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4B" w:rsidRPr="00210F0B" w:rsidRDefault="00F8574B" w:rsidP="00F8574B">
      <w:pPr>
        <w:ind w:left="0"/>
        <w:rPr>
          <w:rFonts w:ascii="Times New Roman" w:hAnsi="Times New Roman"/>
          <w:sz w:val="24"/>
        </w:rPr>
      </w:pPr>
      <w:r w:rsidRPr="00FE5FA3">
        <w:rPr>
          <w:rFonts w:ascii="Times New Roman" w:hAnsi="Times New Roman"/>
          <w:sz w:val="24"/>
          <w:lang w:val="sr-Cyrl-CS"/>
        </w:rPr>
        <w:t>Број</w:t>
      </w:r>
      <w:r w:rsidRPr="00FE5FA3">
        <w:rPr>
          <w:rFonts w:ascii="Times New Roman" w:hAnsi="Times New Roman"/>
          <w:sz w:val="24"/>
        </w:rPr>
        <w:t>: 1-02-404</w:t>
      </w:r>
      <w:r>
        <w:rPr>
          <w:rFonts w:ascii="Times New Roman" w:hAnsi="Times New Roman"/>
          <w:sz w:val="24"/>
        </w:rPr>
        <w:t>7</w:t>
      </w:r>
      <w:r w:rsidRPr="00FE5FA3">
        <w:rPr>
          <w:rFonts w:ascii="Times New Roman" w:hAnsi="Times New Roman"/>
          <w:sz w:val="24"/>
        </w:rPr>
        <w:t>-</w:t>
      </w:r>
      <w:r w:rsidR="00E84CA2">
        <w:rPr>
          <w:rFonts w:ascii="Times New Roman" w:hAnsi="Times New Roman"/>
          <w:sz w:val="24"/>
        </w:rPr>
        <w:t>2</w:t>
      </w:r>
      <w:r w:rsidR="00E45844">
        <w:rPr>
          <w:rFonts w:ascii="Times New Roman" w:hAnsi="Times New Roman"/>
          <w:sz w:val="24"/>
        </w:rPr>
        <w:t>2</w:t>
      </w:r>
      <w:r w:rsidRPr="00FE5FA3">
        <w:rPr>
          <w:rFonts w:ascii="Times New Roman" w:hAnsi="Times New Roman"/>
          <w:sz w:val="24"/>
        </w:rPr>
        <w:t>/1</w:t>
      </w:r>
      <w:r>
        <w:rPr>
          <w:rFonts w:ascii="Times New Roman" w:hAnsi="Times New Roman"/>
          <w:sz w:val="24"/>
        </w:rPr>
        <w:t>8</w:t>
      </w:r>
      <w:r w:rsidR="00210F0B">
        <w:rPr>
          <w:rFonts w:ascii="Times New Roman" w:hAnsi="Times New Roman"/>
          <w:sz w:val="24"/>
        </w:rPr>
        <w:t>-</w:t>
      </w:r>
      <w:r w:rsidR="00411E06">
        <w:rPr>
          <w:rFonts w:ascii="Times New Roman" w:hAnsi="Times New Roman"/>
          <w:sz w:val="24"/>
        </w:rPr>
        <w:t>4</w:t>
      </w:r>
    </w:p>
    <w:p w:rsidR="00F8574B" w:rsidRPr="00FE5FA3" w:rsidRDefault="00F8574B" w:rsidP="00F8574B">
      <w:pPr>
        <w:ind w:left="0"/>
        <w:rPr>
          <w:rFonts w:ascii="Times New Roman" w:hAnsi="Times New Roman"/>
          <w:sz w:val="24"/>
        </w:rPr>
      </w:pPr>
      <w:r w:rsidRPr="007F1BCA">
        <w:rPr>
          <w:rFonts w:ascii="Times New Roman" w:hAnsi="Times New Roman"/>
          <w:sz w:val="24"/>
          <w:lang w:val="sr-Cyrl-CS"/>
        </w:rPr>
        <w:t>Датум</w:t>
      </w:r>
      <w:r w:rsidRPr="007F1BCA">
        <w:rPr>
          <w:rFonts w:ascii="Times New Roman" w:hAnsi="Times New Roman"/>
          <w:sz w:val="24"/>
        </w:rPr>
        <w:t xml:space="preserve">: </w:t>
      </w:r>
      <w:r w:rsidR="00652D68" w:rsidRPr="007F1BCA">
        <w:rPr>
          <w:rFonts w:ascii="Times New Roman" w:hAnsi="Times New Roman"/>
          <w:sz w:val="24"/>
        </w:rPr>
        <w:t>10</w:t>
      </w:r>
      <w:r w:rsidRPr="007F1BCA">
        <w:rPr>
          <w:rFonts w:ascii="Times New Roman" w:hAnsi="Times New Roman"/>
          <w:sz w:val="24"/>
        </w:rPr>
        <w:t>.</w:t>
      </w:r>
      <w:r w:rsidR="00E84CA2" w:rsidRPr="007F1BCA">
        <w:rPr>
          <w:rFonts w:ascii="Times New Roman" w:hAnsi="Times New Roman"/>
          <w:sz w:val="24"/>
        </w:rPr>
        <w:t>1</w:t>
      </w:r>
      <w:r w:rsidR="00E45844" w:rsidRPr="007F1BCA">
        <w:rPr>
          <w:rFonts w:ascii="Times New Roman" w:hAnsi="Times New Roman"/>
          <w:sz w:val="24"/>
        </w:rPr>
        <w:t>2</w:t>
      </w:r>
      <w:r w:rsidRPr="007F1BCA">
        <w:rPr>
          <w:rFonts w:ascii="Times New Roman" w:hAnsi="Times New Roman"/>
          <w:sz w:val="24"/>
        </w:rPr>
        <w:t>.2018.</w:t>
      </w:r>
    </w:p>
    <w:p w:rsidR="00F8574B" w:rsidRPr="00FE5FA3" w:rsidRDefault="00F8574B" w:rsidP="00F8574B">
      <w:pPr>
        <w:ind w:left="0"/>
        <w:rPr>
          <w:rFonts w:ascii="Times New Roman" w:hAnsi="Times New Roman"/>
          <w:sz w:val="24"/>
        </w:rPr>
      </w:pPr>
      <w:r w:rsidRPr="00FE5FA3">
        <w:rPr>
          <w:rFonts w:ascii="Times New Roman" w:hAnsi="Times New Roman"/>
          <w:sz w:val="24"/>
          <w:lang w:val="sr-Cyrl-CS"/>
        </w:rPr>
        <w:t>Београд</w:t>
      </w:r>
    </w:p>
    <w:p w:rsidR="005346D3" w:rsidRPr="00A64F2D" w:rsidRDefault="00C805DD" w:rsidP="005346D3">
      <w:pPr>
        <w:widowControl w:val="0"/>
        <w:tabs>
          <w:tab w:val="left" w:pos="2700"/>
          <w:tab w:val="left" w:pos="9360"/>
        </w:tabs>
        <w:autoSpaceDE w:val="0"/>
        <w:autoSpaceDN w:val="0"/>
        <w:adjustRightInd w:val="0"/>
        <w:spacing w:line="496" w:lineRule="exact"/>
        <w:ind w:left="0" w:right="-50"/>
        <w:rPr>
          <w:rFonts w:ascii="Times New Roman" w:hAnsi="Times New Roman"/>
          <w:spacing w:val="-22"/>
          <w:sz w:val="24"/>
          <w:szCs w:val="24"/>
        </w:rPr>
      </w:pPr>
      <w:r w:rsidRPr="00C805DD">
        <w:rPr>
          <w:rFonts w:ascii="Times New Roman" w:hAnsi="Times New Roman"/>
          <w:noProof/>
          <w:spacing w:val="-22"/>
          <w:sz w:val="24"/>
          <w:szCs w:val="24"/>
        </w:rPr>
        <w:drawing>
          <wp:anchor distT="0" distB="0" distL="114300" distR="114300" simplePos="0" relativeHeight="251659264" behindDoc="0" locked="0" layoutInCell="1" allowOverlap="1">
            <wp:simplePos x="0" y="0"/>
            <wp:positionH relativeFrom="column">
              <wp:posOffset>-160351</wp:posOffset>
            </wp:positionH>
            <wp:positionV relativeFrom="paragraph">
              <wp:posOffset>-1094823</wp:posOffset>
            </wp:positionV>
            <wp:extent cx="2191412" cy="1089329"/>
            <wp:effectExtent l="19050" t="0" r="0" b="0"/>
            <wp:wrapTopAndBottom/>
            <wp:docPr id="9"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1385" cy="1089025"/>
                    </a:xfrm>
                    <a:prstGeom prst="rect">
                      <a:avLst/>
                    </a:prstGeom>
                    <a:noFill/>
                    <a:ln w="9525">
                      <a:noFill/>
                      <a:miter lim="800000"/>
                      <a:headEnd/>
                      <a:tailEnd/>
                    </a:ln>
                  </pic:spPr>
                </pic:pic>
              </a:graphicData>
            </a:graphic>
          </wp:anchor>
        </w:drawing>
      </w:r>
    </w:p>
    <w:p w:rsidR="005346D3" w:rsidRPr="00A64F2D" w:rsidRDefault="005346D3" w:rsidP="005346D3">
      <w:pPr>
        <w:widowControl w:val="0"/>
        <w:tabs>
          <w:tab w:val="left" w:pos="2700"/>
          <w:tab w:val="left" w:pos="9360"/>
        </w:tabs>
        <w:autoSpaceDE w:val="0"/>
        <w:autoSpaceDN w:val="0"/>
        <w:adjustRightInd w:val="0"/>
        <w:spacing w:line="496" w:lineRule="exact"/>
        <w:ind w:left="0" w:right="-50"/>
        <w:rPr>
          <w:rFonts w:ascii="Times New Roman" w:hAnsi="Times New Roman"/>
          <w:spacing w:val="-22"/>
          <w:sz w:val="24"/>
          <w:szCs w:val="24"/>
        </w:rPr>
      </w:pPr>
    </w:p>
    <w:p w:rsidR="005346D3" w:rsidRPr="00A64F2D" w:rsidRDefault="005346D3" w:rsidP="005346D3">
      <w:pPr>
        <w:widowControl w:val="0"/>
        <w:tabs>
          <w:tab w:val="left" w:pos="2700"/>
          <w:tab w:val="left" w:pos="9360"/>
        </w:tabs>
        <w:autoSpaceDE w:val="0"/>
        <w:autoSpaceDN w:val="0"/>
        <w:adjustRightInd w:val="0"/>
        <w:spacing w:line="496" w:lineRule="exact"/>
        <w:ind w:left="0" w:right="-50"/>
        <w:rPr>
          <w:rFonts w:ascii="Times New Roman" w:hAnsi="Times New Roman"/>
          <w:spacing w:val="-22"/>
          <w:sz w:val="24"/>
          <w:szCs w:val="24"/>
        </w:rPr>
      </w:pPr>
    </w:p>
    <w:p w:rsidR="005346D3" w:rsidRPr="00A64F2D" w:rsidRDefault="005346D3" w:rsidP="005346D3">
      <w:pPr>
        <w:widowControl w:val="0"/>
        <w:tabs>
          <w:tab w:val="left" w:pos="2700"/>
          <w:tab w:val="left" w:pos="9360"/>
        </w:tabs>
        <w:autoSpaceDE w:val="0"/>
        <w:autoSpaceDN w:val="0"/>
        <w:adjustRightInd w:val="0"/>
        <w:spacing w:line="496" w:lineRule="exact"/>
        <w:ind w:left="0" w:right="-50"/>
        <w:rPr>
          <w:rFonts w:ascii="Times New Roman" w:hAnsi="Times New Roman"/>
          <w:spacing w:val="-22"/>
          <w:sz w:val="35"/>
          <w:szCs w:val="35"/>
        </w:rPr>
      </w:pPr>
    </w:p>
    <w:p w:rsidR="005346D3" w:rsidRPr="004A5408" w:rsidRDefault="005346D3" w:rsidP="005346D3">
      <w:pPr>
        <w:widowControl w:val="0"/>
        <w:tabs>
          <w:tab w:val="left" w:pos="2700"/>
          <w:tab w:val="left" w:pos="9360"/>
        </w:tabs>
        <w:autoSpaceDE w:val="0"/>
        <w:autoSpaceDN w:val="0"/>
        <w:adjustRightInd w:val="0"/>
        <w:spacing w:line="496" w:lineRule="exact"/>
        <w:ind w:left="0" w:right="-50"/>
        <w:jc w:val="center"/>
        <w:rPr>
          <w:rFonts w:ascii="Times New Roman" w:hAnsi="Times New Roman"/>
          <w:sz w:val="32"/>
          <w:szCs w:val="32"/>
        </w:rPr>
      </w:pPr>
      <w:r w:rsidRPr="004A5408">
        <w:rPr>
          <w:rFonts w:ascii="Times New Roman" w:hAnsi="Times New Roman"/>
          <w:spacing w:val="-22"/>
          <w:sz w:val="32"/>
          <w:szCs w:val="32"/>
        </w:rPr>
        <w:t>КОНКУРСНА ДОКУМЕНТАЦИЈА</w:t>
      </w:r>
    </w:p>
    <w:p w:rsidR="005346D3" w:rsidRPr="004A5408" w:rsidRDefault="005346D3" w:rsidP="005346D3">
      <w:pPr>
        <w:widowControl w:val="0"/>
        <w:tabs>
          <w:tab w:val="left" w:pos="2700"/>
          <w:tab w:val="left" w:pos="9360"/>
        </w:tabs>
        <w:autoSpaceDE w:val="0"/>
        <w:autoSpaceDN w:val="0"/>
        <w:adjustRightInd w:val="0"/>
        <w:spacing w:line="273" w:lineRule="exact"/>
        <w:ind w:left="0" w:right="-50"/>
        <w:jc w:val="center"/>
        <w:rPr>
          <w:rFonts w:ascii="Times New Roman" w:hAnsi="Times New Roman"/>
          <w:sz w:val="32"/>
          <w:szCs w:val="32"/>
        </w:rPr>
      </w:pPr>
    </w:p>
    <w:p w:rsidR="005346D3" w:rsidRPr="004A5408" w:rsidRDefault="005346D3"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32"/>
          <w:szCs w:val="32"/>
        </w:rPr>
      </w:pPr>
      <w:r w:rsidRPr="004A5408">
        <w:rPr>
          <w:rFonts w:ascii="Times New Roman" w:hAnsi="Times New Roman"/>
          <w:spacing w:val="-12"/>
          <w:sz w:val="32"/>
          <w:szCs w:val="32"/>
        </w:rPr>
        <w:t xml:space="preserve">за јавну набавку </w:t>
      </w:r>
      <w:r w:rsidR="00661BD9" w:rsidRPr="004A5408">
        <w:rPr>
          <w:rFonts w:ascii="Times New Roman" w:hAnsi="Times New Roman"/>
          <w:spacing w:val="-12"/>
          <w:sz w:val="32"/>
          <w:szCs w:val="32"/>
        </w:rPr>
        <w:t>услуга</w:t>
      </w:r>
      <w:r w:rsidRPr="004A5408">
        <w:rPr>
          <w:rFonts w:ascii="Times New Roman" w:hAnsi="Times New Roman"/>
          <w:spacing w:val="-12"/>
          <w:sz w:val="32"/>
          <w:szCs w:val="32"/>
        </w:rPr>
        <w:t xml:space="preserve"> </w:t>
      </w:r>
      <w:r w:rsidR="00356F3A" w:rsidRPr="004A5408">
        <w:rPr>
          <w:rFonts w:ascii="Times New Roman" w:hAnsi="Times New Roman"/>
          <w:spacing w:val="-12"/>
          <w:sz w:val="32"/>
          <w:szCs w:val="32"/>
        </w:rPr>
        <w:t>–</w:t>
      </w:r>
    </w:p>
    <w:p w:rsidR="00356F3A" w:rsidRPr="004A5408" w:rsidRDefault="00356F3A"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32"/>
          <w:szCs w:val="32"/>
        </w:rPr>
      </w:pPr>
    </w:p>
    <w:p w:rsidR="002D1F8B" w:rsidRPr="004A5408" w:rsidRDefault="002D1F8B"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b/>
          <w:iCs/>
          <w:sz w:val="28"/>
        </w:rPr>
      </w:pPr>
      <w:r w:rsidRPr="004A5408">
        <w:rPr>
          <w:rFonts w:ascii="Times New Roman" w:hAnsi="Times New Roman"/>
          <w:b/>
          <w:iCs/>
          <w:sz w:val="28"/>
        </w:rPr>
        <w:t xml:space="preserve">услуге и терминали за потребе контроле </w:t>
      </w:r>
    </w:p>
    <w:p w:rsidR="00356F3A" w:rsidRPr="004A5408" w:rsidRDefault="002D1F8B"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b/>
          <w:spacing w:val="-12"/>
          <w:sz w:val="40"/>
          <w:szCs w:val="32"/>
        </w:rPr>
      </w:pPr>
      <w:r w:rsidRPr="004A5408">
        <w:rPr>
          <w:rFonts w:ascii="Times New Roman" w:hAnsi="Times New Roman"/>
          <w:b/>
          <w:iCs/>
          <w:sz w:val="28"/>
        </w:rPr>
        <w:t>телекомуникационих услуга и мрежа оператора - Теленор сервиси</w:t>
      </w:r>
    </w:p>
    <w:p w:rsidR="002D1F8B" w:rsidRPr="004A5408" w:rsidRDefault="002D1F8B"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28"/>
          <w:szCs w:val="31"/>
        </w:rPr>
      </w:pPr>
    </w:p>
    <w:p w:rsidR="005346D3" w:rsidRPr="004A5408" w:rsidRDefault="005346D3"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28"/>
          <w:szCs w:val="31"/>
        </w:rPr>
      </w:pPr>
      <w:r w:rsidRPr="004A5408">
        <w:rPr>
          <w:rFonts w:ascii="Times New Roman" w:hAnsi="Times New Roman"/>
          <w:spacing w:val="-12"/>
          <w:sz w:val="28"/>
          <w:szCs w:val="31"/>
        </w:rPr>
        <w:t>за потребе Регулаторнe агенцијe за електронске комуникације и поштанске услуге</w:t>
      </w:r>
    </w:p>
    <w:p w:rsidR="005346D3" w:rsidRPr="004A5408"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4A5408"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4A5408" w:rsidRDefault="005346D3" w:rsidP="005346D3">
      <w:pPr>
        <w:widowControl w:val="0"/>
        <w:tabs>
          <w:tab w:val="left" w:pos="2700"/>
          <w:tab w:val="left" w:pos="9360"/>
        </w:tabs>
        <w:autoSpaceDE w:val="0"/>
        <w:autoSpaceDN w:val="0"/>
        <w:adjustRightInd w:val="0"/>
        <w:spacing w:line="280" w:lineRule="exact"/>
        <w:ind w:left="0" w:right="-50"/>
        <w:jc w:val="center"/>
        <w:rPr>
          <w:rFonts w:ascii="Times New Roman" w:hAnsi="Times New Roman"/>
          <w:spacing w:val="-11"/>
          <w:sz w:val="28"/>
          <w:szCs w:val="28"/>
        </w:rPr>
      </w:pPr>
      <w:r w:rsidRPr="004A5408">
        <w:rPr>
          <w:rFonts w:ascii="Times New Roman" w:hAnsi="Times New Roman"/>
          <w:spacing w:val="-11"/>
          <w:sz w:val="28"/>
          <w:szCs w:val="28"/>
        </w:rPr>
        <w:t>поступак јавне набавке мале вредности</w:t>
      </w:r>
    </w:p>
    <w:p w:rsidR="005346D3" w:rsidRPr="004A5408" w:rsidRDefault="005346D3" w:rsidP="005346D3">
      <w:pPr>
        <w:widowControl w:val="0"/>
        <w:tabs>
          <w:tab w:val="left" w:pos="2700"/>
          <w:tab w:val="left" w:pos="9360"/>
        </w:tabs>
        <w:autoSpaceDE w:val="0"/>
        <w:autoSpaceDN w:val="0"/>
        <w:adjustRightInd w:val="0"/>
        <w:spacing w:line="274" w:lineRule="exact"/>
        <w:ind w:left="0" w:right="-50"/>
        <w:rPr>
          <w:rFonts w:ascii="Times New Roman" w:hAnsi="Times New Roman"/>
          <w:sz w:val="27"/>
          <w:szCs w:val="27"/>
        </w:rPr>
      </w:pPr>
    </w:p>
    <w:p w:rsidR="005346D3" w:rsidRPr="004A5408"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4A5408"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4A5408"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4A5408"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4A5408"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4F605A"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5346D3" w:rsidRPr="004F605A"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5346D3" w:rsidRPr="004F605A"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5346D3" w:rsidRPr="004F605A"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5346D3" w:rsidRPr="004F605A"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5346D3" w:rsidRPr="004F605A"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5346D3" w:rsidRPr="004F605A"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3416FB" w:rsidRPr="004F605A" w:rsidRDefault="003416FB"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3416FB" w:rsidRPr="004F605A" w:rsidRDefault="003416FB"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AA5F5B" w:rsidRPr="004F605A" w:rsidRDefault="00AA5F5B"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AA5F5B" w:rsidRPr="004F605A" w:rsidRDefault="00AA5F5B"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5346D3" w:rsidRPr="004F605A"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color w:val="0000FF"/>
          <w:sz w:val="24"/>
          <w:szCs w:val="24"/>
        </w:rPr>
      </w:pPr>
    </w:p>
    <w:p w:rsidR="005346D3" w:rsidRPr="004A5408" w:rsidRDefault="005346D3" w:rsidP="005346D3">
      <w:pPr>
        <w:widowControl w:val="0"/>
        <w:tabs>
          <w:tab w:val="left" w:pos="2700"/>
          <w:tab w:val="left" w:pos="9360"/>
        </w:tabs>
        <w:autoSpaceDE w:val="0"/>
        <w:autoSpaceDN w:val="0"/>
        <w:adjustRightInd w:val="0"/>
        <w:spacing w:line="280" w:lineRule="exact"/>
        <w:ind w:left="0" w:right="-50"/>
        <w:jc w:val="center"/>
        <w:rPr>
          <w:rFonts w:ascii="Times New Roman" w:hAnsi="Times New Roman"/>
          <w:spacing w:val="-7"/>
          <w:sz w:val="28"/>
          <w:szCs w:val="28"/>
        </w:rPr>
      </w:pPr>
      <w:r w:rsidRPr="004A5408">
        <w:rPr>
          <w:rFonts w:ascii="Times New Roman" w:hAnsi="Times New Roman"/>
          <w:spacing w:val="-7"/>
          <w:sz w:val="28"/>
          <w:szCs w:val="28"/>
        </w:rPr>
        <w:t xml:space="preserve"> ЈН бр</w:t>
      </w:r>
      <w:r w:rsidR="00356F3A" w:rsidRPr="004A5408">
        <w:rPr>
          <w:rFonts w:ascii="Times New Roman" w:hAnsi="Times New Roman"/>
          <w:spacing w:val="-7"/>
          <w:sz w:val="28"/>
          <w:szCs w:val="28"/>
        </w:rPr>
        <w:t>ој</w:t>
      </w:r>
      <w:r w:rsidRPr="004A5408">
        <w:rPr>
          <w:rFonts w:ascii="Times New Roman" w:hAnsi="Times New Roman"/>
          <w:spacing w:val="-7"/>
          <w:sz w:val="28"/>
          <w:szCs w:val="28"/>
        </w:rPr>
        <w:t xml:space="preserve"> 1-02-4047-</w:t>
      </w:r>
      <w:r w:rsidR="00356F3A" w:rsidRPr="004A5408">
        <w:rPr>
          <w:rFonts w:ascii="Times New Roman" w:hAnsi="Times New Roman"/>
          <w:spacing w:val="-7"/>
          <w:sz w:val="28"/>
          <w:szCs w:val="28"/>
        </w:rPr>
        <w:t>2</w:t>
      </w:r>
      <w:r w:rsidR="00970B78" w:rsidRPr="004A5408">
        <w:rPr>
          <w:rFonts w:ascii="Times New Roman" w:hAnsi="Times New Roman"/>
          <w:spacing w:val="-7"/>
          <w:sz w:val="28"/>
          <w:szCs w:val="28"/>
        </w:rPr>
        <w:t>2</w:t>
      </w:r>
      <w:r w:rsidRPr="004A5408">
        <w:rPr>
          <w:rFonts w:ascii="Times New Roman" w:hAnsi="Times New Roman"/>
          <w:spacing w:val="-7"/>
          <w:sz w:val="28"/>
          <w:szCs w:val="28"/>
        </w:rPr>
        <w:t>/1</w:t>
      </w:r>
      <w:r w:rsidR="009926B1" w:rsidRPr="004A5408">
        <w:rPr>
          <w:rFonts w:ascii="Times New Roman" w:hAnsi="Times New Roman"/>
          <w:spacing w:val="-7"/>
          <w:sz w:val="28"/>
          <w:szCs w:val="28"/>
        </w:rPr>
        <w:t>8</w:t>
      </w:r>
    </w:p>
    <w:p w:rsidR="005346D3" w:rsidRPr="00A64F2D" w:rsidRDefault="005346D3" w:rsidP="005346D3">
      <w:pPr>
        <w:pStyle w:val="NoSpacing"/>
        <w:jc w:val="center"/>
        <w:rPr>
          <w:rFonts w:ascii="Times New Roman" w:hAnsi="Times New Roman" w:cs="Times New Roman"/>
          <w:b/>
        </w:rPr>
      </w:pPr>
    </w:p>
    <w:p w:rsidR="005346D3" w:rsidRPr="00A64F2D" w:rsidRDefault="005346D3" w:rsidP="005346D3">
      <w:pPr>
        <w:pStyle w:val="NoSpacing"/>
        <w:jc w:val="center"/>
        <w:rPr>
          <w:rFonts w:ascii="Times New Roman" w:hAnsi="Times New Roman" w:cs="Times New Roman"/>
          <w:b/>
        </w:rPr>
      </w:pPr>
    </w:p>
    <w:p w:rsidR="005346D3" w:rsidRPr="00A64F2D" w:rsidRDefault="005346D3" w:rsidP="005346D3">
      <w:pPr>
        <w:pStyle w:val="NoSpacing"/>
        <w:jc w:val="center"/>
        <w:rPr>
          <w:rFonts w:ascii="Times New Roman" w:hAnsi="Times New Roman" w:cs="Times New Roman"/>
          <w:b/>
        </w:rPr>
      </w:pPr>
    </w:p>
    <w:p w:rsidR="005346D3" w:rsidRPr="00A64F2D" w:rsidRDefault="005346D3" w:rsidP="005346D3">
      <w:pPr>
        <w:pStyle w:val="NoSpacing"/>
        <w:jc w:val="center"/>
        <w:rPr>
          <w:rFonts w:ascii="Times New Roman" w:hAnsi="Times New Roman" w:cs="Times New Roman"/>
          <w:b/>
        </w:rPr>
      </w:pPr>
    </w:p>
    <w:p w:rsidR="005346D3" w:rsidRPr="00A64F2D" w:rsidRDefault="005346D3" w:rsidP="005346D3">
      <w:pPr>
        <w:pStyle w:val="NoSpacing"/>
        <w:rPr>
          <w:rFonts w:ascii="Times New Roman" w:hAnsi="Times New Roman" w:cs="Times New Roman"/>
        </w:rPr>
      </w:pPr>
    </w:p>
    <w:p w:rsidR="005346D3" w:rsidRPr="00A64F2D" w:rsidRDefault="005346D3" w:rsidP="005346D3">
      <w:pPr>
        <w:pStyle w:val="NoSpacing"/>
        <w:rPr>
          <w:rFonts w:ascii="Times New Roman" w:hAnsi="Times New Roman" w:cs="Times New Roman"/>
          <w:b/>
          <w:lang w:val="sr-Cyrl-CS"/>
        </w:rPr>
      </w:pPr>
    </w:p>
    <w:tbl>
      <w:tblPr>
        <w:tblW w:w="0" w:type="auto"/>
        <w:tblLook w:val="04A0"/>
      </w:tblPr>
      <w:tblGrid>
        <w:gridCol w:w="644"/>
        <w:gridCol w:w="7665"/>
        <w:gridCol w:w="1013"/>
      </w:tblGrid>
      <w:tr w:rsidR="005346D3" w:rsidRPr="00A64F2D" w:rsidTr="005346D3">
        <w:tc>
          <w:tcPr>
            <w:tcW w:w="644" w:type="dxa"/>
          </w:tcPr>
          <w:p w:rsidR="005346D3" w:rsidRPr="00A64F2D" w:rsidRDefault="005346D3" w:rsidP="005346D3">
            <w:pPr>
              <w:pStyle w:val="NoSpacing"/>
              <w:rPr>
                <w:rFonts w:ascii="Times New Roman" w:hAnsi="Times New Roman" w:cs="Times New Roman"/>
                <w:sz w:val="24"/>
                <w:szCs w:val="24"/>
              </w:rPr>
            </w:pPr>
          </w:p>
        </w:tc>
        <w:tc>
          <w:tcPr>
            <w:tcW w:w="7665" w:type="dxa"/>
          </w:tcPr>
          <w:p w:rsidR="005346D3" w:rsidRPr="00A64F2D" w:rsidRDefault="005346D3" w:rsidP="005346D3">
            <w:pPr>
              <w:pStyle w:val="NoSpacing"/>
              <w:jc w:val="center"/>
              <w:rPr>
                <w:rFonts w:ascii="Times New Roman" w:hAnsi="Times New Roman" w:cs="Times New Roman"/>
                <w:sz w:val="24"/>
                <w:szCs w:val="24"/>
              </w:rPr>
            </w:pPr>
            <w:r w:rsidRPr="00A64F2D">
              <w:rPr>
                <w:rFonts w:ascii="Times New Roman" w:hAnsi="Times New Roman" w:cs="Times New Roman"/>
                <w:sz w:val="24"/>
                <w:szCs w:val="24"/>
              </w:rPr>
              <w:t>САДРЖАJ</w:t>
            </w:r>
          </w:p>
          <w:p w:rsidR="005346D3" w:rsidRPr="00A64F2D" w:rsidRDefault="005346D3" w:rsidP="005346D3">
            <w:pPr>
              <w:pStyle w:val="NoSpacing"/>
              <w:jc w:val="center"/>
              <w:rPr>
                <w:rFonts w:ascii="Times New Roman" w:hAnsi="Times New Roman" w:cs="Times New Roman"/>
                <w:sz w:val="24"/>
                <w:szCs w:val="24"/>
              </w:rPr>
            </w:pPr>
          </w:p>
          <w:p w:rsidR="005346D3" w:rsidRPr="00A64F2D" w:rsidRDefault="005346D3" w:rsidP="005346D3">
            <w:pPr>
              <w:pStyle w:val="NoSpacing"/>
              <w:jc w:val="center"/>
              <w:rPr>
                <w:rFonts w:ascii="Times New Roman" w:hAnsi="Times New Roman" w:cs="Times New Roman"/>
                <w:sz w:val="24"/>
                <w:szCs w:val="24"/>
              </w:rPr>
            </w:pPr>
          </w:p>
          <w:p w:rsidR="005346D3" w:rsidRPr="00A64F2D" w:rsidRDefault="005346D3" w:rsidP="005346D3">
            <w:pPr>
              <w:pStyle w:val="NoSpacing"/>
              <w:jc w:val="center"/>
              <w:rPr>
                <w:rFonts w:ascii="Times New Roman" w:hAnsi="Times New Roman" w:cs="Times New Roman"/>
                <w:sz w:val="24"/>
                <w:szCs w:val="24"/>
              </w:rPr>
            </w:pPr>
          </w:p>
          <w:p w:rsidR="005346D3" w:rsidRPr="00A64F2D" w:rsidRDefault="005346D3" w:rsidP="005346D3">
            <w:pPr>
              <w:pStyle w:val="NoSpacing"/>
              <w:rPr>
                <w:rFonts w:ascii="Times New Roman" w:hAnsi="Times New Roman" w:cs="Times New Roman"/>
                <w:sz w:val="24"/>
                <w:szCs w:val="24"/>
              </w:rPr>
            </w:pPr>
          </w:p>
        </w:tc>
        <w:tc>
          <w:tcPr>
            <w:tcW w:w="1013" w:type="dxa"/>
          </w:tcPr>
          <w:p w:rsidR="005346D3" w:rsidRPr="00A64F2D" w:rsidRDefault="005346D3" w:rsidP="005346D3">
            <w:pPr>
              <w:pStyle w:val="NoSpacing"/>
              <w:jc w:val="center"/>
              <w:rPr>
                <w:rFonts w:ascii="Times New Roman" w:hAnsi="Times New Roman" w:cs="Times New Roman"/>
                <w:sz w:val="24"/>
                <w:szCs w:val="24"/>
                <w:lang w:val="sr-Cyrl-CS"/>
              </w:rPr>
            </w:pPr>
          </w:p>
        </w:tc>
      </w:tr>
    </w:tbl>
    <w:p w:rsidR="00F62AF8" w:rsidRPr="00A64F2D" w:rsidRDefault="00F62AF8" w:rsidP="00F62AF8">
      <w:pPr>
        <w:ind w:firstLine="737"/>
        <w:rPr>
          <w:rFonts w:ascii="Times New Roman" w:hAnsi="Times New Roman"/>
          <w:sz w:val="24"/>
          <w:szCs w:val="24"/>
          <w:lang w:val="sr-Cyrl-CS"/>
        </w:rPr>
      </w:pPr>
      <w:r w:rsidRPr="00A64F2D">
        <w:rPr>
          <w:rFonts w:ascii="Times New Roman" w:hAnsi="Times New Roman"/>
          <w:sz w:val="24"/>
          <w:szCs w:val="24"/>
          <w:lang w:val="sr-Cyrl-CS"/>
        </w:rPr>
        <w:t xml:space="preserve">   Одељак                                    Назив</w:t>
      </w:r>
    </w:p>
    <w:p w:rsidR="00F62AF8" w:rsidRPr="00A64F2D" w:rsidRDefault="00F62AF8" w:rsidP="00F62AF8">
      <w:pPr>
        <w:pBdr>
          <w:bottom w:val="single" w:sz="4" w:space="1" w:color="auto"/>
        </w:pBdr>
        <w:ind w:left="0"/>
        <w:rPr>
          <w:sz w:val="24"/>
          <w:szCs w:val="24"/>
          <w:lang w:val="sr-Cyrl-CS"/>
        </w:rPr>
      </w:pPr>
      <w:r w:rsidRPr="00A64F2D">
        <w:rPr>
          <w:sz w:val="24"/>
          <w:szCs w:val="24"/>
          <w:lang w:val="sr-Cyrl-CS"/>
        </w:rPr>
        <w:tab/>
      </w:r>
    </w:p>
    <w:p w:rsidR="00F62AF8" w:rsidRPr="00A64F2D" w:rsidRDefault="00F62AF8" w:rsidP="00F62AF8">
      <w:pPr>
        <w:ind w:left="0"/>
        <w:rPr>
          <w:sz w:val="24"/>
          <w:szCs w:val="24"/>
          <w:lang w:val="sr-Cyrl-CS"/>
        </w:rPr>
      </w:pPr>
      <w:r w:rsidRPr="00A64F2D">
        <w:rPr>
          <w:sz w:val="24"/>
          <w:szCs w:val="24"/>
          <w:lang w:val="sr-Cyrl-CS"/>
        </w:rPr>
        <w:t xml:space="preserve">           </w:t>
      </w:r>
    </w:p>
    <w:p w:rsidR="00F62AF8" w:rsidRPr="00A64F2D" w:rsidRDefault="00F62AF8" w:rsidP="00D33F9E">
      <w:pPr>
        <w:pStyle w:val="ListParagraph"/>
        <w:numPr>
          <w:ilvl w:val="0"/>
          <w:numId w:val="8"/>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ОПШТИ ПОДАЦИ О ЈАВНОЈ НАБАВЦИ</w:t>
      </w:r>
    </w:p>
    <w:p w:rsidR="00F62AF8" w:rsidRPr="00A64F2D" w:rsidRDefault="00F62AF8" w:rsidP="00D33F9E">
      <w:pPr>
        <w:pStyle w:val="ListParagraph"/>
        <w:numPr>
          <w:ilvl w:val="0"/>
          <w:numId w:val="8"/>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ТЕХНИЧКЕ СПЕЦИФИКАЦИЈЕ И ЗАХТЕВИ</w:t>
      </w:r>
    </w:p>
    <w:p w:rsidR="00F62AF8" w:rsidRPr="00A64F2D" w:rsidRDefault="00F62AF8" w:rsidP="00D33F9E">
      <w:pPr>
        <w:pStyle w:val="ListParagraph"/>
        <w:numPr>
          <w:ilvl w:val="0"/>
          <w:numId w:val="8"/>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УСЛОВИ ЗА УЧЕШЋЕ У ПОСТУПКУ ЈАВНЕ НАБАВКЕ И УПУТСТВО КАКО СЕ ДОКАЗУЈЕ ИСПУЊЕНОСТ УСЛОВА</w:t>
      </w:r>
    </w:p>
    <w:p w:rsidR="00F62AF8" w:rsidRPr="00A64F2D" w:rsidRDefault="00F62AF8" w:rsidP="00D33F9E">
      <w:pPr>
        <w:pStyle w:val="ListParagraph"/>
        <w:numPr>
          <w:ilvl w:val="0"/>
          <w:numId w:val="8"/>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КРИТЕРИЈУМИ ЗА ОЦЕЊИВАЊЕ ПОНУДА</w:t>
      </w:r>
    </w:p>
    <w:p w:rsidR="00F62AF8" w:rsidRPr="00A64F2D" w:rsidRDefault="00F62AF8" w:rsidP="00D33F9E">
      <w:pPr>
        <w:pStyle w:val="ListParagraph"/>
        <w:numPr>
          <w:ilvl w:val="0"/>
          <w:numId w:val="8"/>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УПУТСТВО ПОНУЂАЧИМА КАКО ДА САЧИНЕ ПОНУДУ</w:t>
      </w:r>
    </w:p>
    <w:p w:rsidR="00F62AF8" w:rsidRPr="00A64F2D" w:rsidRDefault="00F62AF8" w:rsidP="00D33F9E">
      <w:pPr>
        <w:pStyle w:val="ListParagraph"/>
        <w:numPr>
          <w:ilvl w:val="0"/>
          <w:numId w:val="8"/>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ОБРАЗАЦ ПОНУДЕ</w:t>
      </w:r>
    </w:p>
    <w:p w:rsidR="004F605A" w:rsidRPr="00A64F2D" w:rsidRDefault="004F605A" w:rsidP="00D33F9E">
      <w:pPr>
        <w:pStyle w:val="ListParagraph"/>
        <w:numPr>
          <w:ilvl w:val="0"/>
          <w:numId w:val="8"/>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ОБРАЗАЦ СТРУКТУРЕ ЦЕНА</w:t>
      </w:r>
    </w:p>
    <w:p w:rsidR="00F62AF8" w:rsidRPr="00A64F2D" w:rsidRDefault="00F62AF8" w:rsidP="00D33F9E">
      <w:pPr>
        <w:pStyle w:val="ListParagraph"/>
        <w:numPr>
          <w:ilvl w:val="0"/>
          <w:numId w:val="8"/>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МОДЕЛ УГОВОРА</w:t>
      </w:r>
    </w:p>
    <w:p w:rsidR="00F62AF8" w:rsidRPr="00A64F2D" w:rsidRDefault="00F62AF8" w:rsidP="00D33F9E">
      <w:pPr>
        <w:pStyle w:val="ListParagraph"/>
        <w:numPr>
          <w:ilvl w:val="0"/>
          <w:numId w:val="8"/>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 xml:space="preserve">ОБРАЗАЦ ИЗЈАВЕ О НЕЗАВИСНОЈ ПОНУДИ </w:t>
      </w:r>
    </w:p>
    <w:p w:rsidR="00F62AF8" w:rsidRPr="00A64F2D" w:rsidRDefault="00F62AF8" w:rsidP="00D33F9E">
      <w:pPr>
        <w:pStyle w:val="ListParagraph"/>
        <w:numPr>
          <w:ilvl w:val="0"/>
          <w:numId w:val="8"/>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ОБРАЗАЦ</w:t>
      </w:r>
      <w:r w:rsidR="00993E86" w:rsidRPr="00A64F2D">
        <w:rPr>
          <w:rFonts w:ascii="Times New Roman" w:hAnsi="Times New Roman"/>
          <w:sz w:val="24"/>
          <w:szCs w:val="24"/>
          <w:lang w:val="sr-Cyrl-CS"/>
        </w:rPr>
        <w:t xml:space="preserve"> ИЗЈАВЕ</w:t>
      </w:r>
      <w:r w:rsidRPr="00A64F2D">
        <w:rPr>
          <w:rFonts w:ascii="Times New Roman" w:hAnsi="Times New Roman"/>
          <w:sz w:val="24"/>
          <w:szCs w:val="24"/>
          <w:lang w:val="sr-Cyrl-CS"/>
        </w:rPr>
        <w:t xml:space="preserve"> О ПОШТОВАЊУ ОБАВЕЗА ПОНУЂАЧА </w:t>
      </w:r>
    </w:p>
    <w:p w:rsidR="00F62AF8" w:rsidRPr="00A64F2D" w:rsidRDefault="00F62AF8" w:rsidP="00F62AF8">
      <w:pPr>
        <w:pStyle w:val="ListParagraph"/>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ИЗ ДРУГИХ ПРОПИСА</w:t>
      </w:r>
    </w:p>
    <w:p w:rsidR="00F62AF8" w:rsidRPr="00A64F2D" w:rsidRDefault="00F62AF8" w:rsidP="00D33F9E">
      <w:pPr>
        <w:pStyle w:val="ListParagraph"/>
        <w:numPr>
          <w:ilvl w:val="0"/>
          <w:numId w:val="8"/>
        </w:numPr>
        <w:spacing w:after="120" w:line="240" w:lineRule="auto"/>
        <w:ind w:left="1077"/>
        <w:contextualSpacing w:val="0"/>
        <w:rPr>
          <w:rFonts w:ascii="Times New Roman" w:hAnsi="Times New Roman"/>
          <w:sz w:val="24"/>
          <w:szCs w:val="24"/>
          <w:lang w:val="sr-Cyrl-CS"/>
        </w:rPr>
      </w:pPr>
      <w:r w:rsidRPr="00A64F2D">
        <w:rPr>
          <w:rFonts w:ascii="Times New Roman" w:hAnsi="Times New Roman"/>
          <w:sz w:val="24"/>
          <w:szCs w:val="24"/>
          <w:lang w:val="sr-Cyrl-CS"/>
        </w:rPr>
        <w:t xml:space="preserve">ПРИЛОЗИ </w:t>
      </w:r>
    </w:p>
    <w:p w:rsidR="005346D3" w:rsidRPr="00A64F2D" w:rsidRDefault="005346D3" w:rsidP="005346D3">
      <w:pPr>
        <w:pStyle w:val="Default"/>
        <w:rPr>
          <w:b/>
          <w:bCs/>
          <w:color w:val="auto"/>
          <w:sz w:val="22"/>
          <w:szCs w:val="22"/>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9111F8" w:rsidRPr="00A64F2D" w:rsidRDefault="009111F8" w:rsidP="009111F8">
      <w:pPr>
        <w:pStyle w:val="Default"/>
        <w:shd w:val="clear" w:color="auto" w:fill="FDE9D9" w:themeFill="accent6" w:themeFillTint="33"/>
        <w:rPr>
          <w:b/>
          <w:bCs/>
          <w:color w:val="auto"/>
          <w:sz w:val="28"/>
          <w:szCs w:val="28"/>
        </w:rPr>
      </w:pPr>
    </w:p>
    <w:p w:rsidR="005346D3" w:rsidRPr="00A64F2D" w:rsidRDefault="00D51BD0" w:rsidP="009111F8">
      <w:pPr>
        <w:pStyle w:val="Default"/>
        <w:shd w:val="clear" w:color="auto" w:fill="FDE9D9" w:themeFill="accent6" w:themeFillTint="33"/>
        <w:rPr>
          <w:b/>
          <w:color w:val="auto"/>
          <w:sz w:val="28"/>
          <w:szCs w:val="28"/>
        </w:rPr>
      </w:pPr>
      <w:r w:rsidRPr="00A64F2D">
        <w:rPr>
          <w:b/>
          <w:bCs/>
          <w:color w:val="auto"/>
          <w:sz w:val="28"/>
          <w:szCs w:val="28"/>
        </w:rPr>
        <w:t xml:space="preserve"> </w:t>
      </w:r>
      <w:r w:rsidR="005346D3" w:rsidRPr="00A64F2D">
        <w:rPr>
          <w:b/>
          <w:bCs/>
          <w:color w:val="auto"/>
          <w:sz w:val="28"/>
          <w:szCs w:val="28"/>
        </w:rPr>
        <w:t xml:space="preserve">1. </w:t>
      </w:r>
      <w:r w:rsidR="005346D3" w:rsidRPr="00A64F2D">
        <w:rPr>
          <w:b/>
          <w:color w:val="auto"/>
          <w:sz w:val="28"/>
          <w:szCs w:val="28"/>
        </w:rPr>
        <w:t>ОПШТИ ПОДАЦИ О ЈАВНОЈ НАБАВЦИ</w:t>
      </w:r>
    </w:p>
    <w:p w:rsidR="009111F8" w:rsidRPr="00A64F2D" w:rsidRDefault="009111F8" w:rsidP="009111F8">
      <w:pPr>
        <w:pStyle w:val="Default"/>
        <w:shd w:val="clear" w:color="auto" w:fill="FDE9D9" w:themeFill="accent6" w:themeFillTint="33"/>
        <w:rPr>
          <w:color w:val="auto"/>
          <w:sz w:val="28"/>
          <w:szCs w:val="28"/>
        </w:rPr>
      </w:pPr>
    </w:p>
    <w:p w:rsidR="005346D3" w:rsidRPr="00A64F2D" w:rsidRDefault="005346D3" w:rsidP="005346D3">
      <w:pPr>
        <w:pStyle w:val="Default"/>
        <w:ind w:firstLine="720"/>
        <w:rPr>
          <w:b/>
          <w:bCs/>
          <w:color w:val="auto"/>
        </w:rPr>
      </w:pPr>
    </w:p>
    <w:p w:rsidR="005346D3" w:rsidRPr="004678AB" w:rsidRDefault="005346D3" w:rsidP="005346D3">
      <w:pPr>
        <w:pStyle w:val="Default"/>
        <w:ind w:firstLine="720"/>
        <w:rPr>
          <w:b/>
          <w:bCs/>
          <w:color w:val="auto"/>
        </w:rPr>
      </w:pPr>
    </w:p>
    <w:p w:rsidR="005346D3" w:rsidRPr="004A5408" w:rsidRDefault="005346D3" w:rsidP="00881201">
      <w:pPr>
        <w:pStyle w:val="Default"/>
        <w:numPr>
          <w:ilvl w:val="1"/>
          <w:numId w:val="5"/>
        </w:numPr>
        <w:spacing w:after="120"/>
        <w:ind w:left="0" w:firstLine="0"/>
        <w:rPr>
          <w:b/>
          <w:bCs/>
          <w:color w:val="auto"/>
        </w:rPr>
      </w:pPr>
      <w:r w:rsidRPr="004A5408">
        <w:rPr>
          <w:b/>
          <w:bCs/>
          <w:color w:val="auto"/>
          <w:lang w:val="sr-Cyrl-CS"/>
        </w:rPr>
        <w:t>П</w:t>
      </w:r>
      <w:r w:rsidRPr="004A5408">
        <w:rPr>
          <w:b/>
          <w:bCs/>
          <w:color w:val="auto"/>
        </w:rPr>
        <w:t xml:space="preserve">одаци о наручиоцу </w:t>
      </w:r>
    </w:p>
    <w:p w:rsidR="005346D3" w:rsidRPr="004A5408" w:rsidRDefault="005346D3" w:rsidP="00CA33E4">
      <w:pPr>
        <w:autoSpaceDE w:val="0"/>
        <w:autoSpaceDN w:val="0"/>
        <w:adjustRightInd w:val="0"/>
        <w:spacing w:after="120"/>
        <w:ind w:left="0" w:firstLine="720"/>
        <w:rPr>
          <w:rFonts w:ascii="Times New Roman" w:eastAsiaTheme="minorHAnsi" w:hAnsi="Times New Roman"/>
          <w:sz w:val="24"/>
          <w:szCs w:val="24"/>
        </w:rPr>
      </w:pPr>
      <w:r w:rsidRPr="004A5408">
        <w:rPr>
          <w:rFonts w:ascii="Times New Roman" w:eastAsiaTheme="minorHAnsi" w:hAnsi="Times New Roman"/>
          <w:sz w:val="24"/>
          <w:szCs w:val="24"/>
        </w:rPr>
        <w:t xml:space="preserve">Наручилац јавне набавке је: </w:t>
      </w:r>
    </w:p>
    <w:p w:rsidR="005346D3" w:rsidRPr="004A5408" w:rsidRDefault="005346D3" w:rsidP="005346D3">
      <w:pPr>
        <w:autoSpaceDE w:val="0"/>
        <w:autoSpaceDN w:val="0"/>
        <w:adjustRightInd w:val="0"/>
        <w:ind w:left="0"/>
        <w:rPr>
          <w:rFonts w:ascii="Times New Roman" w:hAnsi="Times New Roman"/>
          <w:sz w:val="24"/>
          <w:szCs w:val="24"/>
          <w:lang w:val="sr-Cyrl-CS"/>
        </w:rPr>
      </w:pPr>
      <w:r w:rsidRPr="004A5408">
        <w:rPr>
          <w:rFonts w:ascii="Times New Roman" w:hAnsi="Times New Roman"/>
          <w:b/>
          <w:sz w:val="24"/>
          <w:szCs w:val="24"/>
          <w:lang w:val="sr-Cyrl-CS"/>
        </w:rPr>
        <w:t>Р</w:t>
      </w:r>
      <w:r w:rsidRPr="004A5408">
        <w:rPr>
          <w:rFonts w:ascii="Times New Roman" w:hAnsi="Times New Roman"/>
          <w:b/>
          <w:sz w:val="24"/>
          <w:szCs w:val="24"/>
        </w:rPr>
        <w:t>егулаторнa агенцијa за електронске комуникације и поштанске услуге</w:t>
      </w:r>
      <w:r w:rsidRPr="004A5408">
        <w:rPr>
          <w:rFonts w:ascii="Times New Roman" w:hAnsi="Times New Roman"/>
          <w:b/>
          <w:sz w:val="24"/>
          <w:szCs w:val="24"/>
          <w:lang w:val="sr-Cyrl-CS"/>
        </w:rPr>
        <w:t xml:space="preserve"> (РАТЕЛ)</w:t>
      </w:r>
      <w:r w:rsidRPr="004A5408">
        <w:rPr>
          <w:rFonts w:ascii="Times New Roman" w:hAnsi="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0"/>
        <w:gridCol w:w="2529"/>
      </w:tblGrid>
      <w:tr w:rsidR="005346D3" w:rsidRPr="004A5408" w:rsidTr="00A66522">
        <w:tc>
          <w:tcPr>
            <w:tcW w:w="7110" w:type="dxa"/>
          </w:tcPr>
          <w:p w:rsidR="005346D3" w:rsidRPr="004A5408" w:rsidRDefault="005346D3" w:rsidP="005346D3">
            <w:pPr>
              <w:pStyle w:val="Default"/>
              <w:rPr>
                <w:color w:val="auto"/>
                <w:lang w:val="sr-Cyrl-CS"/>
              </w:rPr>
            </w:pPr>
            <w:r w:rsidRPr="004A5408">
              <w:rPr>
                <w:color w:val="auto"/>
              </w:rPr>
              <w:t xml:space="preserve">Матични број </w:t>
            </w:r>
          </w:p>
        </w:tc>
        <w:tc>
          <w:tcPr>
            <w:tcW w:w="2529" w:type="dxa"/>
          </w:tcPr>
          <w:p w:rsidR="005346D3" w:rsidRPr="004A5408" w:rsidRDefault="005346D3" w:rsidP="005346D3">
            <w:pPr>
              <w:pStyle w:val="Default"/>
              <w:rPr>
                <w:color w:val="auto"/>
                <w:lang w:val="sr-Cyrl-CS"/>
              </w:rPr>
            </w:pPr>
            <w:r w:rsidRPr="004A5408">
              <w:rPr>
                <w:color w:val="auto"/>
              </w:rPr>
              <w:t>17606590</w:t>
            </w:r>
          </w:p>
        </w:tc>
      </w:tr>
      <w:tr w:rsidR="005346D3" w:rsidRPr="004A5408" w:rsidTr="00A66522">
        <w:tc>
          <w:tcPr>
            <w:tcW w:w="7110" w:type="dxa"/>
          </w:tcPr>
          <w:p w:rsidR="005346D3" w:rsidRPr="004A5408" w:rsidRDefault="005346D3" w:rsidP="005346D3">
            <w:pPr>
              <w:pStyle w:val="Default"/>
              <w:rPr>
                <w:color w:val="auto"/>
              </w:rPr>
            </w:pPr>
            <w:r w:rsidRPr="004A5408">
              <w:rPr>
                <w:color w:val="auto"/>
              </w:rPr>
              <w:t>Шифра делатности</w:t>
            </w:r>
          </w:p>
        </w:tc>
        <w:tc>
          <w:tcPr>
            <w:tcW w:w="2529" w:type="dxa"/>
          </w:tcPr>
          <w:p w:rsidR="005346D3" w:rsidRPr="004A5408" w:rsidRDefault="005346D3" w:rsidP="005346D3">
            <w:pPr>
              <w:pStyle w:val="Default"/>
              <w:rPr>
                <w:color w:val="auto"/>
              </w:rPr>
            </w:pPr>
            <w:r w:rsidRPr="004A5408">
              <w:rPr>
                <w:color w:val="auto"/>
              </w:rPr>
              <w:t>84.13</w:t>
            </w:r>
          </w:p>
        </w:tc>
      </w:tr>
      <w:tr w:rsidR="005346D3" w:rsidRPr="004A5408" w:rsidTr="00A66522">
        <w:tc>
          <w:tcPr>
            <w:tcW w:w="7110" w:type="dxa"/>
          </w:tcPr>
          <w:p w:rsidR="005346D3" w:rsidRPr="004A5408" w:rsidRDefault="005346D3" w:rsidP="005346D3">
            <w:pPr>
              <w:pStyle w:val="Default"/>
              <w:rPr>
                <w:color w:val="auto"/>
              </w:rPr>
            </w:pPr>
            <w:r w:rsidRPr="004A5408">
              <w:rPr>
                <w:color w:val="auto"/>
              </w:rPr>
              <w:t>ПИБ</w:t>
            </w:r>
          </w:p>
        </w:tc>
        <w:tc>
          <w:tcPr>
            <w:tcW w:w="2529" w:type="dxa"/>
          </w:tcPr>
          <w:p w:rsidR="005346D3" w:rsidRPr="004A5408" w:rsidRDefault="005346D3" w:rsidP="005346D3">
            <w:pPr>
              <w:pStyle w:val="Default"/>
              <w:rPr>
                <w:color w:val="auto"/>
                <w:lang w:val="sr-Cyrl-CS"/>
              </w:rPr>
            </w:pPr>
            <w:r w:rsidRPr="004A5408">
              <w:rPr>
                <w:color w:val="auto"/>
              </w:rPr>
              <w:t>103986571</w:t>
            </w:r>
          </w:p>
        </w:tc>
      </w:tr>
      <w:tr w:rsidR="005346D3" w:rsidRPr="004A5408" w:rsidTr="00A66522">
        <w:tc>
          <w:tcPr>
            <w:tcW w:w="7110" w:type="dxa"/>
          </w:tcPr>
          <w:p w:rsidR="005346D3" w:rsidRPr="004A5408" w:rsidRDefault="005346D3" w:rsidP="005346D3">
            <w:pPr>
              <w:pStyle w:val="Default"/>
              <w:rPr>
                <w:color w:val="auto"/>
              </w:rPr>
            </w:pPr>
            <w:r w:rsidRPr="004A5408">
              <w:rPr>
                <w:color w:val="auto"/>
                <w:lang w:val="sr-Cyrl-CS"/>
              </w:rPr>
              <w:t>Б</w:t>
            </w:r>
            <w:r w:rsidRPr="004A5408">
              <w:rPr>
                <w:color w:val="auto"/>
              </w:rPr>
              <w:t xml:space="preserve">рој рачуна </w:t>
            </w:r>
          </w:p>
        </w:tc>
        <w:tc>
          <w:tcPr>
            <w:tcW w:w="2529" w:type="dxa"/>
          </w:tcPr>
          <w:p w:rsidR="005346D3" w:rsidRPr="004A5408" w:rsidRDefault="005346D3" w:rsidP="005346D3">
            <w:pPr>
              <w:pStyle w:val="Default"/>
              <w:rPr>
                <w:color w:val="auto"/>
              </w:rPr>
            </w:pPr>
            <w:r w:rsidRPr="004A5408">
              <w:rPr>
                <w:color w:val="auto"/>
              </w:rPr>
              <w:t>840-963627-41</w:t>
            </w:r>
          </w:p>
        </w:tc>
      </w:tr>
      <w:tr w:rsidR="005346D3" w:rsidRPr="004A5408" w:rsidTr="00A66522">
        <w:tc>
          <w:tcPr>
            <w:tcW w:w="9639" w:type="dxa"/>
            <w:gridSpan w:val="2"/>
          </w:tcPr>
          <w:p w:rsidR="005346D3" w:rsidRPr="004A5408" w:rsidRDefault="005346D3" w:rsidP="005346D3">
            <w:pPr>
              <w:pStyle w:val="Default"/>
              <w:jc w:val="center"/>
              <w:rPr>
                <w:color w:val="auto"/>
              </w:rPr>
            </w:pPr>
            <w:r w:rsidRPr="004A5408">
              <w:rPr>
                <w:color w:val="auto"/>
              </w:rPr>
              <w:t>Све финансијске обавезе према понуђачима се измирују преко Управе за трезор.</w:t>
            </w:r>
          </w:p>
        </w:tc>
      </w:tr>
    </w:tbl>
    <w:p w:rsidR="005346D3" w:rsidRPr="004A5408" w:rsidRDefault="005346D3" w:rsidP="005346D3">
      <w:pPr>
        <w:pStyle w:val="Default"/>
        <w:rPr>
          <w:b/>
          <w:bCs/>
          <w:color w:val="auto"/>
          <w:lang w:val="sr-Cyrl-CS"/>
        </w:rPr>
      </w:pPr>
    </w:p>
    <w:p w:rsidR="005346D3" w:rsidRPr="004A5408" w:rsidRDefault="005346D3" w:rsidP="005346D3">
      <w:pPr>
        <w:pStyle w:val="Default"/>
        <w:spacing w:after="120"/>
        <w:rPr>
          <w:color w:val="auto"/>
        </w:rPr>
      </w:pPr>
      <w:r w:rsidRPr="004A5408">
        <w:rPr>
          <w:b/>
          <w:bCs/>
          <w:color w:val="auto"/>
        </w:rPr>
        <w:t xml:space="preserve">1.2  </w:t>
      </w:r>
      <w:r w:rsidRPr="004A5408">
        <w:rPr>
          <w:b/>
          <w:bCs/>
          <w:color w:val="auto"/>
          <w:lang w:val="sr-Cyrl-CS"/>
        </w:rPr>
        <w:t>О</w:t>
      </w:r>
      <w:r w:rsidRPr="004A5408">
        <w:rPr>
          <w:b/>
          <w:bCs/>
          <w:color w:val="auto"/>
        </w:rPr>
        <w:t xml:space="preserve">пшти подаци о јавној набавци </w:t>
      </w:r>
    </w:p>
    <w:p w:rsidR="005346D3" w:rsidRPr="004A5408" w:rsidRDefault="005346D3" w:rsidP="005346D3">
      <w:pPr>
        <w:pStyle w:val="Default"/>
        <w:ind w:firstLine="720"/>
        <w:jc w:val="both"/>
        <w:rPr>
          <w:color w:val="auto"/>
        </w:rPr>
      </w:pPr>
      <w:r w:rsidRPr="004A5408">
        <w:rPr>
          <w:bCs/>
          <w:color w:val="auto"/>
        </w:rPr>
        <w:t xml:space="preserve">На основу члана 39. и члана 61. Закона о јавним набавкама („Сл. гласник РС” бр. 124/12, 14/15 и 68/15, у даљем тексту: Закон)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припремљена је конкурсна документација за предметни поступак јавне набавке мале вредности, означен као ЈН </w:t>
      </w:r>
      <w:r w:rsidR="00A66522" w:rsidRPr="004A5408">
        <w:rPr>
          <w:bCs/>
          <w:color w:val="auto"/>
        </w:rPr>
        <w:t xml:space="preserve">број </w:t>
      </w:r>
      <w:r w:rsidRPr="004A5408">
        <w:rPr>
          <w:bCs/>
          <w:color w:val="auto"/>
          <w:lang w:val="sr-Cyrl-CS"/>
        </w:rPr>
        <w:t>1-02-4047-</w:t>
      </w:r>
      <w:r w:rsidR="00A66522" w:rsidRPr="004A5408">
        <w:rPr>
          <w:bCs/>
          <w:color w:val="auto"/>
          <w:lang w:val="sr-Cyrl-CS"/>
        </w:rPr>
        <w:t>2</w:t>
      </w:r>
      <w:r w:rsidR="00970B78" w:rsidRPr="004A5408">
        <w:rPr>
          <w:bCs/>
          <w:color w:val="auto"/>
          <w:lang w:val="sr-Cyrl-CS"/>
        </w:rPr>
        <w:t>2</w:t>
      </w:r>
      <w:r w:rsidRPr="004A5408">
        <w:rPr>
          <w:bCs/>
          <w:color w:val="auto"/>
          <w:lang w:val="sr-Cyrl-CS"/>
        </w:rPr>
        <w:t>/1</w:t>
      </w:r>
      <w:r w:rsidR="00470799" w:rsidRPr="004A5408">
        <w:rPr>
          <w:bCs/>
          <w:color w:val="auto"/>
          <w:lang w:val="sr-Cyrl-CS"/>
        </w:rPr>
        <w:t>8</w:t>
      </w:r>
      <w:r w:rsidRPr="004A5408">
        <w:rPr>
          <w:bCs/>
          <w:color w:val="auto"/>
          <w:lang w:val="sr-Cyrl-CS"/>
        </w:rPr>
        <w:t xml:space="preserve">. </w:t>
      </w:r>
      <w:r w:rsidRPr="004A5408">
        <w:rPr>
          <w:bCs/>
          <w:color w:val="auto"/>
        </w:rPr>
        <w:t xml:space="preserve"> </w:t>
      </w:r>
    </w:p>
    <w:p w:rsidR="005346D3" w:rsidRPr="004A5408" w:rsidRDefault="005346D3" w:rsidP="005346D3">
      <w:pPr>
        <w:pStyle w:val="Default"/>
        <w:rPr>
          <w:color w:val="auto"/>
          <w:lang w:val="sr-Cyrl-CS"/>
        </w:rPr>
      </w:pPr>
    </w:p>
    <w:tbl>
      <w:tblPr>
        <w:tblW w:w="9889" w:type="dxa"/>
        <w:tblBorders>
          <w:top w:val="nil"/>
          <w:left w:val="nil"/>
          <w:bottom w:val="nil"/>
          <w:right w:val="nil"/>
        </w:tblBorders>
        <w:tblLayout w:type="fixed"/>
        <w:tblLook w:val="0000"/>
      </w:tblPr>
      <w:tblGrid>
        <w:gridCol w:w="3794"/>
        <w:gridCol w:w="6095"/>
      </w:tblGrid>
      <w:tr w:rsidR="005346D3" w:rsidRPr="004A5408" w:rsidTr="00A66522">
        <w:trPr>
          <w:trHeight w:val="525"/>
        </w:trPr>
        <w:tc>
          <w:tcPr>
            <w:tcW w:w="3794" w:type="dxa"/>
            <w:tcBorders>
              <w:top w:val="single" w:sz="4" w:space="0" w:color="auto"/>
              <w:left w:val="single" w:sz="4" w:space="0" w:color="auto"/>
              <w:bottom w:val="single" w:sz="4" w:space="0" w:color="auto"/>
              <w:right w:val="single" w:sz="4" w:space="0" w:color="auto"/>
            </w:tcBorders>
          </w:tcPr>
          <w:p w:rsidR="005346D3" w:rsidRPr="004A5408" w:rsidRDefault="005346D3" w:rsidP="005346D3">
            <w:pPr>
              <w:pStyle w:val="Default"/>
              <w:spacing w:before="120" w:after="120"/>
              <w:rPr>
                <w:color w:val="auto"/>
              </w:rPr>
            </w:pPr>
          </w:p>
          <w:p w:rsidR="005346D3" w:rsidRPr="004A5408" w:rsidRDefault="005346D3" w:rsidP="005346D3">
            <w:pPr>
              <w:pStyle w:val="Default"/>
              <w:spacing w:before="120" w:after="120"/>
              <w:rPr>
                <w:color w:val="auto"/>
              </w:rPr>
            </w:pPr>
            <w:r w:rsidRPr="004A5408">
              <w:rPr>
                <w:color w:val="auto"/>
              </w:rPr>
              <w:t xml:space="preserve">Назив и адреса наручиоца </w:t>
            </w:r>
          </w:p>
        </w:tc>
        <w:tc>
          <w:tcPr>
            <w:tcW w:w="6095" w:type="dxa"/>
            <w:tcBorders>
              <w:top w:val="single" w:sz="4" w:space="0" w:color="auto"/>
              <w:left w:val="single" w:sz="4" w:space="0" w:color="auto"/>
              <w:bottom w:val="single" w:sz="4" w:space="0" w:color="auto"/>
              <w:right w:val="single" w:sz="4" w:space="0" w:color="auto"/>
            </w:tcBorders>
          </w:tcPr>
          <w:p w:rsidR="005346D3" w:rsidRPr="004A5408" w:rsidRDefault="005346D3" w:rsidP="005346D3">
            <w:pPr>
              <w:pStyle w:val="Default"/>
              <w:spacing w:before="120"/>
              <w:rPr>
                <w:color w:val="auto"/>
              </w:rPr>
            </w:pPr>
            <w:r w:rsidRPr="004A5408">
              <w:rPr>
                <w:color w:val="auto"/>
              </w:rPr>
              <w:t xml:space="preserve">Регулаторна агенција за електронске комуникације и поштанске услуге </w:t>
            </w:r>
          </w:p>
          <w:p w:rsidR="005346D3" w:rsidRPr="004A5408" w:rsidRDefault="005346D3" w:rsidP="005346D3">
            <w:pPr>
              <w:pStyle w:val="Default"/>
              <w:spacing w:after="120"/>
              <w:rPr>
                <w:color w:val="auto"/>
              </w:rPr>
            </w:pPr>
            <w:r w:rsidRPr="004A5408">
              <w:rPr>
                <w:color w:val="auto"/>
              </w:rPr>
              <w:t>Палмотићева број 2, 11103 Београд ПАК 106306</w:t>
            </w:r>
          </w:p>
        </w:tc>
      </w:tr>
      <w:tr w:rsidR="005346D3" w:rsidRPr="004A5408" w:rsidTr="00A66522">
        <w:trPr>
          <w:trHeight w:val="305"/>
        </w:trPr>
        <w:tc>
          <w:tcPr>
            <w:tcW w:w="3794" w:type="dxa"/>
            <w:tcBorders>
              <w:left w:val="single" w:sz="4" w:space="0" w:color="auto"/>
              <w:right w:val="single" w:sz="4" w:space="0" w:color="auto"/>
            </w:tcBorders>
          </w:tcPr>
          <w:p w:rsidR="005346D3" w:rsidRPr="004A5408" w:rsidRDefault="005346D3" w:rsidP="005346D3">
            <w:pPr>
              <w:pStyle w:val="Default"/>
              <w:spacing w:before="120" w:after="120"/>
              <w:rPr>
                <w:color w:val="auto"/>
              </w:rPr>
            </w:pPr>
            <w:r w:rsidRPr="004A5408">
              <w:rPr>
                <w:color w:val="auto"/>
              </w:rPr>
              <w:t xml:space="preserve">Интернет страница наручиоца </w:t>
            </w:r>
          </w:p>
        </w:tc>
        <w:tc>
          <w:tcPr>
            <w:tcW w:w="6095" w:type="dxa"/>
            <w:tcBorders>
              <w:left w:val="single" w:sz="4" w:space="0" w:color="auto"/>
              <w:right w:val="single" w:sz="4" w:space="0" w:color="auto"/>
            </w:tcBorders>
          </w:tcPr>
          <w:p w:rsidR="005346D3" w:rsidRPr="004A5408" w:rsidRDefault="00B92E51" w:rsidP="005346D3">
            <w:pPr>
              <w:autoSpaceDE w:val="0"/>
              <w:autoSpaceDN w:val="0"/>
              <w:adjustRightInd w:val="0"/>
              <w:spacing w:before="120"/>
              <w:ind w:left="0"/>
              <w:rPr>
                <w:rFonts w:ascii="Times New Roman" w:hAnsi="Times New Roman"/>
                <w:sz w:val="24"/>
                <w:szCs w:val="24"/>
                <w:lang w:val="sr-Cyrl-CS"/>
              </w:rPr>
            </w:pPr>
            <w:hyperlink r:id="rId9" w:history="1">
              <w:r w:rsidR="005346D3" w:rsidRPr="004A5408">
                <w:rPr>
                  <w:rStyle w:val="Hyperlink"/>
                  <w:rFonts w:ascii="Times New Roman" w:eastAsiaTheme="minorHAnsi" w:hAnsi="Times New Roman"/>
                  <w:color w:val="auto"/>
                  <w:sz w:val="24"/>
                  <w:szCs w:val="24"/>
                </w:rPr>
                <w:t>http://www.</w:t>
              </w:r>
              <w:r w:rsidR="005346D3" w:rsidRPr="004A5408">
                <w:rPr>
                  <w:rStyle w:val="Hyperlink"/>
                  <w:rFonts w:ascii="Times New Roman" w:eastAsiaTheme="minorHAnsi" w:hAnsi="Times New Roman"/>
                  <w:color w:val="auto"/>
                  <w:sz w:val="24"/>
                  <w:szCs w:val="24"/>
                  <w:lang w:val="sr-Latn-CS"/>
                </w:rPr>
                <w:t>ratel</w:t>
              </w:r>
              <w:r w:rsidR="005346D3" w:rsidRPr="004A5408">
                <w:rPr>
                  <w:rStyle w:val="Hyperlink"/>
                  <w:rFonts w:ascii="Times New Roman" w:eastAsiaTheme="minorHAnsi" w:hAnsi="Times New Roman"/>
                  <w:color w:val="auto"/>
                  <w:sz w:val="24"/>
                  <w:szCs w:val="24"/>
                </w:rPr>
                <w:t>.rs</w:t>
              </w:r>
            </w:hyperlink>
          </w:p>
        </w:tc>
      </w:tr>
      <w:tr w:rsidR="005346D3" w:rsidRPr="004A5408" w:rsidTr="00A66522">
        <w:trPr>
          <w:trHeight w:val="377"/>
        </w:trPr>
        <w:tc>
          <w:tcPr>
            <w:tcW w:w="3794" w:type="dxa"/>
            <w:tcBorders>
              <w:top w:val="single" w:sz="4" w:space="0" w:color="auto"/>
              <w:left w:val="single" w:sz="4" w:space="0" w:color="auto"/>
              <w:right w:val="single" w:sz="4" w:space="0" w:color="auto"/>
            </w:tcBorders>
          </w:tcPr>
          <w:p w:rsidR="005346D3" w:rsidRPr="004A5408" w:rsidRDefault="005346D3" w:rsidP="005346D3">
            <w:pPr>
              <w:pStyle w:val="Default"/>
              <w:spacing w:before="120" w:after="120"/>
              <w:rPr>
                <w:color w:val="auto"/>
              </w:rPr>
            </w:pPr>
            <w:r w:rsidRPr="004A5408">
              <w:rPr>
                <w:color w:val="auto"/>
              </w:rPr>
              <w:t xml:space="preserve">Врста поступка </w:t>
            </w:r>
          </w:p>
        </w:tc>
        <w:tc>
          <w:tcPr>
            <w:tcW w:w="6095" w:type="dxa"/>
            <w:tcBorders>
              <w:top w:val="single" w:sz="4" w:space="0" w:color="auto"/>
              <w:left w:val="single" w:sz="4" w:space="0" w:color="auto"/>
              <w:right w:val="single" w:sz="4" w:space="0" w:color="auto"/>
            </w:tcBorders>
          </w:tcPr>
          <w:p w:rsidR="005346D3" w:rsidRPr="004A5408" w:rsidRDefault="005346D3" w:rsidP="005346D3">
            <w:pPr>
              <w:pStyle w:val="Default"/>
              <w:spacing w:before="120" w:after="120"/>
              <w:rPr>
                <w:color w:val="auto"/>
              </w:rPr>
            </w:pPr>
            <w:r w:rsidRPr="004A5408">
              <w:rPr>
                <w:color w:val="auto"/>
              </w:rPr>
              <w:t xml:space="preserve">Јавна набавка мале вредности </w:t>
            </w:r>
          </w:p>
        </w:tc>
      </w:tr>
      <w:tr w:rsidR="005346D3" w:rsidRPr="004A5408" w:rsidTr="00A66522">
        <w:trPr>
          <w:trHeight w:val="510"/>
        </w:trPr>
        <w:tc>
          <w:tcPr>
            <w:tcW w:w="3794" w:type="dxa"/>
            <w:tcBorders>
              <w:top w:val="single" w:sz="4" w:space="0" w:color="auto"/>
              <w:left w:val="single" w:sz="4" w:space="0" w:color="auto"/>
              <w:bottom w:val="single" w:sz="4" w:space="0" w:color="auto"/>
              <w:right w:val="single" w:sz="4" w:space="0" w:color="auto"/>
            </w:tcBorders>
          </w:tcPr>
          <w:p w:rsidR="005346D3" w:rsidRPr="004A5408" w:rsidRDefault="005346D3" w:rsidP="005346D3">
            <w:pPr>
              <w:pStyle w:val="Default"/>
              <w:spacing w:before="120" w:after="120"/>
              <w:rPr>
                <w:color w:val="auto"/>
              </w:rPr>
            </w:pPr>
            <w:r w:rsidRPr="004A5408">
              <w:rPr>
                <w:color w:val="auto"/>
              </w:rPr>
              <w:t xml:space="preserve">Предмет јавне набавке </w:t>
            </w:r>
          </w:p>
        </w:tc>
        <w:tc>
          <w:tcPr>
            <w:tcW w:w="6095" w:type="dxa"/>
            <w:tcBorders>
              <w:top w:val="single" w:sz="4" w:space="0" w:color="auto"/>
              <w:left w:val="single" w:sz="4" w:space="0" w:color="auto"/>
              <w:bottom w:val="single" w:sz="4" w:space="0" w:color="auto"/>
              <w:right w:val="single" w:sz="4" w:space="0" w:color="auto"/>
            </w:tcBorders>
          </w:tcPr>
          <w:p w:rsidR="003175B2" w:rsidRPr="004A5408" w:rsidRDefault="005346D3" w:rsidP="003175B2">
            <w:pPr>
              <w:pStyle w:val="Default"/>
              <w:spacing w:before="120" w:after="120"/>
              <w:rPr>
                <w:color w:val="auto"/>
              </w:rPr>
            </w:pPr>
            <w:r w:rsidRPr="004A5408">
              <w:rPr>
                <w:color w:val="auto"/>
              </w:rPr>
              <w:t xml:space="preserve">Набавка </w:t>
            </w:r>
            <w:r w:rsidR="00970B78" w:rsidRPr="004A5408">
              <w:rPr>
                <w:iCs/>
                <w:color w:val="auto"/>
              </w:rPr>
              <w:t xml:space="preserve">услуга – </w:t>
            </w:r>
            <w:r w:rsidR="00970B78" w:rsidRPr="004A5408">
              <w:rPr>
                <w:b/>
                <w:iCs/>
                <w:color w:val="auto"/>
              </w:rPr>
              <w:t>услуге и терминали за потребе контроле телекомуникационих услуга и мрежа оператора - Теленор сервиси</w:t>
            </w:r>
          </w:p>
        </w:tc>
      </w:tr>
      <w:tr w:rsidR="005346D3" w:rsidRPr="004A5408" w:rsidTr="00A66522">
        <w:trPr>
          <w:trHeight w:val="109"/>
        </w:trPr>
        <w:tc>
          <w:tcPr>
            <w:tcW w:w="3794" w:type="dxa"/>
            <w:tcBorders>
              <w:left w:val="single" w:sz="4" w:space="0" w:color="auto"/>
              <w:bottom w:val="single" w:sz="4" w:space="0" w:color="auto"/>
              <w:right w:val="single" w:sz="4" w:space="0" w:color="auto"/>
            </w:tcBorders>
          </w:tcPr>
          <w:p w:rsidR="005346D3" w:rsidRPr="004A5408" w:rsidRDefault="005346D3" w:rsidP="005346D3">
            <w:pPr>
              <w:pStyle w:val="Default"/>
              <w:spacing w:before="120" w:after="120"/>
              <w:rPr>
                <w:color w:val="auto"/>
              </w:rPr>
            </w:pPr>
            <w:r w:rsidRPr="004A5408">
              <w:rPr>
                <w:color w:val="auto"/>
              </w:rPr>
              <w:t xml:space="preserve">Циљ поступка </w:t>
            </w:r>
          </w:p>
        </w:tc>
        <w:tc>
          <w:tcPr>
            <w:tcW w:w="6095" w:type="dxa"/>
            <w:tcBorders>
              <w:left w:val="single" w:sz="4" w:space="0" w:color="auto"/>
              <w:bottom w:val="single" w:sz="4" w:space="0" w:color="auto"/>
              <w:right w:val="single" w:sz="4" w:space="0" w:color="auto"/>
            </w:tcBorders>
          </w:tcPr>
          <w:p w:rsidR="005346D3" w:rsidRPr="004A5408" w:rsidRDefault="005346D3" w:rsidP="005346D3">
            <w:pPr>
              <w:pStyle w:val="Default"/>
              <w:spacing w:before="120" w:after="120"/>
              <w:rPr>
                <w:color w:val="auto"/>
              </w:rPr>
            </w:pPr>
            <w:r w:rsidRPr="004A5408">
              <w:rPr>
                <w:color w:val="auto"/>
              </w:rPr>
              <w:t xml:space="preserve">Поступак се спроводи ради закључења уговора о јавној набавци </w:t>
            </w:r>
          </w:p>
        </w:tc>
      </w:tr>
      <w:tr w:rsidR="005346D3" w:rsidRPr="004A5408" w:rsidTr="00A66522">
        <w:trPr>
          <w:trHeight w:val="109"/>
        </w:trPr>
        <w:tc>
          <w:tcPr>
            <w:tcW w:w="3794" w:type="dxa"/>
            <w:tcBorders>
              <w:top w:val="single" w:sz="4" w:space="0" w:color="auto"/>
              <w:left w:val="single" w:sz="4" w:space="0" w:color="auto"/>
              <w:bottom w:val="single" w:sz="4" w:space="0" w:color="auto"/>
              <w:right w:val="single" w:sz="4" w:space="0" w:color="auto"/>
            </w:tcBorders>
          </w:tcPr>
          <w:p w:rsidR="005346D3" w:rsidRPr="004A5408" w:rsidRDefault="005346D3" w:rsidP="005346D3">
            <w:pPr>
              <w:pStyle w:val="Default"/>
              <w:spacing w:before="120" w:after="120"/>
              <w:rPr>
                <w:color w:val="auto"/>
              </w:rPr>
            </w:pPr>
            <w:r w:rsidRPr="004A5408">
              <w:rPr>
                <w:color w:val="auto"/>
              </w:rPr>
              <w:t xml:space="preserve">Контакт </w:t>
            </w:r>
          </w:p>
        </w:tc>
        <w:tc>
          <w:tcPr>
            <w:tcW w:w="6095" w:type="dxa"/>
            <w:tcBorders>
              <w:top w:val="single" w:sz="4" w:space="0" w:color="auto"/>
              <w:left w:val="single" w:sz="4" w:space="0" w:color="auto"/>
              <w:bottom w:val="single" w:sz="4" w:space="0" w:color="auto"/>
              <w:right w:val="single" w:sz="4" w:space="0" w:color="auto"/>
            </w:tcBorders>
          </w:tcPr>
          <w:p w:rsidR="00A66522" w:rsidRPr="004A5408" w:rsidRDefault="005346D3" w:rsidP="00A66522">
            <w:pPr>
              <w:pStyle w:val="Default"/>
              <w:spacing w:before="120"/>
              <w:rPr>
                <w:color w:val="auto"/>
              </w:rPr>
            </w:pPr>
            <w:r w:rsidRPr="004A5408">
              <w:rPr>
                <w:color w:val="auto"/>
              </w:rPr>
              <w:t xml:space="preserve">Жељко Гаговић: </w:t>
            </w:r>
            <w:hyperlink r:id="rId10" w:history="1">
              <w:r w:rsidRPr="004A5408">
                <w:rPr>
                  <w:rStyle w:val="Hyperlink"/>
                  <w:color w:val="auto"/>
                </w:rPr>
                <w:t>zeljko.gagovic@ratel.rs</w:t>
              </w:r>
            </w:hyperlink>
            <w:r w:rsidRPr="004A5408">
              <w:rPr>
                <w:color w:val="auto"/>
              </w:rPr>
              <w:t xml:space="preserve">, </w:t>
            </w:r>
          </w:p>
          <w:p w:rsidR="005346D3" w:rsidRPr="004A5408" w:rsidRDefault="005346D3" w:rsidP="00A66522">
            <w:pPr>
              <w:pStyle w:val="Default"/>
              <w:spacing w:after="120"/>
              <w:rPr>
                <w:color w:val="auto"/>
              </w:rPr>
            </w:pPr>
            <w:r w:rsidRPr="004A5408">
              <w:rPr>
                <w:color w:val="auto"/>
              </w:rPr>
              <w:t>факс  011/32</w:t>
            </w:r>
            <w:r w:rsidR="003175B2" w:rsidRPr="004A5408">
              <w:rPr>
                <w:color w:val="auto"/>
              </w:rPr>
              <w:t>3</w:t>
            </w:r>
            <w:r w:rsidRPr="004A5408">
              <w:rPr>
                <w:color w:val="auto"/>
              </w:rPr>
              <w:t>2</w:t>
            </w:r>
            <w:r w:rsidR="003175B2" w:rsidRPr="004A5408">
              <w:rPr>
                <w:color w:val="auto"/>
              </w:rPr>
              <w:t>537</w:t>
            </w:r>
            <w:r w:rsidRPr="004A5408">
              <w:rPr>
                <w:color w:val="auto"/>
              </w:rPr>
              <w:t xml:space="preserve"> </w:t>
            </w:r>
          </w:p>
        </w:tc>
      </w:tr>
    </w:tbl>
    <w:p w:rsidR="005346D3" w:rsidRPr="004A5408" w:rsidRDefault="005346D3" w:rsidP="005346D3">
      <w:pPr>
        <w:widowControl w:val="0"/>
        <w:tabs>
          <w:tab w:val="left" w:pos="2700"/>
          <w:tab w:val="left" w:pos="9360"/>
        </w:tabs>
        <w:autoSpaceDE w:val="0"/>
        <w:autoSpaceDN w:val="0"/>
        <w:adjustRightInd w:val="0"/>
        <w:spacing w:line="275" w:lineRule="exact"/>
        <w:ind w:left="0" w:right="-50"/>
        <w:rPr>
          <w:rFonts w:ascii="Times New Roman" w:hAnsi="Times New Roman"/>
          <w:sz w:val="24"/>
          <w:szCs w:val="24"/>
        </w:rPr>
      </w:pPr>
    </w:p>
    <w:p w:rsidR="005346D3" w:rsidRPr="004A5408" w:rsidRDefault="005346D3" w:rsidP="00D33F9E">
      <w:pPr>
        <w:pStyle w:val="ListParagraph"/>
        <w:widowControl w:val="0"/>
        <w:numPr>
          <w:ilvl w:val="0"/>
          <w:numId w:val="6"/>
        </w:numPr>
        <w:tabs>
          <w:tab w:val="left" w:pos="2700"/>
          <w:tab w:val="left" w:pos="9360"/>
        </w:tabs>
        <w:autoSpaceDE w:val="0"/>
        <w:autoSpaceDN w:val="0"/>
        <w:adjustRightInd w:val="0"/>
        <w:spacing w:after="0" w:line="275" w:lineRule="exact"/>
        <w:ind w:left="284" w:right="-50"/>
        <w:jc w:val="both"/>
        <w:rPr>
          <w:rFonts w:ascii="Times New Roman" w:hAnsi="Times New Roman" w:cs="Times New Roman"/>
          <w:sz w:val="24"/>
          <w:szCs w:val="24"/>
          <w:lang w:val="sr-Cyrl-CS"/>
        </w:rPr>
      </w:pPr>
      <w:r w:rsidRPr="004A5408">
        <w:rPr>
          <w:rFonts w:ascii="Times New Roman" w:hAnsi="Times New Roman" w:cs="Times New Roman"/>
          <w:sz w:val="24"/>
          <w:szCs w:val="24"/>
          <w:lang w:val="sr-Cyrl-CS"/>
        </w:rPr>
        <w:t xml:space="preserve">Заинтересована лица могу преузети конкурсну документацију на: </w:t>
      </w:r>
    </w:p>
    <w:p w:rsidR="005346D3" w:rsidRPr="004A5408" w:rsidRDefault="005346D3" w:rsidP="00D33F9E">
      <w:pPr>
        <w:pStyle w:val="ListParagraph"/>
        <w:widowControl w:val="0"/>
        <w:numPr>
          <w:ilvl w:val="0"/>
          <w:numId w:val="7"/>
        </w:numPr>
        <w:tabs>
          <w:tab w:val="left" w:pos="709"/>
          <w:tab w:val="left" w:pos="9360"/>
        </w:tabs>
        <w:autoSpaceDE w:val="0"/>
        <w:autoSpaceDN w:val="0"/>
        <w:adjustRightInd w:val="0"/>
        <w:spacing w:after="0" w:line="275" w:lineRule="exact"/>
        <w:ind w:left="426" w:right="-50" w:hanging="11"/>
        <w:jc w:val="both"/>
        <w:rPr>
          <w:rFonts w:ascii="Times New Roman" w:hAnsi="Times New Roman" w:cs="Times New Roman"/>
          <w:sz w:val="24"/>
          <w:szCs w:val="24"/>
          <w:lang w:val="sr-Cyrl-CS"/>
        </w:rPr>
      </w:pPr>
      <w:r w:rsidRPr="004A5408">
        <w:rPr>
          <w:rFonts w:ascii="Times New Roman" w:hAnsi="Times New Roman" w:cs="Times New Roman"/>
          <w:sz w:val="24"/>
          <w:szCs w:val="24"/>
          <w:lang w:val="sr-Cyrl-CS"/>
        </w:rPr>
        <w:t xml:space="preserve">Порталу Управе за јавне набавке, тј. Порталу јавних набавки </w:t>
      </w:r>
      <w:hyperlink r:id="rId11" w:history="1">
        <w:r w:rsidRPr="004A5408">
          <w:rPr>
            <w:rStyle w:val="Hyperlink"/>
            <w:rFonts w:ascii="Times New Roman" w:hAnsi="Times New Roman" w:cs="Times New Roman"/>
            <w:color w:val="auto"/>
            <w:sz w:val="24"/>
            <w:szCs w:val="24"/>
          </w:rPr>
          <w:t>http://portal.ujn.gov.rs/</w:t>
        </w:r>
      </w:hyperlink>
      <w:r w:rsidRPr="004A5408">
        <w:rPr>
          <w:rFonts w:ascii="Times New Roman" w:hAnsi="Times New Roman" w:cs="Times New Roman"/>
          <w:sz w:val="24"/>
          <w:szCs w:val="24"/>
        </w:rPr>
        <w:t xml:space="preserve">  </w:t>
      </w:r>
      <w:r w:rsidRPr="004A5408">
        <w:rPr>
          <w:rFonts w:ascii="Times New Roman" w:hAnsi="Times New Roman" w:cs="Times New Roman"/>
          <w:sz w:val="24"/>
          <w:szCs w:val="24"/>
          <w:lang w:val="sr-Cyrl-CS"/>
        </w:rPr>
        <w:t xml:space="preserve">и </w:t>
      </w:r>
    </w:p>
    <w:p w:rsidR="005346D3" w:rsidRPr="004A5408" w:rsidRDefault="005346D3" w:rsidP="00D33F9E">
      <w:pPr>
        <w:pStyle w:val="ListParagraph"/>
        <w:widowControl w:val="0"/>
        <w:numPr>
          <w:ilvl w:val="0"/>
          <w:numId w:val="7"/>
        </w:numPr>
        <w:tabs>
          <w:tab w:val="left" w:pos="709"/>
          <w:tab w:val="left" w:pos="9360"/>
        </w:tabs>
        <w:autoSpaceDE w:val="0"/>
        <w:autoSpaceDN w:val="0"/>
        <w:adjustRightInd w:val="0"/>
        <w:spacing w:after="0" w:line="275" w:lineRule="exact"/>
        <w:ind w:left="426" w:right="-50" w:hanging="11"/>
        <w:jc w:val="both"/>
        <w:rPr>
          <w:rFonts w:ascii="Times New Roman" w:hAnsi="Times New Roman" w:cs="Times New Roman"/>
          <w:sz w:val="24"/>
          <w:szCs w:val="24"/>
          <w:lang w:val="sr-Cyrl-CS"/>
        </w:rPr>
      </w:pPr>
      <w:r w:rsidRPr="004A5408">
        <w:rPr>
          <w:rFonts w:ascii="Times New Roman" w:hAnsi="Times New Roman" w:cs="Times New Roman"/>
          <w:sz w:val="24"/>
          <w:szCs w:val="24"/>
          <w:lang w:val="sr-Cyrl-CS"/>
        </w:rPr>
        <w:t xml:space="preserve">Интернет страници Наручиоца </w:t>
      </w:r>
      <w:hyperlink r:id="rId12" w:history="1">
        <w:r w:rsidRPr="004A5408">
          <w:rPr>
            <w:rStyle w:val="Hyperlink"/>
            <w:rFonts w:ascii="Times New Roman" w:hAnsi="Times New Roman" w:cs="Times New Roman"/>
            <w:color w:val="auto"/>
            <w:sz w:val="24"/>
            <w:szCs w:val="24"/>
            <w:lang w:val="sr-Cyrl-CS"/>
          </w:rPr>
          <w:t>http://www.ratel.rs/</w:t>
        </w:r>
      </w:hyperlink>
      <w:r w:rsidRPr="004A5408">
        <w:rPr>
          <w:rFonts w:ascii="Times New Roman" w:hAnsi="Times New Roman" w:cs="Times New Roman"/>
          <w:sz w:val="24"/>
          <w:szCs w:val="24"/>
          <w:lang w:val="sr-Cyrl-CS"/>
        </w:rPr>
        <w:t xml:space="preserve">. </w:t>
      </w:r>
    </w:p>
    <w:p w:rsidR="00636A39" w:rsidRPr="004A5408" w:rsidRDefault="00636A39" w:rsidP="005346D3">
      <w:pPr>
        <w:widowControl w:val="0"/>
        <w:tabs>
          <w:tab w:val="left" w:pos="1134"/>
          <w:tab w:val="left" w:pos="9360"/>
        </w:tabs>
        <w:autoSpaceDE w:val="0"/>
        <w:autoSpaceDN w:val="0"/>
        <w:adjustRightInd w:val="0"/>
        <w:spacing w:line="275" w:lineRule="exact"/>
        <w:ind w:left="0" w:right="-50"/>
        <w:rPr>
          <w:rFonts w:ascii="Times New Roman" w:hAnsi="Times New Roman"/>
          <w:sz w:val="24"/>
          <w:szCs w:val="24"/>
          <w:lang w:val="sr-Cyrl-CS"/>
        </w:rPr>
      </w:pPr>
    </w:p>
    <w:p w:rsidR="005346D3" w:rsidRPr="004A5408" w:rsidRDefault="005346D3" w:rsidP="00D33F9E">
      <w:pPr>
        <w:pStyle w:val="ListParagraph"/>
        <w:widowControl w:val="0"/>
        <w:numPr>
          <w:ilvl w:val="0"/>
          <w:numId w:val="6"/>
        </w:numPr>
        <w:tabs>
          <w:tab w:val="left" w:pos="2700"/>
          <w:tab w:val="left" w:pos="9360"/>
        </w:tabs>
        <w:autoSpaceDE w:val="0"/>
        <w:autoSpaceDN w:val="0"/>
        <w:adjustRightInd w:val="0"/>
        <w:spacing w:after="0" w:line="275" w:lineRule="exact"/>
        <w:ind w:left="284" w:right="-50"/>
        <w:jc w:val="both"/>
        <w:rPr>
          <w:rFonts w:ascii="Times New Roman" w:hAnsi="Times New Roman" w:cs="Times New Roman"/>
          <w:sz w:val="24"/>
          <w:szCs w:val="24"/>
          <w:lang w:val="sr-Cyrl-CS"/>
        </w:rPr>
      </w:pPr>
      <w:r w:rsidRPr="004A5408">
        <w:rPr>
          <w:rFonts w:ascii="Times New Roman" w:hAnsi="Times New Roman" w:cs="Times New Roman"/>
          <w:sz w:val="24"/>
          <w:szCs w:val="24"/>
          <w:lang w:val="sr-Cyrl-CS"/>
        </w:rPr>
        <w:t>Не спроводи се електронска лицитација.</w:t>
      </w:r>
    </w:p>
    <w:p w:rsidR="005346D3" w:rsidRPr="004A5408" w:rsidRDefault="005346D3" w:rsidP="007032C4">
      <w:pPr>
        <w:ind w:left="0"/>
        <w:rPr>
          <w:rFonts w:ascii="Times New Roman" w:hAnsi="Times New Roman"/>
          <w:b/>
          <w:bCs/>
          <w:sz w:val="24"/>
          <w:szCs w:val="24"/>
        </w:rPr>
      </w:pPr>
      <w:r w:rsidRPr="004A5408">
        <w:rPr>
          <w:rFonts w:ascii="Times New Roman" w:hAnsi="Times New Roman"/>
          <w:b/>
          <w:bCs/>
          <w:sz w:val="24"/>
          <w:szCs w:val="24"/>
        </w:rPr>
        <w:lastRenderedPageBreak/>
        <w:t xml:space="preserve">1.3 </w:t>
      </w:r>
      <w:r w:rsidRPr="004A5408">
        <w:rPr>
          <w:rFonts w:ascii="Times New Roman" w:hAnsi="Times New Roman"/>
          <w:b/>
          <w:bCs/>
          <w:sz w:val="24"/>
          <w:szCs w:val="24"/>
          <w:lang w:val="sr-Cyrl-CS"/>
        </w:rPr>
        <w:t>В</w:t>
      </w:r>
      <w:r w:rsidRPr="004A5408">
        <w:rPr>
          <w:rFonts w:ascii="Times New Roman" w:hAnsi="Times New Roman"/>
          <w:b/>
          <w:bCs/>
          <w:sz w:val="24"/>
          <w:szCs w:val="24"/>
        </w:rPr>
        <w:t>рста поступка јавне набавке и примена других закона</w:t>
      </w:r>
    </w:p>
    <w:p w:rsidR="004E59E3" w:rsidRPr="004A5408" w:rsidRDefault="004E59E3" w:rsidP="007032C4">
      <w:pPr>
        <w:ind w:left="0"/>
        <w:rPr>
          <w:rFonts w:ascii="Times New Roman" w:hAnsi="Times New Roman"/>
          <w:b/>
          <w:bCs/>
          <w:sz w:val="24"/>
          <w:szCs w:val="24"/>
        </w:rPr>
      </w:pPr>
    </w:p>
    <w:p w:rsidR="005346D3" w:rsidRPr="004A5408" w:rsidRDefault="005346D3" w:rsidP="00CA33E4">
      <w:pPr>
        <w:pStyle w:val="Default"/>
        <w:ind w:firstLine="720"/>
        <w:jc w:val="both"/>
        <w:rPr>
          <w:color w:val="auto"/>
        </w:rPr>
      </w:pPr>
      <w:r w:rsidRPr="004A5408">
        <w:rPr>
          <w:color w:val="auto"/>
        </w:rPr>
        <w:t xml:space="preserve">Поступак јавне набавке је </w:t>
      </w:r>
      <w:r w:rsidR="007E3604" w:rsidRPr="004A5408">
        <w:rPr>
          <w:color w:val="auto"/>
        </w:rPr>
        <w:t>поступак јавне набавке мале вредности</w:t>
      </w:r>
      <w:r w:rsidRPr="004A5408">
        <w:rPr>
          <w:color w:val="auto"/>
        </w:rPr>
        <w:t xml:space="preserve">, а започет је доношењем </w:t>
      </w:r>
      <w:r w:rsidR="00970B78" w:rsidRPr="004A5408">
        <w:rPr>
          <w:color w:val="auto"/>
        </w:rPr>
        <w:t>О</w:t>
      </w:r>
      <w:r w:rsidRPr="004A5408">
        <w:rPr>
          <w:color w:val="auto"/>
        </w:rPr>
        <w:t xml:space="preserve">длуке о покретању поступка </w:t>
      </w:r>
      <w:r w:rsidR="00970B78" w:rsidRPr="004A5408">
        <w:rPr>
          <w:color w:val="auto"/>
        </w:rPr>
        <w:t xml:space="preserve">јавне набавке мале вредности бр. </w:t>
      </w:r>
      <w:r w:rsidRPr="004A5408">
        <w:rPr>
          <w:color w:val="auto"/>
        </w:rPr>
        <w:t>1-02-4047-</w:t>
      </w:r>
      <w:r w:rsidR="00405B0D" w:rsidRPr="004A5408">
        <w:rPr>
          <w:color w:val="auto"/>
        </w:rPr>
        <w:t>2</w:t>
      </w:r>
      <w:r w:rsidR="00970B78" w:rsidRPr="004A5408">
        <w:rPr>
          <w:color w:val="auto"/>
        </w:rPr>
        <w:t>2</w:t>
      </w:r>
      <w:r w:rsidRPr="004A5408">
        <w:rPr>
          <w:color w:val="auto"/>
        </w:rPr>
        <w:t>/1</w:t>
      </w:r>
      <w:r w:rsidR="00925585" w:rsidRPr="004A5408">
        <w:rPr>
          <w:color w:val="auto"/>
        </w:rPr>
        <w:t>8</w:t>
      </w:r>
      <w:r w:rsidRPr="004A5408">
        <w:rPr>
          <w:color w:val="auto"/>
        </w:rPr>
        <w:t xml:space="preserve">  од </w:t>
      </w:r>
      <w:r w:rsidR="00970B78" w:rsidRPr="004A5408">
        <w:rPr>
          <w:color w:val="auto"/>
        </w:rPr>
        <w:t>31</w:t>
      </w:r>
      <w:r w:rsidR="00BA1FFE" w:rsidRPr="004A5408">
        <w:rPr>
          <w:color w:val="auto"/>
        </w:rPr>
        <w:t>.</w:t>
      </w:r>
      <w:r w:rsidR="007E3604" w:rsidRPr="004A5408">
        <w:rPr>
          <w:color w:val="auto"/>
        </w:rPr>
        <w:t>0</w:t>
      </w:r>
      <w:r w:rsidR="00970B78" w:rsidRPr="004A5408">
        <w:rPr>
          <w:color w:val="auto"/>
        </w:rPr>
        <w:t>7</w:t>
      </w:r>
      <w:r w:rsidRPr="004A5408">
        <w:rPr>
          <w:color w:val="auto"/>
        </w:rPr>
        <w:t>.201</w:t>
      </w:r>
      <w:r w:rsidR="00925585" w:rsidRPr="004A5408">
        <w:rPr>
          <w:color w:val="auto"/>
        </w:rPr>
        <w:t>8</w:t>
      </w:r>
      <w:r w:rsidRPr="004A5408">
        <w:rPr>
          <w:color w:val="auto"/>
        </w:rPr>
        <w:t>. године</w:t>
      </w:r>
      <w:r w:rsidR="00970B78" w:rsidRPr="004A5408">
        <w:rPr>
          <w:color w:val="auto"/>
        </w:rPr>
        <w:t xml:space="preserve"> и промењен Одлуком о измени Одлуке о покретању поступка поступка јавне набавке мале вредности бр. 1-02-4047-22/18-3  од 15.11.2018. године</w:t>
      </w:r>
      <w:r w:rsidRPr="004A5408">
        <w:rPr>
          <w:color w:val="auto"/>
        </w:rPr>
        <w:t xml:space="preserve">. </w:t>
      </w:r>
    </w:p>
    <w:p w:rsidR="005346D3" w:rsidRPr="004A5408" w:rsidRDefault="005346D3" w:rsidP="00CA33E4">
      <w:pPr>
        <w:pStyle w:val="Default"/>
        <w:spacing w:before="120" w:after="120"/>
        <w:ind w:firstLine="720"/>
        <w:jc w:val="both"/>
        <w:rPr>
          <w:color w:val="auto"/>
        </w:rPr>
      </w:pPr>
      <w:r w:rsidRPr="004A5408">
        <w:rPr>
          <w:color w:val="auto"/>
        </w:rPr>
        <w:t xml:space="preserve">На ову набавку ће се примењивати: </w:t>
      </w:r>
    </w:p>
    <w:p w:rsidR="005346D3" w:rsidRPr="004A5408" w:rsidRDefault="005346D3" w:rsidP="00CA33E4">
      <w:pPr>
        <w:pStyle w:val="Default"/>
        <w:spacing w:after="63"/>
        <w:ind w:firstLine="709"/>
        <w:jc w:val="both"/>
        <w:rPr>
          <w:color w:val="auto"/>
        </w:rPr>
      </w:pPr>
      <w:r w:rsidRPr="004A5408">
        <w:rPr>
          <w:color w:val="auto"/>
          <w:lang w:val="sr-Cyrl-CS"/>
        </w:rPr>
        <w:t xml:space="preserve">- </w:t>
      </w:r>
      <w:r w:rsidRPr="004A5408">
        <w:rPr>
          <w:i/>
          <w:iCs/>
          <w:color w:val="auto"/>
        </w:rPr>
        <w:t xml:space="preserve">Закон о јавним набавкама („Сл. гласник РС“ бр. 124/12, 14/15 и 68/15); </w:t>
      </w:r>
    </w:p>
    <w:p w:rsidR="005346D3" w:rsidRPr="004A5408" w:rsidRDefault="005346D3" w:rsidP="00CA33E4">
      <w:pPr>
        <w:pStyle w:val="Default"/>
        <w:spacing w:after="63"/>
        <w:ind w:firstLine="709"/>
        <w:jc w:val="both"/>
        <w:rPr>
          <w:color w:val="auto"/>
        </w:rPr>
      </w:pPr>
      <w:r w:rsidRPr="004A5408">
        <w:rPr>
          <w:color w:val="auto"/>
          <w:lang w:val="sr-Cyrl-CS"/>
        </w:rPr>
        <w:t xml:space="preserve">- </w:t>
      </w:r>
      <w:r w:rsidRPr="004A5408">
        <w:rPr>
          <w:i/>
          <w:iCs/>
          <w:color w:val="auto"/>
        </w:rPr>
        <w:t xml:space="preserve">Закон о општем управном поступку у делу који није регулисан Законом о јавним набавкама (Сл. лист СРЈ", бр. 33 од 11. јула 1997, 31/01, Сл. гласник РС“ бр. 30 од 7. маја 2010.); </w:t>
      </w:r>
    </w:p>
    <w:p w:rsidR="005346D3" w:rsidRPr="004A5408" w:rsidRDefault="005346D3" w:rsidP="00CA33E4">
      <w:pPr>
        <w:pStyle w:val="Default"/>
        <w:spacing w:after="63"/>
        <w:ind w:firstLine="709"/>
        <w:jc w:val="both"/>
        <w:rPr>
          <w:color w:val="auto"/>
        </w:rPr>
      </w:pPr>
      <w:r w:rsidRPr="004A5408">
        <w:rPr>
          <w:color w:val="auto"/>
          <w:lang w:val="sr-Cyrl-CS"/>
        </w:rPr>
        <w:t xml:space="preserve">- </w:t>
      </w:r>
      <w:r w:rsidRPr="004A5408">
        <w:rPr>
          <w:i/>
          <w:iCs/>
          <w:color w:val="auto"/>
        </w:rPr>
        <w:t xml:space="preserve">Закон о облигационим односима након закључења уговора о јавној набавци ("Сл. лист СФРЈ", бр. 29/78, 39/85, 57/89 и "Сл. лист СРЈ" 31/93); </w:t>
      </w:r>
    </w:p>
    <w:p w:rsidR="005346D3" w:rsidRPr="004A5408" w:rsidRDefault="005346D3" w:rsidP="00CA33E4">
      <w:pPr>
        <w:pStyle w:val="Default"/>
        <w:ind w:firstLine="709"/>
        <w:jc w:val="both"/>
        <w:rPr>
          <w:i/>
          <w:iCs/>
          <w:color w:val="auto"/>
        </w:rPr>
      </w:pPr>
      <w:r w:rsidRPr="004A5408">
        <w:rPr>
          <w:color w:val="auto"/>
          <w:lang w:val="sr-Cyrl-CS"/>
        </w:rPr>
        <w:t xml:space="preserve">- </w:t>
      </w:r>
      <w:r w:rsidRPr="004A5408">
        <w:rPr>
          <w:i/>
          <w:iCs/>
          <w:color w:val="auto"/>
        </w:rPr>
        <w:t>Правилници које је објавила Управа за јавне набавке везано за поступак јавне набавке („Сл. гласник РС БР. 83 од 03.10.2015. године и 86 од 14.10.2015. године);</w:t>
      </w:r>
    </w:p>
    <w:p w:rsidR="005346D3" w:rsidRPr="004A5408" w:rsidRDefault="005346D3" w:rsidP="00CA33E4">
      <w:pPr>
        <w:pStyle w:val="Default"/>
        <w:ind w:firstLine="709"/>
        <w:jc w:val="both"/>
        <w:rPr>
          <w:color w:val="auto"/>
        </w:rPr>
      </w:pPr>
      <w:r w:rsidRPr="004A5408">
        <w:rPr>
          <w:color w:val="auto"/>
          <w:lang w:val="sr-Cyrl-CS"/>
        </w:rPr>
        <w:t xml:space="preserve">- </w:t>
      </w:r>
      <w:r w:rsidRPr="004A5408">
        <w:rPr>
          <w:i/>
          <w:iCs/>
          <w:color w:val="auto"/>
        </w:rPr>
        <w:t xml:space="preserve">Технички прописи везано за добра која су предмет јавне набавке. </w:t>
      </w:r>
    </w:p>
    <w:p w:rsidR="005346D3" w:rsidRPr="004A5408" w:rsidRDefault="005346D3" w:rsidP="005346D3">
      <w:pPr>
        <w:pStyle w:val="Default"/>
        <w:spacing w:after="120"/>
        <w:jc w:val="both"/>
        <w:rPr>
          <w:b/>
          <w:color w:val="auto"/>
        </w:rPr>
      </w:pPr>
    </w:p>
    <w:p w:rsidR="005346D3" w:rsidRPr="004A5408" w:rsidRDefault="005346D3" w:rsidP="004E59E3">
      <w:pPr>
        <w:pStyle w:val="Default"/>
        <w:jc w:val="both"/>
        <w:rPr>
          <w:b/>
          <w:iCs/>
          <w:color w:val="auto"/>
        </w:rPr>
      </w:pPr>
      <w:r w:rsidRPr="004A5408">
        <w:rPr>
          <w:b/>
          <w:color w:val="auto"/>
          <w:lang w:val="sr-Cyrl-CS"/>
        </w:rPr>
        <w:t>1.4</w:t>
      </w:r>
      <w:r w:rsidRPr="004A5408">
        <w:rPr>
          <w:color w:val="auto"/>
          <w:lang w:val="sr-Cyrl-CS"/>
        </w:rPr>
        <w:t xml:space="preserve">    </w:t>
      </w:r>
      <w:r w:rsidRPr="004A5408">
        <w:rPr>
          <w:b/>
          <w:iCs/>
          <w:color w:val="auto"/>
          <w:lang w:val="sr-Cyrl-CS"/>
        </w:rPr>
        <w:t>П</w:t>
      </w:r>
      <w:r w:rsidRPr="004A5408">
        <w:rPr>
          <w:b/>
          <w:iCs/>
          <w:color w:val="auto"/>
        </w:rPr>
        <w:t>редмет јавне набавке</w:t>
      </w:r>
    </w:p>
    <w:p w:rsidR="004E59E3" w:rsidRPr="004A5408" w:rsidRDefault="004E59E3" w:rsidP="004E59E3">
      <w:pPr>
        <w:pStyle w:val="Default"/>
        <w:jc w:val="both"/>
        <w:rPr>
          <w:i/>
          <w:iCs/>
          <w:color w:val="auto"/>
        </w:rPr>
      </w:pPr>
    </w:p>
    <w:p w:rsidR="005346D3" w:rsidRPr="004A5408" w:rsidRDefault="005346D3" w:rsidP="00CA33E4">
      <w:pPr>
        <w:pStyle w:val="Default"/>
        <w:ind w:firstLine="720"/>
        <w:jc w:val="both"/>
        <w:rPr>
          <w:color w:val="auto"/>
        </w:rPr>
      </w:pPr>
      <w:r w:rsidRPr="004A5408">
        <w:rPr>
          <w:color w:val="auto"/>
        </w:rPr>
        <w:t xml:space="preserve">Предмет јавне набавке је набавка </w:t>
      </w:r>
      <w:r w:rsidR="007032C4" w:rsidRPr="004A5408">
        <w:rPr>
          <w:color w:val="auto"/>
        </w:rPr>
        <w:t>услуга</w:t>
      </w:r>
      <w:r w:rsidR="001D1CB9" w:rsidRPr="004A5408">
        <w:rPr>
          <w:color w:val="auto"/>
        </w:rPr>
        <w:t xml:space="preserve"> </w:t>
      </w:r>
      <w:r w:rsidRPr="004A5408">
        <w:rPr>
          <w:color w:val="auto"/>
        </w:rPr>
        <w:t xml:space="preserve">– </w:t>
      </w:r>
      <w:r w:rsidR="007D6FD4" w:rsidRPr="004A5408">
        <w:rPr>
          <w:iCs/>
          <w:color w:val="auto"/>
        </w:rPr>
        <w:t>услуге и терминали за потребе контроле телекомуникационих услуга и мрежа оператора - Теленор сервиси</w:t>
      </w:r>
      <w:r w:rsidRPr="004A5408">
        <w:rPr>
          <w:color w:val="auto"/>
        </w:rPr>
        <w:t xml:space="preserve">, a назив и ознака из општег речника набавке је </w:t>
      </w:r>
      <w:r w:rsidR="007D6FD4" w:rsidRPr="004A5408">
        <w:rPr>
          <w:color w:val="auto"/>
        </w:rPr>
        <w:t>71600000-4 Услуге техничког испитивања, анализе и консалтинга</w:t>
      </w:r>
      <w:r w:rsidR="003A735C" w:rsidRPr="004A5408">
        <w:rPr>
          <w:color w:val="auto"/>
        </w:rPr>
        <w:t>.</w:t>
      </w:r>
    </w:p>
    <w:p w:rsidR="005346D3" w:rsidRPr="004A5408" w:rsidRDefault="005346D3" w:rsidP="005346D3">
      <w:pPr>
        <w:pStyle w:val="Default"/>
        <w:spacing w:after="120"/>
        <w:jc w:val="both"/>
        <w:rPr>
          <w:b/>
          <w:color w:val="auto"/>
        </w:rPr>
      </w:pPr>
    </w:p>
    <w:p w:rsidR="004E59E3" w:rsidRPr="004A5408" w:rsidRDefault="005346D3" w:rsidP="004E59E3">
      <w:pPr>
        <w:pStyle w:val="Default"/>
        <w:jc w:val="both"/>
        <w:rPr>
          <w:b/>
          <w:color w:val="auto"/>
        </w:rPr>
      </w:pPr>
      <w:r w:rsidRPr="004A5408">
        <w:rPr>
          <w:b/>
          <w:color w:val="auto"/>
          <w:lang w:val="sr-Cyrl-CS"/>
        </w:rPr>
        <w:t>1.5</w:t>
      </w:r>
      <w:r w:rsidRPr="004A5408">
        <w:rPr>
          <w:color w:val="auto"/>
          <w:lang w:val="sr-Cyrl-CS"/>
        </w:rPr>
        <w:t xml:space="preserve">     </w:t>
      </w:r>
      <w:r w:rsidRPr="004A5408">
        <w:rPr>
          <w:b/>
          <w:color w:val="auto"/>
          <w:lang w:val="sr-Cyrl-CS"/>
        </w:rPr>
        <w:t>П</w:t>
      </w:r>
      <w:r w:rsidRPr="004A5408">
        <w:rPr>
          <w:b/>
          <w:color w:val="auto"/>
        </w:rPr>
        <w:t>раво на учешће</w:t>
      </w:r>
    </w:p>
    <w:p w:rsidR="005346D3" w:rsidRPr="004A5408" w:rsidRDefault="005346D3" w:rsidP="004E59E3">
      <w:pPr>
        <w:pStyle w:val="Default"/>
        <w:jc w:val="both"/>
        <w:rPr>
          <w:i/>
          <w:iCs/>
          <w:color w:val="auto"/>
          <w:lang w:val="sr-Cyrl-CS"/>
        </w:rPr>
      </w:pPr>
      <w:r w:rsidRPr="004A5408">
        <w:rPr>
          <w:color w:val="auto"/>
        </w:rPr>
        <w:t xml:space="preserve"> </w:t>
      </w:r>
    </w:p>
    <w:p w:rsidR="00A64912" w:rsidRPr="004A5408" w:rsidRDefault="00CA33E4" w:rsidP="005346D3">
      <w:pPr>
        <w:pStyle w:val="ListParagraph"/>
        <w:tabs>
          <w:tab w:val="left" w:pos="720"/>
        </w:tabs>
        <w:ind w:left="0"/>
        <w:jc w:val="both"/>
        <w:rPr>
          <w:rFonts w:ascii="Times New Roman" w:hAnsi="Times New Roman" w:cs="Times New Roman"/>
          <w:sz w:val="24"/>
          <w:szCs w:val="24"/>
        </w:rPr>
      </w:pPr>
      <w:r w:rsidRPr="004A5408">
        <w:rPr>
          <w:rFonts w:ascii="Times New Roman" w:hAnsi="Times New Roman" w:cs="Times New Roman"/>
          <w:sz w:val="24"/>
          <w:szCs w:val="24"/>
        </w:rPr>
        <w:tab/>
      </w:r>
      <w:r w:rsidR="005346D3" w:rsidRPr="004A5408">
        <w:rPr>
          <w:rFonts w:ascii="Times New Roman" w:hAnsi="Times New Roman" w:cs="Times New Roman"/>
          <w:sz w:val="24"/>
          <w:szCs w:val="24"/>
        </w:rPr>
        <w:t xml:space="preserve">Право на учешће у поступку јавне набавке има сваки понуђач који испуњава све услове из члана 75. и члана 76. Закона о јавним набавкама, а како је наведено у делу 4. </w:t>
      </w:r>
      <w:r w:rsidR="003A735C" w:rsidRPr="004A5408">
        <w:rPr>
          <w:rFonts w:ascii="Times New Roman" w:hAnsi="Times New Roman" w:cs="Times New Roman"/>
          <w:sz w:val="24"/>
          <w:szCs w:val="24"/>
        </w:rPr>
        <w:t>Услови за учешће и упутство за доказивање испуњености услова за учешће</w:t>
      </w:r>
      <w:r w:rsidR="005346D3" w:rsidRPr="004A5408">
        <w:rPr>
          <w:rFonts w:ascii="Times New Roman" w:hAnsi="Times New Roman" w:cs="Times New Roman"/>
          <w:sz w:val="24"/>
          <w:szCs w:val="24"/>
        </w:rPr>
        <w:t xml:space="preserve">, ове конкурсне документације. </w:t>
      </w:r>
    </w:p>
    <w:p w:rsidR="005346D3" w:rsidRPr="004A5408" w:rsidRDefault="00CA33E4" w:rsidP="005346D3">
      <w:pPr>
        <w:pStyle w:val="ListParagraph"/>
        <w:tabs>
          <w:tab w:val="left" w:pos="720"/>
        </w:tabs>
        <w:ind w:left="0"/>
        <w:jc w:val="both"/>
        <w:rPr>
          <w:rFonts w:ascii="Times New Roman" w:hAnsi="Times New Roman" w:cs="Times New Roman"/>
          <w:sz w:val="24"/>
          <w:szCs w:val="24"/>
          <w:lang w:val="sr-Cyrl-CS"/>
        </w:rPr>
      </w:pPr>
      <w:r w:rsidRPr="004A5408">
        <w:rPr>
          <w:rFonts w:ascii="Times New Roman" w:hAnsi="Times New Roman" w:cs="Times New Roman"/>
          <w:sz w:val="24"/>
          <w:szCs w:val="24"/>
        </w:rPr>
        <w:tab/>
      </w:r>
      <w:r w:rsidR="005346D3" w:rsidRPr="004A5408">
        <w:rPr>
          <w:rFonts w:ascii="Times New Roman" w:hAnsi="Times New Roman" w:cs="Times New Roman"/>
          <w:sz w:val="24"/>
          <w:szCs w:val="24"/>
        </w:rPr>
        <w:t>Понуђач у оквиру понуде доставља и друга документа и обрасце тражене конкурсном документацијом.</w:t>
      </w:r>
    </w:p>
    <w:p w:rsidR="005346D3" w:rsidRPr="004A5408" w:rsidRDefault="005346D3" w:rsidP="005346D3">
      <w:pPr>
        <w:pStyle w:val="ListParagraph"/>
        <w:tabs>
          <w:tab w:val="left" w:pos="720"/>
        </w:tabs>
        <w:ind w:left="0"/>
        <w:jc w:val="both"/>
        <w:rPr>
          <w:rFonts w:ascii="Times New Roman" w:hAnsi="Times New Roman" w:cs="Times New Roman"/>
          <w:sz w:val="24"/>
          <w:szCs w:val="24"/>
        </w:rPr>
      </w:pPr>
    </w:p>
    <w:p w:rsidR="005346D3" w:rsidRPr="004A5408" w:rsidRDefault="005346D3" w:rsidP="00881201">
      <w:pPr>
        <w:pStyle w:val="ListParagraph"/>
        <w:widowControl w:val="0"/>
        <w:numPr>
          <w:ilvl w:val="1"/>
          <w:numId w:val="1"/>
        </w:numPr>
        <w:tabs>
          <w:tab w:val="left" w:pos="540"/>
          <w:tab w:val="left" w:pos="1290"/>
          <w:tab w:val="left" w:pos="1440"/>
          <w:tab w:val="left" w:pos="1530"/>
        </w:tabs>
        <w:autoSpaceDE w:val="0"/>
        <w:autoSpaceDN w:val="0"/>
        <w:adjustRightInd w:val="0"/>
        <w:spacing w:after="0" w:line="283" w:lineRule="exact"/>
        <w:ind w:left="0" w:right="34" w:firstLine="0"/>
        <w:contextualSpacing w:val="0"/>
        <w:rPr>
          <w:rFonts w:ascii="Times New Roman" w:hAnsi="Times New Roman" w:cs="Times New Roman"/>
          <w:b/>
          <w:bCs/>
          <w:spacing w:val="-2"/>
          <w:sz w:val="24"/>
          <w:szCs w:val="24"/>
        </w:rPr>
      </w:pPr>
      <w:r w:rsidRPr="004A5408">
        <w:rPr>
          <w:rFonts w:ascii="Times New Roman" w:hAnsi="Times New Roman" w:cs="Times New Roman"/>
          <w:b/>
          <w:bCs/>
          <w:sz w:val="24"/>
          <w:szCs w:val="24"/>
          <w:lang w:val="sr-Cyrl-CS"/>
        </w:rPr>
        <w:t xml:space="preserve"> П</w:t>
      </w:r>
      <w:r w:rsidRPr="004A5408">
        <w:rPr>
          <w:rFonts w:ascii="Times New Roman" w:hAnsi="Times New Roman" w:cs="Times New Roman"/>
          <w:b/>
          <w:bCs/>
          <w:sz w:val="24"/>
          <w:szCs w:val="24"/>
        </w:rPr>
        <w:t>одношење понуда</w:t>
      </w:r>
    </w:p>
    <w:p w:rsidR="004E59E3" w:rsidRPr="004A5408" w:rsidRDefault="004E59E3" w:rsidP="00E747A9">
      <w:pPr>
        <w:pStyle w:val="ListParagraph"/>
        <w:widowControl w:val="0"/>
        <w:tabs>
          <w:tab w:val="left" w:pos="540"/>
          <w:tab w:val="left" w:pos="1290"/>
          <w:tab w:val="left" w:pos="1440"/>
          <w:tab w:val="left" w:pos="1530"/>
        </w:tabs>
        <w:autoSpaceDE w:val="0"/>
        <w:autoSpaceDN w:val="0"/>
        <w:adjustRightInd w:val="0"/>
        <w:spacing w:after="0" w:line="240" w:lineRule="auto"/>
        <w:ind w:left="0" w:right="34"/>
        <w:contextualSpacing w:val="0"/>
        <w:rPr>
          <w:rFonts w:ascii="Times New Roman" w:hAnsi="Times New Roman" w:cs="Times New Roman"/>
          <w:b/>
          <w:bCs/>
          <w:spacing w:val="-2"/>
          <w:sz w:val="24"/>
          <w:szCs w:val="24"/>
        </w:rPr>
      </w:pPr>
    </w:p>
    <w:p w:rsidR="00A64912" w:rsidRPr="004A5408" w:rsidRDefault="00EB11FA" w:rsidP="00E747A9">
      <w:pPr>
        <w:widowControl w:val="0"/>
        <w:tabs>
          <w:tab w:val="left" w:pos="1170"/>
          <w:tab w:val="left" w:pos="1290"/>
          <w:tab w:val="left" w:pos="1530"/>
        </w:tabs>
        <w:autoSpaceDE w:val="0"/>
        <w:autoSpaceDN w:val="0"/>
        <w:adjustRightInd w:val="0"/>
        <w:ind w:left="0" w:right="34"/>
        <w:rPr>
          <w:rFonts w:ascii="Times New Roman" w:hAnsi="Times New Roman"/>
          <w:bCs/>
          <w:spacing w:val="-2"/>
          <w:sz w:val="24"/>
          <w:szCs w:val="24"/>
        </w:rPr>
      </w:pPr>
      <w:r w:rsidRPr="004A5408">
        <w:rPr>
          <w:rFonts w:ascii="Times New Roman" w:hAnsi="Times New Roman"/>
          <w:bCs/>
          <w:spacing w:val="-2"/>
          <w:sz w:val="24"/>
          <w:szCs w:val="24"/>
        </w:rPr>
        <w:tab/>
      </w:r>
      <w:r w:rsidR="005346D3" w:rsidRPr="004A5408">
        <w:rPr>
          <w:rFonts w:ascii="Times New Roman" w:hAnsi="Times New Roman"/>
          <w:bCs/>
          <w:spacing w:val="-2"/>
          <w:sz w:val="24"/>
          <w:szCs w:val="24"/>
        </w:rPr>
        <w:t xml:space="preserve">Заинтересовани понуђачи могу да доставе своје понуде сачињене у складу са </w:t>
      </w:r>
      <w:r w:rsidR="005346D3" w:rsidRPr="007F1BCA">
        <w:rPr>
          <w:rFonts w:ascii="Times New Roman" w:hAnsi="Times New Roman"/>
          <w:bCs/>
          <w:spacing w:val="-2"/>
          <w:sz w:val="24"/>
          <w:szCs w:val="24"/>
        </w:rPr>
        <w:t xml:space="preserve">конкурсном документацијом најкасније </w:t>
      </w:r>
      <w:r w:rsidR="005346D3" w:rsidRPr="007F1BCA">
        <w:rPr>
          <w:rFonts w:ascii="Times New Roman" w:hAnsi="Times New Roman"/>
          <w:b/>
          <w:bCs/>
          <w:spacing w:val="-2"/>
          <w:sz w:val="24"/>
          <w:szCs w:val="24"/>
        </w:rPr>
        <w:t xml:space="preserve">до </w:t>
      </w:r>
      <w:r w:rsidR="005346D3" w:rsidRPr="007F1BCA">
        <w:rPr>
          <w:rFonts w:ascii="Times New Roman" w:hAnsi="Times New Roman"/>
          <w:b/>
          <w:bCs/>
          <w:spacing w:val="-2"/>
          <w:sz w:val="24"/>
          <w:szCs w:val="24"/>
          <w:lang w:val="sr-Cyrl-CS"/>
        </w:rPr>
        <w:t xml:space="preserve"> </w:t>
      </w:r>
      <w:r w:rsidR="00E31843" w:rsidRPr="007F1BCA">
        <w:rPr>
          <w:rFonts w:ascii="Times New Roman" w:hAnsi="Times New Roman"/>
          <w:b/>
          <w:bCs/>
          <w:spacing w:val="-2"/>
          <w:sz w:val="24"/>
          <w:szCs w:val="24"/>
          <w:lang w:val="sr-Cyrl-CS"/>
        </w:rPr>
        <w:t>20</w:t>
      </w:r>
      <w:r w:rsidR="005346D3" w:rsidRPr="007F1BCA">
        <w:rPr>
          <w:rFonts w:ascii="Times New Roman" w:hAnsi="Times New Roman"/>
          <w:b/>
          <w:bCs/>
          <w:spacing w:val="-2"/>
          <w:sz w:val="24"/>
          <w:szCs w:val="24"/>
        </w:rPr>
        <w:t>.</w:t>
      </w:r>
      <w:r w:rsidR="001D1CB9" w:rsidRPr="007F1BCA">
        <w:rPr>
          <w:rFonts w:ascii="Times New Roman" w:hAnsi="Times New Roman"/>
          <w:b/>
          <w:bCs/>
          <w:spacing w:val="-2"/>
          <w:sz w:val="24"/>
          <w:szCs w:val="24"/>
        </w:rPr>
        <w:t>1</w:t>
      </w:r>
      <w:r w:rsidR="00E747A9" w:rsidRPr="007F1BCA">
        <w:rPr>
          <w:rFonts w:ascii="Times New Roman" w:hAnsi="Times New Roman"/>
          <w:b/>
          <w:bCs/>
          <w:spacing w:val="-2"/>
          <w:sz w:val="24"/>
          <w:szCs w:val="24"/>
        </w:rPr>
        <w:t>2</w:t>
      </w:r>
      <w:r w:rsidR="006813B5" w:rsidRPr="007F1BCA">
        <w:rPr>
          <w:rFonts w:ascii="Times New Roman" w:hAnsi="Times New Roman"/>
          <w:b/>
          <w:bCs/>
          <w:spacing w:val="-2"/>
          <w:sz w:val="24"/>
          <w:szCs w:val="24"/>
        </w:rPr>
        <w:t>.</w:t>
      </w:r>
      <w:r w:rsidR="005346D3" w:rsidRPr="007F1BCA">
        <w:rPr>
          <w:rFonts w:ascii="Times New Roman" w:hAnsi="Times New Roman"/>
          <w:b/>
          <w:bCs/>
          <w:spacing w:val="-2"/>
          <w:sz w:val="24"/>
          <w:szCs w:val="24"/>
        </w:rPr>
        <w:t>201</w:t>
      </w:r>
      <w:r w:rsidR="00A64912" w:rsidRPr="007F1BCA">
        <w:rPr>
          <w:rFonts w:ascii="Times New Roman" w:hAnsi="Times New Roman"/>
          <w:b/>
          <w:bCs/>
          <w:spacing w:val="-2"/>
          <w:sz w:val="24"/>
          <w:szCs w:val="24"/>
        </w:rPr>
        <w:t>8</w:t>
      </w:r>
      <w:r w:rsidR="005346D3" w:rsidRPr="007F1BCA">
        <w:rPr>
          <w:rFonts w:ascii="Times New Roman" w:hAnsi="Times New Roman"/>
          <w:bCs/>
          <w:spacing w:val="-2"/>
          <w:sz w:val="24"/>
          <w:szCs w:val="24"/>
        </w:rPr>
        <w:t xml:space="preserve">. године и то до </w:t>
      </w:r>
      <w:r w:rsidR="005346D3" w:rsidRPr="007F1BCA">
        <w:rPr>
          <w:rFonts w:ascii="Times New Roman" w:hAnsi="Times New Roman"/>
          <w:b/>
          <w:bCs/>
          <w:spacing w:val="-2"/>
          <w:sz w:val="24"/>
          <w:szCs w:val="24"/>
        </w:rPr>
        <w:t>1</w:t>
      </w:r>
      <w:r w:rsidR="005346D3" w:rsidRPr="007F1BCA">
        <w:rPr>
          <w:rFonts w:ascii="Times New Roman" w:hAnsi="Times New Roman"/>
          <w:b/>
          <w:bCs/>
          <w:spacing w:val="-2"/>
          <w:sz w:val="24"/>
          <w:szCs w:val="24"/>
          <w:lang w:val="sr-Cyrl-CS"/>
        </w:rPr>
        <w:t>0</w:t>
      </w:r>
      <w:r w:rsidR="005346D3" w:rsidRPr="007F1BCA">
        <w:rPr>
          <w:rFonts w:ascii="Times New Roman" w:hAnsi="Times New Roman"/>
          <w:b/>
          <w:bCs/>
          <w:spacing w:val="-2"/>
          <w:sz w:val="24"/>
          <w:szCs w:val="24"/>
        </w:rPr>
        <w:t>.00</w:t>
      </w:r>
      <w:r w:rsidR="005346D3" w:rsidRPr="007F1BCA">
        <w:rPr>
          <w:rFonts w:ascii="Times New Roman" w:hAnsi="Times New Roman"/>
          <w:bCs/>
          <w:spacing w:val="-2"/>
          <w:sz w:val="24"/>
          <w:szCs w:val="24"/>
        </w:rPr>
        <w:t xml:space="preserve"> часова по</w:t>
      </w:r>
      <w:r w:rsidR="005346D3" w:rsidRPr="004A5408">
        <w:rPr>
          <w:rFonts w:ascii="Times New Roman" w:hAnsi="Times New Roman"/>
          <w:bCs/>
          <w:spacing w:val="-2"/>
          <w:sz w:val="24"/>
          <w:szCs w:val="24"/>
        </w:rPr>
        <w:t xml:space="preserve"> локалном времену.</w:t>
      </w:r>
    </w:p>
    <w:p w:rsidR="005346D3" w:rsidRPr="004A5408" w:rsidRDefault="00EB11FA" w:rsidP="00EB11FA">
      <w:pPr>
        <w:widowControl w:val="0"/>
        <w:tabs>
          <w:tab w:val="left" w:pos="1170"/>
          <w:tab w:val="left" w:pos="1290"/>
          <w:tab w:val="left" w:pos="1530"/>
        </w:tabs>
        <w:autoSpaceDE w:val="0"/>
        <w:autoSpaceDN w:val="0"/>
        <w:adjustRightInd w:val="0"/>
        <w:ind w:left="0" w:right="34"/>
        <w:rPr>
          <w:rFonts w:ascii="Times New Roman" w:hAnsi="Times New Roman"/>
          <w:bCs/>
          <w:spacing w:val="-2"/>
          <w:sz w:val="24"/>
          <w:szCs w:val="24"/>
        </w:rPr>
      </w:pPr>
      <w:r w:rsidRPr="004A5408">
        <w:rPr>
          <w:rFonts w:ascii="Times New Roman" w:hAnsi="Times New Roman"/>
          <w:bCs/>
          <w:spacing w:val="-2"/>
          <w:sz w:val="24"/>
          <w:szCs w:val="24"/>
        </w:rPr>
        <w:tab/>
      </w:r>
      <w:r w:rsidR="005346D3" w:rsidRPr="004A5408">
        <w:rPr>
          <w:rFonts w:ascii="Times New Roman" w:hAnsi="Times New Roman"/>
          <w:bCs/>
          <w:spacing w:val="-2"/>
          <w:sz w:val="24"/>
          <w:szCs w:val="24"/>
        </w:rPr>
        <w:t>Благовременом понудом сматраће се понуда приспела на назначену адресу наручиоца до наведеног датума и сата.</w:t>
      </w:r>
    </w:p>
    <w:p w:rsidR="005346D3" w:rsidRPr="004A5408" w:rsidRDefault="00EB11FA"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r w:rsidRPr="004A5408">
        <w:rPr>
          <w:rFonts w:ascii="Times New Roman" w:hAnsi="Times New Roman"/>
          <w:bCs/>
          <w:spacing w:val="-2"/>
          <w:sz w:val="24"/>
          <w:szCs w:val="24"/>
        </w:rPr>
        <w:tab/>
      </w:r>
      <w:r w:rsidR="005346D3" w:rsidRPr="004A5408">
        <w:rPr>
          <w:rFonts w:ascii="Times New Roman" w:hAnsi="Times New Roman"/>
          <w:bCs/>
          <w:spacing w:val="-2"/>
          <w:sz w:val="24"/>
          <w:szCs w:val="24"/>
        </w:rPr>
        <w:t>Понуда поднета по истеку датума и сата одређених у позиву, сматраће се неблаговременoм и биће враћена неотворена понуђачу са назнаком да је поднета неблаговремено.</w:t>
      </w:r>
    </w:p>
    <w:p w:rsidR="005346D3" w:rsidRPr="004A5408" w:rsidRDefault="00EB11FA"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lang w:val="sr-Cyrl-CS"/>
        </w:rPr>
      </w:pPr>
      <w:r w:rsidRPr="004A5408">
        <w:rPr>
          <w:rFonts w:ascii="Times New Roman" w:hAnsi="Times New Roman"/>
          <w:spacing w:val="-2"/>
          <w:sz w:val="24"/>
          <w:szCs w:val="24"/>
        </w:rPr>
        <w:tab/>
      </w:r>
      <w:r w:rsidR="005346D3" w:rsidRPr="004A5408">
        <w:rPr>
          <w:rFonts w:ascii="Times New Roman" w:hAnsi="Times New Roman"/>
          <w:spacing w:val="-2"/>
          <w:sz w:val="24"/>
          <w:szCs w:val="24"/>
        </w:rPr>
        <w:t xml:space="preserve">Понуђачи подносе понуде у затвореној и печатираној коверти препорученом </w:t>
      </w:r>
      <w:r w:rsidR="005346D3" w:rsidRPr="004A5408">
        <w:rPr>
          <w:rFonts w:ascii="Times New Roman" w:hAnsi="Times New Roman"/>
          <w:spacing w:val="-2"/>
          <w:sz w:val="24"/>
          <w:szCs w:val="24"/>
        </w:rPr>
        <w:lastRenderedPageBreak/>
        <w:t xml:space="preserve">пошиљком или лично на адресу наручиоца, </w:t>
      </w:r>
      <w:r w:rsidR="005346D3" w:rsidRPr="004A5408">
        <w:rPr>
          <w:rFonts w:ascii="Times New Roman" w:hAnsi="Times New Roman"/>
          <w:bCs/>
          <w:spacing w:val="-2"/>
          <w:sz w:val="24"/>
          <w:szCs w:val="24"/>
        </w:rPr>
        <w:t xml:space="preserve">тако да се при отварању може проверити да ли је коверта онаква каква је предата. </w:t>
      </w:r>
    </w:p>
    <w:p w:rsidR="00881F26" w:rsidRPr="004A5408" w:rsidRDefault="00881F26" w:rsidP="005346D3">
      <w:pPr>
        <w:widowControl w:val="0"/>
        <w:autoSpaceDE w:val="0"/>
        <w:autoSpaceDN w:val="0"/>
        <w:adjustRightInd w:val="0"/>
        <w:spacing w:line="254" w:lineRule="exact"/>
        <w:ind w:left="0" w:right="46"/>
        <w:rPr>
          <w:rFonts w:ascii="Times New Roman" w:hAnsi="Times New Roman"/>
          <w:spacing w:val="-7"/>
          <w:sz w:val="24"/>
          <w:szCs w:val="24"/>
        </w:rPr>
      </w:pPr>
    </w:p>
    <w:p w:rsidR="005346D3" w:rsidRPr="004A5408" w:rsidRDefault="005346D3" w:rsidP="005346D3">
      <w:pPr>
        <w:widowControl w:val="0"/>
        <w:autoSpaceDE w:val="0"/>
        <w:autoSpaceDN w:val="0"/>
        <w:adjustRightInd w:val="0"/>
        <w:spacing w:line="254" w:lineRule="exact"/>
        <w:ind w:left="0" w:right="46"/>
        <w:rPr>
          <w:rFonts w:ascii="Times New Roman" w:hAnsi="Times New Roman"/>
          <w:spacing w:val="-7"/>
          <w:sz w:val="24"/>
          <w:szCs w:val="24"/>
        </w:rPr>
      </w:pPr>
      <w:r w:rsidRPr="004A5408">
        <w:rPr>
          <w:rFonts w:ascii="Times New Roman" w:hAnsi="Times New Roman"/>
          <w:spacing w:val="-7"/>
          <w:sz w:val="24"/>
          <w:szCs w:val="24"/>
        </w:rPr>
        <w:t>Адреса наручиоца:</w:t>
      </w:r>
    </w:p>
    <w:p w:rsidR="005346D3" w:rsidRPr="004A5408" w:rsidRDefault="005346D3" w:rsidP="005346D3">
      <w:pPr>
        <w:widowControl w:val="0"/>
        <w:autoSpaceDE w:val="0"/>
        <w:autoSpaceDN w:val="0"/>
        <w:adjustRightInd w:val="0"/>
        <w:spacing w:line="254" w:lineRule="exact"/>
        <w:ind w:left="0" w:right="46"/>
        <w:jc w:val="center"/>
        <w:rPr>
          <w:rFonts w:ascii="Times New Roman" w:hAnsi="Times New Roman"/>
          <w:spacing w:val="-7"/>
          <w:sz w:val="24"/>
          <w:szCs w:val="24"/>
        </w:rPr>
      </w:pPr>
    </w:p>
    <w:p w:rsidR="005346D3" w:rsidRPr="004A5408" w:rsidRDefault="005346D3" w:rsidP="005346D3">
      <w:pPr>
        <w:widowControl w:val="0"/>
        <w:autoSpaceDE w:val="0"/>
        <w:autoSpaceDN w:val="0"/>
        <w:adjustRightInd w:val="0"/>
        <w:spacing w:line="254" w:lineRule="exact"/>
        <w:ind w:left="0" w:right="46"/>
        <w:jc w:val="center"/>
        <w:rPr>
          <w:rFonts w:ascii="Times New Roman" w:hAnsi="Times New Roman"/>
          <w:b/>
          <w:spacing w:val="-7"/>
          <w:sz w:val="24"/>
          <w:szCs w:val="24"/>
        </w:rPr>
      </w:pPr>
      <w:r w:rsidRPr="004A5408">
        <w:rPr>
          <w:rFonts w:ascii="Times New Roman" w:hAnsi="Times New Roman"/>
          <w:b/>
          <w:spacing w:val="-7"/>
          <w:sz w:val="24"/>
          <w:szCs w:val="24"/>
        </w:rPr>
        <w:t xml:space="preserve">Регулаторнa агенцијa за електронске комуникације и поштанске услуге </w:t>
      </w:r>
      <w:r w:rsidR="009D7A1A" w:rsidRPr="004A5408">
        <w:rPr>
          <w:rFonts w:ascii="Times New Roman" w:hAnsi="Times New Roman"/>
          <w:b/>
          <w:spacing w:val="-7"/>
          <w:sz w:val="24"/>
          <w:szCs w:val="24"/>
        </w:rPr>
        <w:t>- РАТЕЛ</w:t>
      </w:r>
    </w:p>
    <w:p w:rsidR="005346D3" w:rsidRPr="004A5408" w:rsidRDefault="005346D3" w:rsidP="005346D3">
      <w:pPr>
        <w:widowControl w:val="0"/>
        <w:autoSpaceDE w:val="0"/>
        <w:autoSpaceDN w:val="0"/>
        <w:adjustRightInd w:val="0"/>
        <w:spacing w:line="254" w:lineRule="exact"/>
        <w:ind w:left="0" w:right="46"/>
        <w:jc w:val="center"/>
        <w:rPr>
          <w:rFonts w:ascii="Times New Roman" w:hAnsi="Times New Roman"/>
          <w:b/>
          <w:spacing w:val="-7"/>
          <w:sz w:val="24"/>
          <w:szCs w:val="24"/>
        </w:rPr>
      </w:pPr>
      <w:r w:rsidRPr="004A5408">
        <w:rPr>
          <w:rFonts w:ascii="Times New Roman" w:hAnsi="Times New Roman"/>
          <w:b/>
          <w:spacing w:val="-7"/>
          <w:sz w:val="24"/>
          <w:szCs w:val="24"/>
          <w:lang w:val="sr-Cyrl-CS"/>
        </w:rPr>
        <w:t>Палмотићева</w:t>
      </w:r>
      <w:r w:rsidRPr="004A5408">
        <w:rPr>
          <w:rFonts w:ascii="Times New Roman" w:hAnsi="Times New Roman"/>
          <w:b/>
          <w:spacing w:val="-7"/>
          <w:sz w:val="24"/>
          <w:szCs w:val="24"/>
        </w:rPr>
        <w:t xml:space="preserve"> бр. </w:t>
      </w:r>
      <w:r w:rsidRPr="004A5408">
        <w:rPr>
          <w:rFonts w:ascii="Times New Roman" w:hAnsi="Times New Roman"/>
          <w:b/>
          <w:spacing w:val="-7"/>
          <w:sz w:val="24"/>
          <w:szCs w:val="24"/>
          <w:lang w:val="sr-Cyrl-CS"/>
        </w:rPr>
        <w:t>2</w:t>
      </w:r>
    </w:p>
    <w:p w:rsidR="005346D3" w:rsidRPr="004A5408" w:rsidRDefault="005346D3" w:rsidP="005346D3">
      <w:pPr>
        <w:widowControl w:val="0"/>
        <w:autoSpaceDE w:val="0"/>
        <w:autoSpaceDN w:val="0"/>
        <w:adjustRightInd w:val="0"/>
        <w:spacing w:line="254" w:lineRule="exact"/>
        <w:ind w:left="0" w:right="46"/>
        <w:jc w:val="center"/>
        <w:rPr>
          <w:rFonts w:ascii="Times New Roman" w:hAnsi="Times New Roman"/>
          <w:b/>
          <w:spacing w:val="-7"/>
          <w:sz w:val="24"/>
          <w:szCs w:val="24"/>
        </w:rPr>
      </w:pPr>
      <w:r w:rsidRPr="004A5408">
        <w:rPr>
          <w:rFonts w:ascii="Times New Roman" w:hAnsi="Times New Roman"/>
          <w:b/>
          <w:spacing w:val="-7"/>
          <w:sz w:val="24"/>
          <w:szCs w:val="24"/>
        </w:rPr>
        <w:t xml:space="preserve">11103 Београд ПАК 106306 </w:t>
      </w:r>
    </w:p>
    <w:p w:rsidR="005346D3" w:rsidRPr="004A5408" w:rsidRDefault="005346D3" w:rsidP="005346D3">
      <w:pPr>
        <w:widowControl w:val="0"/>
        <w:autoSpaceDE w:val="0"/>
        <w:autoSpaceDN w:val="0"/>
        <w:adjustRightInd w:val="0"/>
        <w:spacing w:line="254" w:lineRule="exact"/>
        <w:ind w:left="0" w:right="46"/>
        <w:jc w:val="center"/>
        <w:rPr>
          <w:rFonts w:ascii="Times New Roman" w:hAnsi="Times New Roman"/>
          <w:spacing w:val="-7"/>
          <w:sz w:val="24"/>
          <w:szCs w:val="24"/>
        </w:rPr>
      </w:pPr>
    </w:p>
    <w:p w:rsidR="005346D3" w:rsidRPr="004A5408" w:rsidRDefault="005346D3" w:rsidP="005346D3">
      <w:pPr>
        <w:widowControl w:val="0"/>
        <w:autoSpaceDE w:val="0"/>
        <w:autoSpaceDN w:val="0"/>
        <w:adjustRightInd w:val="0"/>
        <w:spacing w:line="254" w:lineRule="exact"/>
        <w:ind w:left="0" w:right="46"/>
        <w:jc w:val="center"/>
        <w:rPr>
          <w:rFonts w:ascii="Times New Roman" w:hAnsi="Times New Roman"/>
          <w:spacing w:val="-7"/>
          <w:sz w:val="24"/>
          <w:szCs w:val="24"/>
          <w:lang w:val="sr-Cyrl-CS"/>
        </w:rPr>
      </w:pPr>
      <w:r w:rsidRPr="004A5408">
        <w:rPr>
          <w:rFonts w:ascii="Times New Roman" w:hAnsi="Times New Roman"/>
          <w:spacing w:val="-7"/>
          <w:sz w:val="24"/>
          <w:szCs w:val="24"/>
        </w:rPr>
        <w:t>са напоменом:</w:t>
      </w:r>
    </w:p>
    <w:p w:rsidR="005346D3" w:rsidRPr="004A5408" w:rsidRDefault="005346D3" w:rsidP="005346D3">
      <w:pPr>
        <w:widowControl w:val="0"/>
        <w:autoSpaceDE w:val="0"/>
        <w:autoSpaceDN w:val="0"/>
        <w:adjustRightInd w:val="0"/>
        <w:spacing w:line="254" w:lineRule="exact"/>
        <w:ind w:left="0" w:right="46"/>
        <w:jc w:val="center"/>
        <w:rPr>
          <w:rFonts w:ascii="Times New Roman" w:hAnsi="Times New Roman"/>
          <w:sz w:val="24"/>
          <w:szCs w:val="24"/>
          <w:lang w:val="sr-Cyrl-CS"/>
        </w:rPr>
      </w:pPr>
    </w:p>
    <w:tbl>
      <w:tblPr>
        <w:tblpPr w:leftFromText="180" w:rightFromText="180" w:vertAnchor="text" w:tblpX="126"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5346D3" w:rsidRPr="004A5408" w:rsidTr="005346D3">
        <w:trPr>
          <w:trHeight w:val="890"/>
        </w:trPr>
        <w:tc>
          <w:tcPr>
            <w:tcW w:w="9630" w:type="dxa"/>
          </w:tcPr>
          <w:p w:rsidR="005346D3" w:rsidRPr="004A5408"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sz w:val="24"/>
                <w:szCs w:val="24"/>
              </w:rPr>
            </w:pPr>
          </w:p>
          <w:p w:rsidR="004678AB" w:rsidRPr="004A5408"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sz w:val="24"/>
                <w:szCs w:val="24"/>
              </w:rPr>
            </w:pPr>
            <w:r w:rsidRPr="004A5408">
              <w:rPr>
                <w:rFonts w:ascii="Times New Roman" w:hAnsi="Times New Roman"/>
                <w:b/>
                <w:bCs/>
                <w:spacing w:val="-7"/>
                <w:sz w:val="24"/>
                <w:szCs w:val="24"/>
              </w:rPr>
              <w:t xml:space="preserve">Понуда за јавну набавку </w:t>
            </w:r>
            <w:r w:rsidR="00661BD9" w:rsidRPr="004A5408">
              <w:rPr>
                <w:rFonts w:ascii="Times New Roman" w:hAnsi="Times New Roman"/>
                <w:b/>
                <w:sz w:val="24"/>
                <w:szCs w:val="24"/>
              </w:rPr>
              <w:t xml:space="preserve"> </w:t>
            </w:r>
            <w:r w:rsidR="009D7A1A" w:rsidRPr="004A5408">
              <w:rPr>
                <w:rFonts w:ascii="Times New Roman" w:hAnsi="Times New Roman"/>
                <w:b/>
                <w:sz w:val="24"/>
                <w:szCs w:val="24"/>
              </w:rPr>
              <w:t xml:space="preserve"> </w:t>
            </w:r>
            <w:r w:rsidR="00E747A9" w:rsidRPr="004A5408">
              <w:rPr>
                <w:rFonts w:ascii="Times New Roman" w:hAnsi="Times New Roman"/>
                <w:b/>
                <w:sz w:val="24"/>
                <w:szCs w:val="24"/>
              </w:rPr>
              <w:t>услуга</w:t>
            </w:r>
            <w:r w:rsidR="009D7A1A" w:rsidRPr="004A5408">
              <w:rPr>
                <w:rFonts w:ascii="Times New Roman" w:hAnsi="Times New Roman"/>
                <w:b/>
                <w:sz w:val="24"/>
                <w:szCs w:val="24"/>
              </w:rPr>
              <w:t xml:space="preserve"> – </w:t>
            </w:r>
          </w:p>
          <w:p w:rsidR="00E747A9" w:rsidRPr="004A5408" w:rsidRDefault="00E747A9"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6"/>
                <w:sz w:val="24"/>
                <w:szCs w:val="24"/>
              </w:rPr>
            </w:pPr>
            <w:r w:rsidRPr="004A5408">
              <w:rPr>
                <w:rFonts w:ascii="Times New Roman" w:hAnsi="Times New Roman"/>
                <w:b/>
                <w:iCs/>
                <w:sz w:val="24"/>
              </w:rPr>
              <w:t>услуге и терминали за потребе контроле телекомуникационих услуга и мрежа оператора - Теленор сервиси</w:t>
            </w:r>
            <w:r w:rsidRPr="004A5408">
              <w:rPr>
                <w:rFonts w:ascii="Times New Roman" w:hAnsi="Times New Roman"/>
                <w:b/>
                <w:bCs/>
                <w:spacing w:val="-6"/>
                <w:sz w:val="24"/>
                <w:szCs w:val="24"/>
              </w:rPr>
              <w:t xml:space="preserve"> </w:t>
            </w:r>
          </w:p>
          <w:p w:rsidR="00A64912" w:rsidRPr="004A5408"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6"/>
                <w:sz w:val="24"/>
                <w:szCs w:val="24"/>
              </w:rPr>
            </w:pPr>
            <w:r w:rsidRPr="004A5408">
              <w:rPr>
                <w:rFonts w:ascii="Times New Roman" w:hAnsi="Times New Roman"/>
                <w:b/>
                <w:bCs/>
                <w:spacing w:val="-6"/>
                <w:sz w:val="24"/>
                <w:szCs w:val="24"/>
              </w:rPr>
              <w:t xml:space="preserve">за потребе Регулаторнe агенцијe за електронске комуникације и поштанске услуге,  </w:t>
            </w:r>
          </w:p>
          <w:p w:rsidR="005346D3" w:rsidRPr="004A5408"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sz w:val="24"/>
                <w:szCs w:val="24"/>
              </w:rPr>
            </w:pPr>
            <w:r w:rsidRPr="004A5408">
              <w:rPr>
                <w:rFonts w:ascii="Times New Roman" w:hAnsi="Times New Roman"/>
                <w:b/>
                <w:bCs/>
                <w:spacing w:val="-6"/>
                <w:sz w:val="24"/>
                <w:szCs w:val="24"/>
              </w:rPr>
              <w:t>ЈН</w:t>
            </w:r>
            <w:r w:rsidR="004F7F31" w:rsidRPr="004A5408">
              <w:rPr>
                <w:rFonts w:ascii="Times New Roman" w:hAnsi="Times New Roman"/>
                <w:b/>
                <w:bCs/>
                <w:spacing w:val="-6"/>
                <w:sz w:val="24"/>
                <w:szCs w:val="24"/>
              </w:rPr>
              <w:t xml:space="preserve"> бр.</w:t>
            </w:r>
            <w:r w:rsidRPr="004A5408">
              <w:rPr>
                <w:rFonts w:ascii="Times New Roman" w:hAnsi="Times New Roman"/>
                <w:b/>
                <w:bCs/>
                <w:spacing w:val="-6"/>
                <w:sz w:val="24"/>
                <w:szCs w:val="24"/>
              </w:rPr>
              <w:t xml:space="preserve"> 1-02-4047-</w:t>
            </w:r>
            <w:r w:rsidR="001D1CB9" w:rsidRPr="004A5408">
              <w:rPr>
                <w:rFonts w:ascii="Times New Roman" w:hAnsi="Times New Roman"/>
                <w:b/>
                <w:bCs/>
                <w:spacing w:val="-6"/>
                <w:sz w:val="24"/>
                <w:szCs w:val="24"/>
              </w:rPr>
              <w:t>2</w:t>
            </w:r>
            <w:r w:rsidR="00E747A9" w:rsidRPr="004A5408">
              <w:rPr>
                <w:rFonts w:ascii="Times New Roman" w:hAnsi="Times New Roman"/>
                <w:b/>
                <w:bCs/>
                <w:spacing w:val="-6"/>
                <w:sz w:val="24"/>
                <w:szCs w:val="24"/>
              </w:rPr>
              <w:t>2</w:t>
            </w:r>
            <w:r w:rsidRPr="004A5408">
              <w:rPr>
                <w:rFonts w:ascii="Times New Roman" w:hAnsi="Times New Roman"/>
                <w:b/>
                <w:bCs/>
                <w:spacing w:val="-6"/>
                <w:sz w:val="24"/>
                <w:szCs w:val="24"/>
              </w:rPr>
              <w:t>/1</w:t>
            </w:r>
            <w:r w:rsidR="00A64912" w:rsidRPr="004A5408">
              <w:rPr>
                <w:rFonts w:ascii="Times New Roman" w:hAnsi="Times New Roman"/>
                <w:b/>
                <w:bCs/>
                <w:spacing w:val="-6"/>
                <w:sz w:val="24"/>
                <w:szCs w:val="24"/>
              </w:rPr>
              <w:t>8</w:t>
            </w:r>
            <w:r w:rsidRPr="004A5408">
              <w:rPr>
                <w:rFonts w:ascii="Times New Roman" w:hAnsi="Times New Roman"/>
                <w:b/>
                <w:bCs/>
                <w:spacing w:val="-6"/>
                <w:sz w:val="24"/>
                <w:szCs w:val="24"/>
              </w:rPr>
              <w:t xml:space="preserve"> </w:t>
            </w:r>
          </w:p>
          <w:p w:rsidR="005346D3" w:rsidRPr="004A5408"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sz w:val="24"/>
                <w:szCs w:val="24"/>
              </w:rPr>
            </w:pPr>
            <w:r w:rsidRPr="004A5408">
              <w:rPr>
                <w:rFonts w:ascii="Times New Roman" w:hAnsi="Times New Roman"/>
                <w:b/>
                <w:bCs/>
                <w:spacing w:val="-10"/>
                <w:sz w:val="24"/>
                <w:szCs w:val="24"/>
              </w:rPr>
              <w:t xml:space="preserve"> - не отварати -</w:t>
            </w:r>
          </w:p>
          <w:p w:rsidR="005346D3" w:rsidRPr="004A5408"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sz w:val="24"/>
                <w:szCs w:val="24"/>
              </w:rPr>
            </w:pPr>
          </w:p>
        </w:tc>
      </w:tr>
    </w:tbl>
    <w:p w:rsidR="004678AB" w:rsidRPr="004A5408" w:rsidRDefault="004678AB" w:rsidP="005346D3">
      <w:pPr>
        <w:pStyle w:val="NoSpacing"/>
        <w:rPr>
          <w:rFonts w:ascii="Times New Roman" w:hAnsi="Times New Roman"/>
          <w:spacing w:val="-2"/>
          <w:sz w:val="24"/>
          <w:szCs w:val="24"/>
        </w:rPr>
      </w:pPr>
    </w:p>
    <w:p w:rsidR="005346D3" w:rsidRPr="004A5408" w:rsidRDefault="00EB11FA"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r w:rsidRPr="004A5408">
        <w:rPr>
          <w:rFonts w:ascii="Times New Roman" w:hAnsi="Times New Roman"/>
          <w:bCs/>
          <w:spacing w:val="-2"/>
          <w:sz w:val="24"/>
          <w:szCs w:val="24"/>
        </w:rPr>
        <w:tab/>
      </w:r>
      <w:r w:rsidR="005346D3" w:rsidRPr="004A5408">
        <w:rPr>
          <w:rFonts w:ascii="Times New Roman" w:hAnsi="Times New Roman"/>
          <w:bCs/>
          <w:spacing w:val="-2"/>
          <w:sz w:val="24"/>
          <w:szCs w:val="24"/>
        </w:rPr>
        <w:t>На полеђини коверте мора бити исписан тачан назив и адреса понуђача.</w:t>
      </w:r>
    </w:p>
    <w:p w:rsidR="005346D3" w:rsidRPr="004A5408"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5346D3" w:rsidRPr="004A5408"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5346D3" w:rsidRPr="004A5408" w:rsidRDefault="005346D3" w:rsidP="00881201">
      <w:pPr>
        <w:pStyle w:val="NoSpacing"/>
        <w:numPr>
          <w:ilvl w:val="1"/>
          <w:numId w:val="1"/>
        </w:numPr>
        <w:tabs>
          <w:tab w:val="left" w:pos="450"/>
          <w:tab w:val="left" w:pos="720"/>
        </w:tabs>
        <w:spacing w:after="120"/>
        <w:ind w:left="0" w:firstLine="0"/>
        <w:rPr>
          <w:rFonts w:ascii="Times New Roman" w:hAnsi="Times New Roman" w:cs="Times New Roman"/>
          <w:b/>
          <w:iCs/>
          <w:sz w:val="24"/>
          <w:szCs w:val="24"/>
          <w:lang w:val="sr-Cyrl-CS"/>
        </w:rPr>
      </w:pPr>
      <w:r w:rsidRPr="004A5408">
        <w:rPr>
          <w:rFonts w:ascii="Times New Roman" w:hAnsi="Times New Roman" w:cs="Times New Roman"/>
          <w:b/>
          <w:iCs/>
          <w:sz w:val="24"/>
          <w:szCs w:val="24"/>
          <w:lang w:val="sr-Cyrl-CS"/>
        </w:rPr>
        <w:t>О</w:t>
      </w:r>
      <w:r w:rsidRPr="004A5408">
        <w:rPr>
          <w:rFonts w:ascii="Times New Roman" w:hAnsi="Times New Roman" w:cs="Times New Roman"/>
          <w:b/>
          <w:iCs/>
          <w:sz w:val="24"/>
          <w:szCs w:val="24"/>
        </w:rPr>
        <w:t xml:space="preserve">тварање понуда </w:t>
      </w:r>
    </w:p>
    <w:p w:rsidR="005346D3" w:rsidRPr="004A5408" w:rsidRDefault="005346D3" w:rsidP="00EB11FA">
      <w:pPr>
        <w:widowControl w:val="0"/>
        <w:autoSpaceDE w:val="0"/>
        <w:autoSpaceDN w:val="0"/>
        <w:adjustRightInd w:val="0"/>
        <w:spacing w:line="254" w:lineRule="exact"/>
        <w:ind w:left="0" w:right="46" w:firstLine="720"/>
        <w:rPr>
          <w:rFonts w:ascii="Times New Roman" w:hAnsi="Times New Roman"/>
          <w:bCs/>
          <w:iCs/>
          <w:sz w:val="24"/>
          <w:szCs w:val="24"/>
        </w:rPr>
      </w:pPr>
      <w:r w:rsidRPr="004A5408">
        <w:rPr>
          <w:rFonts w:ascii="Times New Roman" w:hAnsi="Times New Roman"/>
          <w:bCs/>
          <w:iCs/>
          <w:sz w:val="24"/>
          <w:szCs w:val="24"/>
        </w:rPr>
        <w:t xml:space="preserve">Јавно отварање понуда одржаће се одмах након истека рока за подношење понуда, </w:t>
      </w:r>
      <w:r w:rsidRPr="007F1BCA">
        <w:rPr>
          <w:rFonts w:ascii="Times New Roman" w:hAnsi="Times New Roman"/>
          <w:b/>
          <w:bCs/>
          <w:iCs/>
          <w:sz w:val="24"/>
          <w:szCs w:val="24"/>
        </w:rPr>
        <w:t xml:space="preserve">дана </w:t>
      </w:r>
      <w:r w:rsidR="00E31843" w:rsidRPr="007F1BCA">
        <w:rPr>
          <w:rFonts w:ascii="Times New Roman" w:hAnsi="Times New Roman"/>
          <w:b/>
          <w:bCs/>
          <w:iCs/>
          <w:sz w:val="24"/>
          <w:szCs w:val="24"/>
        </w:rPr>
        <w:t>20</w:t>
      </w:r>
      <w:r w:rsidRPr="007F1BCA">
        <w:rPr>
          <w:rFonts w:ascii="Times New Roman" w:hAnsi="Times New Roman"/>
          <w:b/>
          <w:bCs/>
          <w:iCs/>
          <w:sz w:val="24"/>
          <w:szCs w:val="24"/>
          <w:lang w:val="sr-Cyrl-CS"/>
        </w:rPr>
        <w:t>.</w:t>
      </w:r>
      <w:r w:rsidR="009D7A1A" w:rsidRPr="007F1BCA">
        <w:rPr>
          <w:rFonts w:ascii="Times New Roman" w:hAnsi="Times New Roman"/>
          <w:b/>
          <w:bCs/>
          <w:iCs/>
          <w:sz w:val="24"/>
          <w:szCs w:val="24"/>
          <w:lang w:val="sr-Cyrl-CS"/>
        </w:rPr>
        <w:t>1</w:t>
      </w:r>
      <w:r w:rsidR="00F500FC" w:rsidRPr="007F1BCA">
        <w:rPr>
          <w:rFonts w:ascii="Times New Roman" w:hAnsi="Times New Roman"/>
          <w:b/>
          <w:bCs/>
          <w:iCs/>
          <w:sz w:val="24"/>
          <w:szCs w:val="24"/>
        </w:rPr>
        <w:t>2</w:t>
      </w:r>
      <w:r w:rsidR="006813B5" w:rsidRPr="007F1BCA">
        <w:rPr>
          <w:rFonts w:ascii="Times New Roman" w:hAnsi="Times New Roman"/>
          <w:b/>
          <w:bCs/>
          <w:iCs/>
          <w:sz w:val="24"/>
          <w:szCs w:val="24"/>
          <w:lang w:val="sr-Cyrl-CS"/>
        </w:rPr>
        <w:t>.</w:t>
      </w:r>
      <w:r w:rsidRPr="007F1BCA">
        <w:rPr>
          <w:rFonts w:ascii="Times New Roman" w:hAnsi="Times New Roman"/>
          <w:b/>
          <w:bCs/>
          <w:iCs/>
          <w:sz w:val="24"/>
          <w:szCs w:val="24"/>
        </w:rPr>
        <w:t>201</w:t>
      </w:r>
      <w:r w:rsidR="00A87D6C" w:rsidRPr="007F1BCA">
        <w:rPr>
          <w:rFonts w:ascii="Times New Roman" w:hAnsi="Times New Roman"/>
          <w:b/>
          <w:bCs/>
          <w:iCs/>
          <w:sz w:val="24"/>
          <w:szCs w:val="24"/>
          <w:lang w:val="sr-Cyrl-CS"/>
        </w:rPr>
        <w:t>8</w:t>
      </w:r>
      <w:r w:rsidRPr="007F1BCA">
        <w:rPr>
          <w:rFonts w:ascii="Times New Roman" w:hAnsi="Times New Roman"/>
          <w:bCs/>
          <w:iCs/>
          <w:sz w:val="24"/>
          <w:szCs w:val="24"/>
        </w:rPr>
        <w:t xml:space="preserve">. године у </w:t>
      </w:r>
      <w:r w:rsidR="006B78D0" w:rsidRPr="007F1BCA">
        <w:rPr>
          <w:rFonts w:ascii="Times New Roman" w:hAnsi="Times New Roman"/>
          <w:b/>
          <w:bCs/>
          <w:iCs/>
          <w:sz w:val="24"/>
          <w:szCs w:val="24"/>
        </w:rPr>
        <w:t>10</w:t>
      </w:r>
      <w:r w:rsidRPr="007F1BCA">
        <w:rPr>
          <w:rFonts w:ascii="Times New Roman" w:hAnsi="Times New Roman"/>
          <w:b/>
          <w:bCs/>
          <w:iCs/>
          <w:sz w:val="24"/>
          <w:szCs w:val="24"/>
        </w:rPr>
        <w:t>:</w:t>
      </w:r>
      <w:r w:rsidR="006B78D0" w:rsidRPr="007F1BCA">
        <w:rPr>
          <w:rFonts w:ascii="Times New Roman" w:hAnsi="Times New Roman"/>
          <w:b/>
          <w:bCs/>
          <w:iCs/>
          <w:sz w:val="24"/>
          <w:szCs w:val="24"/>
        </w:rPr>
        <w:t>3</w:t>
      </w:r>
      <w:r w:rsidRPr="007F1BCA">
        <w:rPr>
          <w:rFonts w:ascii="Times New Roman" w:hAnsi="Times New Roman"/>
          <w:b/>
          <w:bCs/>
          <w:iCs/>
          <w:sz w:val="24"/>
          <w:szCs w:val="24"/>
        </w:rPr>
        <w:t>0</w:t>
      </w:r>
      <w:r w:rsidRPr="007F1BCA">
        <w:rPr>
          <w:rFonts w:ascii="Times New Roman" w:hAnsi="Times New Roman"/>
          <w:bCs/>
          <w:iCs/>
          <w:sz w:val="24"/>
          <w:szCs w:val="24"/>
        </w:rPr>
        <w:t xml:space="preserve"> часова на адреси Наручиоца - </w:t>
      </w:r>
      <w:r w:rsidRPr="007F1BCA">
        <w:rPr>
          <w:rFonts w:ascii="Times New Roman" w:eastAsia="TimesNewRomanPSMT" w:hAnsi="Times New Roman"/>
          <w:b/>
          <w:bCs/>
          <w:sz w:val="24"/>
          <w:szCs w:val="24"/>
          <w:lang w:val="sr-Cyrl-CS"/>
        </w:rPr>
        <w:t>Регулаторна агенција за</w:t>
      </w:r>
      <w:r w:rsidRPr="004A5408">
        <w:rPr>
          <w:rFonts w:ascii="Times New Roman" w:eastAsia="TimesNewRomanPSMT" w:hAnsi="Times New Roman"/>
          <w:b/>
          <w:bCs/>
          <w:sz w:val="24"/>
          <w:szCs w:val="24"/>
          <w:lang w:val="sr-Cyrl-CS"/>
        </w:rPr>
        <w:t xml:space="preserve"> електронске комуникације и поштанске услуге</w:t>
      </w:r>
      <w:r w:rsidRPr="004A5408">
        <w:rPr>
          <w:rFonts w:ascii="Times New Roman" w:hAnsi="Times New Roman"/>
          <w:b/>
          <w:iCs/>
          <w:sz w:val="24"/>
          <w:szCs w:val="24"/>
        </w:rPr>
        <w:t xml:space="preserve">, </w:t>
      </w:r>
      <w:r w:rsidRPr="004A5408">
        <w:rPr>
          <w:rFonts w:ascii="Times New Roman" w:hAnsi="Times New Roman"/>
          <w:b/>
          <w:spacing w:val="-7"/>
          <w:sz w:val="24"/>
          <w:szCs w:val="24"/>
          <w:lang w:val="sr-Cyrl-CS"/>
        </w:rPr>
        <w:t>Палмотићева</w:t>
      </w:r>
      <w:r w:rsidRPr="004A5408">
        <w:rPr>
          <w:rFonts w:ascii="Times New Roman" w:hAnsi="Times New Roman"/>
          <w:b/>
          <w:spacing w:val="-7"/>
          <w:sz w:val="24"/>
          <w:szCs w:val="24"/>
        </w:rPr>
        <w:t xml:space="preserve"> бр. </w:t>
      </w:r>
      <w:r w:rsidRPr="004A5408">
        <w:rPr>
          <w:rFonts w:ascii="Times New Roman" w:hAnsi="Times New Roman"/>
          <w:b/>
          <w:spacing w:val="-7"/>
          <w:sz w:val="24"/>
          <w:szCs w:val="24"/>
          <w:lang w:val="sr-Cyrl-CS"/>
        </w:rPr>
        <w:t>2</w:t>
      </w:r>
      <w:r w:rsidRPr="004A5408">
        <w:rPr>
          <w:rFonts w:ascii="Times New Roman" w:hAnsi="Times New Roman"/>
          <w:b/>
          <w:spacing w:val="-7"/>
          <w:sz w:val="24"/>
          <w:szCs w:val="24"/>
        </w:rPr>
        <w:t xml:space="preserve">, 11103 Београд ПАК 106306, </w:t>
      </w:r>
      <w:r w:rsidRPr="004A5408">
        <w:rPr>
          <w:rFonts w:ascii="Times New Roman" w:hAnsi="Times New Roman"/>
          <w:b/>
          <w:iCs/>
          <w:sz w:val="24"/>
          <w:szCs w:val="24"/>
        </w:rPr>
        <w:t>сала за са</w:t>
      </w:r>
      <w:r w:rsidRPr="004A5408">
        <w:rPr>
          <w:rFonts w:ascii="Times New Roman" w:hAnsi="Times New Roman"/>
          <w:b/>
          <w:iCs/>
          <w:sz w:val="24"/>
          <w:szCs w:val="24"/>
          <w:lang w:val="sr-Cyrl-CS"/>
        </w:rPr>
        <w:t>с</w:t>
      </w:r>
      <w:r w:rsidRPr="004A5408">
        <w:rPr>
          <w:rFonts w:ascii="Times New Roman" w:hAnsi="Times New Roman"/>
          <w:b/>
          <w:iCs/>
          <w:sz w:val="24"/>
          <w:szCs w:val="24"/>
        </w:rPr>
        <w:t>танке</w:t>
      </w:r>
      <w:r w:rsidRPr="004A5408">
        <w:rPr>
          <w:rFonts w:ascii="Times New Roman" w:hAnsi="Times New Roman"/>
          <w:b/>
          <w:iCs/>
          <w:sz w:val="24"/>
          <w:szCs w:val="24"/>
          <w:lang w:val="sr-Cyrl-CS"/>
        </w:rPr>
        <w:t xml:space="preserve"> на првом спрату, канцеларија 53</w:t>
      </w:r>
      <w:r w:rsidRPr="004A5408">
        <w:rPr>
          <w:rFonts w:ascii="Times New Roman" w:hAnsi="Times New Roman"/>
          <w:iCs/>
          <w:sz w:val="24"/>
          <w:szCs w:val="24"/>
        </w:rPr>
        <w:t>.</w:t>
      </w:r>
    </w:p>
    <w:p w:rsidR="005346D3" w:rsidRPr="004A5408" w:rsidRDefault="005346D3" w:rsidP="00EB11FA">
      <w:pPr>
        <w:spacing w:before="120"/>
        <w:ind w:left="0" w:firstLine="720"/>
        <w:rPr>
          <w:rFonts w:ascii="Times New Roman" w:hAnsi="Times New Roman"/>
          <w:sz w:val="24"/>
          <w:szCs w:val="24"/>
        </w:rPr>
      </w:pPr>
      <w:r w:rsidRPr="004A5408">
        <w:rPr>
          <w:rFonts w:ascii="Times New Roman" w:hAnsi="Times New Roman"/>
          <w:sz w:val="24"/>
          <w:szCs w:val="24"/>
        </w:rPr>
        <w:t xml:space="preserve">Присутни представници понуђача пре почетка јавног отварања понуда морају комисији за јавну набавку наручиоца уручити </w:t>
      </w:r>
      <w:r w:rsidRPr="004A5408">
        <w:rPr>
          <w:rFonts w:ascii="Times New Roman" w:hAnsi="Times New Roman"/>
          <w:sz w:val="24"/>
          <w:szCs w:val="24"/>
          <w:u w:val="single"/>
        </w:rPr>
        <w:t>писмена овлашћења</w:t>
      </w:r>
      <w:r w:rsidRPr="004A5408">
        <w:rPr>
          <w:rFonts w:ascii="Times New Roman" w:hAnsi="Times New Roman"/>
          <w:sz w:val="24"/>
          <w:szCs w:val="24"/>
        </w:rPr>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5346D3" w:rsidRPr="004A5408" w:rsidRDefault="005346D3" w:rsidP="005346D3">
      <w:pPr>
        <w:ind w:left="0"/>
        <w:rPr>
          <w:rFonts w:ascii="Times New Roman" w:hAnsi="Times New Roman"/>
          <w:sz w:val="24"/>
          <w:szCs w:val="24"/>
        </w:rPr>
      </w:pPr>
    </w:p>
    <w:p w:rsidR="005346D3" w:rsidRPr="004A5408" w:rsidRDefault="005346D3" w:rsidP="005346D3">
      <w:pPr>
        <w:ind w:left="0"/>
        <w:rPr>
          <w:rFonts w:ascii="Times New Roman" w:hAnsi="Times New Roman"/>
          <w:sz w:val="24"/>
          <w:szCs w:val="24"/>
        </w:rPr>
      </w:pPr>
    </w:p>
    <w:p w:rsidR="005346D3" w:rsidRPr="004A5408" w:rsidRDefault="005346D3" w:rsidP="005346D3">
      <w:pPr>
        <w:pStyle w:val="Default"/>
        <w:spacing w:after="120"/>
        <w:rPr>
          <w:color w:val="auto"/>
        </w:rPr>
      </w:pPr>
      <w:r w:rsidRPr="004A5408">
        <w:rPr>
          <w:b/>
          <w:bCs/>
          <w:color w:val="auto"/>
        </w:rPr>
        <w:t xml:space="preserve">1.8  </w:t>
      </w:r>
      <w:r w:rsidRPr="004A5408">
        <w:rPr>
          <w:b/>
          <w:bCs/>
          <w:color w:val="auto"/>
          <w:lang w:val="sr-Cyrl-CS"/>
        </w:rPr>
        <w:t>О</w:t>
      </w:r>
      <w:r w:rsidRPr="004A5408">
        <w:rPr>
          <w:b/>
          <w:bCs/>
          <w:color w:val="auto"/>
        </w:rPr>
        <w:t xml:space="preserve">квирни рок за доношење одлуке </w:t>
      </w:r>
    </w:p>
    <w:p w:rsidR="005346D3" w:rsidRPr="004A5408" w:rsidRDefault="005346D3" w:rsidP="00EB11FA">
      <w:pPr>
        <w:widowControl w:val="0"/>
        <w:autoSpaceDE w:val="0"/>
        <w:autoSpaceDN w:val="0"/>
        <w:adjustRightInd w:val="0"/>
        <w:spacing w:line="379" w:lineRule="exact"/>
        <w:ind w:left="0" w:right="28" w:firstLine="720"/>
        <w:rPr>
          <w:rFonts w:ascii="Times New Roman" w:hAnsi="Times New Roman"/>
          <w:b/>
          <w:bCs/>
          <w:spacing w:val="-6"/>
          <w:sz w:val="24"/>
          <w:szCs w:val="24"/>
          <w:lang w:val="sr-Cyrl-CS"/>
        </w:rPr>
      </w:pPr>
      <w:r w:rsidRPr="004A5408">
        <w:rPr>
          <w:rFonts w:ascii="Times New Roman" w:hAnsi="Times New Roman"/>
          <w:sz w:val="24"/>
          <w:szCs w:val="24"/>
        </w:rPr>
        <w:t xml:space="preserve">Одлука о додели уговора биће донета у року од </w:t>
      </w:r>
      <w:r w:rsidRPr="004A5408">
        <w:rPr>
          <w:rFonts w:ascii="Times New Roman" w:hAnsi="Times New Roman"/>
          <w:sz w:val="24"/>
          <w:szCs w:val="24"/>
          <w:lang w:val="sr-Cyrl-CS"/>
        </w:rPr>
        <w:t xml:space="preserve"> 10</w:t>
      </w:r>
      <w:r w:rsidRPr="004A5408">
        <w:rPr>
          <w:rFonts w:ascii="Times New Roman" w:hAnsi="Times New Roman"/>
          <w:sz w:val="24"/>
          <w:szCs w:val="24"/>
        </w:rPr>
        <w:t xml:space="preserve"> дана, од дана јавног отварања понуда.</w:t>
      </w:r>
    </w:p>
    <w:p w:rsidR="005346D3" w:rsidRPr="004A5408"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4A5408"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4A5408"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EB11FA" w:rsidRPr="00EB11FA" w:rsidRDefault="00EB11FA" w:rsidP="005346D3">
      <w:pPr>
        <w:widowControl w:val="0"/>
        <w:autoSpaceDE w:val="0"/>
        <w:autoSpaceDN w:val="0"/>
        <w:adjustRightInd w:val="0"/>
        <w:spacing w:before="120" w:line="379" w:lineRule="exact"/>
        <w:ind w:left="0" w:right="28"/>
        <w:rPr>
          <w:rFonts w:ascii="Times New Roman" w:hAnsi="Times New Roman"/>
          <w:b/>
          <w:bCs/>
          <w:sz w:val="24"/>
          <w:szCs w:val="24"/>
        </w:rPr>
      </w:pPr>
    </w:p>
    <w:p w:rsidR="009111F8" w:rsidRPr="00A64F2D" w:rsidRDefault="009111F8" w:rsidP="009111F8">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p>
    <w:p w:rsidR="005346D3" w:rsidRPr="009E73AC" w:rsidRDefault="00D51BD0" w:rsidP="009111F8">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r w:rsidRPr="00AB7281">
        <w:rPr>
          <w:rFonts w:ascii="Times New Roman" w:hAnsi="Times New Roman"/>
          <w:b/>
          <w:bCs/>
          <w:sz w:val="28"/>
          <w:szCs w:val="24"/>
        </w:rPr>
        <w:t xml:space="preserve"> </w:t>
      </w:r>
      <w:r w:rsidR="005346D3" w:rsidRPr="00AB7281">
        <w:rPr>
          <w:rFonts w:ascii="Times New Roman" w:hAnsi="Times New Roman"/>
          <w:b/>
          <w:bCs/>
          <w:sz w:val="28"/>
          <w:szCs w:val="24"/>
        </w:rPr>
        <w:t>2. ТЕХНИЧКЕ СПЕЦИФИКАЦИЈЕ</w:t>
      </w:r>
      <w:r w:rsidR="009E73AC">
        <w:rPr>
          <w:rFonts w:ascii="Times New Roman" w:hAnsi="Times New Roman"/>
          <w:b/>
          <w:bCs/>
          <w:sz w:val="28"/>
          <w:szCs w:val="24"/>
        </w:rPr>
        <w:t xml:space="preserve"> И ЗАХТЕВИ</w:t>
      </w:r>
    </w:p>
    <w:p w:rsidR="009111F8" w:rsidRPr="00A64F2D" w:rsidRDefault="009111F8" w:rsidP="009111F8">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p>
    <w:p w:rsidR="005346D3" w:rsidRDefault="005346D3" w:rsidP="009E73AC">
      <w:pPr>
        <w:ind w:left="0"/>
        <w:rPr>
          <w:rFonts w:ascii="Times New Roman" w:hAnsi="Times New Roman"/>
          <w:b/>
          <w:bCs/>
          <w:sz w:val="28"/>
          <w:szCs w:val="24"/>
          <w:lang w:val="sr-Cyrl-CS"/>
        </w:rPr>
      </w:pPr>
    </w:p>
    <w:p w:rsidR="00422226" w:rsidRDefault="00422226" w:rsidP="009E73AC">
      <w:pPr>
        <w:ind w:left="0"/>
        <w:rPr>
          <w:rFonts w:ascii="Times New Roman" w:hAnsi="Times New Roman"/>
          <w:b/>
          <w:bCs/>
          <w:sz w:val="28"/>
          <w:szCs w:val="24"/>
          <w:lang w:val="sr-Cyrl-CS"/>
        </w:rPr>
      </w:pPr>
    </w:p>
    <w:p w:rsidR="00422226" w:rsidRDefault="00422226" w:rsidP="009E73AC">
      <w:pPr>
        <w:ind w:left="0"/>
        <w:rPr>
          <w:rFonts w:ascii="Times New Roman" w:hAnsi="Times New Roman"/>
          <w:b/>
          <w:bCs/>
          <w:sz w:val="28"/>
          <w:szCs w:val="24"/>
          <w:lang w:val="sr-Cyrl-CS"/>
        </w:rPr>
      </w:pPr>
    </w:p>
    <w:p w:rsidR="00422226" w:rsidRPr="009E73AC" w:rsidRDefault="00422226" w:rsidP="009E73AC">
      <w:pPr>
        <w:ind w:left="0"/>
        <w:rPr>
          <w:rFonts w:ascii="Times New Roman" w:hAnsi="Times New Roman"/>
          <w:b/>
          <w:bCs/>
          <w:sz w:val="28"/>
          <w:szCs w:val="24"/>
          <w:lang w:val="sr-Cyrl-CS"/>
        </w:rPr>
      </w:pPr>
    </w:p>
    <w:p w:rsidR="004C04B7" w:rsidRPr="009E73AC" w:rsidRDefault="004C04B7" w:rsidP="009E73AC">
      <w:pPr>
        <w:pStyle w:val="EndnoteText"/>
        <w:ind w:firstLine="720"/>
        <w:jc w:val="both"/>
        <w:rPr>
          <w:rFonts w:ascii="Times New Roman" w:hAnsi="Times New Roman"/>
          <w:sz w:val="28"/>
          <w:szCs w:val="24"/>
        </w:rPr>
      </w:pPr>
    </w:p>
    <w:p w:rsidR="009E73AC" w:rsidRPr="00422226" w:rsidRDefault="009E73AC" w:rsidP="009E73AC">
      <w:pPr>
        <w:ind w:left="0"/>
        <w:rPr>
          <w:rFonts w:ascii="Times New Roman" w:hAnsi="Times New Roman"/>
          <w:sz w:val="24"/>
          <w:szCs w:val="24"/>
        </w:rPr>
      </w:pPr>
      <w:r w:rsidRPr="00422226">
        <w:rPr>
          <w:rFonts w:ascii="Times New Roman" w:hAnsi="Times New Roman"/>
          <w:sz w:val="24"/>
          <w:szCs w:val="24"/>
        </w:rPr>
        <w:t xml:space="preserve">Потребно је испоручити </w:t>
      </w:r>
      <w:r w:rsidR="00422226" w:rsidRPr="00422226">
        <w:rPr>
          <w:rFonts w:ascii="Times New Roman" w:hAnsi="Times New Roman"/>
          <w:sz w:val="24"/>
          <w:szCs w:val="24"/>
        </w:rPr>
        <w:t>пакет за бизнис кориснике:</w:t>
      </w:r>
    </w:p>
    <w:p w:rsidR="009E73AC" w:rsidRDefault="009E73AC" w:rsidP="009E73AC">
      <w:pPr>
        <w:ind w:left="0"/>
        <w:rPr>
          <w:rFonts w:ascii="Times New Roman" w:hAnsi="Times New Roman"/>
          <w:sz w:val="24"/>
          <w:szCs w:val="24"/>
        </w:rPr>
      </w:pPr>
    </w:p>
    <w:p w:rsidR="00A6607B" w:rsidRPr="00A6607B" w:rsidRDefault="00A6607B" w:rsidP="009E73AC">
      <w:pPr>
        <w:ind w:left="0"/>
        <w:rPr>
          <w:rFonts w:ascii="Times New Roman" w:hAnsi="Times New Roman"/>
          <w:sz w:val="24"/>
          <w:szCs w:val="24"/>
        </w:rPr>
      </w:pPr>
    </w:p>
    <w:p w:rsidR="00A6607B" w:rsidRDefault="009E73AC" w:rsidP="00422226">
      <w:pPr>
        <w:spacing w:after="120"/>
        <w:ind w:left="0"/>
        <w:rPr>
          <w:rFonts w:ascii="Times New Roman" w:hAnsi="Times New Roman"/>
          <w:sz w:val="24"/>
          <w:szCs w:val="24"/>
        </w:rPr>
      </w:pPr>
      <w:r w:rsidRPr="00422226">
        <w:rPr>
          <w:rFonts w:ascii="Times New Roman" w:hAnsi="Times New Roman"/>
          <w:sz w:val="24"/>
          <w:szCs w:val="24"/>
        </w:rPr>
        <w:t>Пакет „</w:t>
      </w:r>
      <w:r w:rsidR="00422226" w:rsidRPr="00422226">
        <w:rPr>
          <w:rFonts w:ascii="Times New Roman" w:hAnsi="Times New Roman"/>
          <w:b/>
          <w:sz w:val="24"/>
          <w:szCs w:val="24"/>
        </w:rPr>
        <w:t>Моја firma Platinum</w:t>
      </w:r>
      <w:r w:rsidR="00422226" w:rsidRPr="00422226">
        <w:rPr>
          <w:rFonts w:ascii="Times New Roman" w:hAnsi="Times New Roman"/>
          <w:sz w:val="24"/>
          <w:szCs w:val="24"/>
        </w:rPr>
        <w:t>“,</w:t>
      </w:r>
      <w:r w:rsidR="00902EA3">
        <w:rPr>
          <w:rFonts w:ascii="Times New Roman" w:hAnsi="Times New Roman"/>
          <w:sz w:val="24"/>
          <w:szCs w:val="24"/>
        </w:rPr>
        <w:t xml:space="preserve"> са пратећом </w:t>
      </w:r>
      <w:r w:rsidR="00A6607B">
        <w:rPr>
          <w:rFonts w:ascii="Times New Roman" w:hAnsi="Times New Roman"/>
          <w:sz w:val="24"/>
          <w:szCs w:val="24"/>
        </w:rPr>
        <w:t>опремом,</w:t>
      </w:r>
    </w:p>
    <w:p w:rsidR="009E73AC" w:rsidRPr="00422226" w:rsidRDefault="00422226" w:rsidP="00422226">
      <w:pPr>
        <w:spacing w:after="120"/>
        <w:ind w:left="0"/>
        <w:rPr>
          <w:rFonts w:ascii="Times New Roman" w:hAnsi="Times New Roman"/>
          <w:sz w:val="24"/>
          <w:szCs w:val="24"/>
        </w:rPr>
      </w:pPr>
      <w:r w:rsidRPr="00422226">
        <w:rPr>
          <w:rFonts w:ascii="Times New Roman" w:hAnsi="Times New Roman"/>
          <w:sz w:val="24"/>
          <w:szCs w:val="24"/>
        </w:rPr>
        <w:t>трајање претплате 24 месеца ..……………….……</w:t>
      </w:r>
      <w:r w:rsidR="00A6607B">
        <w:rPr>
          <w:rFonts w:ascii="Times New Roman" w:hAnsi="Times New Roman"/>
          <w:sz w:val="24"/>
          <w:szCs w:val="24"/>
        </w:rPr>
        <w:t>.......................................................</w:t>
      </w:r>
      <w:r w:rsidR="009E73AC" w:rsidRPr="00422226">
        <w:rPr>
          <w:rFonts w:ascii="Times New Roman" w:hAnsi="Times New Roman"/>
          <w:sz w:val="24"/>
          <w:szCs w:val="24"/>
        </w:rPr>
        <w:t xml:space="preserve"> ком</w:t>
      </w:r>
      <w:r w:rsidRPr="00422226">
        <w:rPr>
          <w:rFonts w:ascii="Times New Roman" w:hAnsi="Times New Roman"/>
          <w:sz w:val="24"/>
          <w:szCs w:val="24"/>
        </w:rPr>
        <w:t xml:space="preserve"> 5</w:t>
      </w:r>
    </w:p>
    <w:p w:rsidR="009E73AC" w:rsidRPr="00422226" w:rsidRDefault="009E73AC" w:rsidP="009E73AC">
      <w:pPr>
        <w:ind w:left="0"/>
        <w:rPr>
          <w:rFonts w:ascii="Times New Roman" w:hAnsi="Times New Roman"/>
          <w:sz w:val="24"/>
          <w:szCs w:val="24"/>
        </w:rPr>
      </w:pPr>
    </w:p>
    <w:p w:rsidR="009E73AC" w:rsidRPr="00422226" w:rsidRDefault="009E73AC" w:rsidP="009E73AC">
      <w:pPr>
        <w:autoSpaceDE w:val="0"/>
        <w:autoSpaceDN w:val="0"/>
        <w:adjustRightInd w:val="0"/>
        <w:ind w:left="0"/>
        <w:rPr>
          <w:rFonts w:ascii="Times New Roman" w:hAnsi="Times New Roman"/>
          <w:b/>
          <w:sz w:val="24"/>
        </w:rPr>
      </w:pPr>
    </w:p>
    <w:p w:rsidR="009E73AC" w:rsidRPr="00422226" w:rsidRDefault="009E73AC" w:rsidP="009E73AC">
      <w:pPr>
        <w:autoSpaceDE w:val="0"/>
        <w:autoSpaceDN w:val="0"/>
        <w:adjustRightInd w:val="0"/>
        <w:ind w:left="0"/>
        <w:rPr>
          <w:rFonts w:ascii="Times New Roman" w:hAnsi="Times New Roman"/>
          <w:b/>
          <w:sz w:val="24"/>
        </w:rPr>
      </w:pPr>
    </w:p>
    <w:p w:rsidR="009E73AC" w:rsidRPr="00A7757B" w:rsidRDefault="009E73AC" w:rsidP="009E73AC">
      <w:pPr>
        <w:rPr>
          <w:b/>
          <w:szCs w:val="24"/>
        </w:rPr>
      </w:pPr>
    </w:p>
    <w:p w:rsidR="00DC0487" w:rsidRDefault="00DC0487"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422226" w:rsidRDefault="00422226" w:rsidP="009D7A1A">
      <w:pPr>
        <w:pStyle w:val="EndnoteText"/>
        <w:ind w:firstLine="720"/>
        <w:jc w:val="both"/>
        <w:rPr>
          <w:rFonts w:ascii="Times New Roman" w:hAnsi="Times New Roman"/>
          <w:szCs w:val="24"/>
        </w:rPr>
      </w:pPr>
    </w:p>
    <w:p w:rsidR="00A6607B" w:rsidRDefault="00A6607B" w:rsidP="009D7A1A">
      <w:pPr>
        <w:pStyle w:val="EndnoteText"/>
        <w:ind w:firstLine="720"/>
        <w:jc w:val="both"/>
        <w:rPr>
          <w:rFonts w:ascii="Times New Roman" w:hAnsi="Times New Roman"/>
          <w:szCs w:val="24"/>
        </w:rPr>
      </w:pPr>
    </w:p>
    <w:p w:rsidR="00A6607B" w:rsidRPr="00A6607B" w:rsidRDefault="00A6607B" w:rsidP="009D7A1A">
      <w:pPr>
        <w:pStyle w:val="EndnoteText"/>
        <w:ind w:firstLine="720"/>
        <w:jc w:val="both"/>
        <w:rPr>
          <w:rFonts w:ascii="Times New Roman" w:hAnsi="Times New Roman"/>
          <w:szCs w:val="24"/>
        </w:rPr>
      </w:pPr>
    </w:p>
    <w:p w:rsidR="00422226" w:rsidRPr="00422226" w:rsidRDefault="00422226" w:rsidP="009D7A1A">
      <w:pPr>
        <w:pStyle w:val="EndnoteText"/>
        <w:ind w:firstLine="720"/>
        <w:jc w:val="both"/>
        <w:rPr>
          <w:rFonts w:ascii="Times New Roman" w:hAnsi="Times New Roman"/>
          <w:szCs w:val="24"/>
        </w:rPr>
      </w:pPr>
    </w:p>
    <w:p w:rsidR="000F1AC7" w:rsidRPr="00A64F2D" w:rsidRDefault="000F1AC7" w:rsidP="000F1AC7">
      <w:pPr>
        <w:shd w:val="clear" w:color="auto" w:fill="FDE9D9" w:themeFill="accent6" w:themeFillTint="33"/>
        <w:ind w:left="0"/>
        <w:jc w:val="left"/>
        <w:rPr>
          <w:rFonts w:ascii="Times New Roman" w:hAnsi="Times New Roman"/>
          <w:b/>
          <w:bCs/>
          <w:sz w:val="28"/>
          <w:szCs w:val="28"/>
        </w:rPr>
      </w:pPr>
    </w:p>
    <w:p w:rsidR="005346D3" w:rsidRPr="00B00E60" w:rsidRDefault="00D51BD0" w:rsidP="000F1AC7">
      <w:pPr>
        <w:shd w:val="clear" w:color="auto" w:fill="FDE9D9" w:themeFill="accent6" w:themeFillTint="33"/>
        <w:ind w:left="0"/>
        <w:jc w:val="left"/>
        <w:rPr>
          <w:rFonts w:ascii="Times New Roman" w:hAnsi="Times New Roman"/>
          <w:b/>
          <w:bCs/>
          <w:sz w:val="28"/>
          <w:szCs w:val="28"/>
        </w:rPr>
      </w:pPr>
      <w:r w:rsidRPr="00B00E60">
        <w:rPr>
          <w:rFonts w:ascii="Times New Roman" w:hAnsi="Times New Roman"/>
          <w:b/>
          <w:bCs/>
          <w:sz w:val="28"/>
          <w:szCs w:val="28"/>
        </w:rPr>
        <w:t xml:space="preserve"> </w:t>
      </w:r>
      <w:r w:rsidR="005346D3" w:rsidRPr="00B00E60">
        <w:rPr>
          <w:rFonts w:ascii="Times New Roman" w:hAnsi="Times New Roman"/>
          <w:b/>
          <w:bCs/>
          <w:sz w:val="28"/>
          <w:szCs w:val="28"/>
        </w:rPr>
        <w:t>3. УСЛОВИ ЗА УЧЕШЋЕ У ПОСТУПКУ ЈАВНЕ НАБАВКЕ ИЗ ЧЛАНА</w:t>
      </w:r>
    </w:p>
    <w:p w:rsidR="005346D3" w:rsidRPr="00B00E60" w:rsidRDefault="005346D3" w:rsidP="000F1AC7">
      <w:pPr>
        <w:pStyle w:val="Default"/>
        <w:shd w:val="clear" w:color="auto" w:fill="FDE9D9" w:themeFill="accent6" w:themeFillTint="33"/>
        <w:rPr>
          <w:b/>
          <w:bCs/>
          <w:color w:val="auto"/>
          <w:sz w:val="28"/>
          <w:szCs w:val="28"/>
        </w:rPr>
      </w:pPr>
      <w:r w:rsidRPr="00B00E60">
        <w:rPr>
          <w:b/>
          <w:bCs/>
          <w:color w:val="auto"/>
          <w:sz w:val="28"/>
          <w:szCs w:val="28"/>
        </w:rPr>
        <w:t xml:space="preserve">    75. И 76. ЗАКОНА О ЈАВНИМ НАБАВКАМА И УПУТСТВО КАКО СЕ</w:t>
      </w:r>
    </w:p>
    <w:p w:rsidR="005346D3" w:rsidRPr="00B00E60" w:rsidRDefault="005346D3" w:rsidP="000F1AC7">
      <w:pPr>
        <w:pStyle w:val="Default"/>
        <w:shd w:val="clear" w:color="auto" w:fill="FDE9D9" w:themeFill="accent6" w:themeFillTint="33"/>
        <w:rPr>
          <w:b/>
          <w:bCs/>
          <w:color w:val="auto"/>
          <w:sz w:val="28"/>
          <w:szCs w:val="28"/>
        </w:rPr>
      </w:pPr>
      <w:r w:rsidRPr="00B00E60">
        <w:rPr>
          <w:b/>
          <w:bCs/>
          <w:color w:val="auto"/>
          <w:sz w:val="28"/>
          <w:szCs w:val="28"/>
        </w:rPr>
        <w:t xml:space="preserve">    ДОКАЗУЈЕ ИСПУЊЕНОСТ ТИХ УСЛОВА</w:t>
      </w:r>
    </w:p>
    <w:p w:rsidR="000F1AC7" w:rsidRPr="00A64F2D" w:rsidRDefault="000F1AC7" w:rsidP="000F1AC7">
      <w:pPr>
        <w:pStyle w:val="Default"/>
        <w:shd w:val="clear" w:color="auto" w:fill="FDE9D9" w:themeFill="accent6" w:themeFillTint="33"/>
        <w:rPr>
          <w:b/>
          <w:bCs/>
          <w:color w:val="auto"/>
          <w:sz w:val="28"/>
          <w:szCs w:val="28"/>
        </w:rPr>
      </w:pPr>
    </w:p>
    <w:p w:rsidR="008A5B0B" w:rsidRDefault="008A5B0B" w:rsidP="00E77E1D">
      <w:pPr>
        <w:pStyle w:val="Default"/>
        <w:rPr>
          <w:bCs/>
          <w:color w:val="auto"/>
        </w:rPr>
      </w:pPr>
    </w:p>
    <w:p w:rsidR="004D40A8" w:rsidRPr="004A5408" w:rsidRDefault="004D40A8" w:rsidP="004D40A8">
      <w:pPr>
        <w:ind w:left="0" w:firstLine="720"/>
        <w:rPr>
          <w:rFonts w:ascii="Times New Roman" w:hAnsi="Times New Roman"/>
          <w:b/>
          <w:sz w:val="24"/>
          <w:szCs w:val="24"/>
          <w:lang w:val="sr-Cyrl-CS"/>
        </w:rPr>
      </w:pPr>
      <w:r w:rsidRPr="004A5408">
        <w:rPr>
          <w:rFonts w:ascii="Times New Roman" w:hAnsi="Times New Roman"/>
          <w:bCs/>
          <w:sz w:val="24"/>
          <w:szCs w:val="24"/>
          <w:lang w:val="sr-Cyrl-CS"/>
        </w:rPr>
        <w:t xml:space="preserve">На основу члана 61. Закона о јавним набавкама </w:t>
      </w:r>
      <w:r w:rsidRPr="004A5408">
        <w:rPr>
          <w:rFonts w:ascii="Times New Roman" w:hAnsi="Times New Roman"/>
          <w:sz w:val="24"/>
          <w:szCs w:val="24"/>
          <w:lang w:val="sr-Cyrl-CS"/>
        </w:rPr>
        <w:t xml:space="preserve">(„Службени гласник РС“, бр. 124/12, 14/15 и 68/15), </w:t>
      </w:r>
      <w:r w:rsidRPr="004A5408">
        <w:rPr>
          <w:rFonts w:ascii="Times New Roman" w:hAnsi="Times New Roman"/>
          <w:bCs/>
          <w:sz w:val="24"/>
          <w:szCs w:val="24"/>
          <w:lang w:val="sr-Cyrl-CS"/>
        </w:rPr>
        <w:t>члана</w:t>
      </w:r>
      <w:r w:rsidRPr="004A5408">
        <w:rPr>
          <w:rFonts w:ascii="Times New Roman" w:hAnsi="Times New Roman"/>
          <w:sz w:val="24"/>
          <w:szCs w:val="24"/>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4D40A8" w:rsidRPr="004A5408" w:rsidRDefault="004D40A8" w:rsidP="004D40A8">
      <w:pPr>
        <w:ind w:left="0"/>
        <w:rPr>
          <w:rFonts w:ascii="Times New Roman" w:hAnsi="Times New Roman"/>
          <w:sz w:val="24"/>
          <w:szCs w:val="24"/>
          <w:lang w:val="sr-Cyrl-CS"/>
        </w:rPr>
      </w:pPr>
    </w:p>
    <w:p w:rsidR="004D40A8" w:rsidRPr="004A5408" w:rsidRDefault="004D40A8" w:rsidP="004D40A8">
      <w:pPr>
        <w:ind w:left="0"/>
        <w:rPr>
          <w:rFonts w:ascii="Times New Roman" w:hAnsi="Times New Roman"/>
          <w:sz w:val="24"/>
          <w:szCs w:val="24"/>
          <w:lang w:val="sr-Cyrl-CS"/>
        </w:rPr>
      </w:pPr>
    </w:p>
    <w:p w:rsidR="004D40A8" w:rsidRPr="004A5408" w:rsidRDefault="004D40A8" w:rsidP="004D40A8">
      <w:pPr>
        <w:pStyle w:val="ListParagraph"/>
        <w:spacing w:after="0" w:line="240" w:lineRule="auto"/>
        <w:ind w:left="0"/>
        <w:jc w:val="center"/>
        <w:rPr>
          <w:rFonts w:ascii="Times New Roman" w:hAnsi="Times New Roman" w:cs="Times New Roman"/>
          <w:b/>
          <w:sz w:val="28"/>
          <w:szCs w:val="24"/>
          <w:lang w:val="sr-Cyrl-CS"/>
        </w:rPr>
      </w:pPr>
      <w:r w:rsidRPr="004A5408">
        <w:rPr>
          <w:rFonts w:ascii="Times New Roman" w:hAnsi="Times New Roman" w:cs="Times New Roman"/>
          <w:b/>
          <w:sz w:val="28"/>
          <w:szCs w:val="24"/>
          <w:lang w:val="sr-Cyrl-CS"/>
        </w:rPr>
        <w:t>УСЛОВИ ЗА УЧЕШЋЕ У ПОСТУПКУ ЈАВНЕ НАБАВКЕ И УПУТСТВО КАКО СЕ ДОКАЗУЈЕ ИСПУЊЕНОСТ УСЛОВА</w:t>
      </w:r>
    </w:p>
    <w:p w:rsidR="004D40A8" w:rsidRPr="004A5408" w:rsidRDefault="004D40A8" w:rsidP="004D40A8">
      <w:pPr>
        <w:ind w:left="0"/>
        <w:rPr>
          <w:rFonts w:ascii="Times New Roman" w:hAnsi="Times New Roman"/>
          <w:sz w:val="24"/>
          <w:szCs w:val="24"/>
          <w:lang w:val="sr-Cyrl-CS"/>
        </w:rPr>
      </w:pPr>
    </w:p>
    <w:p w:rsidR="004C38B0" w:rsidRPr="004A5408" w:rsidRDefault="004C38B0" w:rsidP="004C38B0">
      <w:pPr>
        <w:ind w:left="0" w:firstLine="720"/>
        <w:rPr>
          <w:rFonts w:ascii="Times New Roman" w:hAnsi="Times New Roman"/>
          <w:bCs/>
          <w:sz w:val="24"/>
        </w:rPr>
      </w:pPr>
      <w:r w:rsidRPr="004A5408">
        <w:rPr>
          <w:rFonts w:ascii="Times New Roman" w:hAnsi="Times New Roman"/>
          <w:bCs/>
          <w:sz w:val="24"/>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4D40A8" w:rsidRPr="004A5408" w:rsidRDefault="004D40A8" w:rsidP="004D40A8">
      <w:pPr>
        <w:ind w:left="0"/>
        <w:rPr>
          <w:rFonts w:ascii="Times New Roman" w:hAnsi="Times New Roman"/>
          <w:b/>
          <w:sz w:val="24"/>
          <w:szCs w:val="24"/>
        </w:rPr>
      </w:pPr>
    </w:p>
    <w:p w:rsidR="004C38B0" w:rsidRPr="004A5408" w:rsidRDefault="004C38B0" w:rsidP="004D40A8">
      <w:pPr>
        <w:ind w:left="0"/>
        <w:rPr>
          <w:rFonts w:ascii="Times New Roman" w:hAnsi="Times New Roman"/>
          <w:b/>
          <w:sz w:val="24"/>
          <w:szCs w:val="24"/>
        </w:rPr>
      </w:pPr>
    </w:p>
    <w:p w:rsidR="004D40A8" w:rsidRPr="004A5408" w:rsidRDefault="004D40A8" w:rsidP="00D33F9E">
      <w:pPr>
        <w:pStyle w:val="ListParagraph"/>
        <w:numPr>
          <w:ilvl w:val="0"/>
          <w:numId w:val="12"/>
        </w:numPr>
        <w:tabs>
          <w:tab w:val="left" w:pos="284"/>
        </w:tabs>
        <w:spacing w:after="0" w:line="240" w:lineRule="auto"/>
        <w:ind w:left="0" w:firstLine="0"/>
        <w:jc w:val="both"/>
        <w:rPr>
          <w:rFonts w:ascii="Times New Roman" w:hAnsi="Times New Roman" w:cs="Times New Roman"/>
          <w:b/>
          <w:sz w:val="24"/>
          <w:szCs w:val="24"/>
          <w:lang w:val="sr-Cyrl-CS"/>
        </w:rPr>
      </w:pPr>
      <w:r w:rsidRPr="004A5408">
        <w:rPr>
          <w:rFonts w:ascii="Times New Roman" w:hAnsi="Times New Roman" w:cs="Times New Roman"/>
          <w:b/>
          <w:sz w:val="24"/>
          <w:szCs w:val="24"/>
        </w:rPr>
        <w:t xml:space="preserve">ОБАВЕЗНИ </w:t>
      </w:r>
      <w:r w:rsidRPr="004A5408">
        <w:rPr>
          <w:rFonts w:ascii="Times New Roman" w:hAnsi="Times New Roman" w:cs="Times New Roman"/>
          <w:b/>
          <w:sz w:val="24"/>
          <w:szCs w:val="24"/>
          <w:lang w:val="sr-Cyrl-CS"/>
        </w:rPr>
        <w:t>УСЛОВИ</w:t>
      </w:r>
    </w:p>
    <w:p w:rsidR="004D40A8" w:rsidRPr="004A5408" w:rsidRDefault="004D40A8" w:rsidP="004D40A8">
      <w:pPr>
        <w:ind w:left="0"/>
        <w:rPr>
          <w:rFonts w:ascii="Times New Roman" w:hAnsi="Times New Roman"/>
          <w:sz w:val="24"/>
          <w:szCs w:val="24"/>
          <w:lang w:val="sr-Cyrl-CS"/>
        </w:rPr>
      </w:pPr>
    </w:p>
    <w:p w:rsidR="004C38B0" w:rsidRPr="004A5408" w:rsidRDefault="00E32C6F" w:rsidP="004C38B0">
      <w:pPr>
        <w:tabs>
          <w:tab w:val="left" w:pos="0"/>
        </w:tabs>
        <w:ind w:left="0" w:right="120"/>
        <w:rPr>
          <w:rFonts w:ascii="Times New Roman" w:hAnsi="Times New Roman"/>
          <w:b/>
          <w:sz w:val="24"/>
          <w:lang w:val="sr-Cyrl-CS"/>
        </w:rPr>
      </w:pPr>
      <w:r w:rsidRPr="004A5408">
        <w:rPr>
          <w:rFonts w:ascii="Times New Roman" w:hAnsi="Times New Roman"/>
          <w:b/>
          <w:sz w:val="24"/>
          <w:lang w:val="sr-Cyrl-CS"/>
        </w:rPr>
        <w:t>1.</w:t>
      </w:r>
      <w:r w:rsidR="004C38B0" w:rsidRPr="004A5408">
        <w:rPr>
          <w:rFonts w:ascii="Times New Roman" w:hAnsi="Times New Roman"/>
          <w:b/>
          <w:sz w:val="24"/>
          <w:lang w:val="sr-Cyrl-CS"/>
        </w:rPr>
        <w:t>1</w:t>
      </w:r>
      <w:r w:rsidRPr="004A5408">
        <w:rPr>
          <w:rFonts w:ascii="Times New Roman" w:hAnsi="Times New Roman"/>
          <w:b/>
          <w:sz w:val="24"/>
          <w:lang w:val="sr-Cyrl-CS"/>
        </w:rPr>
        <w:t>.</w:t>
      </w:r>
      <w:r w:rsidR="004C38B0" w:rsidRPr="004A5408">
        <w:rPr>
          <w:rFonts w:ascii="Times New Roman" w:hAnsi="Times New Roman"/>
          <w:b/>
          <w:sz w:val="24"/>
          <w:lang w:val="sr-Cyrl-CS"/>
        </w:rPr>
        <w:t xml:space="preserve"> </w:t>
      </w:r>
      <w:r w:rsidR="004C38B0" w:rsidRPr="004A5408">
        <w:rPr>
          <w:rFonts w:ascii="Times New Roman" w:hAnsi="Times New Roman"/>
          <w:b/>
          <w:sz w:val="24"/>
        </w:rPr>
        <w:t xml:space="preserve">Обавезни услови </w:t>
      </w:r>
      <w:r w:rsidR="004C38B0" w:rsidRPr="004A5408">
        <w:rPr>
          <w:rFonts w:ascii="Times New Roman" w:hAnsi="Times New Roman"/>
          <w:b/>
          <w:sz w:val="24"/>
          <w:lang w:val="sr-Cyrl-CS"/>
        </w:rPr>
        <w:t xml:space="preserve">за учешће </w:t>
      </w:r>
      <w:r w:rsidR="004C38B0" w:rsidRPr="004A5408">
        <w:rPr>
          <w:rFonts w:ascii="Times New Roman" w:hAnsi="Times New Roman"/>
          <w:b/>
          <w:sz w:val="24"/>
          <w:u w:val="single"/>
          <w:lang w:val="sr-Cyrl-CS"/>
        </w:rPr>
        <w:t>правних лица</w:t>
      </w:r>
      <w:r w:rsidR="004C38B0" w:rsidRPr="004A5408">
        <w:rPr>
          <w:rFonts w:ascii="Times New Roman" w:hAnsi="Times New Roman"/>
          <w:b/>
          <w:sz w:val="24"/>
          <w:lang w:val="sr-Cyrl-CS"/>
        </w:rPr>
        <w:t xml:space="preserve"> у поступку јавне набавке, </w:t>
      </w:r>
    </w:p>
    <w:p w:rsidR="004C38B0" w:rsidRPr="004A5408" w:rsidRDefault="004C38B0" w:rsidP="004C38B0">
      <w:pPr>
        <w:tabs>
          <w:tab w:val="left" w:pos="0"/>
        </w:tabs>
        <w:ind w:left="0" w:right="120"/>
        <w:rPr>
          <w:rFonts w:ascii="Times New Roman" w:hAnsi="Times New Roman"/>
          <w:sz w:val="24"/>
          <w:lang w:val="sr-Cyrl-CS"/>
        </w:rPr>
      </w:pPr>
      <w:r w:rsidRPr="004A5408">
        <w:rPr>
          <w:rFonts w:ascii="Times New Roman" w:hAnsi="Times New Roman"/>
          <w:sz w:val="24"/>
        </w:rPr>
        <w:tab/>
        <w:t xml:space="preserve"> </w:t>
      </w:r>
      <w:r w:rsidRPr="004A5408">
        <w:rPr>
          <w:rFonts w:ascii="Times New Roman" w:hAnsi="Times New Roman"/>
          <w:sz w:val="24"/>
          <w:lang w:val="sr-Cyrl-CS"/>
        </w:rPr>
        <w:t>сагласно чл. 75. Закона о јавним набавкама су:</w:t>
      </w:r>
    </w:p>
    <w:p w:rsidR="004C38B0" w:rsidRPr="004A5408" w:rsidRDefault="004C38B0" w:rsidP="00D33F9E">
      <w:pPr>
        <w:pStyle w:val="normal0"/>
        <w:numPr>
          <w:ilvl w:val="0"/>
          <w:numId w:val="11"/>
        </w:numPr>
        <w:tabs>
          <w:tab w:val="left" w:pos="990"/>
        </w:tabs>
        <w:ind w:left="0" w:right="120" w:firstLine="720"/>
        <w:jc w:val="both"/>
        <w:rPr>
          <w:rFonts w:ascii="Times New Roman" w:hAnsi="Times New Roman" w:cs="Times New Roman"/>
          <w:sz w:val="24"/>
          <w:szCs w:val="24"/>
          <w:lang w:val="sr-Cyrl-CS"/>
        </w:rPr>
      </w:pPr>
      <w:r w:rsidRPr="004A5408">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4C38B0" w:rsidRPr="004A5408" w:rsidRDefault="004C38B0" w:rsidP="00D33F9E">
      <w:pPr>
        <w:pStyle w:val="normal0"/>
        <w:numPr>
          <w:ilvl w:val="0"/>
          <w:numId w:val="11"/>
        </w:numPr>
        <w:tabs>
          <w:tab w:val="left" w:pos="990"/>
        </w:tabs>
        <w:spacing w:before="120" w:beforeAutospacing="0"/>
        <w:ind w:left="0" w:right="119" w:firstLine="720"/>
        <w:jc w:val="both"/>
        <w:rPr>
          <w:rFonts w:ascii="Times New Roman" w:hAnsi="Times New Roman" w:cs="Times New Roman"/>
          <w:sz w:val="24"/>
          <w:szCs w:val="24"/>
          <w:lang w:val="sr-Cyrl-CS"/>
        </w:rPr>
      </w:pPr>
      <w:r w:rsidRPr="004A5408">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C38B0" w:rsidRPr="004A5408" w:rsidRDefault="004C38B0" w:rsidP="00D33F9E">
      <w:pPr>
        <w:pStyle w:val="normal0"/>
        <w:numPr>
          <w:ilvl w:val="0"/>
          <w:numId w:val="11"/>
        </w:numPr>
        <w:tabs>
          <w:tab w:val="left" w:pos="990"/>
        </w:tabs>
        <w:spacing w:before="120" w:beforeAutospacing="0"/>
        <w:ind w:left="0" w:right="119" w:firstLine="720"/>
        <w:jc w:val="both"/>
        <w:rPr>
          <w:rFonts w:ascii="Times New Roman" w:hAnsi="Times New Roman" w:cs="Times New Roman"/>
          <w:sz w:val="24"/>
          <w:szCs w:val="24"/>
          <w:lang w:val="sr-Cyrl-CS"/>
        </w:rPr>
      </w:pPr>
      <w:r w:rsidRPr="004A5408">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C38B0" w:rsidRPr="004A5408" w:rsidRDefault="004C38B0" w:rsidP="00D33F9E">
      <w:pPr>
        <w:pStyle w:val="normal0"/>
        <w:numPr>
          <w:ilvl w:val="0"/>
          <w:numId w:val="11"/>
        </w:numPr>
        <w:tabs>
          <w:tab w:val="left" w:pos="990"/>
        </w:tabs>
        <w:spacing w:before="120" w:beforeAutospacing="0"/>
        <w:ind w:left="0" w:right="119" w:firstLine="720"/>
        <w:jc w:val="both"/>
        <w:rPr>
          <w:rFonts w:ascii="Times New Roman" w:hAnsi="Times New Roman" w:cs="Times New Roman"/>
          <w:sz w:val="24"/>
          <w:szCs w:val="24"/>
          <w:lang w:val="sr-Cyrl-CS"/>
        </w:rPr>
      </w:pPr>
      <w:r w:rsidRPr="004A5408">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4C38B0" w:rsidRPr="004A5408" w:rsidRDefault="004C38B0" w:rsidP="004C38B0">
      <w:pPr>
        <w:ind w:right="120" w:firstLine="720"/>
        <w:rPr>
          <w:b/>
        </w:rPr>
      </w:pPr>
    </w:p>
    <w:p w:rsidR="004C38B0" w:rsidRPr="004A5408" w:rsidRDefault="00E32C6F" w:rsidP="004C38B0">
      <w:pPr>
        <w:tabs>
          <w:tab w:val="left" w:pos="0"/>
        </w:tabs>
        <w:ind w:left="0" w:right="120"/>
        <w:rPr>
          <w:rFonts w:ascii="Times New Roman" w:hAnsi="Times New Roman"/>
          <w:b/>
          <w:sz w:val="24"/>
          <w:lang w:val="sr-Cyrl-CS"/>
        </w:rPr>
      </w:pPr>
      <w:r w:rsidRPr="004A5408">
        <w:rPr>
          <w:rFonts w:ascii="Times New Roman" w:hAnsi="Times New Roman"/>
          <w:b/>
          <w:sz w:val="24"/>
          <w:lang w:val="sr-Cyrl-CS"/>
        </w:rPr>
        <w:t>1.</w:t>
      </w:r>
      <w:r w:rsidR="004C38B0" w:rsidRPr="004A5408">
        <w:rPr>
          <w:rFonts w:ascii="Times New Roman" w:hAnsi="Times New Roman"/>
          <w:b/>
          <w:sz w:val="24"/>
          <w:lang w:val="sr-Cyrl-CS"/>
        </w:rPr>
        <w:t xml:space="preserve">2. Обавезни услови за учешће </w:t>
      </w:r>
      <w:r w:rsidR="004C38B0" w:rsidRPr="004A5408">
        <w:rPr>
          <w:rFonts w:ascii="Times New Roman" w:hAnsi="Times New Roman"/>
          <w:b/>
          <w:sz w:val="24"/>
          <w:u w:val="single"/>
          <w:lang w:val="sr-Cyrl-CS"/>
        </w:rPr>
        <w:t>предузетника</w:t>
      </w:r>
      <w:r w:rsidR="004C38B0" w:rsidRPr="004A5408">
        <w:rPr>
          <w:rFonts w:ascii="Times New Roman" w:hAnsi="Times New Roman"/>
          <w:b/>
          <w:sz w:val="24"/>
          <w:lang w:val="sr-Cyrl-CS"/>
        </w:rPr>
        <w:t xml:space="preserve"> у поступку јавне набавке,</w:t>
      </w:r>
    </w:p>
    <w:p w:rsidR="004C38B0" w:rsidRPr="004A5408" w:rsidRDefault="004C38B0" w:rsidP="004C38B0">
      <w:pPr>
        <w:tabs>
          <w:tab w:val="left" w:pos="0"/>
        </w:tabs>
        <w:ind w:left="0" w:right="120"/>
        <w:rPr>
          <w:rFonts w:ascii="Times New Roman" w:hAnsi="Times New Roman"/>
          <w:sz w:val="24"/>
          <w:lang w:val="sr-Cyrl-CS"/>
        </w:rPr>
      </w:pPr>
      <w:r w:rsidRPr="004A5408">
        <w:rPr>
          <w:rFonts w:ascii="Times New Roman" w:hAnsi="Times New Roman"/>
          <w:sz w:val="24"/>
          <w:lang w:val="sr-Cyrl-CS"/>
        </w:rPr>
        <w:t xml:space="preserve">       сагласно чл. 75 Закона о јавним набавкама су:</w:t>
      </w:r>
    </w:p>
    <w:p w:rsidR="004C38B0" w:rsidRPr="004A5408" w:rsidRDefault="004C38B0" w:rsidP="004C38B0">
      <w:pPr>
        <w:tabs>
          <w:tab w:val="left" w:pos="0"/>
        </w:tabs>
        <w:ind w:left="540" w:right="120"/>
      </w:pPr>
    </w:p>
    <w:p w:rsidR="004C38B0" w:rsidRPr="004A5408" w:rsidRDefault="004C38B0" w:rsidP="00D33F9E">
      <w:pPr>
        <w:pStyle w:val="normal0"/>
        <w:numPr>
          <w:ilvl w:val="0"/>
          <w:numId w:val="16"/>
        </w:numPr>
        <w:tabs>
          <w:tab w:val="left" w:pos="990"/>
        </w:tabs>
        <w:spacing w:before="0" w:beforeAutospacing="0" w:after="0" w:afterAutospacing="0"/>
        <w:ind w:left="0" w:right="119" w:firstLine="720"/>
        <w:jc w:val="both"/>
        <w:rPr>
          <w:rFonts w:ascii="Times New Roman" w:hAnsi="Times New Roman" w:cs="Times New Roman"/>
          <w:sz w:val="24"/>
          <w:szCs w:val="24"/>
          <w:lang w:val="sr-Cyrl-CS"/>
        </w:rPr>
      </w:pPr>
      <w:r w:rsidRPr="004A5408">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4C38B0" w:rsidRPr="004A5408" w:rsidRDefault="004C38B0" w:rsidP="00D33F9E">
      <w:pPr>
        <w:pStyle w:val="normal0"/>
        <w:numPr>
          <w:ilvl w:val="0"/>
          <w:numId w:val="16"/>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4A5408">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w:t>
      </w:r>
      <w:r w:rsidRPr="004A5408">
        <w:rPr>
          <w:rFonts w:ascii="Times New Roman" w:hAnsi="Times New Roman" w:cs="Times New Roman"/>
          <w:sz w:val="24"/>
          <w:szCs w:val="24"/>
          <w:lang w:val="sr-Cyrl-CS"/>
        </w:rPr>
        <w:lastRenderedPageBreak/>
        <w:t xml:space="preserve">кривична дела против животне средине, кривично дело примања или давања мита, кривично дело преваре; </w:t>
      </w:r>
    </w:p>
    <w:p w:rsidR="004C38B0" w:rsidRPr="004A5408" w:rsidRDefault="004C38B0" w:rsidP="00D33F9E">
      <w:pPr>
        <w:pStyle w:val="normal0"/>
        <w:numPr>
          <w:ilvl w:val="0"/>
          <w:numId w:val="16"/>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4A5408">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C38B0" w:rsidRPr="004A5408" w:rsidRDefault="004C38B0" w:rsidP="00D33F9E">
      <w:pPr>
        <w:pStyle w:val="normal0"/>
        <w:numPr>
          <w:ilvl w:val="0"/>
          <w:numId w:val="16"/>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4A5408">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4C38B0" w:rsidRPr="004A5408" w:rsidRDefault="004C38B0" w:rsidP="004C38B0">
      <w:pPr>
        <w:tabs>
          <w:tab w:val="left" w:pos="0"/>
        </w:tabs>
        <w:ind w:left="540" w:right="120"/>
        <w:rPr>
          <w:b/>
        </w:rPr>
      </w:pPr>
    </w:p>
    <w:p w:rsidR="004C38B0" w:rsidRPr="004A5408" w:rsidRDefault="004C38B0" w:rsidP="004C38B0">
      <w:pPr>
        <w:ind w:right="120" w:firstLine="720"/>
        <w:rPr>
          <w:b/>
        </w:rPr>
      </w:pPr>
    </w:p>
    <w:p w:rsidR="004C38B0" w:rsidRPr="004A5408" w:rsidRDefault="00E32C6F" w:rsidP="004C38B0">
      <w:pPr>
        <w:tabs>
          <w:tab w:val="left" w:pos="0"/>
        </w:tabs>
        <w:ind w:left="0" w:right="120"/>
        <w:rPr>
          <w:rFonts w:ascii="Times New Roman" w:hAnsi="Times New Roman"/>
          <w:sz w:val="24"/>
          <w:lang w:val="sr-Cyrl-CS"/>
        </w:rPr>
      </w:pPr>
      <w:r w:rsidRPr="004A5408">
        <w:rPr>
          <w:rFonts w:ascii="Times New Roman" w:hAnsi="Times New Roman"/>
          <w:b/>
          <w:sz w:val="24"/>
        </w:rPr>
        <w:t>1.</w:t>
      </w:r>
      <w:r w:rsidR="004C38B0" w:rsidRPr="004A5408">
        <w:rPr>
          <w:rFonts w:ascii="Times New Roman" w:hAnsi="Times New Roman"/>
          <w:b/>
          <w:sz w:val="24"/>
        </w:rPr>
        <w:t xml:space="preserve">3. </w:t>
      </w:r>
      <w:r w:rsidR="004C38B0" w:rsidRPr="004A5408">
        <w:rPr>
          <w:rFonts w:ascii="Times New Roman" w:hAnsi="Times New Roman"/>
          <w:b/>
          <w:sz w:val="24"/>
          <w:lang w:val="sr-Cyrl-CS"/>
        </w:rPr>
        <w:t xml:space="preserve">Обавезни услови за учешће </w:t>
      </w:r>
      <w:r w:rsidR="004C38B0" w:rsidRPr="004A5408">
        <w:rPr>
          <w:rFonts w:ascii="Times New Roman" w:hAnsi="Times New Roman"/>
          <w:b/>
          <w:sz w:val="24"/>
          <w:u w:val="single"/>
          <w:lang w:val="sr-Cyrl-CS"/>
        </w:rPr>
        <w:t>физичких лица</w:t>
      </w:r>
      <w:r w:rsidR="004C38B0" w:rsidRPr="004A5408">
        <w:rPr>
          <w:rFonts w:ascii="Times New Roman" w:hAnsi="Times New Roman"/>
          <w:b/>
          <w:sz w:val="24"/>
          <w:lang w:val="sr-Cyrl-CS"/>
        </w:rPr>
        <w:t xml:space="preserve"> у поступку јавне набавке</w:t>
      </w:r>
      <w:r w:rsidR="004C38B0" w:rsidRPr="004A5408">
        <w:rPr>
          <w:rFonts w:ascii="Times New Roman" w:hAnsi="Times New Roman"/>
          <w:sz w:val="24"/>
          <w:lang w:val="sr-Cyrl-CS"/>
        </w:rPr>
        <w:t>,</w:t>
      </w:r>
    </w:p>
    <w:p w:rsidR="004C38B0" w:rsidRPr="004A5408" w:rsidRDefault="004C38B0" w:rsidP="004C38B0">
      <w:pPr>
        <w:tabs>
          <w:tab w:val="left" w:pos="0"/>
        </w:tabs>
        <w:ind w:left="0" w:right="120"/>
        <w:rPr>
          <w:rFonts w:ascii="Times New Roman" w:hAnsi="Times New Roman"/>
          <w:sz w:val="24"/>
        </w:rPr>
      </w:pPr>
      <w:r w:rsidRPr="004A5408">
        <w:rPr>
          <w:rFonts w:ascii="Times New Roman" w:hAnsi="Times New Roman"/>
          <w:sz w:val="24"/>
          <w:lang w:val="sr-Cyrl-CS"/>
        </w:rPr>
        <w:t xml:space="preserve">   </w:t>
      </w:r>
      <w:r w:rsidRPr="004A5408">
        <w:rPr>
          <w:rFonts w:ascii="Times New Roman" w:hAnsi="Times New Roman"/>
          <w:sz w:val="24"/>
        </w:rPr>
        <w:t xml:space="preserve">    </w:t>
      </w:r>
      <w:r w:rsidRPr="004A5408">
        <w:rPr>
          <w:rFonts w:ascii="Times New Roman" w:hAnsi="Times New Roman"/>
          <w:sz w:val="24"/>
          <w:lang w:val="sr-Cyrl-CS"/>
        </w:rPr>
        <w:t>сагласно чл. 75 Закона о јавним набавкама су:</w:t>
      </w:r>
    </w:p>
    <w:p w:rsidR="004C38B0" w:rsidRPr="004A5408" w:rsidRDefault="004C38B0" w:rsidP="004C38B0">
      <w:pPr>
        <w:tabs>
          <w:tab w:val="left" w:pos="0"/>
        </w:tabs>
        <w:ind w:left="540" w:right="120"/>
      </w:pPr>
    </w:p>
    <w:p w:rsidR="004C38B0" w:rsidRPr="004A5408" w:rsidRDefault="004C38B0" w:rsidP="00D33F9E">
      <w:pPr>
        <w:pStyle w:val="normal0"/>
        <w:numPr>
          <w:ilvl w:val="0"/>
          <w:numId w:val="15"/>
        </w:numPr>
        <w:tabs>
          <w:tab w:val="left" w:pos="990"/>
        </w:tabs>
        <w:spacing w:before="0" w:beforeAutospacing="0" w:after="0" w:afterAutospacing="0"/>
        <w:ind w:left="0" w:right="119" w:firstLine="720"/>
        <w:jc w:val="both"/>
        <w:rPr>
          <w:rFonts w:ascii="Times New Roman" w:hAnsi="Times New Roman" w:cs="Times New Roman"/>
          <w:sz w:val="24"/>
          <w:szCs w:val="24"/>
          <w:lang w:val="sr-Cyrl-CS"/>
        </w:rPr>
      </w:pPr>
      <w:r w:rsidRPr="004A5408">
        <w:rPr>
          <w:rFonts w:ascii="Times New Roman" w:hAnsi="Times New Roman" w:cs="Times New Roman"/>
          <w:sz w:val="24"/>
          <w:szCs w:val="24"/>
          <w:lang w:val="sr-Cyrl-CS"/>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C38B0" w:rsidRPr="004A5408" w:rsidRDefault="004C38B0" w:rsidP="00D33F9E">
      <w:pPr>
        <w:pStyle w:val="normal0"/>
        <w:numPr>
          <w:ilvl w:val="0"/>
          <w:numId w:val="15"/>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4A5408">
        <w:rPr>
          <w:rFonts w:ascii="Times New Roman" w:hAnsi="Times New Roman" w:cs="Times New Roman"/>
          <w:sz w:val="24"/>
          <w:szCs w:val="24"/>
          <w:lang w:val="sr-Cyrl-CS"/>
        </w:rPr>
        <w:t>Да је измирио доспеле порезе и доприносе и друге јавне дажбине у складу са прописима Републике Србије или стране државе у којој борави;</w:t>
      </w:r>
    </w:p>
    <w:p w:rsidR="004C38B0" w:rsidRPr="004A5408" w:rsidRDefault="004C38B0" w:rsidP="00D33F9E">
      <w:pPr>
        <w:pStyle w:val="normal0"/>
        <w:numPr>
          <w:ilvl w:val="0"/>
          <w:numId w:val="15"/>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4A5408">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4C38B0" w:rsidRPr="004A5408" w:rsidRDefault="004C38B0" w:rsidP="004C38B0">
      <w:pPr>
        <w:pStyle w:val="normal0"/>
        <w:tabs>
          <w:tab w:val="left" w:pos="990"/>
        </w:tabs>
        <w:spacing w:before="120" w:beforeAutospacing="0" w:after="0" w:afterAutospacing="0"/>
        <w:ind w:left="720" w:right="119"/>
        <w:jc w:val="both"/>
        <w:rPr>
          <w:rFonts w:ascii="Times New Roman" w:hAnsi="Times New Roman" w:cs="Times New Roman"/>
          <w:sz w:val="24"/>
          <w:szCs w:val="24"/>
          <w:lang w:val="sr-Cyrl-CS"/>
        </w:rPr>
      </w:pPr>
    </w:p>
    <w:p w:rsidR="004D40A8" w:rsidRPr="004A5408" w:rsidRDefault="004D40A8" w:rsidP="004D40A8">
      <w:pPr>
        <w:pStyle w:val="normal0"/>
        <w:tabs>
          <w:tab w:val="left" w:pos="990"/>
        </w:tabs>
        <w:spacing w:before="0" w:beforeAutospacing="0" w:after="0" w:afterAutospacing="0"/>
        <w:jc w:val="both"/>
        <w:rPr>
          <w:rFonts w:ascii="Times New Roman" w:hAnsi="Times New Roman" w:cs="Times New Roman"/>
          <w:sz w:val="24"/>
          <w:szCs w:val="24"/>
          <w:lang w:val="sr-Cyrl-CS"/>
        </w:rPr>
      </w:pPr>
    </w:p>
    <w:p w:rsidR="00E32C6F" w:rsidRPr="004A5408" w:rsidRDefault="00E32C6F" w:rsidP="004D40A8">
      <w:pPr>
        <w:pStyle w:val="normal0"/>
        <w:tabs>
          <w:tab w:val="left" w:pos="990"/>
        </w:tabs>
        <w:spacing w:before="0" w:beforeAutospacing="0" w:after="0" w:afterAutospacing="0"/>
        <w:jc w:val="both"/>
        <w:rPr>
          <w:rFonts w:ascii="Times New Roman" w:hAnsi="Times New Roman" w:cs="Times New Roman"/>
          <w:sz w:val="24"/>
          <w:szCs w:val="24"/>
          <w:lang w:val="sr-Cyrl-CS"/>
        </w:rPr>
      </w:pPr>
    </w:p>
    <w:p w:rsidR="004D40A8" w:rsidRPr="004A5408" w:rsidRDefault="00E32C6F" w:rsidP="004D40A8">
      <w:pPr>
        <w:tabs>
          <w:tab w:val="left" w:pos="284"/>
          <w:tab w:val="left" w:pos="1080"/>
        </w:tabs>
        <w:ind w:left="0"/>
        <w:rPr>
          <w:rFonts w:ascii="Times New Roman" w:hAnsi="Times New Roman"/>
          <w:sz w:val="24"/>
          <w:szCs w:val="24"/>
        </w:rPr>
      </w:pPr>
      <w:r w:rsidRPr="004A5408">
        <w:rPr>
          <w:rFonts w:ascii="Times New Roman" w:hAnsi="Times New Roman"/>
          <w:b/>
          <w:sz w:val="24"/>
          <w:szCs w:val="24"/>
          <w:lang w:val="sr-Cyrl-CS"/>
        </w:rPr>
        <w:t>1</w:t>
      </w:r>
      <w:r w:rsidR="004D40A8" w:rsidRPr="004A5408">
        <w:rPr>
          <w:rFonts w:ascii="Times New Roman" w:hAnsi="Times New Roman"/>
          <w:b/>
          <w:sz w:val="24"/>
          <w:szCs w:val="24"/>
          <w:lang w:val="sr-Cyrl-CS"/>
        </w:rPr>
        <w:t>.</w:t>
      </w:r>
      <w:r w:rsidRPr="004A5408">
        <w:rPr>
          <w:rFonts w:ascii="Times New Roman" w:hAnsi="Times New Roman"/>
          <w:b/>
          <w:sz w:val="24"/>
          <w:szCs w:val="24"/>
          <w:lang w:val="sr-Cyrl-CS"/>
        </w:rPr>
        <w:t>4.</w:t>
      </w:r>
      <w:r w:rsidR="004D40A8" w:rsidRPr="004A5408">
        <w:rPr>
          <w:rFonts w:ascii="Times New Roman" w:hAnsi="Times New Roman"/>
          <w:b/>
          <w:sz w:val="24"/>
          <w:szCs w:val="24"/>
          <w:lang w:val="sr-Cyrl-CS"/>
        </w:rPr>
        <w:t xml:space="preserve"> Документа потребна за доказив</w:t>
      </w:r>
      <w:r w:rsidRPr="004A5408">
        <w:rPr>
          <w:rFonts w:ascii="Times New Roman" w:hAnsi="Times New Roman"/>
          <w:b/>
          <w:sz w:val="24"/>
          <w:szCs w:val="24"/>
          <w:lang w:val="sr-Cyrl-CS"/>
        </w:rPr>
        <w:t xml:space="preserve">ање обавезних услова за учешће </w:t>
      </w:r>
      <w:r w:rsidR="004D40A8" w:rsidRPr="004A5408">
        <w:rPr>
          <w:rFonts w:ascii="Times New Roman" w:hAnsi="Times New Roman"/>
          <w:b/>
          <w:sz w:val="24"/>
          <w:szCs w:val="24"/>
          <w:lang w:val="sr-Cyrl-CS"/>
        </w:rPr>
        <w:t xml:space="preserve">у поступку јавне набавке, </w:t>
      </w:r>
      <w:r w:rsidR="004D40A8" w:rsidRPr="004A5408">
        <w:rPr>
          <w:rFonts w:ascii="Times New Roman" w:hAnsi="Times New Roman"/>
          <w:sz w:val="24"/>
          <w:szCs w:val="24"/>
          <w:lang w:val="sr-Cyrl-CS"/>
        </w:rPr>
        <w:t>сагласно члану 77. Закона о јавним набавкама су:</w:t>
      </w:r>
    </w:p>
    <w:p w:rsidR="004D40A8" w:rsidRPr="004A5408" w:rsidRDefault="004D40A8" w:rsidP="004D40A8">
      <w:pPr>
        <w:tabs>
          <w:tab w:val="left" w:pos="284"/>
          <w:tab w:val="left" w:pos="1080"/>
        </w:tabs>
        <w:ind w:left="0"/>
        <w:rPr>
          <w:rFonts w:ascii="Times New Roman" w:hAnsi="Times New Roman"/>
          <w:sz w:val="24"/>
          <w:szCs w:val="24"/>
        </w:rPr>
      </w:pPr>
    </w:p>
    <w:p w:rsidR="004D40A8" w:rsidRPr="004A5408" w:rsidRDefault="004D40A8" w:rsidP="00D33F9E">
      <w:pPr>
        <w:pStyle w:val="Default"/>
        <w:numPr>
          <w:ilvl w:val="0"/>
          <w:numId w:val="13"/>
        </w:numPr>
        <w:shd w:val="clear" w:color="auto" w:fill="FFFFFF"/>
        <w:tabs>
          <w:tab w:val="left" w:pos="284"/>
          <w:tab w:val="left" w:pos="540"/>
          <w:tab w:val="left" w:pos="851"/>
          <w:tab w:val="left" w:pos="1080"/>
        </w:tabs>
        <w:ind w:left="284" w:hanging="284"/>
        <w:jc w:val="both"/>
        <w:rPr>
          <w:color w:val="auto"/>
        </w:rPr>
      </w:pPr>
      <w:r w:rsidRPr="004A5408">
        <w:rPr>
          <w:b/>
          <w:bCs/>
          <w:i/>
          <w:color w:val="auto"/>
          <w:lang w:val="sr-Cyrl-CS"/>
        </w:rPr>
        <w:t xml:space="preserve">Изјава понуђача о испуњавању обавезних услова - </w:t>
      </w:r>
      <w:r w:rsidRPr="004A5408">
        <w:rPr>
          <w:b/>
          <w:i/>
          <w:color w:val="auto"/>
          <w:lang w:val="sr-Cyrl-CS"/>
        </w:rPr>
        <w:t xml:space="preserve">Прилог П1, </w:t>
      </w:r>
      <w:r w:rsidRPr="004A5408">
        <w:rPr>
          <w:color w:val="auto"/>
          <w:lang w:val="sr-Cyrl-CS"/>
        </w:rPr>
        <w:t>у форми према приложеном обрасцу у Одељку 11. Прилози, попуњена и потписана од стране овлашћеног лица понуђача.</w:t>
      </w:r>
    </w:p>
    <w:p w:rsidR="004D40A8" w:rsidRPr="004A5408" w:rsidRDefault="004D40A8" w:rsidP="004D40A8">
      <w:pPr>
        <w:pStyle w:val="Default"/>
        <w:shd w:val="clear" w:color="auto" w:fill="FFFFFF"/>
        <w:tabs>
          <w:tab w:val="left" w:pos="0"/>
          <w:tab w:val="left" w:pos="284"/>
          <w:tab w:val="left" w:pos="540"/>
          <w:tab w:val="left" w:pos="851"/>
          <w:tab w:val="left" w:pos="1080"/>
        </w:tabs>
        <w:jc w:val="both"/>
        <w:rPr>
          <w:color w:val="auto"/>
        </w:rPr>
      </w:pPr>
    </w:p>
    <w:p w:rsidR="00E32C6F" w:rsidRPr="004A5408" w:rsidRDefault="00E32C6F" w:rsidP="004D40A8">
      <w:pPr>
        <w:pStyle w:val="Default"/>
        <w:shd w:val="clear" w:color="auto" w:fill="FFFFFF"/>
        <w:tabs>
          <w:tab w:val="left" w:pos="0"/>
          <w:tab w:val="left" w:pos="284"/>
          <w:tab w:val="left" w:pos="540"/>
          <w:tab w:val="left" w:pos="851"/>
          <w:tab w:val="left" w:pos="1080"/>
        </w:tabs>
        <w:jc w:val="both"/>
        <w:rPr>
          <w:color w:val="auto"/>
        </w:rPr>
      </w:pPr>
    </w:p>
    <w:p w:rsidR="00E32C6F" w:rsidRPr="004A5408" w:rsidRDefault="00E32C6F" w:rsidP="004D40A8">
      <w:pPr>
        <w:pStyle w:val="Default"/>
        <w:shd w:val="clear" w:color="auto" w:fill="FFFFFF"/>
        <w:tabs>
          <w:tab w:val="left" w:pos="0"/>
          <w:tab w:val="left" w:pos="284"/>
          <w:tab w:val="left" w:pos="540"/>
          <w:tab w:val="left" w:pos="851"/>
          <w:tab w:val="left" w:pos="1080"/>
        </w:tabs>
        <w:jc w:val="both"/>
        <w:rPr>
          <w:color w:val="auto"/>
        </w:rPr>
      </w:pPr>
    </w:p>
    <w:p w:rsidR="00B85E46" w:rsidRPr="004A5408" w:rsidRDefault="00B85E46" w:rsidP="004D40A8">
      <w:pPr>
        <w:pStyle w:val="Default"/>
        <w:rPr>
          <w:rFonts w:eastAsia="Times New Roman"/>
          <w:b/>
          <w:color w:val="auto"/>
        </w:rPr>
      </w:pPr>
    </w:p>
    <w:p w:rsidR="005346D3" w:rsidRPr="004A5408" w:rsidRDefault="005346D3" w:rsidP="005346D3">
      <w:pPr>
        <w:pStyle w:val="Default"/>
        <w:rPr>
          <w:b/>
          <w:bCs/>
          <w:color w:val="auto"/>
        </w:rPr>
      </w:pPr>
    </w:p>
    <w:p w:rsidR="005346D3" w:rsidRPr="004A5408" w:rsidRDefault="00017D8A" w:rsidP="00FD651E">
      <w:pPr>
        <w:pStyle w:val="Default"/>
        <w:rPr>
          <w:b/>
          <w:bCs/>
          <w:color w:val="auto"/>
        </w:rPr>
      </w:pPr>
      <w:r w:rsidRPr="004A5408">
        <w:rPr>
          <w:b/>
          <w:bCs/>
          <w:color w:val="auto"/>
        </w:rPr>
        <w:t>Промене</w:t>
      </w:r>
    </w:p>
    <w:p w:rsidR="00FD651E" w:rsidRPr="004A5408" w:rsidRDefault="00FD651E" w:rsidP="00FD651E">
      <w:pPr>
        <w:pStyle w:val="Default"/>
        <w:rPr>
          <w:color w:val="auto"/>
        </w:rPr>
      </w:pPr>
    </w:p>
    <w:p w:rsidR="005346D3" w:rsidRPr="004A5408" w:rsidRDefault="005346D3" w:rsidP="00A47E80">
      <w:pPr>
        <w:pStyle w:val="Default"/>
        <w:ind w:firstLine="720"/>
        <w:jc w:val="both"/>
        <w:rPr>
          <w:color w:val="auto"/>
        </w:rPr>
      </w:pPr>
      <w:r w:rsidRPr="004A5408">
        <w:rPr>
          <w:color w:val="auto"/>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FD651E" w:rsidRPr="004A5408" w:rsidRDefault="00FD651E" w:rsidP="005346D3">
      <w:pPr>
        <w:pStyle w:val="Default"/>
        <w:jc w:val="both"/>
        <w:rPr>
          <w:color w:val="auto"/>
        </w:rPr>
      </w:pPr>
    </w:p>
    <w:p w:rsidR="00FD651E" w:rsidRPr="004A5408" w:rsidRDefault="00FD651E" w:rsidP="005346D3">
      <w:pPr>
        <w:pStyle w:val="Default"/>
        <w:jc w:val="both"/>
        <w:rPr>
          <w:color w:val="auto"/>
        </w:rPr>
      </w:pPr>
    </w:p>
    <w:p w:rsidR="00FD651E" w:rsidRPr="004A5408" w:rsidRDefault="00FD651E" w:rsidP="005346D3">
      <w:pPr>
        <w:pStyle w:val="Default"/>
        <w:jc w:val="both"/>
        <w:rPr>
          <w:color w:val="auto"/>
        </w:rPr>
      </w:pPr>
    </w:p>
    <w:p w:rsidR="00560141" w:rsidRPr="004A5408" w:rsidRDefault="00560141" w:rsidP="005346D3">
      <w:pPr>
        <w:pStyle w:val="Default"/>
        <w:jc w:val="both"/>
        <w:rPr>
          <w:color w:val="auto"/>
        </w:rPr>
      </w:pPr>
    </w:p>
    <w:p w:rsidR="00D51BD0" w:rsidRPr="00A64F2D" w:rsidRDefault="00D51BD0" w:rsidP="00D51BD0">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p>
    <w:p w:rsidR="005346D3" w:rsidRPr="004A5408" w:rsidRDefault="00D51BD0" w:rsidP="00D51BD0">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r w:rsidRPr="004A5408">
        <w:rPr>
          <w:rFonts w:ascii="Times New Roman" w:hAnsi="Times New Roman"/>
          <w:b/>
          <w:bCs/>
          <w:sz w:val="28"/>
          <w:szCs w:val="24"/>
        </w:rPr>
        <w:t xml:space="preserve"> </w:t>
      </w:r>
      <w:r w:rsidR="005346D3" w:rsidRPr="004A5408">
        <w:rPr>
          <w:rFonts w:ascii="Times New Roman" w:hAnsi="Times New Roman"/>
          <w:b/>
          <w:bCs/>
          <w:sz w:val="28"/>
          <w:szCs w:val="24"/>
        </w:rPr>
        <w:t>4. КРИТЕРИЈУМИ ЗА ОЦЕЊИВАЊЕ ПОНУДА</w:t>
      </w:r>
    </w:p>
    <w:p w:rsidR="00D51BD0" w:rsidRPr="004A5408" w:rsidRDefault="00D51BD0" w:rsidP="00D51BD0">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p>
    <w:p w:rsidR="005346D3" w:rsidRPr="004A5408" w:rsidRDefault="005346D3" w:rsidP="005346D3">
      <w:pPr>
        <w:widowControl w:val="0"/>
        <w:autoSpaceDE w:val="0"/>
        <w:autoSpaceDN w:val="0"/>
        <w:adjustRightInd w:val="0"/>
        <w:spacing w:line="379" w:lineRule="exact"/>
        <w:ind w:left="0" w:right="28"/>
        <w:rPr>
          <w:rFonts w:ascii="Times New Roman" w:hAnsi="Times New Roman"/>
          <w:b/>
          <w:bCs/>
          <w:sz w:val="28"/>
          <w:szCs w:val="24"/>
          <w:highlight w:val="yellow"/>
        </w:rPr>
      </w:pPr>
    </w:p>
    <w:p w:rsidR="005346D3" w:rsidRPr="004A5408" w:rsidRDefault="005346D3" w:rsidP="00A47E80">
      <w:pPr>
        <w:pStyle w:val="Default"/>
        <w:ind w:firstLine="720"/>
        <w:jc w:val="both"/>
        <w:rPr>
          <w:bCs/>
          <w:color w:val="auto"/>
        </w:rPr>
      </w:pPr>
      <w:r w:rsidRPr="004A5408">
        <w:rPr>
          <w:bCs/>
          <w:color w:val="auto"/>
        </w:rPr>
        <w:t xml:space="preserve">Критеријум за оцењивање понуда </w:t>
      </w:r>
      <w:r w:rsidR="00DD0053" w:rsidRPr="004A5408">
        <w:rPr>
          <w:bCs/>
          <w:color w:val="auto"/>
        </w:rPr>
        <w:t xml:space="preserve">за све три партије </w:t>
      </w:r>
      <w:r w:rsidRPr="004A5408">
        <w:rPr>
          <w:bCs/>
          <w:color w:val="auto"/>
        </w:rPr>
        <w:t xml:space="preserve">је </w:t>
      </w:r>
      <w:r w:rsidRPr="004A5408">
        <w:rPr>
          <w:b/>
          <w:bCs/>
          <w:color w:val="auto"/>
          <w:lang w:val="sr-Cyrl-CS"/>
        </w:rPr>
        <w:t xml:space="preserve">најнижа </w:t>
      </w:r>
      <w:r w:rsidR="00C6336D" w:rsidRPr="004A5408">
        <w:rPr>
          <w:b/>
          <w:bCs/>
          <w:color w:val="auto"/>
          <w:lang w:val="sr-Cyrl-CS"/>
        </w:rPr>
        <w:t xml:space="preserve">укупна </w:t>
      </w:r>
      <w:r w:rsidRPr="004A5408">
        <w:rPr>
          <w:b/>
          <w:bCs/>
          <w:color w:val="auto"/>
          <w:lang w:val="sr-Cyrl-CS"/>
        </w:rPr>
        <w:t>понуђена цена</w:t>
      </w:r>
      <w:r w:rsidRPr="004A5408">
        <w:rPr>
          <w:bCs/>
          <w:color w:val="auto"/>
        </w:rPr>
        <w:t>.</w:t>
      </w:r>
    </w:p>
    <w:p w:rsidR="005346D3" w:rsidRPr="004A5408" w:rsidRDefault="005346D3" w:rsidP="005346D3">
      <w:pPr>
        <w:pStyle w:val="Default"/>
        <w:jc w:val="both"/>
        <w:rPr>
          <w:color w:val="auto"/>
        </w:rPr>
      </w:pPr>
      <w:r w:rsidRPr="004A5408">
        <w:rPr>
          <w:bCs/>
          <w:color w:val="auto"/>
        </w:rPr>
        <w:t xml:space="preserve"> </w:t>
      </w:r>
    </w:p>
    <w:p w:rsidR="005346D3" w:rsidRPr="004A5408" w:rsidRDefault="005346D3" w:rsidP="00A47E80">
      <w:pPr>
        <w:spacing w:before="120"/>
        <w:ind w:left="0" w:firstLine="720"/>
        <w:rPr>
          <w:rFonts w:ascii="Times New Roman" w:hAnsi="Times New Roman"/>
          <w:iCs/>
          <w:sz w:val="24"/>
          <w:szCs w:val="24"/>
          <w:lang w:val="sr-Cyrl-CS"/>
        </w:rPr>
      </w:pPr>
      <w:r w:rsidRPr="004A5408">
        <w:rPr>
          <w:rFonts w:ascii="Times New Roman" w:hAnsi="Times New Roman"/>
          <w:iCs/>
          <w:sz w:val="24"/>
          <w:szCs w:val="24"/>
        </w:rPr>
        <w:t>Уколико две или више понуда имају ис</w:t>
      </w:r>
      <w:r w:rsidRPr="004A5408">
        <w:rPr>
          <w:rFonts w:ascii="Times New Roman" w:hAnsi="Times New Roman"/>
          <w:iCs/>
          <w:sz w:val="24"/>
          <w:szCs w:val="24"/>
          <w:lang w:val="sr-Cyrl-CS"/>
        </w:rPr>
        <w:t>ту понуђену цену</w:t>
      </w:r>
      <w:r w:rsidRPr="004A5408">
        <w:rPr>
          <w:rFonts w:ascii="Times New Roman" w:hAnsi="Times New Roman"/>
          <w:iCs/>
          <w:sz w:val="24"/>
          <w:szCs w:val="24"/>
        </w:rPr>
        <w:t xml:space="preserve">, као најповољнија биће изабрана понуда оног понуђача који је понудио </w:t>
      </w:r>
      <w:r w:rsidR="0048456A" w:rsidRPr="004A5408">
        <w:rPr>
          <w:rFonts w:ascii="Times New Roman" w:hAnsi="Times New Roman"/>
          <w:iCs/>
          <w:sz w:val="24"/>
          <w:szCs w:val="24"/>
        </w:rPr>
        <w:t>краћи рок испоруке предмета набавке</w:t>
      </w:r>
      <w:r w:rsidRPr="004A5408">
        <w:rPr>
          <w:rFonts w:ascii="Times New Roman" w:hAnsi="Times New Roman"/>
          <w:iCs/>
          <w:sz w:val="24"/>
          <w:szCs w:val="24"/>
          <w:lang w:val="sr-Cyrl-CS"/>
        </w:rPr>
        <w:t>.</w:t>
      </w:r>
    </w:p>
    <w:p w:rsidR="005346D3" w:rsidRPr="004A5408" w:rsidRDefault="005346D3" w:rsidP="005346D3">
      <w:pPr>
        <w:widowControl w:val="0"/>
        <w:autoSpaceDE w:val="0"/>
        <w:autoSpaceDN w:val="0"/>
        <w:adjustRightInd w:val="0"/>
        <w:spacing w:line="379" w:lineRule="exact"/>
        <w:ind w:left="0" w:right="28"/>
        <w:rPr>
          <w:rFonts w:ascii="Times New Roman" w:hAnsi="Times New Roman"/>
          <w:b/>
          <w:bCs/>
          <w:sz w:val="28"/>
          <w:szCs w:val="24"/>
        </w:rPr>
      </w:pPr>
    </w:p>
    <w:p w:rsidR="00B171C0" w:rsidRPr="004A5408" w:rsidRDefault="00B171C0" w:rsidP="005346D3">
      <w:pPr>
        <w:widowControl w:val="0"/>
        <w:autoSpaceDE w:val="0"/>
        <w:autoSpaceDN w:val="0"/>
        <w:adjustRightInd w:val="0"/>
        <w:spacing w:line="379" w:lineRule="exact"/>
        <w:ind w:left="0" w:right="28"/>
        <w:rPr>
          <w:rFonts w:ascii="Times New Roman" w:hAnsi="Times New Roman"/>
          <w:b/>
          <w:bCs/>
          <w:sz w:val="28"/>
          <w:szCs w:val="24"/>
        </w:rPr>
      </w:pPr>
    </w:p>
    <w:p w:rsidR="00B171C0" w:rsidRPr="004A5408" w:rsidRDefault="00B171C0" w:rsidP="005346D3">
      <w:pPr>
        <w:widowControl w:val="0"/>
        <w:autoSpaceDE w:val="0"/>
        <w:autoSpaceDN w:val="0"/>
        <w:adjustRightInd w:val="0"/>
        <w:spacing w:line="379" w:lineRule="exact"/>
        <w:ind w:left="0" w:right="28"/>
        <w:rPr>
          <w:rFonts w:ascii="Times New Roman" w:hAnsi="Times New Roman"/>
          <w:b/>
          <w:bCs/>
          <w:sz w:val="28"/>
          <w:szCs w:val="24"/>
        </w:rPr>
      </w:pPr>
    </w:p>
    <w:p w:rsidR="000A3F80" w:rsidRPr="004A5408" w:rsidRDefault="000A3F80" w:rsidP="005346D3">
      <w:pPr>
        <w:widowControl w:val="0"/>
        <w:autoSpaceDE w:val="0"/>
        <w:autoSpaceDN w:val="0"/>
        <w:adjustRightInd w:val="0"/>
        <w:spacing w:line="379" w:lineRule="exact"/>
        <w:ind w:left="0" w:right="28"/>
        <w:rPr>
          <w:rFonts w:ascii="Times New Roman" w:hAnsi="Times New Roman"/>
          <w:b/>
          <w:bCs/>
          <w:sz w:val="28"/>
          <w:szCs w:val="24"/>
        </w:rPr>
      </w:pPr>
    </w:p>
    <w:p w:rsidR="00D51BD0" w:rsidRPr="004A5408" w:rsidRDefault="00D51BD0" w:rsidP="00D51BD0">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p>
    <w:p w:rsidR="005346D3" w:rsidRPr="004A5408" w:rsidRDefault="00D51BD0" w:rsidP="00D51BD0">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r w:rsidRPr="004A5408">
        <w:rPr>
          <w:rFonts w:ascii="Times New Roman" w:hAnsi="Times New Roman"/>
          <w:b/>
          <w:bCs/>
          <w:sz w:val="28"/>
          <w:szCs w:val="24"/>
        </w:rPr>
        <w:t xml:space="preserve"> </w:t>
      </w:r>
      <w:r w:rsidR="005346D3" w:rsidRPr="004A5408">
        <w:rPr>
          <w:rFonts w:ascii="Times New Roman" w:hAnsi="Times New Roman"/>
          <w:b/>
          <w:bCs/>
          <w:sz w:val="28"/>
          <w:szCs w:val="24"/>
        </w:rPr>
        <w:t>5. УПУТСТВО ПОНУЂАЧИМА КАКО ДА САЧИНЕ ПОНУДУ</w:t>
      </w:r>
    </w:p>
    <w:p w:rsidR="00D51BD0" w:rsidRPr="004A5408" w:rsidRDefault="00D51BD0" w:rsidP="00D51BD0">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p>
    <w:p w:rsidR="005346D3" w:rsidRPr="004A5408" w:rsidRDefault="005346D3" w:rsidP="005346D3">
      <w:pPr>
        <w:widowControl w:val="0"/>
        <w:autoSpaceDE w:val="0"/>
        <w:autoSpaceDN w:val="0"/>
        <w:adjustRightInd w:val="0"/>
        <w:spacing w:line="379" w:lineRule="exact"/>
        <w:ind w:left="0" w:right="28"/>
        <w:rPr>
          <w:rFonts w:ascii="Times New Roman" w:hAnsi="Times New Roman"/>
          <w:b/>
          <w:bCs/>
          <w:sz w:val="24"/>
          <w:szCs w:val="24"/>
        </w:rPr>
      </w:pPr>
    </w:p>
    <w:p w:rsidR="005346D3" w:rsidRPr="004A5408" w:rsidRDefault="005346D3" w:rsidP="005346D3">
      <w:pPr>
        <w:widowControl w:val="0"/>
        <w:autoSpaceDE w:val="0"/>
        <w:autoSpaceDN w:val="0"/>
        <w:adjustRightInd w:val="0"/>
        <w:spacing w:after="120"/>
        <w:ind w:left="0" w:right="28"/>
        <w:rPr>
          <w:rFonts w:ascii="Times New Roman" w:hAnsi="Times New Roman"/>
          <w:b/>
          <w:bCs/>
          <w:spacing w:val="-6"/>
          <w:sz w:val="24"/>
          <w:szCs w:val="24"/>
        </w:rPr>
      </w:pPr>
      <w:r w:rsidRPr="004A5408">
        <w:rPr>
          <w:rFonts w:ascii="Times New Roman" w:hAnsi="Times New Roman"/>
          <w:b/>
          <w:bCs/>
          <w:sz w:val="24"/>
          <w:szCs w:val="24"/>
        </w:rPr>
        <w:t xml:space="preserve">5.1 </w:t>
      </w:r>
      <w:r w:rsidRPr="004A5408">
        <w:rPr>
          <w:rFonts w:ascii="Times New Roman" w:hAnsi="Times New Roman"/>
          <w:b/>
          <w:bCs/>
          <w:sz w:val="24"/>
          <w:szCs w:val="24"/>
          <w:lang w:val="sr-Cyrl-CS"/>
        </w:rPr>
        <w:t>У</w:t>
      </w:r>
      <w:r w:rsidRPr="004A5408">
        <w:rPr>
          <w:rFonts w:ascii="Times New Roman" w:hAnsi="Times New Roman"/>
          <w:b/>
          <w:bCs/>
          <w:sz w:val="24"/>
          <w:szCs w:val="24"/>
        </w:rPr>
        <w:t>слови понуде</w:t>
      </w:r>
    </w:p>
    <w:p w:rsidR="005346D3" w:rsidRPr="004A5408" w:rsidRDefault="005346D3" w:rsidP="00A47E80">
      <w:pPr>
        <w:pStyle w:val="Default"/>
        <w:ind w:firstLine="720"/>
        <w:jc w:val="both"/>
        <w:rPr>
          <w:color w:val="auto"/>
        </w:rPr>
      </w:pPr>
      <w:r w:rsidRPr="004A5408">
        <w:rPr>
          <w:color w:val="auto"/>
          <w:lang w:val="sr-Cyrl-CS"/>
        </w:rPr>
        <w:t>Уп</w:t>
      </w:r>
      <w:r w:rsidRPr="004A5408">
        <w:rPr>
          <w:color w:val="auto"/>
        </w:rPr>
        <w:t xml:space="preserve">утство понуђачима како да сачине понуду садржи податке о захтевима у погледу садржине понуде, као и услова под којима се спроводи поступак јавне набавке. </w:t>
      </w:r>
    </w:p>
    <w:p w:rsidR="005346D3" w:rsidRPr="004A5408" w:rsidRDefault="005346D3" w:rsidP="005346D3">
      <w:pPr>
        <w:pStyle w:val="Default"/>
        <w:spacing w:before="120" w:after="120"/>
        <w:jc w:val="both"/>
        <w:rPr>
          <w:color w:val="auto"/>
        </w:rPr>
      </w:pPr>
      <w:r w:rsidRPr="004A5408">
        <w:rPr>
          <w:color w:val="auto"/>
        </w:rPr>
        <w:t xml:space="preserve">Понуђач у понуди доставља: </w:t>
      </w:r>
    </w:p>
    <w:p w:rsidR="005346D3" w:rsidRPr="004A5408" w:rsidRDefault="005346D3" w:rsidP="00881201">
      <w:pPr>
        <w:pStyle w:val="Default"/>
        <w:numPr>
          <w:ilvl w:val="0"/>
          <w:numId w:val="4"/>
        </w:numPr>
        <w:spacing w:after="87"/>
        <w:ind w:left="284" w:hanging="284"/>
        <w:jc w:val="both"/>
        <w:rPr>
          <w:color w:val="auto"/>
        </w:rPr>
      </w:pPr>
      <w:r w:rsidRPr="004A5408">
        <w:rPr>
          <w:b/>
          <w:i/>
          <w:color w:val="auto"/>
        </w:rPr>
        <w:t xml:space="preserve"> </w:t>
      </w:r>
      <w:r w:rsidR="00DB7F34" w:rsidRPr="004A5408">
        <w:rPr>
          <w:b/>
          <w:i/>
          <w:color w:val="auto"/>
        </w:rPr>
        <w:t>Изјав</w:t>
      </w:r>
      <w:r w:rsidR="00013343">
        <w:rPr>
          <w:b/>
          <w:i/>
          <w:color w:val="auto"/>
        </w:rPr>
        <w:t>а</w:t>
      </w:r>
      <w:r w:rsidR="00DB7F34" w:rsidRPr="004A5408">
        <w:rPr>
          <w:b/>
          <w:i/>
          <w:color w:val="auto"/>
        </w:rPr>
        <w:t xml:space="preserve"> понуђача </w:t>
      </w:r>
      <w:r w:rsidR="00754C86" w:rsidRPr="004A5408">
        <w:rPr>
          <w:b/>
          <w:i/>
          <w:color w:val="auto"/>
        </w:rPr>
        <w:t xml:space="preserve">и остале доказе </w:t>
      </w:r>
      <w:r w:rsidR="00DB7F34" w:rsidRPr="004A5408">
        <w:rPr>
          <w:b/>
          <w:bCs/>
          <w:color w:val="auto"/>
        </w:rPr>
        <w:t xml:space="preserve">о </w:t>
      </w:r>
      <w:r w:rsidR="00DB7F34" w:rsidRPr="004A5408">
        <w:rPr>
          <w:b/>
          <w:bCs/>
          <w:i/>
          <w:color w:val="auto"/>
        </w:rPr>
        <w:t xml:space="preserve">испуњавању </w:t>
      </w:r>
      <w:r w:rsidR="00DE1CBE" w:rsidRPr="004A5408">
        <w:rPr>
          <w:b/>
          <w:bCs/>
          <w:i/>
          <w:color w:val="auto"/>
        </w:rPr>
        <w:t xml:space="preserve">обавезних и додатних </w:t>
      </w:r>
      <w:r w:rsidR="00DB7F34" w:rsidRPr="004A5408">
        <w:rPr>
          <w:b/>
          <w:bCs/>
          <w:i/>
          <w:color w:val="auto"/>
        </w:rPr>
        <w:t>услова</w:t>
      </w:r>
      <w:r w:rsidR="00DB7F34" w:rsidRPr="004A5408">
        <w:rPr>
          <w:b/>
          <w:bCs/>
          <w:color w:val="auto"/>
        </w:rPr>
        <w:t xml:space="preserve"> </w:t>
      </w:r>
      <w:r w:rsidR="00DB7F34" w:rsidRPr="004A5408">
        <w:rPr>
          <w:b/>
          <w:i/>
          <w:color w:val="auto"/>
        </w:rPr>
        <w:t xml:space="preserve">за учешће у поступку јавне набавке - </w:t>
      </w:r>
      <w:r w:rsidR="00DE1CBE" w:rsidRPr="004A5408">
        <w:rPr>
          <w:b/>
          <w:i/>
          <w:color w:val="auto"/>
        </w:rPr>
        <w:t>п</w:t>
      </w:r>
      <w:r w:rsidRPr="004A5408">
        <w:rPr>
          <w:b/>
          <w:bCs/>
          <w:i/>
          <w:color w:val="auto"/>
        </w:rPr>
        <w:t>рило</w:t>
      </w:r>
      <w:r w:rsidR="00013343">
        <w:rPr>
          <w:b/>
          <w:bCs/>
          <w:i/>
          <w:color w:val="auto"/>
        </w:rPr>
        <w:t>г</w:t>
      </w:r>
      <w:r w:rsidRPr="004A5408">
        <w:rPr>
          <w:b/>
          <w:bCs/>
          <w:i/>
          <w:color w:val="auto"/>
        </w:rPr>
        <w:t xml:space="preserve"> П</w:t>
      </w:r>
      <w:r w:rsidRPr="004A5408">
        <w:rPr>
          <w:b/>
          <w:bCs/>
          <w:i/>
          <w:color w:val="auto"/>
          <w:lang w:val="sr-Cyrl-CS"/>
        </w:rPr>
        <w:t>1</w:t>
      </w:r>
      <w:r w:rsidR="008810FE" w:rsidRPr="004A5408">
        <w:rPr>
          <w:b/>
          <w:bCs/>
          <w:i/>
          <w:color w:val="auto"/>
          <w:lang w:val="sr-Cyrl-CS"/>
        </w:rPr>
        <w:t xml:space="preserve"> </w:t>
      </w:r>
      <w:r w:rsidRPr="004A5408">
        <w:rPr>
          <w:color w:val="auto"/>
        </w:rPr>
        <w:t>из ове конкурсне документације</w:t>
      </w:r>
      <w:r w:rsidR="008D3EDD" w:rsidRPr="004A5408">
        <w:rPr>
          <w:color w:val="auto"/>
        </w:rPr>
        <w:t xml:space="preserve"> (</w:t>
      </w:r>
      <w:r w:rsidRPr="004A5408">
        <w:rPr>
          <w:color w:val="auto"/>
        </w:rPr>
        <w:t>попуњен</w:t>
      </w:r>
      <w:r w:rsidR="00C8112F" w:rsidRPr="004A5408">
        <w:rPr>
          <w:color w:val="auto"/>
        </w:rPr>
        <w:t xml:space="preserve"> и</w:t>
      </w:r>
      <w:r w:rsidRPr="004A5408">
        <w:rPr>
          <w:color w:val="auto"/>
        </w:rPr>
        <w:t xml:space="preserve"> потписан)</w:t>
      </w:r>
      <w:r w:rsidR="00754C86" w:rsidRPr="004A5408">
        <w:rPr>
          <w:color w:val="auto"/>
        </w:rPr>
        <w:t xml:space="preserve"> и остали докази</w:t>
      </w:r>
      <w:r w:rsidR="008D3EDD" w:rsidRPr="004A5408">
        <w:rPr>
          <w:color w:val="auto"/>
        </w:rPr>
        <w:t>;</w:t>
      </w:r>
    </w:p>
    <w:p w:rsidR="005346D3" w:rsidRPr="004A5408" w:rsidRDefault="005346D3" w:rsidP="00881201">
      <w:pPr>
        <w:pStyle w:val="Default"/>
        <w:numPr>
          <w:ilvl w:val="0"/>
          <w:numId w:val="4"/>
        </w:numPr>
        <w:spacing w:after="87"/>
        <w:ind w:left="284" w:hanging="284"/>
        <w:jc w:val="both"/>
        <w:rPr>
          <w:color w:val="auto"/>
        </w:rPr>
      </w:pPr>
      <w:r w:rsidRPr="004A5408">
        <w:rPr>
          <w:b/>
          <w:bCs/>
          <w:i/>
          <w:iCs/>
          <w:color w:val="auto"/>
          <w:lang w:val="sr-Cyrl-CS"/>
        </w:rPr>
        <w:t>О</w:t>
      </w:r>
      <w:r w:rsidRPr="004A5408">
        <w:rPr>
          <w:b/>
          <w:bCs/>
          <w:i/>
          <w:iCs/>
          <w:color w:val="auto"/>
        </w:rPr>
        <w:t>бразац понуде</w:t>
      </w:r>
      <w:r w:rsidRPr="004A5408">
        <w:rPr>
          <w:i/>
          <w:iCs/>
          <w:color w:val="auto"/>
        </w:rPr>
        <w:t xml:space="preserve">, </w:t>
      </w:r>
      <w:r w:rsidRPr="004A5408">
        <w:rPr>
          <w:color w:val="auto"/>
        </w:rPr>
        <w:t>за коју даје понуду (попуњен</w:t>
      </w:r>
      <w:r w:rsidR="00C8112F" w:rsidRPr="004A5408">
        <w:rPr>
          <w:color w:val="auto"/>
        </w:rPr>
        <w:t xml:space="preserve"> и</w:t>
      </w:r>
      <w:r w:rsidRPr="004A5408">
        <w:rPr>
          <w:color w:val="auto"/>
        </w:rPr>
        <w:t xml:space="preserve"> потписан); </w:t>
      </w:r>
    </w:p>
    <w:p w:rsidR="00E03062" w:rsidRPr="004A5408" w:rsidRDefault="00E03062" w:rsidP="00881201">
      <w:pPr>
        <w:pStyle w:val="Default"/>
        <w:numPr>
          <w:ilvl w:val="0"/>
          <w:numId w:val="4"/>
        </w:numPr>
        <w:spacing w:after="87"/>
        <w:ind w:left="284" w:hanging="284"/>
        <w:jc w:val="both"/>
        <w:rPr>
          <w:color w:val="auto"/>
        </w:rPr>
      </w:pPr>
      <w:r w:rsidRPr="004A5408">
        <w:rPr>
          <w:b/>
          <w:bCs/>
          <w:i/>
          <w:iCs/>
          <w:color w:val="auto"/>
          <w:lang w:val="sr-Cyrl-CS"/>
        </w:rPr>
        <w:t>О</w:t>
      </w:r>
      <w:r w:rsidRPr="004A5408">
        <w:rPr>
          <w:b/>
          <w:bCs/>
          <w:i/>
          <w:iCs/>
          <w:color w:val="auto"/>
        </w:rPr>
        <w:t>бразац структуре понуђене цене</w:t>
      </w:r>
      <w:r w:rsidR="00C8112F" w:rsidRPr="004A5408">
        <w:rPr>
          <w:color w:val="auto"/>
        </w:rPr>
        <w:t xml:space="preserve"> (попуњен и</w:t>
      </w:r>
      <w:r w:rsidRPr="004A5408">
        <w:rPr>
          <w:color w:val="auto"/>
        </w:rPr>
        <w:t xml:space="preserve"> потписан); </w:t>
      </w:r>
    </w:p>
    <w:p w:rsidR="00C8112F" w:rsidRPr="004A5408" w:rsidRDefault="00C8112F" w:rsidP="00C8112F">
      <w:pPr>
        <w:pStyle w:val="Default"/>
        <w:numPr>
          <w:ilvl w:val="0"/>
          <w:numId w:val="4"/>
        </w:numPr>
        <w:spacing w:after="87"/>
        <w:ind w:left="284" w:hanging="284"/>
        <w:jc w:val="both"/>
        <w:rPr>
          <w:color w:val="auto"/>
        </w:rPr>
      </w:pPr>
      <w:r w:rsidRPr="004A5408">
        <w:rPr>
          <w:b/>
          <w:bCs/>
          <w:i/>
          <w:iCs/>
          <w:color w:val="auto"/>
          <w:lang w:val="sr-Cyrl-CS"/>
        </w:rPr>
        <w:t>М</w:t>
      </w:r>
      <w:r w:rsidRPr="004A5408">
        <w:rPr>
          <w:b/>
          <w:bCs/>
          <w:i/>
          <w:iCs/>
          <w:color w:val="auto"/>
        </w:rPr>
        <w:t>одел уговора</w:t>
      </w:r>
      <w:r w:rsidRPr="004A5408">
        <w:rPr>
          <w:color w:val="auto"/>
        </w:rPr>
        <w:t xml:space="preserve">, за коју даје понуду (попуњен и потписан, чиме се понуђач саглашава са садржином модела уговора); </w:t>
      </w:r>
    </w:p>
    <w:p w:rsidR="005346D3" w:rsidRPr="004A5408" w:rsidRDefault="005346D3" w:rsidP="00881201">
      <w:pPr>
        <w:pStyle w:val="Default"/>
        <w:numPr>
          <w:ilvl w:val="0"/>
          <w:numId w:val="4"/>
        </w:numPr>
        <w:ind w:left="284" w:hanging="284"/>
        <w:jc w:val="both"/>
        <w:rPr>
          <w:color w:val="auto"/>
        </w:rPr>
      </w:pPr>
      <w:r w:rsidRPr="004A5408">
        <w:rPr>
          <w:b/>
          <w:bCs/>
          <w:i/>
          <w:iCs/>
          <w:color w:val="auto"/>
          <w:lang w:val="sr-Cyrl-CS"/>
        </w:rPr>
        <w:t>О</w:t>
      </w:r>
      <w:r w:rsidRPr="004A5408">
        <w:rPr>
          <w:b/>
          <w:bCs/>
          <w:i/>
          <w:iCs/>
          <w:color w:val="auto"/>
        </w:rPr>
        <w:t xml:space="preserve">бразац изјаве о независној понуди </w:t>
      </w:r>
      <w:r w:rsidRPr="004A5408">
        <w:rPr>
          <w:color w:val="auto"/>
        </w:rPr>
        <w:t>(попуњен</w:t>
      </w:r>
      <w:r w:rsidR="00C8112F" w:rsidRPr="004A5408">
        <w:rPr>
          <w:color w:val="auto"/>
        </w:rPr>
        <w:t xml:space="preserve"> и</w:t>
      </w:r>
      <w:r w:rsidRPr="004A5408">
        <w:rPr>
          <w:color w:val="auto"/>
        </w:rPr>
        <w:t xml:space="preserve"> потписан); </w:t>
      </w:r>
    </w:p>
    <w:p w:rsidR="005346D3" w:rsidRPr="004A5408" w:rsidRDefault="005346D3" w:rsidP="00881201">
      <w:pPr>
        <w:pStyle w:val="Default"/>
        <w:numPr>
          <w:ilvl w:val="0"/>
          <w:numId w:val="4"/>
        </w:numPr>
        <w:spacing w:before="120"/>
        <w:ind w:left="284" w:hanging="284"/>
        <w:jc w:val="both"/>
        <w:rPr>
          <w:color w:val="auto"/>
          <w:lang w:val="sr-Cyrl-CS"/>
        </w:rPr>
      </w:pPr>
      <w:r w:rsidRPr="004A5408">
        <w:rPr>
          <w:b/>
          <w:bCs/>
          <w:i/>
          <w:iCs/>
          <w:color w:val="auto"/>
          <w:lang w:val="sr-Cyrl-CS"/>
        </w:rPr>
        <w:t>О</w:t>
      </w:r>
      <w:r w:rsidRPr="004A5408">
        <w:rPr>
          <w:b/>
          <w:bCs/>
          <w:i/>
          <w:iCs/>
          <w:color w:val="auto"/>
        </w:rPr>
        <w:t xml:space="preserve">бразац изјаве о обавезама понуђача на основу члана 75. став 2. Закона </w:t>
      </w:r>
      <w:r w:rsidRPr="004A5408">
        <w:rPr>
          <w:color w:val="auto"/>
        </w:rPr>
        <w:t>(попуњен</w:t>
      </w:r>
      <w:r w:rsidR="00C8112F" w:rsidRPr="004A5408">
        <w:rPr>
          <w:color w:val="auto"/>
        </w:rPr>
        <w:t xml:space="preserve"> и </w:t>
      </w:r>
      <w:r w:rsidRPr="004A5408">
        <w:rPr>
          <w:color w:val="auto"/>
        </w:rPr>
        <w:t>потписан</w:t>
      </w:r>
      <w:r w:rsidR="00C8112F" w:rsidRPr="004A5408">
        <w:rPr>
          <w:color w:val="auto"/>
        </w:rPr>
        <w:t>);</w:t>
      </w:r>
    </w:p>
    <w:p w:rsidR="005346D3" w:rsidRPr="004A5408" w:rsidRDefault="005346D3" w:rsidP="00881201">
      <w:pPr>
        <w:pStyle w:val="Default"/>
        <w:numPr>
          <w:ilvl w:val="0"/>
          <w:numId w:val="4"/>
        </w:numPr>
        <w:spacing w:before="120"/>
        <w:ind w:left="284" w:hanging="284"/>
        <w:jc w:val="both"/>
        <w:rPr>
          <w:color w:val="auto"/>
        </w:rPr>
      </w:pPr>
      <w:r w:rsidRPr="004A5408">
        <w:rPr>
          <w:b/>
          <w:bCs/>
          <w:i/>
          <w:color w:val="auto"/>
        </w:rPr>
        <w:t>Прилог П</w:t>
      </w:r>
      <w:r w:rsidR="00013343">
        <w:rPr>
          <w:b/>
          <w:bCs/>
          <w:i/>
          <w:color w:val="auto"/>
        </w:rPr>
        <w:t>2</w:t>
      </w:r>
      <w:r w:rsidRPr="004A5408">
        <w:rPr>
          <w:b/>
          <w:bCs/>
          <w:color w:val="auto"/>
        </w:rPr>
        <w:t xml:space="preserve"> </w:t>
      </w:r>
      <w:r w:rsidRPr="004A5408">
        <w:rPr>
          <w:color w:val="auto"/>
        </w:rPr>
        <w:t xml:space="preserve">залепити на коверат понуде која се доставља </w:t>
      </w:r>
      <w:r w:rsidR="00C8112F" w:rsidRPr="004A5408">
        <w:rPr>
          <w:color w:val="auto"/>
        </w:rPr>
        <w:t>Н</w:t>
      </w:r>
      <w:r w:rsidRPr="004A5408">
        <w:rPr>
          <w:color w:val="auto"/>
        </w:rPr>
        <w:t xml:space="preserve">аручиоцу; </w:t>
      </w:r>
    </w:p>
    <w:p w:rsidR="005346D3" w:rsidRPr="004A5408" w:rsidRDefault="005346D3" w:rsidP="005346D3">
      <w:pPr>
        <w:pStyle w:val="Default"/>
        <w:jc w:val="both"/>
        <w:rPr>
          <w:b/>
          <w:bCs/>
          <w:color w:val="auto"/>
          <w:lang w:val="sr-Cyrl-CS"/>
        </w:rPr>
      </w:pPr>
    </w:p>
    <w:p w:rsidR="005346D3" w:rsidRPr="004A5408" w:rsidRDefault="005346D3" w:rsidP="005346D3">
      <w:pPr>
        <w:pStyle w:val="Default"/>
        <w:jc w:val="both"/>
        <w:rPr>
          <w:b/>
          <w:bCs/>
          <w:color w:val="auto"/>
          <w:lang w:val="sr-Cyrl-CS"/>
        </w:rPr>
      </w:pPr>
    </w:p>
    <w:p w:rsidR="000A3F80" w:rsidRPr="004A5408" w:rsidRDefault="000A3F80" w:rsidP="005346D3">
      <w:pPr>
        <w:pStyle w:val="Default"/>
        <w:jc w:val="both"/>
        <w:rPr>
          <w:b/>
          <w:bCs/>
          <w:color w:val="auto"/>
          <w:lang w:val="sr-Cyrl-CS"/>
        </w:rPr>
      </w:pPr>
    </w:p>
    <w:p w:rsidR="000A3F80" w:rsidRPr="004A5408" w:rsidRDefault="000A3F80" w:rsidP="005346D3">
      <w:pPr>
        <w:pStyle w:val="Default"/>
        <w:jc w:val="both"/>
        <w:rPr>
          <w:b/>
          <w:bCs/>
          <w:color w:val="auto"/>
          <w:lang w:val="sr-Cyrl-CS"/>
        </w:rPr>
      </w:pPr>
    </w:p>
    <w:p w:rsidR="000A3F80" w:rsidRPr="004A5408" w:rsidRDefault="000A3F80" w:rsidP="005346D3">
      <w:pPr>
        <w:pStyle w:val="Default"/>
        <w:jc w:val="both"/>
        <w:rPr>
          <w:b/>
          <w:bCs/>
          <w:color w:val="auto"/>
          <w:lang w:val="sr-Cyrl-CS"/>
        </w:rPr>
      </w:pPr>
    </w:p>
    <w:p w:rsidR="000A3F80" w:rsidRPr="004A5408" w:rsidRDefault="000A3F80" w:rsidP="005346D3">
      <w:pPr>
        <w:pStyle w:val="Default"/>
        <w:jc w:val="both"/>
        <w:rPr>
          <w:b/>
          <w:bCs/>
          <w:color w:val="auto"/>
          <w:lang w:val="sr-Cyrl-CS"/>
        </w:rPr>
      </w:pPr>
    </w:p>
    <w:p w:rsidR="005346D3" w:rsidRPr="004A5408" w:rsidRDefault="005346D3" w:rsidP="005346D3">
      <w:pPr>
        <w:pStyle w:val="Default"/>
        <w:spacing w:after="120"/>
        <w:jc w:val="both"/>
        <w:rPr>
          <w:color w:val="auto"/>
        </w:rPr>
      </w:pPr>
      <w:r w:rsidRPr="004A5408">
        <w:rPr>
          <w:b/>
          <w:bCs/>
          <w:color w:val="auto"/>
        </w:rPr>
        <w:lastRenderedPageBreak/>
        <w:t>5.</w:t>
      </w:r>
      <w:r w:rsidRPr="004A5408">
        <w:rPr>
          <w:b/>
          <w:bCs/>
          <w:color w:val="auto"/>
          <w:lang w:val="sr-Cyrl-CS"/>
        </w:rPr>
        <w:t>2</w:t>
      </w:r>
      <w:r w:rsidRPr="004A5408">
        <w:rPr>
          <w:b/>
          <w:bCs/>
          <w:color w:val="auto"/>
        </w:rPr>
        <w:t xml:space="preserve"> </w:t>
      </w:r>
      <w:r w:rsidRPr="004A5408">
        <w:rPr>
          <w:b/>
          <w:bCs/>
          <w:color w:val="auto"/>
          <w:lang w:val="sr-Cyrl-CS"/>
        </w:rPr>
        <w:t>П</w:t>
      </w:r>
      <w:r w:rsidRPr="004A5408">
        <w:rPr>
          <w:b/>
          <w:bCs/>
          <w:color w:val="auto"/>
        </w:rPr>
        <w:t>опуњавање обра</w:t>
      </w:r>
      <w:r w:rsidR="00420F14">
        <w:rPr>
          <w:b/>
          <w:bCs/>
          <w:color w:val="auto"/>
        </w:rPr>
        <w:t>зац</w:t>
      </w:r>
      <w:r w:rsidRPr="004A5408">
        <w:rPr>
          <w:b/>
          <w:bCs/>
          <w:color w:val="auto"/>
        </w:rPr>
        <w:t xml:space="preserve">а </w:t>
      </w:r>
    </w:p>
    <w:p w:rsidR="005346D3" w:rsidRPr="004A5408" w:rsidRDefault="005346D3" w:rsidP="00A47E80">
      <w:pPr>
        <w:pStyle w:val="Default"/>
        <w:ind w:firstLine="720"/>
        <w:jc w:val="both"/>
        <w:rPr>
          <w:color w:val="auto"/>
          <w:lang w:val="sr-Cyrl-CS"/>
        </w:rPr>
      </w:pPr>
      <w:r w:rsidRPr="004A5408">
        <w:rPr>
          <w:color w:val="auto"/>
        </w:rPr>
        <w:t>Понуђач читко попуњава све обрасце, прилоге и изјаве које је добио као део конкурсне документације и овлашћено лице мора да</w:t>
      </w:r>
      <w:r w:rsidR="00DD0053" w:rsidRPr="004A5408">
        <w:rPr>
          <w:color w:val="auto"/>
        </w:rPr>
        <w:t xml:space="preserve"> наведе своје име и</w:t>
      </w:r>
      <w:r w:rsidRPr="004A5408">
        <w:rPr>
          <w:color w:val="auto"/>
        </w:rPr>
        <w:t xml:space="preserve"> </w:t>
      </w:r>
      <w:r w:rsidR="00DD0053" w:rsidRPr="004A5408">
        <w:rPr>
          <w:color w:val="auto"/>
        </w:rPr>
        <w:t xml:space="preserve">презиме и </w:t>
      </w:r>
      <w:r w:rsidRPr="004A5408">
        <w:rPr>
          <w:color w:val="auto"/>
        </w:rPr>
        <w:t xml:space="preserve">потпише на </w:t>
      </w:r>
      <w:r w:rsidR="00DD0053" w:rsidRPr="004A5408">
        <w:rPr>
          <w:color w:val="auto"/>
        </w:rPr>
        <w:t xml:space="preserve">означеном </w:t>
      </w:r>
      <w:r w:rsidRPr="004A5408">
        <w:rPr>
          <w:color w:val="auto"/>
        </w:rPr>
        <w:t xml:space="preserve">месту. </w:t>
      </w:r>
    </w:p>
    <w:p w:rsidR="005346D3" w:rsidRPr="004A5408" w:rsidRDefault="005346D3" w:rsidP="005346D3">
      <w:pPr>
        <w:pStyle w:val="Default"/>
        <w:ind w:firstLine="90"/>
        <w:jc w:val="both"/>
        <w:rPr>
          <w:b/>
          <w:bCs/>
          <w:color w:val="auto"/>
          <w:lang w:val="sr-Cyrl-CS"/>
        </w:rPr>
      </w:pPr>
    </w:p>
    <w:p w:rsidR="00C04971" w:rsidRPr="004A5408" w:rsidRDefault="00C04971" w:rsidP="005346D3">
      <w:pPr>
        <w:pStyle w:val="Default"/>
        <w:ind w:firstLine="90"/>
        <w:jc w:val="both"/>
        <w:rPr>
          <w:b/>
          <w:bCs/>
          <w:color w:val="auto"/>
          <w:lang w:val="sr-Cyrl-CS"/>
        </w:rPr>
      </w:pPr>
    </w:p>
    <w:p w:rsidR="005346D3" w:rsidRPr="004A5408" w:rsidRDefault="005346D3" w:rsidP="00C04971">
      <w:pPr>
        <w:pStyle w:val="Default"/>
        <w:jc w:val="both"/>
        <w:rPr>
          <w:b/>
          <w:bCs/>
          <w:color w:val="auto"/>
        </w:rPr>
      </w:pPr>
      <w:r w:rsidRPr="004A5408">
        <w:rPr>
          <w:b/>
          <w:bCs/>
          <w:color w:val="auto"/>
        </w:rPr>
        <w:t>5.</w:t>
      </w:r>
      <w:r w:rsidRPr="004A5408">
        <w:rPr>
          <w:b/>
          <w:bCs/>
          <w:color w:val="auto"/>
          <w:lang w:val="sr-Cyrl-CS"/>
        </w:rPr>
        <w:t>3</w:t>
      </w:r>
      <w:r w:rsidRPr="004A5408">
        <w:rPr>
          <w:b/>
          <w:bCs/>
          <w:color w:val="auto"/>
        </w:rPr>
        <w:t xml:space="preserve"> </w:t>
      </w:r>
      <w:r w:rsidRPr="004A5408">
        <w:rPr>
          <w:b/>
          <w:bCs/>
          <w:color w:val="auto"/>
          <w:lang w:val="sr-Cyrl-CS"/>
        </w:rPr>
        <w:t>О</w:t>
      </w:r>
      <w:r w:rsidRPr="004A5408">
        <w:rPr>
          <w:b/>
          <w:bCs/>
          <w:color w:val="auto"/>
        </w:rPr>
        <w:t xml:space="preserve">блик понуде </w:t>
      </w:r>
    </w:p>
    <w:p w:rsidR="00C04971" w:rsidRPr="004A5408" w:rsidRDefault="00C04971" w:rsidP="00C04971">
      <w:pPr>
        <w:pStyle w:val="Default"/>
        <w:jc w:val="both"/>
        <w:rPr>
          <w:color w:val="auto"/>
        </w:rPr>
      </w:pPr>
    </w:p>
    <w:p w:rsidR="005346D3" w:rsidRPr="004A5408" w:rsidRDefault="005346D3" w:rsidP="00A47E80">
      <w:pPr>
        <w:pStyle w:val="Default"/>
        <w:ind w:firstLine="720"/>
        <w:jc w:val="both"/>
        <w:rPr>
          <w:color w:val="auto"/>
          <w:lang w:val="sr-Cyrl-CS"/>
        </w:rPr>
      </w:pPr>
      <w:r w:rsidRPr="004A5408">
        <w:rPr>
          <w:color w:val="auto"/>
        </w:rPr>
        <w:t xml:space="preserve">Понуда мора да буде поднета на преузетом обрасцу конкурсне документације, јасна и недвосмислена. </w:t>
      </w:r>
    </w:p>
    <w:p w:rsidR="005346D3" w:rsidRPr="004A5408" w:rsidRDefault="005346D3" w:rsidP="00A47E80">
      <w:pPr>
        <w:widowControl w:val="0"/>
        <w:tabs>
          <w:tab w:val="left" w:pos="2700"/>
          <w:tab w:val="left" w:pos="9360"/>
        </w:tabs>
        <w:autoSpaceDE w:val="0"/>
        <w:autoSpaceDN w:val="0"/>
        <w:adjustRightInd w:val="0"/>
        <w:spacing w:before="120"/>
        <w:ind w:left="0" w:right="-51" w:firstLine="709"/>
        <w:rPr>
          <w:rFonts w:ascii="Times New Roman" w:hAnsi="Times New Roman"/>
          <w:sz w:val="24"/>
          <w:szCs w:val="24"/>
          <w:lang w:val="sr-Cyrl-CS"/>
        </w:rPr>
      </w:pPr>
      <w:r w:rsidRPr="004A5408">
        <w:rPr>
          <w:rFonts w:ascii="Times New Roman" w:hAnsi="Times New Roman"/>
          <w:spacing w:val="-7"/>
          <w:sz w:val="24"/>
          <w:szCs w:val="24"/>
        </w:rPr>
        <w:t xml:space="preserve">Понуђач мора да достави понуду у писаном облику. Понуђач може, поред писаног </w:t>
      </w:r>
      <w:r w:rsidRPr="004A5408">
        <w:rPr>
          <w:rFonts w:ascii="Times New Roman" w:hAnsi="Times New Roman"/>
          <w:spacing w:val="-8"/>
          <w:sz w:val="24"/>
          <w:szCs w:val="24"/>
        </w:rPr>
        <w:t>облика, да достави понуду и у електронском облику (на „</w:t>
      </w:r>
      <w:r w:rsidRPr="004A5408">
        <w:rPr>
          <w:rFonts w:ascii="Times New Roman" w:hAnsi="Times New Roman"/>
          <w:i/>
          <w:iCs/>
          <w:spacing w:val="-8"/>
          <w:sz w:val="24"/>
          <w:szCs w:val="24"/>
        </w:rPr>
        <w:t>CD ROM”-</w:t>
      </w:r>
      <w:r w:rsidRPr="004A5408">
        <w:rPr>
          <w:rFonts w:ascii="Times New Roman" w:hAnsi="Times New Roman"/>
          <w:spacing w:val="-8"/>
          <w:sz w:val="24"/>
          <w:szCs w:val="24"/>
        </w:rPr>
        <w:t>у или „</w:t>
      </w:r>
      <w:r w:rsidRPr="004A5408">
        <w:rPr>
          <w:rFonts w:ascii="Times New Roman" w:hAnsi="Times New Roman"/>
          <w:i/>
          <w:iCs/>
          <w:spacing w:val="-8"/>
          <w:sz w:val="24"/>
          <w:szCs w:val="24"/>
        </w:rPr>
        <w:t>USB”-</w:t>
      </w:r>
      <w:r w:rsidRPr="004A5408">
        <w:rPr>
          <w:rFonts w:ascii="Times New Roman" w:hAnsi="Times New Roman"/>
          <w:spacing w:val="-8"/>
          <w:sz w:val="24"/>
          <w:szCs w:val="24"/>
        </w:rPr>
        <w:t>у, у</w:t>
      </w:r>
      <w:r w:rsidRPr="004A5408">
        <w:rPr>
          <w:rFonts w:ascii="Times New Roman" w:hAnsi="Times New Roman"/>
          <w:i/>
          <w:iCs/>
          <w:spacing w:val="-8"/>
          <w:sz w:val="24"/>
          <w:szCs w:val="24"/>
        </w:rPr>
        <w:t xml:space="preserve"> Word </w:t>
      </w:r>
      <w:r w:rsidRPr="004A5408">
        <w:rPr>
          <w:rFonts w:ascii="Times New Roman" w:hAnsi="Times New Roman"/>
          <w:spacing w:val="-5"/>
          <w:sz w:val="24"/>
          <w:szCs w:val="24"/>
        </w:rPr>
        <w:t xml:space="preserve"> или</w:t>
      </w:r>
      <w:r w:rsidRPr="004A5408">
        <w:rPr>
          <w:rFonts w:ascii="Times New Roman" w:hAnsi="Times New Roman"/>
          <w:i/>
          <w:iCs/>
          <w:spacing w:val="-5"/>
          <w:sz w:val="24"/>
          <w:szCs w:val="24"/>
        </w:rPr>
        <w:t xml:space="preserve"> Acrobat Reader</w:t>
      </w:r>
      <w:r w:rsidRPr="004A5408">
        <w:rPr>
          <w:rFonts w:ascii="Times New Roman" w:hAnsi="Times New Roman"/>
          <w:spacing w:val="-5"/>
          <w:sz w:val="24"/>
          <w:szCs w:val="24"/>
        </w:rPr>
        <w:t xml:space="preserve"> (</w:t>
      </w:r>
      <w:r w:rsidRPr="004A5408">
        <w:rPr>
          <w:rFonts w:ascii="Times New Roman" w:hAnsi="Times New Roman"/>
          <w:i/>
          <w:iCs/>
          <w:spacing w:val="-5"/>
          <w:sz w:val="24"/>
          <w:szCs w:val="24"/>
        </w:rPr>
        <w:t>pdf</w:t>
      </w:r>
      <w:r w:rsidRPr="004A5408">
        <w:rPr>
          <w:rFonts w:ascii="Times New Roman" w:hAnsi="Times New Roman"/>
          <w:spacing w:val="-5"/>
          <w:sz w:val="24"/>
          <w:szCs w:val="24"/>
        </w:rPr>
        <w:t xml:space="preserve">) формату, исправног записа). Наведени медијуми морају да </w:t>
      </w:r>
      <w:r w:rsidRPr="004A5408">
        <w:rPr>
          <w:rFonts w:ascii="Times New Roman" w:hAnsi="Times New Roman"/>
          <w:spacing w:val="-9"/>
          <w:sz w:val="24"/>
          <w:szCs w:val="24"/>
        </w:rPr>
        <w:t xml:space="preserve">буду јасно и трајно означени називом понуђача. </w:t>
      </w:r>
    </w:p>
    <w:p w:rsidR="005346D3" w:rsidRPr="004A5408" w:rsidRDefault="005346D3" w:rsidP="00A47E80">
      <w:pPr>
        <w:pStyle w:val="Default"/>
        <w:widowControl w:val="0"/>
        <w:spacing w:before="120"/>
        <w:ind w:right="-51" w:firstLine="720"/>
        <w:jc w:val="both"/>
        <w:rPr>
          <w:color w:val="auto"/>
        </w:rPr>
      </w:pPr>
      <w:r w:rsidRPr="004A5408">
        <w:rPr>
          <w:color w:val="auto"/>
        </w:rPr>
        <w:t xml:space="preserve">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w:t>
      </w:r>
    </w:p>
    <w:p w:rsidR="00281000" w:rsidRPr="004A5408" w:rsidRDefault="00281000" w:rsidP="00281000">
      <w:pPr>
        <w:pStyle w:val="Default"/>
        <w:widowControl w:val="0"/>
        <w:jc w:val="both"/>
        <w:rPr>
          <w:color w:val="auto"/>
        </w:rPr>
      </w:pPr>
      <w:r w:rsidRPr="004A5408">
        <w:rPr>
          <w:color w:val="auto"/>
        </w:rPr>
        <w:t>Понуду доставити тако што ће се документа и докази, који су тражени конкурсном документацијом:</w:t>
      </w:r>
    </w:p>
    <w:p w:rsidR="00281000" w:rsidRPr="004A5408" w:rsidRDefault="00281000" w:rsidP="00D33F9E">
      <w:pPr>
        <w:pStyle w:val="Default"/>
        <w:widowControl w:val="0"/>
        <w:numPr>
          <w:ilvl w:val="0"/>
          <w:numId w:val="10"/>
        </w:numPr>
        <w:ind w:left="993" w:hanging="284"/>
        <w:jc w:val="both"/>
        <w:rPr>
          <w:color w:val="auto"/>
        </w:rPr>
      </w:pPr>
      <w:r w:rsidRPr="004A5408">
        <w:rPr>
          <w:color w:val="auto"/>
        </w:rPr>
        <w:t>сортирати по редоследу којим су тражени  конкурсном документацијом и</w:t>
      </w:r>
    </w:p>
    <w:p w:rsidR="00281000" w:rsidRPr="004A5408" w:rsidRDefault="00281000" w:rsidP="00D33F9E">
      <w:pPr>
        <w:pStyle w:val="Default"/>
        <w:widowControl w:val="0"/>
        <w:numPr>
          <w:ilvl w:val="0"/>
          <w:numId w:val="10"/>
        </w:numPr>
        <w:ind w:left="993" w:hanging="284"/>
        <w:jc w:val="both"/>
        <w:rPr>
          <w:color w:val="auto"/>
        </w:rPr>
      </w:pPr>
      <w:r w:rsidRPr="004A5408">
        <w:rPr>
          <w:color w:val="auto"/>
        </w:rPr>
        <w:t>међусобно повезати тако да чине једну целину (не мора се увезати јемствеником).</w:t>
      </w:r>
    </w:p>
    <w:p w:rsidR="005346D3" w:rsidRPr="004A5408" w:rsidRDefault="005346D3" w:rsidP="00A47E80">
      <w:pPr>
        <w:pStyle w:val="Default"/>
        <w:widowControl w:val="0"/>
        <w:spacing w:before="120"/>
        <w:ind w:right="-51" w:firstLine="709"/>
        <w:jc w:val="both"/>
        <w:rPr>
          <w:color w:val="auto"/>
        </w:rPr>
      </w:pPr>
      <w:r w:rsidRPr="004A5408">
        <w:rPr>
          <w:color w:val="auto"/>
        </w:rPr>
        <w:t xml:space="preserve">На коверти или кутији налепити попуњен и оверен печатом понуђача </w:t>
      </w:r>
      <w:r w:rsidRPr="004A5408">
        <w:rPr>
          <w:b/>
          <w:color w:val="auto"/>
        </w:rPr>
        <w:t>П</w:t>
      </w:r>
      <w:r w:rsidRPr="004A5408">
        <w:rPr>
          <w:b/>
          <w:bCs/>
          <w:color w:val="auto"/>
        </w:rPr>
        <w:t>рилог П</w:t>
      </w:r>
      <w:r w:rsidR="00013343">
        <w:rPr>
          <w:b/>
          <w:bCs/>
          <w:color w:val="auto"/>
        </w:rPr>
        <w:t>2</w:t>
      </w:r>
      <w:r w:rsidRPr="004A5408">
        <w:rPr>
          <w:color w:val="auto"/>
        </w:rPr>
        <w:t xml:space="preserve">. </w:t>
      </w:r>
    </w:p>
    <w:p w:rsidR="00281000" w:rsidRPr="004A5408" w:rsidRDefault="00281000" w:rsidP="00281000">
      <w:pPr>
        <w:pStyle w:val="ListParagraph"/>
        <w:tabs>
          <w:tab w:val="left" w:pos="720"/>
        </w:tabs>
        <w:spacing w:before="120" w:after="0" w:line="240" w:lineRule="auto"/>
        <w:ind w:left="0" w:firstLine="720"/>
        <w:contextualSpacing w:val="0"/>
        <w:jc w:val="both"/>
        <w:rPr>
          <w:rFonts w:ascii="Times New Roman" w:hAnsi="Times New Roman"/>
          <w:i/>
          <w:sz w:val="24"/>
          <w:szCs w:val="24"/>
          <w:u w:val="single"/>
          <w:lang w:val="sr-Cyrl-CS"/>
        </w:rPr>
      </w:pPr>
      <w:r w:rsidRPr="004A5408">
        <w:rPr>
          <w:rFonts w:ascii="Times New Roman" w:hAnsi="Times New Roman"/>
          <w:i/>
          <w:sz w:val="24"/>
          <w:szCs w:val="24"/>
          <w:u w:val="single"/>
          <w:lang w:val="sr-Cyrl-CS"/>
        </w:rPr>
        <w:t xml:space="preserve">Овлашћено лице понуђача мора да попуни и потпише тражене обрасце из конкурсне документације и прилога, на начин описан поред сваког доказа. </w:t>
      </w:r>
    </w:p>
    <w:p w:rsidR="00281000" w:rsidRPr="004A5408" w:rsidRDefault="00281000" w:rsidP="00281000">
      <w:pPr>
        <w:pStyle w:val="ListParagraph"/>
        <w:tabs>
          <w:tab w:val="left" w:pos="720"/>
        </w:tabs>
        <w:spacing w:before="120" w:after="0" w:line="240" w:lineRule="auto"/>
        <w:ind w:left="0" w:firstLine="720"/>
        <w:contextualSpacing w:val="0"/>
        <w:jc w:val="both"/>
        <w:rPr>
          <w:rFonts w:ascii="Times New Roman" w:hAnsi="Times New Roman"/>
          <w:i/>
          <w:sz w:val="24"/>
          <w:szCs w:val="24"/>
        </w:rPr>
      </w:pPr>
      <w:r w:rsidRPr="004A5408">
        <w:rPr>
          <w:rFonts w:ascii="Times New Roman" w:hAnsi="Times New Roman"/>
          <w:i/>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и потпише тражене обрасце из конкурсне документације, на начин описан поред сваког доказа.  </w:t>
      </w:r>
    </w:p>
    <w:p w:rsidR="005346D3" w:rsidRPr="004A5408" w:rsidRDefault="005346D3" w:rsidP="005346D3">
      <w:pPr>
        <w:pStyle w:val="Default"/>
        <w:jc w:val="both"/>
        <w:rPr>
          <w:color w:val="auto"/>
          <w:lang w:val="sr-Cyrl-CS"/>
        </w:rPr>
      </w:pPr>
    </w:p>
    <w:p w:rsidR="00C04971" w:rsidRPr="004A5408" w:rsidRDefault="00C04971" w:rsidP="005346D3">
      <w:pPr>
        <w:pStyle w:val="Default"/>
        <w:jc w:val="both"/>
        <w:rPr>
          <w:color w:val="auto"/>
          <w:lang w:val="sr-Cyrl-CS"/>
        </w:rPr>
      </w:pPr>
    </w:p>
    <w:p w:rsidR="005346D3" w:rsidRPr="004A5408" w:rsidRDefault="005346D3" w:rsidP="00C04971">
      <w:pPr>
        <w:pStyle w:val="Default"/>
        <w:jc w:val="both"/>
        <w:rPr>
          <w:b/>
          <w:bCs/>
          <w:color w:val="auto"/>
        </w:rPr>
      </w:pPr>
      <w:r w:rsidRPr="004A5408">
        <w:rPr>
          <w:b/>
          <w:bCs/>
          <w:color w:val="auto"/>
        </w:rPr>
        <w:t>5.</w:t>
      </w:r>
      <w:r w:rsidRPr="004A5408">
        <w:rPr>
          <w:b/>
          <w:bCs/>
          <w:color w:val="auto"/>
          <w:lang w:val="sr-Cyrl-CS"/>
        </w:rPr>
        <w:t>4</w:t>
      </w:r>
      <w:r w:rsidRPr="004A5408">
        <w:rPr>
          <w:b/>
          <w:bCs/>
          <w:color w:val="auto"/>
        </w:rPr>
        <w:t xml:space="preserve"> </w:t>
      </w:r>
      <w:r w:rsidRPr="004A5408">
        <w:rPr>
          <w:b/>
          <w:bCs/>
          <w:color w:val="auto"/>
          <w:lang w:val="sr-Cyrl-CS"/>
        </w:rPr>
        <w:t>Ј</w:t>
      </w:r>
      <w:r w:rsidRPr="004A5408">
        <w:rPr>
          <w:b/>
          <w:bCs/>
          <w:color w:val="auto"/>
        </w:rPr>
        <w:t>език понуде</w:t>
      </w:r>
    </w:p>
    <w:p w:rsidR="003B300C" w:rsidRPr="004A5408" w:rsidRDefault="003B300C" w:rsidP="003B300C">
      <w:pPr>
        <w:pStyle w:val="Default"/>
        <w:jc w:val="both"/>
        <w:rPr>
          <w:color w:val="auto"/>
        </w:rPr>
      </w:pPr>
    </w:p>
    <w:p w:rsidR="00C04971" w:rsidRPr="004A5408" w:rsidRDefault="00281000" w:rsidP="00A47E80">
      <w:pPr>
        <w:pStyle w:val="Default"/>
        <w:widowControl w:val="0"/>
        <w:ind w:right="-51" w:firstLine="720"/>
        <w:jc w:val="both"/>
        <w:rPr>
          <w:color w:val="auto"/>
        </w:rPr>
      </w:pPr>
      <w:r w:rsidRPr="004A5408">
        <w:rPr>
          <w:color w:val="auto"/>
        </w:rPr>
        <w:t>Понуда мора бити достављена на српском језику</w:t>
      </w:r>
      <w:r w:rsidR="00C04971" w:rsidRPr="004A5408">
        <w:rPr>
          <w:color w:val="auto"/>
        </w:rPr>
        <w:t>.</w:t>
      </w:r>
    </w:p>
    <w:p w:rsidR="005346D3" w:rsidRPr="004A5408" w:rsidRDefault="005346D3" w:rsidP="005346D3">
      <w:pPr>
        <w:pStyle w:val="Default"/>
        <w:ind w:firstLine="720"/>
        <w:jc w:val="both"/>
        <w:rPr>
          <w:b/>
          <w:bCs/>
          <w:color w:val="auto"/>
          <w:lang w:val="sr-Cyrl-CS"/>
        </w:rPr>
      </w:pPr>
    </w:p>
    <w:p w:rsidR="00C04971" w:rsidRPr="004A5408" w:rsidRDefault="00C04971" w:rsidP="005346D3">
      <w:pPr>
        <w:pStyle w:val="Default"/>
        <w:ind w:firstLine="720"/>
        <w:jc w:val="both"/>
        <w:rPr>
          <w:b/>
          <w:bCs/>
          <w:color w:val="auto"/>
          <w:lang w:val="sr-Cyrl-CS"/>
        </w:rPr>
      </w:pPr>
    </w:p>
    <w:p w:rsidR="005346D3" w:rsidRPr="004A5408" w:rsidRDefault="005346D3" w:rsidP="00C04971">
      <w:pPr>
        <w:pStyle w:val="Default"/>
        <w:jc w:val="both"/>
        <w:rPr>
          <w:b/>
          <w:bCs/>
          <w:color w:val="auto"/>
        </w:rPr>
      </w:pPr>
      <w:r w:rsidRPr="004A5408">
        <w:rPr>
          <w:b/>
          <w:bCs/>
          <w:color w:val="auto"/>
        </w:rPr>
        <w:t>5.</w:t>
      </w:r>
      <w:r w:rsidRPr="004A5408">
        <w:rPr>
          <w:b/>
          <w:bCs/>
          <w:color w:val="auto"/>
          <w:lang w:val="sr-Cyrl-CS"/>
        </w:rPr>
        <w:t>5</w:t>
      </w:r>
      <w:r w:rsidRPr="004A5408">
        <w:rPr>
          <w:b/>
          <w:bCs/>
          <w:color w:val="auto"/>
        </w:rPr>
        <w:t xml:space="preserve"> </w:t>
      </w:r>
      <w:r w:rsidRPr="004A5408">
        <w:rPr>
          <w:b/>
          <w:bCs/>
          <w:color w:val="auto"/>
          <w:lang w:val="sr-Cyrl-CS"/>
        </w:rPr>
        <w:t>В</w:t>
      </w:r>
      <w:r w:rsidRPr="004A5408">
        <w:rPr>
          <w:b/>
          <w:bCs/>
          <w:color w:val="auto"/>
        </w:rPr>
        <w:t xml:space="preserve">ажење понуде </w:t>
      </w:r>
    </w:p>
    <w:p w:rsidR="00C04971" w:rsidRPr="004A5408" w:rsidRDefault="00C04971" w:rsidP="00C04971">
      <w:pPr>
        <w:pStyle w:val="Default"/>
        <w:jc w:val="both"/>
        <w:rPr>
          <w:color w:val="auto"/>
        </w:rPr>
      </w:pPr>
    </w:p>
    <w:p w:rsidR="005346D3" w:rsidRPr="004A5408" w:rsidRDefault="005346D3" w:rsidP="00A47E80">
      <w:pPr>
        <w:pStyle w:val="Default"/>
        <w:ind w:firstLine="720"/>
        <w:jc w:val="both"/>
        <w:rPr>
          <w:color w:val="auto"/>
        </w:rPr>
      </w:pPr>
      <w:r w:rsidRPr="004A5408">
        <w:rPr>
          <w:color w:val="auto"/>
        </w:rPr>
        <w:t xml:space="preserve">Понуда мора важити најмање </w:t>
      </w:r>
      <w:r w:rsidR="00C04971" w:rsidRPr="004A5408">
        <w:rPr>
          <w:color w:val="auto"/>
        </w:rPr>
        <w:t>3</w:t>
      </w:r>
      <w:r w:rsidRPr="004A5408">
        <w:rPr>
          <w:color w:val="auto"/>
        </w:rPr>
        <w:t xml:space="preserve">0 дана, од дана јавног отварања понуда. </w:t>
      </w:r>
    </w:p>
    <w:p w:rsidR="005346D3" w:rsidRPr="004A5408" w:rsidRDefault="005346D3" w:rsidP="005346D3">
      <w:pPr>
        <w:pStyle w:val="Default"/>
        <w:ind w:firstLine="720"/>
        <w:jc w:val="both"/>
        <w:rPr>
          <w:b/>
          <w:bCs/>
          <w:color w:val="auto"/>
          <w:lang w:val="sr-Cyrl-CS"/>
        </w:rPr>
      </w:pPr>
    </w:p>
    <w:p w:rsidR="00C04971" w:rsidRPr="004A5408" w:rsidRDefault="00C04971" w:rsidP="005346D3">
      <w:pPr>
        <w:pStyle w:val="Default"/>
        <w:ind w:firstLine="720"/>
        <w:jc w:val="both"/>
        <w:rPr>
          <w:b/>
          <w:bCs/>
          <w:color w:val="auto"/>
          <w:lang w:val="sr-Cyrl-CS"/>
        </w:rPr>
      </w:pPr>
    </w:p>
    <w:p w:rsidR="005346D3" w:rsidRPr="004A5408" w:rsidRDefault="005346D3" w:rsidP="00C04971">
      <w:pPr>
        <w:pStyle w:val="Default"/>
        <w:jc w:val="both"/>
        <w:rPr>
          <w:b/>
          <w:bCs/>
          <w:color w:val="auto"/>
        </w:rPr>
      </w:pPr>
      <w:r w:rsidRPr="004A5408">
        <w:rPr>
          <w:b/>
          <w:bCs/>
          <w:color w:val="auto"/>
        </w:rPr>
        <w:t>5.</w:t>
      </w:r>
      <w:r w:rsidRPr="004A5408">
        <w:rPr>
          <w:b/>
          <w:bCs/>
          <w:color w:val="auto"/>
          <w:lang w:val="sr-Cyrl-CS"/>
        </w:rPr>
        <w:t>6</w:t>
      </w:r>
      <w:r w:rsidRPr="004A5408">
        <w:rPr>
          <w:b/>
          <w:bCs/>
          <w:color w:val="auto"/>
        </w:rPr>
        <w:t xml:space="preserve"> </w:t>
      </w:r>
      <w:r w:rsidRPr="004A5408">
        <w:rPr>
          <w:b/>
          <w:bCs/>
          <w:color w:val="auto"/>
          <w:lang w:val="sr-Cyrl-CS"/>
        </w:rPr>
        <w:t>Ц</w:t>
      </w:r>
      <w:r w:rsidRPr="004A5408">
        <w:rPr>
          <w:b/>
          <w:bCs/>
          <w:color w:val="auto"/>
        </w:rPr>
        <w:t>ен</w:t>
      </w:r>
      <w:r w:rsidR="006C5951" w:rsidRPr="004A5408">
        <w:rPr>
          <w:b/>
          <w:bCs/>
          <w:color w:val="auto"/>
        </w:rPr>
        <w:t>е</w:t>
      </w:r>
      <w:r w:rsidRPr="004A5408">
        <w:rPr>
          <w:b/>
          <w:bCs/>
          <w:color w:val="auto"/>
        </w:rPr>
        <w:t xml:space="preserve"> </w:t>
      </w:r>
    </w:p>
    <w:p w:rsidR="00B171C0" w:rsidRPr="004A5408" w:rsidRDefault="00B171C0" w:rsidP="00B171C0">
      <w:pPr>
        <w:pStyle w:val="Default"/>
        <w:jc w:val="both"/>
        <w:rPr>
          <w:color w:val="auto"/>
        </w:rPr>
      </w:pPr>
    </w:p>
    <w:p w:rsidR="00B171C0" w:rsidRPr="004A5408" w:rsidRDefault="005346D3" w:rsidP="00A47E80">
      <w:pPr>
        <w:pStyle w:val="NoSpacing"/>
        <w:ind w:firstLine="720"/>
        <w:jc w:val="both"/>
        <w:rPr>
          <w:rFonts w:ascii="Times New Roman" w:hAnsi="Times New Roman" w:cs="Times New Roman"/>
          <w:spacing w:val="-8"/>
          <w:sz w:val="24"/>
          <w:szCs w:val="24"/>
        </w:rPr>
      </w:pPr>
      <w:r w:rsidRPr="004A5408">
        <w:rPr>
          <w:rFonts w:ascii="Times New Roman" w:hAnsi="Times New Roman" w:cs="Times New Roman"/>
          <w:b/>
          <w:sz w:val="24"/>
          <w:szCs w:val="24"/>
          <w:lang w:val="sr-Cyrl-CS"/>
        </w:rPr>
        <w:t>Понуђене цене</w:t>
      </w:r>
      <w:r w:rsidRPr="004A5408">
        <w:rPr>
          <w:rFonts w:ascii="Times New Roman" w:hAnsi="Times New Roman" w:cs="Times New Roman"/>
          <w:sz w:val="24"/>
          <w:szCs w:val="24"/>
          <w:lang w:val="sr-Cyrl-CS"/>
        </w:rPr>
        <w:t xml:space="preserve"> </w:t>
      </w:r>
      <w:r w:rsidRPr="004A5408">
        <w:rPr>
          <w:rFonts w:ascii="Times New Roman" w:hAnsi="Times New Roman" w:cs="Times New Roman"/>
          <w:sz w:val="24"/>
          <w:szCs w:val="24"/>
        </w:rPr>
        <w:t xml:space="preserve">морају бити исказане у </w:t>
      </w:r>
      <w:r w:rsidRPr="004A5408">
        <w:rPr>
          <w:rFonts w:ascii="Times New Roman" w:hAnsi="Times New Roman" w:cs="Times New Roman"/>
          <w:b/>
          <w:sz w:val="24"/>
          <w:szCs w:val="24"/>
        </w:rPr>
        <w:t>динарима</w:t>
      </w:r>
      <w:r w:rsidR="00C04971" w:rsidRPr="004A5408">
        <w:rPr>
          <w:rFonts w:ascii="Times New Roman" w:hAnsi="Times New Roman" w:cs="Times New Roman"/>
          <w:b/>
          <w:sz w:val="24"/>
          <w:szCs w:val="24"/>
        </w:rPr>
        <w:t xml:space="preserve">, </w:t>
      </w:r>
      <w:r w:rsidRPr="004A5408">
        <w:rPr>
          <w:rFonts w:ascii="Times New Roman" w:hAnsi="Times New Roman" w:cs="Times New Roman"/>
          <w:sz w:val="24"/>
          <w:szCs w:val="24"/>
        </w:rPr>
        <w:t xml:space="preserve">са свим </w:t>
      </w:r>
      <w:r w:rsidRPr="004A5408">
        <w:rPr>
          <w:rFonts w:ascii="Times New Roman" w:hAnsi="Times New Roman" w:cs="Times New Roman"/>
          <w:spacing w:val="-8"/>
          <w:sz w:val="24"/>
          <w:szCs w:val="24"/>
        </w:rPr>
        <w:t xml:space="preserve">трошковима, без пореза на додату вредност. </w:t>
      </w:r>
    </w:p>
    <w:p w:rsidR="003B0C4B" w:rsidRPr="004A5408" w:rsidRDefault="003B0C4B" w:rsidP="00A47E80">
      <w:pPr>
        <w:autoSpaceDE w:val="0"/>
        <w:autoSpaceDN w:val="0"/>
        <w:adjustRightInd w:val="0"/>
        <w:ind w:left="0" w:firstLine="720"/>
        <w:rPr>
          <w:rFonts w:ascii="Times New Roman" w:eastAsia="Arial-BoldMT" w:hAnsi="Times New Roman"/>
          <w:b/>
          <w:i/>
          <w:iCs/>
          <w:sz w:val="24"/>
          <w:szCs w:val="24"/>
          <w:lang w:val="sr-Cyrl-CS"/>
        </w:rPr>
      </w:pPr>
      <w:r w:rsidRPr="004A5408">
        <w:rPr>
          <w:rFonts w:ascii="Times New Roman" w:eastAsia="ArialMT" w:hAnsi="Times New Roman"/>
          <w:sz w:val="24"/>
          <w:szCs w:val="24"/>
        </w:rPr>
        <w:t>У случају да понуђач даје попусте на понуђене цене, исте мора урачунати у коначну цену</w:t>
      </w:r>
      <w:r w:rsidRPr="004A5408">
        <w:rPr>
          <w:rFonts w:ascii="Times New Roman" w:eastAsia="ArialMT" w:hAnsi="Times New Roman"/>
          <w:sz w:val="24"/>
          <w:szCs w:val="24"/>
          <w:lang w:val="sr-Cyrl-CS"/>
        </w:rPr>
        <w:t xml:space="preserve"> </w:t>
      </w:r>
      <w:r w:rsidRPr="004A5408">
        <w:rPr>
          <w:rFonts w:ascii="Times New Roman" w:eastAsia="ArialMT" w:hAnsi="Times New Roman"/>
          <w:sz w:val="24"/>
          <w:szCs w:val="24"/>
        </w:rPr>
        <w:t>понуде. Попусти који нису урачунати у коначну цену неће бити разматрани.</w:t>
      </w:r>
      <w:r w:rsidRPr="004A5408">
        <w:rPr>
          <w:rFonts w:ascii="Times New Roman" w:eastAsia="Arial-BoldMT" w:hAnsi="Times New Roman"/>
          <w:b/>
          <w:i/>
          <w:iCs/>
          <w:sz w:val="24"/>
          <w:szCs w:val="24"/>
        </w:rPr>
        <w:t xml:space="preserve"> </w:t>
      </w:r>
    </w:p>
    <w:p w:rsidR="005346D3" w:rsidRPr="004A5408" w:rsidRDefault="005346D3" w:rsidP="00A47E80">
      <w:pPr>
        <w:autoSpaceDE w:val="0"/>
        <w:autoSpaceDN w:val="0"/>
        <w:adjustRightInd w:val="0"/>
        <w:spacing w:before="120"/>
        <w:ind w:left="0" w:firstLine="720"/>
        <w:rPr>
          <w:rFonts w:ascii="Times New Roman" w:eastAsiaTheme="minorHAnsi" w:hAnsi="Times New Roman"/>
          <w:sz w:val="24"/>
          <w:szCs w:val="24"/>
          <w:lang w:val="sr-Cyrl-CS"/>
        </w:rPr>
      </w:pPr>
      <w:r w:rsidRPr="004A5408">
        <w:rPr>
          <w:rFonts w:ascii="Times New Roman" w:eastAsiaTheme="minorHAnsi" w:hAnsi="Times New Roman"/>
          <w:sz w:val="24"/>
          <w:szCs w:val="24"/>
          <w:lang w:val="sr-Cyrl-CS"/>
        </w:rPr>
        <w:lastRenderedPageBreak/>
        <w:t>За време трајања уговора</w:t>
      </w:r>
      <w:r w:rsidR="00B171C0" w:rsidRPr="004A5408">
        <w:rPr>
          <w:rFonts w:ascii="Times New Roman" w:eastAsiaTheme="minorHAnsi" w:hAnsi="Times New Roman"/>
          <w:sz w:val="24"/>
          <w:szCs w:val="24"/>
          <w:lang w:val="sr-Cyrl-CS"/>
        </w:rPr>
        <w:t xml:space="preserve"> </w:t>
      </w:r>
      <w:r w:rsidRPr="004A5408">
        <w:rPr>
          <w:rFonts w:ascii="Times New Roman" w:eastAsiaTheme="minorHAnsi" w:hAnsi="Times New Roman"/>
          <w:sz w:val="24"/>
          <w:szCs w:val="24"/>
          <w:lang w:val="sr-Cyrl-CS"/>
        </w:rPr>
        <w:t xml:space="preserve"> цене  из понуде се не могу мењати.</w:t>
      </w:r>
    </w:p>
    <w:p w:rsidR="005346D3" w:rsidRPr="004A5408" w:rsidRDefault="005346D3" w:rsidP="00A47E80">
      <w:pPr>
        <w:autoSpaceDE w:val="0"/>
        <w:autoSpaceDN w:val="0"/>
        <w:adjustRightInd w:val="0"/>
        <w:spacing w:before="120"/>
        <w:ind w:left="0" w:firstLine="720"/>
        <w:rPr>
          <w:rFonts w:ascii="Times New Roman" w:eastAsia="ArialMT" w:hAnsi="Times New Roman"/>
          <w:sz w:val="24"/>
          <w:szCs w:val="24"/>
        </w:rPr>
      </w:pPr>
      <w:r w:rsidRPr="004A5408">
        <w:rPr>
          <w:rFonts w:ascii="Times New Roman" w:eastAsia="ArialMT" w:hAnsi="Times New Roman"/>
          <w:sz w:val="24"/>
          <w:szCs w:val="24"/>
        </w:rPr>
        <w:t>Наручилац може да одбије понуду због неуобичајено ниске цене. Неуобичајено ниска цена у смислу Закона о јавним набавкама је понуђена цена која значајно одступа у односу на тржишно упоредиву цену и изазива сумњу у могућност</w:t>
      </w:r>
      <w:r w:rsidRPr="004A5408">
        <w:rPr>
          <w:rFonts w:ascii="Times New Roman" w:eastAsia="ArialMT" w:hAnsi="Times New Roman"/>
          <w:sz w:val="24"/>
          <w:szCs w:val="24"/>
          <w:lang w:val="sr-Cyrl-CS"/>
        </w:rPr>
        <w:t xml:space="preserve"> </w:t>
      </w:r>
      <w:r w:rsidRPr="004A5408">
        <w:rPr>
          <w:rFonts w:ascii="Times New Roman" w:eastAsia="ArialMT" w:hAnsi="Times New Roman"/>
          <w:sz w:val="24"/>
          <w:szCs w:val="24"/>
        </w:rPr>
        <w:t>извршења јавне набавке у складу са понуђеним условима.</w:t>
      </w:r>
      <w:r w:rsidRPr="004A5408">
        <w:rPr>
          <w:rFonts w:ascii="Times New Roman" w:eastAsia="Arial-BoldMT" w:hAnsi="Times New Roman"/>
          <w:i/>
          <w:iCs/>
          <w:sz w:val="24"/>
          <w:szCs w:val="24"/>
        </w:rPr>
        <w:t xml:space="preserve"> </w:t>
      </w:r>
      <w:r w:rsidRPr="004A5408">
        <w:rPr>
          <w:rFonts w:ascii="Times New Roman" w:eastAsia="ArialMT" w:hAnsi="Times New Roman"/>
          <w:sz w:val="24"/>
          <w:szCs w:val="24"/>
        </w:rPr>
        <w:t>Ако Наручилац оцени да понуда садржи неуобичајено ниску цену, захтеваће од понуђача детаљно образложење (у року који не може бити дужи од 5 календарских дана рачунајући од</w:t>
      </w:r>
      <w:r w:rsidRPr="004A5408">
        <w:rPr>
          <w:rFonts w:ascii="Times New Roman" w:eastAsia="ArialMT" w:hAnsi="Times New Roman"/>
          <w:sz w:val="24"/>
          <w:szCs w:val="24"/>
          <w:lang w:val="sr-Cyrl-CS"/>
        </w:rPr>
        <w:t xml:space="preserve"> </w:t>
      </w:r>
      <w:r w:rsidRPr="004A5408">
        <w:rPr>
          <w:rFonts w:ascii="Times New Roman" w:eastAsia="ArialMT" w:hAnsi="Times New Roman"/>
          <w:sz w:val="24"/>
          <w:szCs w:val="24"/>
        </w:rPr>
        <w:t>дана пријема захтева) свих њених саставних делова које сматра меродавним, у свему према члану 92. Закона о јавним набавкама.</w:t>
      </w:r>
    </w:p>
    <w:p w:rsidR="005346D3" w:rsidRPr="004A5408" w:rsidRDefault="005346D3" w:rsidP="005346D3">
      <w:pPr>
        <w:pStyle w:val="Default"/>
        <w:ind w:firstLine="720"/>
        <w:jc w:val="both"/>
        <w:rPr>
          <w:color w:val="auto"/>
          <w:lang w:val="sr-Cyrl-CS"/>
        </w:rPr>
      </w:pPr>
    </w:p>
    <w:p w:rsidR="00B02101" w:rsidRPr="004A5408" w:rsidRDefault="00B02101" w:rsidP="005346D3">
      <w:pPr>
        <w:pStyle w:val="Default"/>
        <w:ind w:firstLine="720"/>
        <w:jc w:val="both"/>
        <w:rPr>
          <w:color w:val="auto"/>
          <w:lang w:val="sr-Cyrl-CS"/>
        </w:rPr>
      </w:pPr>
    </w:p>
    <w:p w:rsidR="009227AD" w:rsidRPr="004A5408" w:rsidRDefault="005346D3" w:rsidP="00B02101">
      <w:pPr>
        <w:pStyle w:val="Default"/>
        <w:jc w:val="both"/>
        <w:rPr>
          <w:b/>
          <w:bCs/>
          <w:color w:val="auto"/>
        </w:rPr>
      </w:pPr>
      <w:r w:rsidRPr="004A5408">
        <w:rPr>
          <w:b/>
          <w:bCs/>
          <w:color w:val="auto"/>
        </w:rPr>
        <w:t>5.</w:t>
      </w:r>
      <w:r w:rsidR="009227AD" w:rsidRPr="004A5408">
        <w:rPr>
          <w:b/>
          <w:bCs/>
          <w:color w:val="auto"/>
        </w:rPr>
        <w:t>7</w:t>
      </w:r>
      <w:r w:rsidRPr="004A5408">
        <w:rPr>
          <w:b/>
          <w:bCs/>
          <w:color w:val="auto"/>
        </w:rPr>
        <w:t xml:space="preserve">  </w:t>
      </w:r>
      <w:r w:rsidR="009227AD" w:rsidRPr="004A5408">
        <w:rPr>
          <w:b/>
          <w:bCs/>
          <w:color w:val="auto"/>
        </w:rPr>
        <w:t>Рок плаћања</w:t>
      </w:r>
    </w:p>
    <w:p w:rsidR="009227AD" w:rsidRPr="004A5408" w:rsidRDefault="009227AD" w:rsidP="009227AD">
      <w:pPr>
        <w:ind w:left="0"/>
        <w:rPr>
          <w:rFonts w:ascii="Times New Roman" w:hAnsi="Times New Roman"/>
          <w:b/>
          <w:sz w:val="24"/>
          <w:szCs w:val="24"/>
          <w:lang w:val="sr-Cyrl-CS"/>
        </w:rPr>
      </w:pPr>
    </w:p>
    <w:p w:rsidR="00B02101" w:rsidRPr="004A5408" w:rsidRDefault="00B02101" w:rsidP="00B02101">
      <w:pPr>
        <w:ind w:left="0" w:firstLine="720"/>
        <w:rPr>
          <w:rFonts w:ascii="Times New Roman" w:eastAsia="TimesNewRomanPSMT" w:hAnsi="Times New Roman"/>
          <w:sz w:val="24"/>
          <w:szCs w:val="24"/>
        </w:rPr>
      </w:pPr>
      <w:r w:rsidRPr="004A5408">
        <w:rPr>
          <w:rFonts w:ascii="Times New Roman" w:eastAsia="TimesNewRomanPSMT" w:hAnsi="Times New Roman"/>
          <w:sz w:val="24"/>
          <w:szCs w:val="24"/>
        </w:rPr>
        <w:t>Рок за измирење новчаних обавеза не може бити дужи од 45 дана,</w:t>
      </w:r>
      <w:r w:rsidRPr="004A5408">
        <w:rPr>
          <w:rFonts w:ascii="Times New Roman" w:hAnsi="Times New Roman"/>
          <w:sz w:val="24"/>
          <w:szCs w:val="24"/>
        </w:rPr>
        <w:t xml:space="preserve"> у</w:t>
      </w:r>
      <w:r w:rsidRPr="004A5408">
        <w:rPr>
          <w:rFonts w:ascii="Times New Roman" w:hAnsi="Times New Roman"/>
          <w:iCs/>
          <w:sz w:val="24"/>
          <w:szCs w:val="24"/>
        </w:rPr>
        <w:t xml:space="preserve"> складу са Законом о роковима измирења новчаних обавеза у комерцијалним трансакцијама </w:t>
      </w:r>
      <w:r w:rsidRPr="004A5408">
        <w:rPr>
          <w:rFonts w:ascii="Times New Roman" w:eastAsia="TimesNewRomanPSMT" w:hAnsi="Times New Roman"/>
          <w:sz w:val="24"/>
          <w:szCs w:val="24"/>
        </w:rPr>
        <w:t>(„Сл. гласник РС” бр. 119/2012, и 68/2015),.</w:t>
      </w:r>
    </w:p>
    <w:p w:rsidR="005346D3" w:rsidRPr="004A5408" w:rsidRDefault="005346D3" w:rsidP="005346D3">
      <w:pPr>
        <w:ind w:left="0"/>
        <w:rPr>
          <w:rFonts w:ascii="Times New Roman" w:hAnsi="Times New Roman"/>
          <w:b/>
          <w:iCs/>
          <w:sz w:val="24"/>
          <w:szCs w:val="24"/>
          <w:u w:val="single"/>
        </w:rPr>
      </w:pPr>
    </w:p>
    <w:p w:rsidR="00A85561" w:rsidRPr="004A5408" w:rsidRDefault="00A85561" w:rsidP="00A85561">
      <w:pPr>
        <w:pStyle w:val="Default"/>
        <w:jc w:val="both"/>
        <w:rPr>
          <w:b/>
          <w:bCs/>
          <w:color w:val="auto"/>
        </w:rPr>
      </w:pPr>
    </w:p>
    <w:p w:rsidR="005346D3" w:rsidRPr="004A5408" w:rsidRDefault="005346D3" w:rsidP="00A85561">
      <w:pPr>
        <w:pStyle w:val="Default"/>
        <w:jc w:val="both"/>
        <w:rPr>
          <w:bCs/>
          <w:color w:val="auto"/>
          <w:lang w:val="sr-Cyrl-CS"/>
        </w:rPr>
      </w:pPr>
      <w:r w:rsidRPr="004A5408">
        <w:rPr>
          <w:b/>
          <w:bCs/>
          <w:color w:val="auto"/>
        </w:rPr>
        <w:t>5.</w:t>
      </w:r>
      <w:r w:rsidR="00042720" w:rsidRPr="004A5408">
        <w:rPr>
          <w:b/>
          <w:bCs/>
          <w:color w:val="auto"/>
        </w:rPr>
        <w:t>8</w:t>
      </w:r>
      <w:r w:rsidRPr="004A5408">
        <w:rPr>
          <w:b/>
          <w:bCs/>
          <w:color w:val="auto"/>
        </w:rPr>
        <w:t xml:space="preserve"> </w:t>
      </w:r>
      <w:r w:rsidR="00A85561" w:rsidRPr="004A5408">
        <w:rPr>
          <w:b/>
          <w:bCs/>
          <w:color w:val="auto"/>
        </w:rPr>
        <w:t xml:space="preserve"> </w:t>
      </w:r>
      <w:r w:rsidR="00306FEB" w:rsidRPr="004A5408">
        <w:rPr>
          <w:b/>
          <w:bCs/>
          <w:color w:val="auto"/>
        </w:rPr>
        <w:t>Рок</w:t>
      </w:r>
      <w:r w:rsidR="00AD4DC9" w:rsidRPr="004A5408">
        <w:rPr>
          <w:b/>
          <w:bCs/>
          <w:color w:val="auto"/>
        </w:rPr>
        <w:t>, место</w:t>
      </w:r>
      <w:r w:rsidR="00306FEB" w:rsidRPr="004A5408">
        <w:rPr>
          <w:b/>
          <w:bCs/>
          <w:color w:val="auto"/>
        </w:rPr>
        <w:t xml:space="preserve"> и начин и </w:t>
      </w:r>
      <w:r w:rsidRPr="004A5408">
        <w:rPr>
          <w:b/>
          <w:bCs/>
          <w:color w:val="auto"/>
          <w:lang w:val="sr-Cyrl-CS"/>
        </w:rPr>
        <w:t>испоруке</w:t>
      </w:r>
    </w:p>
    <w:p w:rsidR="00306FEB" w:rsidRPr="004A5408" w:rsidRDefault="00306FEB" w:rsidP="005258AD">
      <w:pPr>
        <w:pStyle w:val="Default"/>
        <w:jc w:val="both"/>
        <w:rPr>
          <w:bCs/>
          <w:color w:val="auto"/>
          <w:lang w:val="sr-Cyrl-CS"/>
        </w:rPr>
      </w:pPr>
    </w:p>
    <w:p w:rsidR="00723433" w:rsidRPr="004A5408" w:rsidRDefault="00723433" w:rsidP="00723433">
      <w:pPr>
        <w:pStyle w:val="NoSpacing"/>
        <w:ind w:firstLine="720"/>
        <w:jc w:val="both"/>
        <w:rPr>
          <w:rFonts w:ascii="Times New Roman" w:hAnsi="Times New Roman" w:cs="Times New Roman"/>
          <w:iCs/>
          <w:sz w:val="24"/>
          <w:szCs w:val="24"/>
        </w:rPr>
      </w:pPr>
      <w:r w:rsidRPr="00D40F0B">
        <w:rPr>
          <w:rFonts w:ascii="Times New Roman" w:hAnsi="Times New Roman" w:cs="Times New Roman"/>
          <w:iCs/>
          <w:sz w:val="24"/>
          <w:szCs w:val="24"/>
        </w:rPr>
        <w:t xml:space="preserve">Рок испоруке </w:t>
      </w:r>
      <w:r w:rsidR="00A85561" w:rsidRPr="00D40F0B">
        <w:rPr>
          <w:rFonts w:ascii="Times New Roman" w:hAnsi="Times New Roman" w:cs="Times New Roman"/>
          <w:iCs/>
          <w:sz w:val="24"/>
          <w:szCs w:val="24"/>
        </w:rPr>
        <w:t xml:space="preserve">пакета и телефона-уређаја </w:t>
      </w:r>
      <w:r w:rsidRPr="00D40F0B">
        <w:rPr>
          <w:rFonts w:ascii="Times New Roman" w:hAnsi="Times New Roman" w:cs="Times New Roman"/>
          <w:iCs/>
          <w:sz w:val="24"/>
          <w:szCs w:val="24"/>
        </w:rPr>
        <w:t xml:space="preserve">не може бити дужи од </w:t>
      </w:r>
      <w:r w:rsidR="00C0724F" w:rsidRPr="00D40F0B">
        <w:rPr>
          <w:rFonts w:ascii="Times New Roman" w:hAnsi="Times New Roman" w:cs="Times New Roman"/>
          <w:iCs/>
          <w:sz w:val="24"/>
          <w:szCs w:val="24"/>
        </w:rPr>
        <w:t>2</w:t>
      </w:r>
      <w:r w:rsidRPr="00D40F0B">
        <w:rPr>
          <w:rFonts w:ascii="Times New Roman" w:hAnsi="Times New Roman" w:cs="Times New Roman"/>
          <w:iCs/>
          <w:sz w:val="24"/>
          <w:szCs w:val="24"/>
          <w:lang w:val="sr-Cyrl-CS"/>
        </w:rPr>
        <w:t xml:space="preserve"> (</w:t>
      </w:r>
      <w:r w:rsidR="00C0724F" w:rsidRPr="00D40F0B">
        <w:rPr>
          <w:rFonts w:ascii="Times New Roman" w:hAnsi="Times New Roman" w:cs="Times New Roman"/>
          <w:iCs/>
          <w:sz w:val="24"/>
          <w:szCs w:val="24"/>
          <w:lang w:val="sr-Cyrl-CS"/>
        </w:rPr>
        <w:t>два</w:t>
      </w:r>
      <w:r w:rsidRPr="00D40F0B">
        <w:rPr>
          <w:rFonts w:ascii="Times New Roman" w:hAnsi="Times New Roman" w:cs="Times New Roman"/>
          <w:iCs/>
          <w:sz w:val="24"/>
          <w:szCs w:val="24"/>
          <w:lang w:val="sr-Cyrl-CS"/>
        </w:rPr>
        <w:t>)</w:t>
      </w:r>
      <w:r w:rsidR="00C0724F" w:rsidRPr="00D40F0B">
        <w:rPr>
          <w:rFonts w:ascii="Times New Roman" w:hAnsi="Times New Roman" w:cs="Times New Roman"/>
          <w:iCs/>
          <w:sz w:val="24"/>
          <w:szCs w:val="24"/>
          <w:lang w:val="sr-Cyrl-CS"/>
        </w:rPr>
        <w:t xml:space="preserve"> календарска</w:t>
      </w:r>
      <w:r w:rsidRPr="00D40F0B">
        <w:rPr>
          <w:rFonts w:ascii="Times New Roman" w:hAnsi="Times New Roman" w:cs="Times New Roman"/>
          <w:iCs/>
          <w:sz w:val="24"/>
          <w:szCs w:val="24"/>
          <w:lang w:val="sr-Cyrl-CS"/>
        </w:rPr>
        <w:t xml:space="preserve"> </w:t>
      </w:r>
      <w:r w:rsidRPr="00D40F0B">
        <w:rPr>
          <w:rFonts w:ascii="Times New Roman" w:hAnsi="Times New Roman" w:cs="Times New Roman"/>
          <w:iCs/>
          <w:sz w:val="24"/>
          <w:szCs w:val="24"/>
        </w:rPr>
        <w:t>дана од дана закључења уговора.</w:t>
      </w:r>
    </w:p>
    <w:p w:rsidR="00723433" w:rsidRPr="004A5408" w:rsidRDefault="00723433" w:rsidP="001B303C">
      <w:pPr>
        <w:pStyle w:val="1tekst"/>
        <w:autoSpaceDE w:val="0"/>
        <w:autoSpaceDN w:val="0"/>
        <w:adjustRightInd w:val="0"/>
        <w:spacing w:before="120"/>
        <w:ind w:left="0" w:right="0" w:firstLine="720"/>
        <w:rPr>
          <w:rFonts w:ascii="Times New Roman" w:hAnsi="Times New Roman" w:cs="Times New Roman"/>
          <w:sz w:val="24"/>
          <w:szCs w:val="24"/>
          <w:lang w:val="sr-Cyrl-CS"/>
        </w:rPr>
      </w:pPr>
      <w:r w:rsidRPr="004A5408">
        <w:rPr>
          <w:rFonts w:ascii="Times New Roman" w:hAnsi="Times New Roman" w:cs="Times New Roman"/>
          <w:sz w:val="24"/>
          <w:szCs w:val="24"/>
          <w:lang w:val="sr-Cyrl-CS"/>
        </w:rPr>
        <w:t>Уколико Понуђач понуди дужи р</w:t>
      </w:r>
      <w:r w:rsidRPr="004A5408">
        <w:rPr>
          <w:rFonts w:ascii="Times New Roman" w:hAnsi="Times New Roman" w:cs="Times New Roman"/>
          <w:iCs/>
          <w:sz w:val="24"/>
          <w:szCs w:val="24"/>
        </w:rPr>
        <w:t xml:space="preserve">ок испоруке, </w:t>
      </w:r>
      <w:r w:rsidRPr="004A5408">
        <w:rPr>
          <w:rFonts w:ascii="Times New Roman" w:hAnsi="Times New Roman" w:cs="Times New Roman"/>
          <w:sz w:val="24"/>
          <w:szCs w:val="24"/>
          <w:lang w:val="sr-Cyrl-CS"/>
        </w:rPr>
        <w:t>његова понуда ће бити одбијена као неисправна.</w:t>
      </w:r>
    </w:p>
    <w:p w:rsidR="00723433" w:rsidRPr="004A5408" w:rsidRDefault="00723433" w:rsidP="002C1AAC">
      <w:pPr>
        <w:pStyle w:val="NoSpacing"/>
        <w:spacing w:before="120"/>
        <w:ind w:firstLine="720"/>
        <w:jc w:val="both"/>
        <w:rPr>
          <w:rFonts w:ascii="Times New Roman" w:hAnsi="Times New Roman" w:cs="Times New Roman"/>
          <w:sz w:val="24"/>
          <w:szCs w:val="24"/>
        </w:rPr>
      </w:pPr>
      <w:r w:rsidRPr="004A5408">
        <w:rPr>
          <w:rFonts w:ascii="Times New Roman" w:hAnsi="Times New Roman" w:cs="Times New Roman"/>
          <w:bCs/>
          <w:sz w:val="24"/>
          <w:szCs w:val="24"/>
        </w:rPr>
        <w:t>Место испоруке је с</w:t>
      </w:r>
      <w:r w:rsidRPr="004A5408">
        <w:rPr>
          <w:rFonts w:ascii="Times New Roman" w:hAnsi="Times New Roman" w:cs="Times New Roman"/>
          <w:sz w:val="24"/>
          <w:szCs w:val="24"/>
        </w:rPr>
        <w:t>едиште Наручиоца - Београд, Палмотићева број 2.</w:t>
      </w:r>
    </w:p>
    <w:p w:rsidR="00723433" w:rsidRPr="004A5408" w:rsidRDefault="00C0724F" w:rsidP="00723433">
      <w:pPr>
        <w:autoSpaceDE w:val="0"/>
        <w:autoSpaceDN w:val="0"/>
        <w:adjustRightInd w:val="0"/>
        <w:spacing w:before="120"/>
        <w:ind w:left="0" w:firstLine="720"/>
        <w:rPr>
          <w:rFonts w:ascii="Times New Roman" w:hAnsi="Times New Roman"/>
          <w:sz w:val="24"/>
          <w:szCs w:val="24"/>
        </w:rPr>
      </w:pPr>
      <w:r>
        <w:rPr>
          <w:rFonts w:ascii="Times New Roman" w:eastAsia="TimesNewRoman" w:hAnsi="Times New Roman"/>
          <w:sz w:val="24"/>
          <w:szCs w:val="24"/>
        </w:rPr>
        <w:t>Изврши</w:t>
      </w:r>
      <w:r w:rsidR="00723433" w:rsidRPr="004A5408">
        <w:rPr>
          <w:rFonts w:ascii="Times New Roman" w:eastAsia="TimesNewRoman" w:hAnsi="Times New Roman"/>
          <w:sz w:val="24"/>
          <w:szCs w:val="24"/>
        </w:rPr>
        <w:t>лац је дужан да</w:t>
      </w:r>
      <w:r>
        <w:rPr>
          <w:rFonts w:ascii="Times New Roman" w:eastAsia="TimesNewRoman" w:hAnsi="Times New Roman"/>
          <w:sz w:val="24"/>
          <w:szCs w:val="24"/>
        </w:rPr>
        <w:t xml:space="preserve"> </w:t>
      </w:r>
      <w:r w:rsidR="00781C23">
        <w:rPr>
          <w:rFonts w:ascii="Times New Roman" w:eastAsia="TimesNewRoman" w:hAnsi="Times New Roman"/>
          <w:sz w:val="24"/>
          <w:szCs w:val="24"/>
        </w:rPr>
        <w:t xml:space="preserve">изврши најаву испоруке </w:t>
      </w:r>
      <w:r w:rsidR="00723433" w:rsidRPr="004A5408">
        <w:rPr>
          <w:rFonts w:ascii="Times New Roman" w:eastAsia="TimesNewRoman" w:hAnsi="Times New Roman"/>
          <w:sz w:val="24"/>
          <w:szCs w:val="24"/>
        </w:rPr>
        <w:t>обавештењем на е-mail:</w:t>
      </w:r>
      <w:r w:rsidR="00A85561" w:rsidRPr="004A5408">
        <w:rPr>
          <w:rFonts w:ascii="Times New Roman" w:eastAsia="TimesNewRoman" w:hAnsi="Times New Roman"/>
          <w:sz w:val="24"/>
          <w:szCs w:val="24"/>
        </w:rPr>
        <w:t xml:space="preserve"> </w:t>
      </w:r>
      <w:hyperlink r:id="rId13" w:history="1">
        <w:r w:rsidR="00A85561" w:rsidRPr="004A5408">
          <w:rPr>
            <w:rStyle w:val="Hyperlink"/>
            <w:rFonts w:ascii="Times New Roman" w:eastAsia="TimesNewRoman" w:hAnsi="Times New Roman"/>
            <w:color w:val="auto"/>
            <w:sz w:val="24"/>
            <w:szCs w:val="24"/>
          </w:rPr>
          <w:t>aleksandar.boric@ratel.rs</w:t>
        </w:r>
      </w:hyperlink>
      <w:r w:rsidR="00A85561" w:rsidRPr="004A5408">
        <w:rPr>
          <w:rFonts w:ascii="Times New Roman" w:eastAsia="TimesNewRoman" w:hAnsi="Times New Roman"/>
          <w:sz w:val="24"/>
          <w:szCs w:val="24"/>
        </w:rPr>
        <w:t xml:space="preserve"> .</w:t>
      </w:r>
    </w:p>
    <w:p w:rsidR="00723433" w:rsidRPr="004A5408" w:rsidRDefault="00723433" w:rsidP="00723433">
      <w:pPr>
        <w:autoSpaceDE w:val="0"/>
        <w:autoSpaceDN w:val="0"/>
        <w:adjustRightInd w:val="0"/>
        <w:spacing w:before="120"/>
        <w:ind w:left="0" w:firstLine="720"/>
        <w:rPr>
          <w:rFonts w:ascii="Times New Roman" w:eastAsiaTheme="minorHAnsi" w:hAnsi="Times New Roman"/>
          <w:bCs/>
          <w:sz w:val="24"/>
          <w:szCs w:val="24"/>
        </w:rPr>
      </w:pPr>
      <w:r w:rsidRPr="004A5408">
        <w:rPr>
          <w:rFonts w:ascii="Times New Roman" w:eastAsiaTheme="minorHAnsi" w:hAnsi="Times New Roman"/>
          <w:bCs/>
          <w:sz w:val="24"/>
          <w:szCs w:val="24"/>
        </w:rPr>
        <w:t>Испорука ће се вршити искључиво радним даном, у оквиру радног времена Наручиоца, од 9 до 15 сати.</w:t>
      </w:r>
    </w:p>
    <w:p w:rsidR="00306FEB" w:rsidRPr="004A5408" w:rsidRDefault="00306FEB" w:rsidP="005258AD">
      <w:pPr>
        <w:pStyle w:val="Default"/>
        <w:jc w:val="both"/>
        <w:rPr>
          <w:b/>
          <w:bCs/>
          <w:color w:val="auto"/>
        </w:rPr>
      </w:pPr>
    </w:p>
    <w:p w:rsidR="00A85561" w:rsidRPr="004A5408" w:rsidRDefault="00A85561" w:rsidP="005258AD">
      <w:pPr>
        <w:pStyle w:val="Default"/>
        <w:jc w:val="both"/>
        <w:rPr>
          <w:b/>
          <w:bCs/>
          <w:color w:val="auto"/>
        </w:rPr>
      </w:pPr>
    </w:p>
    <w:p w:rsidR="00723433" w:rsidRPr="004A5408" w:rsidRDefault="00DD692B" w:rsidP="00723433">
      <w:pPr>
        <w:pStyle w:val="Default"/>
        <w:jc w:val="both"/>
        <w:rPr>
          <w:bCs/>
          <w:color w:val="auto"/>
        </w:rPr>
      </w:pPr>
      <w:r w:rsidRPr="004A5408">
        <w:rPr>
          <w:b/>
          <w:bCs/>
          <w:color w:val="auto"/>
        </w:rPr>
        <w:t>5.</w:t>
      </w:r>
      <w:r w:rsidR="00042720" w:rsidRPr="004A5408">
        <w:rPr>
          <w:b/>
          <w:bCs/>
          <w:color w:val="auto"/>
        </w:rPr>
        <w:t>9</w:t>
      </w:r>
      <w:r w:rsidRPr="004A5408">
        <w:rPr>
          <w:b/>
          <w:bCs/>
          <w:color w:val="auto"/>
        </w:rPr>
        <w:t xml:space="preserve"> </w:t>
      </w:r>
      <w:r w:rsidR="00F0232D" w:rsidRPr="004A5408">
        <w:rPr>
          <w:b/>
          <w:bCs/>
          <w:color w:val="auto"/>
        </w:rPr>
        <w:t>Примопредаја</w:t>
      </w:r>
    </w:p>
    <w:p w:rsidR="00E23B73" w:rsidRPr="004A5408" w:rsidRDefault="00E23B73" w:rsidP="00723433">
      <w:pPr>
        <w:pStyle w:val="Default"/>
        <w:jc w:val="both"/>
        <w:rPr>
          <w:bCs/>
          <w:color w:val="auto"/>
        </w:rPr>
      </w:pPr>
    </w:p>
    <w:p w:rsidR="0010263C" w:rsidRPr="004A5408" w:rsidRDefault="0010263C" w:rsidP="0010263C">
      <w:pPr>
        <w:tabs>
          <w:tab w:val="num" w:pos="709"/>
        </w:tabs>
        <w:ind w:left="0"/>
        <w:rPr>
          <w:rFonts w:ascii="Times New Roman" w:eastAsiaTheme="minorHAnsi" w:hAnsi="Times New Roman"/>
          <w:sz w:val="24"/>
          <w:szCs w:val="24"/>
        </w:rPr>
      </w:pPr>
      <w:r w:rsidRPr="004A5408">
        <w:rPr>
          <w:rFonts w:ascii="Times New Roman" w:hAnsi="Times New Roman"/>
          <w:sz w:val="24"/>
          <w:szCs w:val="24"/>
          <w:lang w:val="sr-Cyrl-CS"/>
        </w:rPr>
        <w:tab/>
        <w:t xml:space="preserve">Примопредаја подразумева </w:t>
      </w:r>
      <w:r w:rsidRPr="004A5408">
        <w:rPr>
          <w:rFonts w:ascii="Times New Roman" w:eastAsiaTheme="minorHAnsi" w:hAnsi="Times New Roman"/>
          <w:sz w:val="24"/>
          <w:szCs w:val="24"/>
          <w:lang w:val="sr-Cyrl-CS"/>
        </w:rPr>
        <w:t>п</w:t>
      </w:r>
      <w:r w:rsidRPr="004A5408">
        <w:rPr>
          <w:rFonts w:ascii="Times New Roman" w:eastAsiaTheme="minorHAnsi" w:hAnsi="Times New Roman"/>
          <w:sz w:val="24"/>
          <w:szCs w:val="24"/>
        </w:rPr>
        <w:t xml:space="preserve">ријем и проверу свих </w:t>
      </w:r>
      <w:r w:rsidRPr="004A5408">
        <w:rPr>
          <w:rFonts w:ascii="Times New Roman" w:eastAsiaTheme="minorHAnsi" w:hAnsi="Times New Roman"/>
          <w:sz w:val="24"/>
          <w:szCs w:val="24"/>
          <w:lang w:val="sr-Cyrl-CS"/>
        </w:rPr>
        <w:t xml:space="preserve">пратећих докумената за пакете </w:t>
      </w:r>
      <w:r w:rsidRPr="004A5408">
        <w:rPr>
          <w:rFonts w:ascii="Times New Roman" w:eastAsiaTheme="minorHAnsi" w:hAnsi="Times New Roman"/>
          <w:sz w:val="24"/>
          <w:szCs w:val="24"/>
        </w:rPr>
        <w:t xml:space="preserve">и </w:t>
      </w:r>
      <w:r w:rsidRPr="004A5408">
        <w:rPr>
          <w:rFonts w:ascii="Times New Roman" w:hAnsi="Times New Roman"/>
          <w:sz w:val="24"/>
          <w:lang w:val="sr-Cyrl-CS"/>
        </w:rPr>
        <w:t xml:space="preserve"> додатних услуга или добара</w:t>
      </w:r>
      <w:r w:rsidR="00857D7F">
        <w:rPr>
          <w:rFonts w:ascii="Times New Roman" w:eastAsiaTheme="minorHAnsi" w:hAnsi="Times New Roman"/>
          <w:sz w:val="24"/>
          <w:szCs w:val="24"/>
        </w:rPr>
        <w:t>, односно пратеће опреме</w:t>
      </w:r>
      <w:r w:rsidR="00C0724F">
        <w:rPr>
          <w:rFonts w:ascii="Times New Roman" w:eastAsiaTheme="minorHAnsi" w:hAnsi="Times New Roman"/>
          <w:sz w:val="24"/>
          <w:szCs w:val="24"/>
        </w:rPr>
        <w:t xml:space="preserve"> </w:t>
      </w:r>
      <w:r w:rsidR="00857D7F">
        <w:rPr>
          <w:rFonts w:ascii="Times New Roman" w:eastAsiaTheme="minorHAnsi" w:hAnsi="Times New Roman"/>
          <w:sz w:val="24"/>
          <w:szCs w:val="24"/>
        </w:rPr>
        <w:t xml:space="preserve">и </w:t>
      </w:r>
      <w:r w:rsidRPr="004A5408">
        <w:rPr>
          <w:rFonts w:ascii="Times New Roman" w:eastAsiaTheme="minorHAnsi" w:hAnsi="Times New Roman"/>
          <w:sz w:val="24"/>
          <w:szCs w:val="24"/>
        </w:rPr>
        <w:t xml:space="preserve">обавиће се у седишту Наручиоца од стране Комисије Наручиоца за </w:t>
      </w:r>
      <w:r w:rsidRPr="004A5408">
        <w:rPr>
          <w:rFonts w:ascii="Times New Roman" w:eastAsiaTheme="minorHAnsi" w:hAnsi="Times New Roman"/>
          <w:bCs/>
          <w:sz w:val="24"/>
          <w:szCs w:val="24"/>
        </w:rPr>
        <w:t>п</w:t>
      </w:r>
      <w:r w:rsidRPr="004A5408">
        <w:rPr>
          <w:rFonts w:ascii="Times New Roman" w:hAnsi="Times New Roman"/>
          <w:sz w:val="24"/>
          <w:szCs w:val="24"/>
          <w:lang w:val="sr-Cyrl-CS"/>
        </w:rPr>
        <w:t>римопредају,</w:t>
      </w:r>
      <w:r w:rsidRPr="004A5408">
        <w:rPr>
          <w:rFonts w:ascii="Times New Roman" w:eastAsiaTheme="minorHAnsi" w:hAnsi="Times New Roman"/>
          <w:sz w:val="24"/>
          <w:szCs w:val="24"/>
        </w:rPr>
        <w:t xml:space="preserve"> уз присуство овлашћеног представника </w:t>
      </w:r>
      <w:r w:rsidRPr="004A5408">
        <w:rPr>
          <w:rFonts w:ascii="Times New Roman" w:hAnsi="Times New Roman"/>
          <w:bCs/>
          <w:sz w:val="24"/>
          <w:szCs w:val="24"/>
          <w:lang w:val="sr-Cyrl-CS"/>
        </w:rPr>
        <w:t>Извршиоца</w:t>
      </w:r>
      <w:r w:rsidRPr="004A5408">
        <w:rPr>
          <w:rFonts w:ascii="Times New Roman" w:eastAsiaTheme="minorHAnsi" w:hAnsi="Times New Roman"/>
          <w:sz w:val="24"/>
          <w:szCs w:val="24"/>
        </w:rPr>
        <w:t>.</w:t>
      </w:r>
    </w:p>
    <w:p w:rsidR="0010263C" w:rsidRPr="004A5408" w:rsidRDefault="0010263C" w:rsidP="0010263C">
      <w:pPr>
        <w:autoSpaceDE w:val="0"/>
        <w:autoSpaceDN w:val="0"/>
        <w:adjustRightInd w:val="0"/>
        <w:spacing w:before="120"/>
        <w:ind w:left="0" w:firstLine="709"/>
        <w:rPr>
          <w:rFonts w:ascii="Times New Roman" w:eastAsiaTheme="minorHAnsi" w:hAnsi="Times New Roman"/>
          <w:bCs/>
          <w:sz w:val="24"/>
          <w:szCs w:val="24"/>
        </w:rPr>
      </w:pPr>
      <w:r w:rsidRPr="004A5408">
        <w:rPr>
          <w:rFonts w:ascii="Times New Roman" w:eastAsiaTheme="minorHAnsi" w:hAnsi="Times New Roman"/>
          <w:bCs/>
          <w:sz w:val="24"/>
          <w:szCs w:val="24"/>
        </w:rPr>
        <w:t>О извршеној п</w:t>
      </w:r>
      <w:r w:rsidRPr="004A5408">
        <w:rPr>
          <w:rFonts w:ascii="Times New Roman" w:hAnsi="Times New Roman"/>
          <w:sz w:val="24"/>
          <w:szCs w:val="24"/>
          <w:lang w:val="sr-Cyrl-CS"/>
        </w:rPr>
        <w:t>римопредаји добра</w:t>
      </w:r>
      <w:r w:rsidRPr="004A5408">
        <w:rPr>
          <w:rFonts w:ascii="Times New Roman" w:eastAsiaTheme="minorHAnsi" w:hAnsi="Times New Roman"/>
          <w:bCs/>
          <w:sz w:val="24"/>
          <w:szCs w:val="24"/>
        </w:rPr>
        <w:t xml:space="preserve"> сачињава се </w:t>
      </w:r>
      <w:r w:rsidRPr="004A5408">
        <w:rPr>
          <w:rFonts w:ascii="Times New Roman" w:eastAsiaTheme="minorHAnsi" w:hAnsi="Times New Roman"/>
          <w:bCs/>
          <w:i/>
          <w:sz w:val="24"/>
          <w:szCs w:val="24"/>
        </w:rPr>
        <w:t>Записник о извршеној п</w:t>
      </w:r>
      <w:r w:rsidRPr="004A5408">
        <w:rPr>
          <w:rFonts w:ascii="Times New Roman" w:hAnsi="Times New Roman"/>
          <w:i/>
          <w:sz w:val="24"/>
          <w:szCs w:val="24"/>
          <w:lang w:val="sr-Cyrl-CS"/>
        </w:rPr>
        <w:t>римопредаји</w:t>
      </w:r>
      <w:r w:rsidRPr="004A5408">
        <w:rPr>
          <w:rFonts w:ascii="Times New Roman" w:eastAsiaTheme="minorHAnsi" w:hAnsi="Times New Roman"/>
          <w:bCs/>
          <w:sz w:val="24"/>
          <w:szCs w:val="24"/>
        </w:rPr>
        <w:t xml:space="preserve">, који потписују чланови комисије Наручиоца и </w:t>
      </w:r>
      <w:r w:rsidRPr="004A5408">
        <w:rPr>
          <w:rFonts w:ascii="Times New Roman" w:eastAsiaTheme="minorHAnsi" w:hAnsi="Times New Roman"/>
          <w:sz w:val="24"/>
          <w:szCs w:val="24"/>
        </w:rPr>
        <w:t xml:space="preserve">овлашћени представник </w:t>
      </w:r>
      <w:r w:rsidRPr="004A5408">
        <w:rPr>
          <w:rFonts w:ascii="Times New Roman" w:eastAsiaTheme="minorHAnsi" w:hAnsi="Times New Roman"/>
          <w:sz w:val="24"/>
          <w:szCs w:val="24"/>
          <w:lang w:val="sr-Cyrl-CS"/>
        </w:rPr>
        <w:t>Извршиоца</w:t>
      </w:r>
      <w:r w:rsidRPr="004A5408">
        <w:rPr>
          <w:rFonts w:ascii="Times New Roman" w:eastAsiaTheme="minorHAnsi" w:hAnsi="Times New Roman"/>
          <w:bCs/>
          <w:sz w:val="24"/>
          <w:szCs w:val="24"/>
        </w:rPr>
        <w:t xml:space="preserve">. </w:t>
      </w:r>
    </w:p>
    <w:p w:rsidR="00723433" w:rsidRPr="004A5408" w:rsidRDefault="00723433" w:rsidP="00723433">
      <w:pPr>
        <w:tabs>
          <w:tab w:val="left" w:pos="900"/>
          <w:tab w:val="left" w:pos="1080"/>
        </w:tabs>
        <w:spacing w:before="120"/>
        <w:ind w:left="0" w:right="119" w:firstLine="720"/>
        <w:rPr>
          <w:rFonts w:ascii="Times New Roman" w:hAnsi="Times New Roman"/>
          <w:sz w:val="24"/>
          <w:szCs w:val="24"/>
          <w:lang w:val="sr-Cyrl-CS"/>
        </w:rPr>
      </w:pPr>
      <w:r w:rsidRPr="004A5408">
        <w:rPr>
          <w:rFonts w:ascii="Times New Roman" w:hAnsi="Times New Roman"/>
          <w:sz w:val="24"/>
          <w:szCs w:val="24"/>
          <w:lang w:val="sr-Cyrl-CS"/>
        </w:rPr>
        <w:t xml:space="preserve">Уколико Комисија Наручиоца током </w:t>
      </w:r>
      <w:r w:rsidR="009F2825" w:rsidRPr="004A5408">
        <w:rPr>
          <w:rFonts w:ascii="Times New Roman" w:hAnsi="Times New Roman"/>
          <w:sz w:val="24"/>
          <w:szCs w:val="24"/>
          <w:lang w:val="sr-Cyrl-CS"/>
        </w:rPr>
        <w:t xml:space="preserve">примопредаје </w:t>
      </w:r>
      <w:r w:rsidRPr="004A5408">
        <w:rPr>
          <w:rFonts w:ascii="Times New Roman" w:hAnsi="Times New Roman"/>
          <w:sz w:val="24"/>
          <w:szCs w:val="24"/>
          <w:lang w:val="sr-Cyrl-CS"/>
        </w:rPr>
        <w:t>утврди недостатке</w:t>
      </w:r>
      <w:r w:rsidR="009F2825" w:rsidRPr="004A5408">
        <w:rPr>
          <w:rFonts w:ascii="Times New Roman" w:hAnsi="Times New Roman"/>
          <w:sz w:val="24"/>
          <w:szCs w:val="24"/>
          <w:lang w:val="sr-Cyrl-CS"/>
        </w:rPr>
        <w:t xml:space="preserve">, </w:t>
      </w:r>
      <w:r w:rsidRPr="004A5408">
        <w:rPr>
          <w:rFonts w:ascii="Times New Roman" w:hAnsi="Times New Roman"/>
          <w:sz w:val="24"/>
          <w:szCs w:val="24"/>
          <w:lang w:val="sr-Cyrl-CS"/>
        </w:rPr>
        <w:t>Комисија и представник И</w:t>
      </w:r>
      <w:r w:rsidR="00857D7F">
        <w:rPr>
          <w:rFonts w:ascii="Times New Roman" w:hAnsi="Times New Roman"/>
          <w:sz w:val="24"/>
          <w:szCs w:val="24"/>
          <w:lang w:val="sr-Cyrl-CS"/>
        </w:rPr>
        <w:t>звршио</w:t>
      </w:r>
      <w:r w:rsidRPr="004A5408">
        <w:rPr>
          <w:rFonts w:ascii="Times New Roman" w:hAnsi="Times New Roman"/>
          <w:sz w:val="24"/>
          <w:szCs w:val="24"/>
          <w:lang w:val="sr-Cyrl-CS"/>
        </w:rPr>
        <w:t>ца сачиниће З</w:t>
      </w:r>
      <w:r w:rsidRPr="004A5408">
        <w:rPr>
          <w:rFonts w:ascii="Times New Roman" w:hAnsi="Times New Roman"/>
          <w:i/>
          <w:sz w:val="24"/>
          <w:szCs w:val="24"/>
          <w:lang w:val="sr-Cyrl-CS"/>
        </w:rPr>
        <w:t>аписник</w:t>
      </w:r>
      <w:r w:rsidRPr="004A5408">
        <w:rPr>
          <w:rFonts w:ascii="Times New Roman" w:hAnsi="Times New Roman"/>
          <w:sz w:val="24"/>
          <w:szCs w:val="24"/>
          <w:lang w:val="sr-Cyrl-CS"/>
        </w:rPr>
        <w:t xml:space="preserve"> којим ће констатовати уочене недостатке. </w:t>
      </w:r>
    </w:p>
    <w:p w:rsidR="00723433" w:rsidRPr="004A5408" w:rsidRDefault="00857D7F" w:rsidP="00723433">
      <w:pPr>
        <w:tabs>
          <w:tab w:val="left" w:pos="900"/>
          <w:tab w:val="left" w:pos="1080"/>
        </w:tabs>
        <w:ind w:left="0" w:right="120" w:firstLine="720"/>
        <w:rPr>
          <w:rFonts w:ascii="Times New Roman" w:hAnsi="Times New Roman"/>
          <w:sz w:val="24"/>
          <w:szCs w:val="24"/>
          <w:lang w:val="sr-Cyrl-CS"/>
        </w:rPr>
      </w:pPr>
      <w:r w:rsidRPr="004A5408">
        <w:rPr>
          <w:rFonts w:ascii="Times New Roman" w:hAnsi="Times New Roman"/>
          <w:sz w:val="24"/>
          <w:szCs w:val="24"/>
          <w:lang w:val="sr-Cyrl-CS"/>
        </w:rPr>
        <w:t>И</w:t>
      </w:r>
      <w:r>
        <w:rPr>
          <w:rFonts w:ascii="Times New Roman" w:hAnsi="Times New Roman"/>
          <w:sz w:val="24"/>
          <w:szCs w:val="24"/>
          <w:lang w:val="sr-Cyrl-CS"/>
        </w:rPr>
        <w:t>звршилац</w:t>
      </w:r>
      <w:r w:rsidRPr="004A5408">
        <w:rPr>
          <w:rFonts w:ascii="Times New Roman" w:hAnsi="Times New Roman"/>
          <w:sz w:val="24"/>
          <w:szCs w:val="24"/>
          <w:lang w:val="sr-Cyrl-CS"/>
        </w:rPr>
        <w:t xml:space="preserve"> </w:t>
      </w:r>
      <w:r w:rsidR="00723433" w:rsidRPr="004A5408">
        <w:rPr>
          <w:rFonts w:ascii="Times New Roman" w:hAnsi="Times New Roman"/>
          <w:sz w:val="24"/>
          <w:szCs w:val="24"/>
          <w:lang w:val="sr-Cyrl-CS"/>
        </w:rPr>
        <w:t>је дужан да отклони уочене недостатке у остављеном року, који не може бити дужи од</w:t>
      </w:r>
      <w:r w:rsidR="00660971" w:rsidRPr="004A5408">
        <w:rPr>
          <w:rFonts w:ascii="Times New Roman" w:hAnsi="Times New Roman"/>
          <w:sz w:val="24"/>
          <w:szCs w:val="24"/>
          <w:lang w:val="sr-Cyrl-CS"/>
        </w:rPr>
        <w:t xml:space="preserve"> 3</w:t>
      </w:r>
      <w:r w:rsidR="00723433" w:rsidRPr="004A5408">
        <w:rPr>
          <w:rFonts w:ascii="Times New Roman" w:hAnsi="Times New Roman"/>
          <w:sz w:val="24"/>
          <w:szCs w:val="24"/>
          <w:lang w:val="sr-Cyrl-CS"/>
        </w:rPr>
        <w:t xml:space="preserve"> дана.</w:t>
      </w:r>
    </w:p>
    <w:p w:rsidR="00723433" w:rsidRPr="004A5408" w:rsidRDefault="00723433" w:rsidP="00723433">
      <w:pPr>
        <w:ind w:left="0" w:firstLine="720"/>
        <w:rPr>
          <w:rFonts w:ascii="Times New Roman" w:hAnsi="Times New Roman"/>
          <w:sz w:val="24"/>
          <w:szCs w:val="24"/>
          <w:lang w:val="sr-Cyrl-CS"/>
        </w:rPr>
      </w:pPr>
      <w:r w:rsidRPr="004A5408">
        <w:rPr>
          <w:rFonts w:ascii="Times New Roman" w:hAnsi="Times New Roman"/>
          <w:sz w:val="24"/>
          <w:szCs w:val="24"/>
          <w:lang w:val="sr-Cyrl-CS"/>
        </w:rPr>
        <w:t xml:space="preserve">Након што </w:t>
      </w:r>
      <w:r w:rsidR="00857D7F" w:rsidRPr="004A5408">
        <w:rPr>
          <w:rFonts w:ascii="Times New Roman" w:hAnsi="Times New Roman"/>
          <w:sz w:val="24"/>
          <w:szCs w:val="24"/>
          <w:lang w:val="sr-Cyrl-CS"/>
        </w:rPr>
        <w:t>И</w:t>
      </w:r>
      <w:r w:rsidR="00857D7F">
        <w:rPr>
          <w:rFonts w:ascii="Times New Roman" w:hAnsi="Times New Roman"/>
          <w:sz w:val="24"/>
          <w:szCs w:val="24"/>
          <w:lang w:val="sr-Cyrl-CS"/>
        </w:rPr>
        <w:t>звршилац</w:t>
      </w:r>
      <w:r w:rsidR="00857D7F" w:rsidRPr="004A5408">
        <w:rPr>
          <w:rFonts w:ascii="Times New Roman" w:hAnsi="Times New Roman"/>
          <w:sz w:val="24"/>
          <w:szCs w:val="24"/>
          <w:lang w:val="sr-Cyrl-CS"/>
        </w:rPr>
        <w:t xml:space="preserve"> </w:t>
      </w:r>
      <w:r w:rsidRPr="004A5408">
        <w:rPr>
          <w:rFonts w:ascii="Times New Roman" w:hAnsi="Times New Roman"/>
          <w:sz w:val="24"/>
          <w:szCs w:val="24"/>
          <w:lang w:val="sr-Cyrl-CS"/>
        </w:rPr>
        <w:t xml:space="preserve">поступи по примедбама и отклони све недостатке, обавља се поновна примопредаја и потписује се Записник о </w:t>
      </w:r>
      <w:r w:rsidRPr="004A5408">
        <w:rPr>
          <w:rFonts w:ascii="Times New Roman" w:eastAsiaTheme="minorHAnsi" w:hAnsi="Times New Roman"/>
          <w:bCs/>
          <w:sz w:val="24"/>
          <w:szCs w:val="24"/>
        </w:rPr>
        <w:t>извршеној п</w:t>
      </w:r>
      <w:r w:rsidRPr="004A5408">
        <w:rPr>
          <w:rFonts w:ascii="Times New Roman" w:hAnsi="Times New Roman"/>
          <w:sz w:val="24"/>
          <w:szCs w:val="24"/>
          <w:lang w:val="sr-Cyrl-CS"/>
        </w:rPr>
        <w:t>римопредаји.</w:t>
      </w:r>
    </w:p>
    <w:p w:rsidR="00042720" w:rsidRPr="004A5408" w:rsidRDefault="00042720" w:rsidP="00042720">
      <w:pPr>
        <w:pStyle w:val="Default"/>
        <w:jc w:val="both"/>
        <w:rPr>
          <w:b/>
          <w:bCs/>
          <w:color w:val="auto"/>
        </w:rPr>
      </w:pPr>
      <w:r w:rsidRPr="004A5408">
        <w:rPr>
          <w:b/>
          <w:bCs/>
          <w:color w:val="auto"/>
        </w:rPr>
        <w:lastRenderedPageBreak/>
        <w:t xml:space="preserve">5.10 </w:t>
      </w:r>
      <w:r w:rsidR="00EB11FA" w:rsidRPr="004A5408">
        <w:rPr>
          <w:b/>
          <w:bCs/>
          <w:color w:val="auto"/>
        </w:rPr>
        <w:t xml:space="preserve"> </w:t>
      </w:r>
      <w:r w:rsidRPr="004A5408">
        <w:rPr>
          <w:b/>
          <w:bCs/>
          <w:color w:val="auto"/>
        </w:rPr>
        <w:t>Гарантни рок</w:t>
      </w:r>
    </w:p>
    <w:p w:rsidR="009F2825" w:rsidRPr="004A5408" w:rsidRDefault="009F2825" w:rsidP="00042720">
      <w:pPr>
        <w:pStyle w:val="Default"/>
        <w:jc w:val="both"/>
        <w:rPr>
          <w:b/>
          <w:bCs/>
          <w:color w:val="auto"/>
        </w:rPr>
      </w:pPr>
    </w:p>
    <w:p w:rsidR="00042720" w:rsidRPr="004A5408" w:rsidRDefault="00042720" w:rsidP="00042720">
      <w:pPr>
        <w:ind w:left="0" w:right="120" w:firstLine="720"/>
        <w:rPr>
          <w:rFonts w:ascii="Times New Roman" w:hAnsi="Times New Roman"/>
          <w:sz w:val="24"/>
          <w:szCs w:val="24"/>
          <w:lang w:val="sr-Cyrl-CS" w:bidi="en-US"/>
        </w:rPr>
      </w:pPr>
      <w:r w:rsidRPr="004A5408">
        <w:rPr>
          <w:rFonts w:ascii="Times New Roman" w:hAnsi="Times New Roman"/>
          <w:sz w:val="24"/>
          <w:szCs w:val="24"/>
          <w:lang w:val="sr-Cyrl-CS" w:bidi="en-US"/>
        </w:rPr>
        <w:t xml:space="preserve">Гаранција важи према општим условима произвођача добара. </w:t>
      </w:r>
    </w:p>
    <w:p w:rsidR="00042720" w:rsidRPr="004A5408" w:rsidRDefault="00042720" w:rsidP="00042720">
      <w:pPr>
        <w:ind w:left="0" w:right="119"/>
        <w:rPr>
          <w:rFonts w:ascii="Times New Roman" w:hAnsi="Times New Roman"/>
          <w:sz w:val="24"/>
          <w:szCs w:val="24"/>
          <w:lang w:val="sr-Cyrl-CS" w:bidi="en-US"/>
        </w:rPr>
      </w:pPr>
    </w:p>
    <w:p w:rsidR="00042720" w:rsidRPr="004A5408" w:rsidRDefault="00042720" w:rsidP="00042720">
      <w:pPr>
        <w:pStyle w:val="Default"/>
        <w:ind w:firstLine="720"/>
        <w:jc w:val="both"/>
        <w:rPr>
          <w:color w:val="auto"/>
          <w:lang w:val="sr-Cyrl-CS" w:bidi="en-US"/>
        </w:rPr>
      </w:pPr>
      <w:r w:rsidRPr="004A5408">
        <w:rPr>
          <w:bCs/>
          <w:color w:val="auto"/>
        </w:rPr>
        <w:t xml:space="preserve">Гаранција почиње да важи </w:t>
      </w:r>
      <w:r w:rsidRPr="004A5408">
        <w:rPr>
          <w:color w:val="auto"/>
          <w:lang w:val="sr-Cyrl-CS" w:bidi="en-US"/>
        </w:rPr>
        <w:t xml:space="preserve">од дана потписивања Записника о примопредаји. </w:t>
      </w:r>
    </w:p>
    <w:p w:rsidR="00042720" w:rsidRPr="004A5408" w:rsidRDefault="00042720" w:rsidP="00042720">
      <w:pPr>
        <w:pStyle w:val="Default"/>
        <w:ind w:firstLine="720"/>
        <w:jc w:val="both"/>
        <w:rPr>
          <w:color w:val="auto"/>
          <w:lang w:val="sr-Cyrl-CS" w:bidi="en-US"/>
        </w:rPr>
      </w:pPr>
    </w:p>
    <w:p w:rsidR="00B02029" w:rsidRPr="004A5408" w:rsidRDefault="00B02029" w:rsidP="00D25AE7">
      <w:pPr>
        <w:ind w:left="0"/>
        <w:rPr>
          <w:b/>
          <w:bCs/>
        </w:rPr>
      </w:pPr>
    </w:p>
    <w:p w:rsidR="005346D3" w:rsidRPr="004A5408" w:rsidRDefault="005346D3" w:rsidP="005258AD">
      <w:pPr>
        <w:ind w:left="0"/>
        <w:rPr>
          <w:rFonts w:ascii="Times New Roman" w:hAnsi="Times New Roman"/>
          <w:b/>
          <w:bCs/>
          <w:sz w:val="24"/>
          <w:szCs w:val="24"/>
        </w:rPr>
      </w:pPr>
      <w:r w:rsidRPr="004A5408">
        <w:rPr>
          <w:rFonts w:ascii="Times New Roman" w:hAnsi="Times New Roman"/>
          <w:b/>
          <w:bCs/>
          <w:sz w:val="24"/>
          <w:szCs w:val="24"/>
        </w:rPr>
        <w:t>5.1</w:t>
      </w:r>
      <w:r w:rsidR="00CA33E4" w:rsidRPr="004A5408">
        <w:rPr>
          <w:rFonts w:ascii="Times New Roman" w:hAnsi="Times New Roman"/>
          <w:b/>
          <w:bCs/>
          <w:sz w:val="24"/>
          <w:szCs w:val="24"/>
        </w:rPr>
        <w:t>1</w:t>
      </w:r>
      <w:r w:rsidRPr="004A5408">
        <w:rPr>
          <w:rFonts w:ascii="Times New Roman" w:hAnsi="Times New Roman"/>
          <w:b/>
          <w:bCs/>
          <w:sz w:val="24"/>
          <w:szCs w:val="24"/>
        </w:rPr>
        <w:t xml:space="preserve"> </w:t>
      </w:r>
      <w:r w:rsidR="00EB11FA" w:rsidRPr="004A5408">
        <w:rPr>
          <w:rFonts w:ascii="Times New Roman" w:hAnsi="Times New Roman"/>
          <w:b/>
          <w:bCs/>
          <w:sz w:val="24"/>
          <w:szCs w:val="24"/>
        </w:rPr>
        <w:t xml:space="preserve"> </w:t>
      </w:r>
      <w:r w:rsidRPr="004A5408">
        <w:rPr>
          <w:rFonts w:ascii="Times New Roman" w:hAnsi="Times New Roman"/>
          <w:b/>
          <w:bCs/>
          <w:sz w:val="24"/>
          <w:szCs w:val="24"/>
          <w:lang w:val="sr-Cyrl-CS"/>
        </w:rPr>
        <w:t>П</w:t>
      </w:r>
      <w:r w:rsidRPr="004A5408">
        <w:rPr>
          <w:rFonts w:ascii="Times New Roman" w:hAnsi="Times New Roman"/>
          <w:b/>
          <w:bCs/>
          <w:sz w:val="24"/>
          <w:szCs w:val="24"/>
        </w:rPr>
        <w:t xml:space="preserve">онуда </w:t>
      </w:r>
    </w:p>
    <w:p w:rsidR="005258AD" w:rsidRPr="004A5408" w:rsidRDefault="005258AD" w:rsidP="005258AD">
      <w:pPr>
        <w:ind w:left="0"/>
        <w:rPr>
          <w:rFonts w:ascii="Times New Roman" w:hAnsi="Times New Roman"/>
          <w:b/>
          <w:bCs/>
          <w:sz w:val="24"/>
          <w:szCs w:val="24"/>
        </w:rPr>
      </w:pPr>
    </w:p>
    <w:p w:rsidR="005346D3" w:rsidRPr="004A5408" w:rsidRDefault="005346D3" w:rsidP="00F927C3">
      <w:pPr>
        <w:spacing w:after="120"/>
        <w:ind w:left="0" w:firstLine="720"/>
        <w:rPr>
          <w:rFonts w:ascii="Times New Roman" w:hAnsi="Times New Roman"/>
          <w:iCs/>
          <w:sz w:val="24"/>
          <w:szCs w:val="24"/>
          <w:lang w:val="sr-Cyrl-CS"/>
        </w:rPr>
      </w:pPr>
      <w:r w:rsidRPr="004A5408">
        <w:rPr>
          <w:rFonts w:ascii="Times New Roman" w:hAnsi="Times New Roman"/>
          <w:sz w:val="24"/>
          <w:szCs w:val="24"/>
        </w:rPr>
        <w:t xml:space="preserve">Ова набавка </w:t>
      </w:r>
      <w:r w:rsidR="00CA33E4" w:rsidRPr="004A5408">
        <w:rPr>
          <w:rFonts w:ascii="Times New Roman" w:hAnsi="Times New Roman"/>
          <w:sz w:val="24"/>
          <w:szCs w:val="24"/>
        </w:rPr>
        <w:t>ни</w:t>
      </w:r>
      <w:r w:rsidRPr="004A5408">
        <w:rPr>
          <w:rFonts w:ascii="Times New Roman" w:hAnsi="Times New Roman"/>
          <w:sz w:val="24"/>
          <w:szCs w:val="24"/>
        </w:rPr>
        <w:t xml:space="preserve">је опредељена по партијама. </w:t>
      </w:r>
    </w:p>
    <w:p w:rsidR="005346D3" w:rsidRPr="004A5408" w:rsidRDefault="005346D3" w:rsidP="00F927C3">
      <w:pPr>
        <w:pStyle w:val="Default"/>
        <w:spacing w:after="120"/>
        <w:ind w:firstLine="720"/>
        <w:jc w:val="both"/>
        <w:rPr>
          <w:color w:val="auto"/>
          <w:lang w:val="sr-Cyrl-CS"/>
        </w:rPr>
      </w:pPr>
      <w:r w:rsidRPr="004A5408">
        <w:rPr>
          <w:color w:val="auto"/>
        </w:rPr>
        <w:t xml:space="preserve">Понуђач може да поднесе понуду на начин који ће омогућити оцењивање </w:t>
      </w:r>
      <w:r w:rsidRPr="004A5408">
        <w:rPr>
          <w:color w:val="auto"/>
          <w:lang w:val="sr-Cyrl-CS"/>
        </w:rPr>
        <w:t>понуде.</w:t>
      </w:r>
    </w:p>
    <w:p w:rsidR="005346D3" w:rsidRPr="004A5408" w:rsidRDefault="005346D3" w:rsidP="00F927C3">
      <w:pPr>
        <w:pStyle w:val="Default"/>
        <w:ind w:firstLine="720"/>
        <w:jc w:val="both"/>
        <w:rPr>
          <w:b/>
          <w:bCs/>
          <w:color w:val="auto"/>
          <w:lang w:val="sr-Cyrl-CS"/>
        </w:rPr>
      </w:pPr>
      <w:r w:rsidRPr="004A5408">
        <w:rPr>
          <w:color w:val="auto"/>
        </w:rPr>
        <w:t>Понуда мора у потпуности да одговара захтевима из дела 2</w:t>
      </w:r>
      <w:r w:rsidRPr="004A5408">
        <w:rPr>
          <w:bCs/>
          <w:iCs/>
          <w:color w:val="auto"/>
        </w:rPr>
        <w:t xml:space="preserve">. </w:t>
      </w:r>
      <w:r w:rsidRPr="004A5408">
        <w:rPr>
          <w:bCs/>
          <w:iCs/>
          <w:color w:val="auto"/>
          <w:lang w:val="sr-Cyrl-CS"/>
        </w:rPr>
        <w:t>Т</w:t>
      </w:r>
      <w:r w:rsidRPr="004A5408">
        <w:rPr>
          <w:bCs/>
          <w:iCs/>
          <w:color w:val="auto"/>
        </w:rPr>
        <w:t>ехничке спецификације</w:t>
      </w:r>
      <w:r w:rsidRPr="004A5408">
        <w:rPr>
          <w:bCs/>
          <w:color w:val="auto"/>
        </w:rPr>
        <w:t>.</w:t>
      </w:r>
      <w:r w:rsidRPr="004A5408">
        <w:rPr>
          <w:b/>
          <w:bCs/>
          <w:color w:val="auto"/>
        </w:rPr>
        <w:t xml:space="preserve"> </w:t>
      </w:r>
    </w:p>
    <w:p w:rsidR="005346D3" w:rsidRPr="004A5408" w:rsidRDefault="005346D3" w:rsidP="005346D3">
      <w:pPr>
        <w:pStyle w:val="Default"/>
        <w:jc w:val="both"/>
        <w:rPr>
          <w:b/>
          <w:bCs/>
          <w:color w:val="auto"/>
          <w:lang w:val="sr-Cyrl-CS"/>
        </w:rPr>
      </w:pPr>
    </w:p>
    <w:p w:rsidR="002737C6" w:rsidRPr="004A5408" w:rsidRDefault="002737C6" w:rsidP="005346D3">
      <w:pPr>
        <w:pStyle w:val="Default"/>
        <w:jc w:val="both"/>
        <w:rPr>
          <w:b/>
          <w:bCs/>
          <w:color w:val="auto"/>
          <w:lang w:val="sr-Cyrl-CS"/>
        </w:rPr>
      </w:pPr>
    </w:p>
    <w:p w:rsidR="005346D3" w:rsidRPr="004A5408" w:rsidRDefault="00355768" w:rsidP="005258AD">
      <w:pPr>
        <w:pStyle w:val="Default"/>
        <w:jc w:val="both"/>
        <w:rPr>
          <w:b/>
          <w:bCs/>
          <w:color w:val="auto"/>
        </w:rPr>
      </w:pPr>
      <w:r w:rsidRPr="004A5408">
        <w:rPr>
          <w:b/>
          <w:bCs/>
          <w:color w:val="auto"/>
        </w:rPr>
        <w:t>5.1</w:t>
      </w:r>
      <w:r w:rsidR="00FD651E" w:rsidRPr="004A5408">
        <w:rPr>
          <w:b/>
          <w:bCs/>
          <w:color w:val="auto"/>
        </w:rPr>
        <w:t>3</w:t>
      </w:r>
      <w:r w:rsidR="005346D3" w:rsidRPr="004A5408">
        <w:rPr>
          <w:b/>
          <w:bCs/>
          <w:color w:val="auto"/>
        </w:rPr>
        <w:t xml:space="preserve"> </w:t>
      </w:r>
      <w:r w:rsidR="00EB11FA" w:rsidRPr="004A5408">
        <w:rPr>
          <w:b/>
          <w:bCs/>
          <w:color w:val="auto"/>
        </w:rPr>
        <w:t xml:space="preserve"> </w:t>
      </w:r>
      <w:r w:rsidR="005346D3" w:rsidRPr="004A5408">
        <w:rPr>
          <w:b/>
          <w:bCs/>
          <w:color w:val="auto"/>
          <w:lang w:val="sr-Cyrl-CS"/>
        </w:rPr>
        <w:t>П</w:t>
      </w:r>
      <w:r w:rsidR="005346D3" w:rsidRPr="004A5408">
        <w:rPr>
          <w:b/>
          <w:bCs/>
          <w:color w:val="auto"/>
        </w:rPr>
        <w:t xml:space="preserve">онуда са варијантама </w:t>
      </w:r>
    </w:p>
    <w:p w:rsidR="005258AD" w:rsidRPr="004A5408" w:rsidRDefault="005258AD" w:rsidP="005258AD">
      <w:pPr>
        <w:pStyle w:val="Default"/>
        <w:jc w:val="both"/>
        <w:rPr>
          <w:b/>
          <w:bCs/>
          <w:color w:val="auto"/>
        </w:rPr>
      </w:pPr>
    </w:p>
    <w:p w:rsidR="005346D3" w:rsidRPr="004A5408" w:rsidRDefault="005346D3" w:rsidP="008B4C31">
      <w:pPr>
        <w:pStyle w:val="Default"/>
        <w:ind w:firstLine="720"/>
        <w:jc w:val="both"/>
        <w:rPr>
          <w:color w:val="auto"/>
          <w:lang w:val="sr-Cyrl-CS"/>
        </w:rPr>
      </w:pPr>
      <w:r w:rsidRPr="004A5408">
        <w:rPr>
          <w:color w:val="auto"/>
        </w:rPr>
        <w:t xml:space="preserve">Понуда са варијантама није дозвољена. </w:t>
      </w:r>
    </w:p>
    <w:p w:rsidR="005346D3" w:rsidRPr="004A5408" w:rsidRDefault="005346D3" w:rsidP="005346D3">
      <w:pPr>
        <w:pStyle w:val="Default"/>
        <w:jc w:val="both"/>
        <w:rPr>
          <w:color w:val="auto"/>
          <w:lang w:val="sr-Cyrl-CS"/>
        </w:rPr>
      </w:pPr>
    </w:p>
    <w:p w:rsidR="002737C6" w:rsidRPr="004A5408" w:rsidRDefault="002737C6" w:rsidP="005346D3">
      <w:pPr>
        <w:pStyle w:val="Default"/>
        <w:jc w:val="both"/>
        <w:rPr>
          <w:color w:val="auto"/>
          <w:lang w:val="sr-Cyrl-CS"/>
        </w:rPr>
      </w:pPr>
    </w:p>
    <w:p w:rsidR="005346D3" w:rsidRPr="004A5408" w:rsidRDefault="00355768" w:rsidP="005258AD">
      <w:pPr>
        <w:pStyle w:val="Default"/>
        <w:jc w:val="both"/>
        <w:rPr>
          <w:b/>
          <w:bCs/>
          <w:color w:val="auto"/>
        </w:rPr>
      </w:pPr>
      <w:r w:rsidRPr="004A5408">
        <w:rPr>
          <w:b/>
          <w:bCs/>
          <w:color w:val="auto"/>
        </w:rPr>
        <w:t>5.1</w:t>
      </w:r>
      <w:r w:rsidR="00FD651E" w:rsidRPr="004A5408">
        <w:rPr>
          <w:b/>
          <w:bCs/>
          <w:color w:val="auto"/>
        </w:rPr>
        <w:t>4</w:t>
      </w:r>
      <w:r w:rsidR="005346D3" w:rsidRPr="004A5408">
        <w:rPr>
          <w:b/>
          <w:bCs/>
          <w:color w:val="auto"/>
        </w:rPr>
        <w:t xml:space="preserve"> </w:t>
      </w:r>
      <w:r w:rsidR="00EB11FA" w:rsidRPr="004A5408">
        <w:rPr>
          <w:b/>
          <w:bCs/>
          <w:color w:val="auto"/>
        </w:rPr>
        <w:t xml:space="preserve"> </w:t>
      </w:r>
      <w:r w:rsidR="005346D3" w:rsidRPr="004A5408">
        <w:rPr>
          <w:b/>
          <w:bCs/>
          <w:color w:val="auto"/>
          <w:lang w:val="sr-Cyrl-CS"/>
        </w:rPr>
        <w:t>Р</w:t>
      </w:r>
      <w:r w:rsidR="005346D3" w:rsidRPr="004A5408">
        <w:rPr>
          <w:b/>
          <w:bCs/>
          <w:color w:val="auto"/>
        </w:rPr>
        <w:t xml:space="preserve">езервисана набавка </w:t>
      </w:r>
    </w:p>
    <w:p w:rsidR="005258AD" w:rsidRPr="004A5408" w:rsidRDefault="005258AD" w:rsidP="005258AD">
      <w:pPr>
        <w:pStyle w:val="Default"/>
        <w:jc w:val="both"/>
        <w:rPr>
          <w:color w:val="auto"/>
        </w:rPr>
      </w:pPr>
    </w:p>
    <w:p w:rsidR="005346D3" w:rsidRPr="004A5408" w:rsidRDefault="005346D3" w:rsidP="008B4C31">
      <w:pPr>
        <w:pStyle w:val="Default"/>
        <w:ind w:firstLine="720"/>
        <w:jc w:val="both"/>
        <w:rPr>
          <w:color w:val="auto"/>
          <w:lang w:val="sr-Cyrl-CS"/>
        </w:rPr>
      </w:pPr>
      <w:r w:rsidRPr="004A5408">
        <w:rPr>
          <w:color w:val="auto"/>
        </w:rPr>
        <w:t xml:space="preserve">Ова набавка није резервисана јавна набавка. </w:t>
      </w:r>
    </w:p>
    <w:p w:rsidR="005346D3" w:rsidRPr="004A5408" w:rsidRDefault="005346D3" w:rsidP="005346D3">
      <w:pPr>
        <w:pStyle w:val="Default"/>
        <w:jc w:val="both"/>
        <w:rPr>
          <w:color w:val="auto"/>
          <w:lang w:val="sr-Cyrl-CS"/>
        </w:rPr>
      </w:pPr>
    </w:p>
    <w:p w:rsidR="002737C6" w:rsidRPr="004A5408" w:rsidRDefault="002737C6" w:rsidP="005346D3">
      <w:pPr>
        <w:pStyle w:val="Default"/>
        <w:jc w:val="both"/>
        <w:rPr>
          <w:color w:val="auto"/>
          <w:lang w:val="sr-Cyrl-CS"/>
        </w:rPr>
      </w:pPr>
    </w:p>
    <w:p w:rsidR="005346D3" w:rsidRPr="004A5408" w:rsidRDefault="00355768" w:rsidP="005258AD">
      <w:pPr>
        <w:pStyle w:val="Default"/>
        <w:jc w:val="both"/>
        <w:rPr>
          <w:b/>
          <w:bCs/>
          <w:color w:val="auto"/>
        </w:rPr>
      </w:pPr>
      <w:r w:rsidRPr="004A5408">
        <w:rPr>
          <w:b/>
          <w:bCs/>
          <w:color w:val="auto"/>
        </w:rPr>
        <w:t>5.1</w:t>
      </w:r>
      <w:r w:rsidR="00FD651E" w:rsidRPr="004A5408">
        <w:rPr>
          <w:b/>
          <w:bCs/>
          <w:color w:val="auto"/>
        </w:rPr>
        <w:t>5</w:t>
      </w:r>
      <w:r w:rsidR="005346D3" w:rsidRPr="004A5408">
        <w:rPr>
          <w:b/>
          <w:bCs/>
          <w:color w:val="auto"/>
        </w:rPr>
        <w:t xml:space="preserve"> </w:t>
      </w:r>
      <w:r w:rsidR="00EB11FA" w:rsidRPr="004A5408">
        <w:rPr>
          <w:b/>
          <w:bCs/>
          <w:color w:val="auto"/>
        </w:rPr>
        <w:t xml:space="preserve"> </w:t>
      </w:r>
      <w:r w:rsidR="005346D3" w:rsidRPr="004A5408">
        <w:rPr>
          <w:b/>
          <w:bCs/>
          <w:color w:val="auto"/>
          <w:lang w:val="sr-Cyrl-CS"/>
        </w:rPr>
        <w:t>И</w:t>
      </w:r>
      <w:r w:rsidR="005346D3" w:rsidRPr="004A5408">
        <w:rPr>
          <w:b/>
          <w:bCs/>
          <w:color w:val="auto"/>
        </w:rPr>
        <w:t xml:space="preserve">змене, допуне и опозив понуде </w:t>
      </w:r>
    </w:p>
    <w:p w:rsidR="005258AD" w:rsidRPr="004A5408" w:rsidRDefault="005258AD" w:rsidP="005258AD">
      <w:pPr>
        <w:pStyle w:val="Default"/>
        <w:jc w:val="both"/>
        <w:rPr>
          <w:color w:val="auto"/>
        </w:rPr>
      </w:pPr>
    </w:p>
    <w:p w:rsidR="005346D3" w:rsidRPr="004A5408" w:rsidRDefault="005346D3" w:rsidP="00F927C3">
      <w:pPr>
        <w:pStyle w:val="Default"/>
        <w:ind w:firstLine="720"/>
        <w:jc w:val="both"/>
        <w:rPr>
          <w:color w:val="auto"/>
        </w:rPr>
      </w:pPr>
      <w:r w:rsidRPr="004A5408">
        <w:rPr>
          <w:color w:val="auto"/>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5346D3" w:rsidRPr="004A5408" w:rsidRDefault="005346D3" w:rsidP="00F927C3">
      <w:pPr>
        <w:pStyle w:val="Default"/>
        <w:ind w:firstLine="720"/>
        <w:jc w:val="both"/>
        <w:rPr>
          <w:color w:val="auto"/>
        </w:rPr>
      </w:pPr>
      <w:r w:rsidRPr="004A5408">
        <w:rPr>
          <w:color w:val="auto"/>
        </w:rPr>
        <w:t xml:space="preserve">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w:t>
      </w:r>
    </w:p>
    <w:p w:rsidR="005346D3" w:rsidRPr="004A5408" w:rsidRDefault="005346D3" w:rsidP="00F927C3">
      <w:pPr>
        <w:pStyle w:val="Default"/>
        <w:ind w:firstLine="720"/>
        <w:jc w:val="both"/>
        <w:rPr>
          <w:color w:val="auto"/>
        </w:rPr>
      </w:pPr>
      <w:r w:rsidRPr="004A5408">
        <w:rPr>
          <w:color w:val="auto"/>
        </w:rPr>
        <w:t xml:space="preserve">Измену, допуну или опозив понуде треба доставити на адресу: </w:t>
      </w:r>
      <w:r w:rsidRPr="004A5408">
        <w:rPr>
          <w:color w:val="auto"/>
          <w:lang w:val="sr-Cyrl-CS"/>
        </w:rPr>
        <w:t>Регулаторна агенција за електронске комуникације и поштанске услуге</w:t>
      </w:r>
      <w:r w:rsidRPr="004A5408">
        <w:rPr>
          <w:color w:val="auto"/>
        </w:rPr>
        <w:t xml:space="preserve">, Београд, </w:t>
      </w:r>
      <w:r w:rsidRPr="004A5408">
        <w:rPr>
          <w:color w:val="auto"/>
          <w:lang w:val="sr-Cyrl-CS"/>
        </w:rPr>
        <w:t>Палмотићева</w:t>
      </w:r>
      <w:r w:rsidRPr="004A5408">
        <w:rPr>
          <w:color w:val="auto"/>
        </w:rPr>
        <w:t xml:space="preserve"> број </w:t>
      </w:r>
      <w:r w:rsidRPr="004A5408">
        <w:rPr>
          <w:color w:val="auto"/>
          <w:lang w:val="sr-Cyrl-CS"/>
        </w:rPr>
        <w:t>2</w:t>
      </w:r>
      <w:r w:rsidRPr="004A5408">
        <w:rPr>
          <w:color w:val="auto"/>
        </w:rPr>
        <w:t xml:space="preserve">, 11103 Београд ПАК 106306 са назнаком: </w:t>
      </w:r>
    </w:p>
    <w:p w:rsidR="005346D3" w:rsidRPr="004A5408" w:rsidRDefault="005346D3" w:rsidP="00881201">
      <w:pPr>
        <w:pStyle w:val="Default"/>
        <w:numPr>
          <w:ilvl w:val="0"/>
          <w:numId w:val="2"/>
        </w:numPr>
        <w:ind w:left="426" w:firstLine="0"/>
        <w:jc w:val="both"/>
        <w:rPr>
          <w:color w:val="auto"/>
        </w:rPr>
      </w:pPr>
      <w:r w:rsidRPr="004A5408">
        <w:rPr>
          <w:color w:val="auto"/>
        </w:rPr>
        <w:t xml:space="preserve">„Измена понуде за поступак јавне набавке мале вредности, за набавку </w:t>
      </w:r>
      <w:r w:rsidR="00B02029" w:rsidRPr="004A5408">
        <w:rPr>
          <w:color w:val="auto"/>
        </w:rPr>
        <w:t xml:space="preserve">добара – </w:t>
      </w:r>
      <w:r w:rsidR="00B02029" w:rsidRPr="004A5408">
        <w:rPr>
          <w:iCs/>
          <w:color w:val="auto"/>
        </w:rPr>
        <w:t>софтвер за интеграцију и колаборацију запослених</w:t>
      </w:r>
      <w:r w:rsidR="00B02029" w:rsidRPr="004A5408">
        <w:rPr>
          <w:color w:val="auto"/>
        </w:rPr>
        <w:t>, по партијама</w:t>
      </w:r>
      <w:r w:rsidR="00BF6BF3" w:rsidRPr="004A5408">
        <w:rPr>
          <w:color w:val="auto"/>
        </w:rPr>
        <w:t xml:space="preserve">, </w:t>
      </w:r>
      <w:r w:rsidRPr="004A5408">
        <w:rPr>
          <w:color w:val="auto"/>
        </w:rPr>
        <w:t>ЈН бр. 1-</w:t>
      </w:r>
      <w:r w:rsidRPr="004A5408">
        <w:rPr>
          <w:color w:val="auto"/>
          <w:lang w:val="sr-Cyrl-CS"/>
        </w:rPr>
        <w:t>02-4047-</w:t>
      </w:r>
      <w:r w:rsidR="00B02029" w:rsidRPr="004A5408">
        <w:rPr>
          <w:color w:val="auto"/>
        </w:rPr>
        <w:t>2</w:t>
      </w:r>
      <w:r w:rsidR="00EB11FA" w:rsidRPr="004A5408">
        <w:rPr>
          <w:color w:val="auto"/>
        </w:rPr>
        <w:t>2</w:t>
      </w:r>
      <w:r w:rsidRPr="004A5408">
        <w:rPr>
          <w:color w:val="auto"/>
          <w:lang w:val="sr-Cyrl-CS"/>
        </w:rPr>
        <w:t>/1</w:t>
      </w:r>
      <w:r w:rsidR="006E56FE" w:rsidRPr="004A5408">
        <w:rPr>
          <w:color w:val="auto"/>
          <w:lang w:val="sr-Cyrl-CS"/>
        </w:rPr>
        <w:t>8</w:t>
      </w:r>
      <w:r w:rsidRPr="004A5408">
        <w:rPr>
          <w:color w:val="auto"/>
          <w:lang w:val="sr-Cyrl-CS"/>
        </w:rPr>
        <w:t>“</w:t>
      </w:r>
      <w:r w:rsidR="006E56FE" w:rsidRPr="004A5408">
        <w:rPr>
          <w:color w:val="auto"/>
          <w:lang w:val="sr-Cyrl-CS"/>
        </w:rPr>
        <w:t xml:space="preserve"> ;</w:t>
      </w:r>
    </w:p>
    <w:p w:rsidR="006E56FE" w:rsidRPr="004A5408" w:rsidRDefault="006E56FE" w:rsidP="00881201">
      <w:pPr>
        <w:pStyle w:val="Default"/>
        <w:numPr>
          <w:ilvl w:val="0"/>
          <w:numId w:val="2"/>
        </w:numPr>
        <w:ind w:left="426" w:firstLine="0"/>
        <w:jc w:val="both"/>
        <w:rPr>
          <w:color w:val="auto"/>
        </w:rPr>
      </w:pPr>
      <w:r w:rsidRPr="004A5408">
        <w:rPr>
          <w:color w:val="auto"/>
        </w:rPr>
        <w:t xml:space="preserve">„Допуна понуде за поступак јавне набавке мале вредности, за набавку </w:t>
      </w:r>
      <w:r w:rsidR="00B02029" w:rsidRPr="004A5408">
        <w:rPr>
          <w:color w:val="auto"/>
        </w:rPr>
        <w:t xml:space="preserve">добара – </w:t>
      </w:r>
      <w:r w:rsidR="00B02029" w:rsidRPr="004A5408">
        <w:rPr>
          <w:iCs/>
          <w:color w:val="auto"/>
        </w:rPr>
        <w:t>софтвер за интеграцију и колаборацију запослених</w:t>
      </w:r>
      <w:r w:rsidR="00B02029" w:rsidRPr="004A5408">
        <w:rPr>
          <w:color w:val="auto"/>
        </w:rPr>
        <w:t>, по партијама</w:t>
      </w:r>
      <w:r w:rsidRPr="004A5408">
        <w:rPr>
          <w:color w:val="auto"/>
        </w:rPr>
        <w:t>, ЈН бр. 1-</w:t>
      </w:r>
      <w:r w:rsidRPr="004A5408">
        <w:rPr>
          <w:color w:val="auto"/>
          <w:lang w:val="sr-Cyrl-CS"/>
        </w:rPr>
        <w:t>02-4047-</w:t>
      </w:r>
      <w:r w:rsidR="00B02029" w:rsidRPr="004A5408">
        <w:rPr>
          <w:color w:val="auto"/>
        </w:rPr>
        <w:t>2</w:t>
      </w:r>
      <w:r w:rsidR="00EB11FA" w:rsidRPr="004A5408">
        <w:rPr>
          <w:color w:val="auto"/>
        </w:rPr>
        <w:t>2</w:t>
      </w:r>
      <w:r w:rsidRPr="004A5408">
        <w:rPr>
          <w:color w:val="auto"/>
          <w:lang w:val="sr-Cyrl-CS"/>
        </w:rPr>
        <w:t>/18“ ;</w:t>
      </w:r>
    </w:p>
    <w:p w:rsidR="006E56FE" w:rsidRPr="004A5408" w:rsidRDefault="006E56FE" w:rsidP="00881201">
      <w:pPr>
        <w:pStyle w:val="Default"/>
        <w:numPr>
          <w:ilvl w:val="0"/>
          <w:numId w:val="2"/>
        </w:numPr>
        <w:ind w:left="426" w:firstLine="0"/>
        <w:jc w:val="both"/>
        <w:rPr>
          <w:color w:val="auto"/>
        </w:rPr>
      </w:pPr>
      <w:r w:rsidRPr="004A5408">
        <w:rPr>
          <w:color w:val="auto"/>
        </w:rPr>
        <w:t xml:space="preserve">„Опозив понуде за поступак јавне набавке мале вредности, за набавку </w:t>
      </w:r>
      <w:r w:rsidR="00B02029" w:rsidRPr="004A5408">
        <w:rPr>
          <w:color w:val="auto"/>
        </w:rPr>
        <w:t xml:space="preserve">добара – </w:t>
      </w:r>
      <w:r w:rsidR="00B02029" w:rsidRPr="004A5408">
        <w:rPr>
          <w:iCs/>
          <w:color w:val="auto"/>
        </w:rPr>
        <w:t>софтвер за интеграцију и колаборацију запослених</w:t>
      </w:r>
      <w:r w:rsidR="00B02029" w:rsidRPr="004A5408">
        <w:rPr>
          <w:color w:val="auto"/>
        </w:rPr>
        <w:t>, по партијама</w:t>
      </w:r>
      <w:r w:rsidRPr="004A5408">
        <w:rPr>
          <w:color w:val="auto"/>
        </w:rPr>
        <w:t>, ЈН бр. 1-</w:t>
      </w:r>
      <w:r w:rsidRPr="004A5408">
        <w:rPr>
          <w:color w:val="auto"/>
          <w:lang w:val="sr-Cyrl-CS"/>
        </w:rPr>
        <w:t>02-4047-</w:t>
      </w:r>
      <w:r w:rsidR="00B02029" w:rsidRPr="004A5408">
        <w:rPr>
          <w:color w:val="auto"/>
        </w:rPr>
        <w:t>2</w:t>
      </w:r>
      <w:r w:rsidR="00EB11FA" w:rsidRPr="004A5408">
        <w:rPr>
          <w:color w:val="auto"/>
        </w:rPr>
        <w:t>2</w:t>
      </w:r>
      <w:r w:rsidRPr="004A5408">
        <w:rPr>
          <w:color w:val="auto"/>
          <w:lang w:val="sr-Cyrl-CS"/>
        </w:rPr>
        <w:t>/18“ ;</w:t>
      </w:r>
    </w:p>
    <w:p w:rsidR="005346D3" w:rsidRPr="004A5408" w:rsidRDefault="005346D3" w:rsidP="0020713F">
      <w:pPr>
        <w:pStyle w:val="Default"/>
        <w:jc w:val="both"/>
        <w:rPr>
          <w:b/>
          <w:bCs/>
          <w:color w:val="auto"/>
        </w:rPr>
      </w:pPr>
    </w:p>
    <w:p w:rsidR="005346D3" w:rsidRPr="004A5408" w:rsidRDefault="00605754" w:rsidP="005258AD">
      <w:pPr>
        <w:pStyle w:val="Default"/>
        <w:jc w:val="both"/>
        <w:rPr>
          <w:b/>
          <w:bCs/>
          <w:color w:val="auto"/>
        </w:rPr>
      </w:pPr>
      <w:r w:rsidRPr="004A5408">
        <w:rPr>
          <w:b/>
          <w:bCs/>
          <w:color w:val="auto"/>
        </w:rPr>
        <w:lastRenderedPageBreak/>
        <w:t>5.1</w:t>
      </w:r>
      <w:r w:rsidR="00FD651E" w:rsidRPr="004A5408">
        <w:rPr>
          <w:b/>
          <w:bCs/>
          <w:color w:val="auto"/>
        </w:rPr>
        <w:t>6</w:t>
      </w:r>
      <w:r w:rsidR="005346D3" w:rsidRPr="004A5408">
        <w:rPr>
          <w:b/>
          <w:bCs/>
          <w:color w:val="auto"/>
        </w:rPr>
        <w:t xml:space="preserve"> </w:t>
      </w:r>
      <w:r w:rsidR="00F927C3" w:rsidRPr="004A5408">
        <w:rPr>
          <w:b/>
          <w:bCs/>
          <w:color w:val="auto"/>
        </w:rPr>
        <w:t xml:space="preserve"> </w:t>
      </w:r>
      <w:r w:rsidR="005346D3" w:rsidRPr="004A5408">
        <w:rPr>
          <w:b/>
          <w:bCs/>
          <w:color w:val="auto"/>
          <w:lang w:val="sr-Cyrl-CS"/>
        </w:rPr>
        <w:t>У</w:t>
      </w:r>
      <w:r w:rsidR="005346D3" w:rsidRPr="004A5408">
        <w:rPr>
          <w:b/>
          <w:bCs/>
          <w:color w:val="auto"/>
        </w:rPr>
        <w:t xml:space="preserve">чествовање у заједничкој понуди или као подизвођач </w:t>
      </w:r>
    </w:p>
    <w:p w:rsidR="005258AD" w:rsidRPr="004A5408" w:rsidRDefault="005258AD" w:rsidP="005258AD">
      <w:pPr>
        <w:pStyle w:val="Default"/>
        <w:jc w:val="both"/>
        <w:rPr>
          <w:color w:val="auto"/>
        </w:rPr>
      </w:pPr>
    </w:p>
    <w:p w:rsidR="005346D3" w:rsidRPr="004A5408" w:rsidRDefault="005346D3" w:rsidP="00F927C3">
      <w:pPr>
        <w:pStyle w:val="Default"/>
        <w:spacing w:after="120"/>
        <w:ind w:firstLine="720"/>
        <w:jc w:val="both"/>
        <w:rPr>
          <w:color w:val="auto"/>
        </w:rPr>
      </w:pPr>
      <w:r w:rsidRPr="004A5408">
        <w:rPr>
          <w:color w:val="auto"/>
        </w:rPr>
        <w:t xml:space="preserve">Понуђач може да поднесе само једну понуду. </w:t>
      </w:r>
    </w:p>
    <w:p w:rsidR="005346D3" w:rsidRPr="004A5408" w:rsidRDefault="005346D3" w:rsidP="00F927C3">
      <w:pPr>
        <w:pStyle w:val="Default"/>
        <w:ind w:firstLine="720"/>
        <w:jc w:val="both"/>
        <w:rPr>
          <w:color w:val="auto"/>
          <w:lang w:val="sr-Cyrl-CS"/>
        </w:rPr>
      </w:pPr>
      <w:r w:rsidRPr="004A5408">
        <w:rPr>
          <w:color w:val="auto"/>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 </w:t>
      </w:r>
    </w:p>
    <w:p w:rsidR="005346D3" w:rsidRPr="004A5408" w:rsidRDefault="005346D3" w:rsidP="0020713F">
      <w:pPr>
        <w:pStyle w:val="Default"/>
        <w:jc w:val="both"/>
        <w:rPr>
          <w:color w:val="auto"/>
          <w:lang w:val="sr-Cyrl-CS"/>
        </w:rPr>
      </w:pPr>
    </w:p>
    <w:p w:rsidR="0020713F" w:rsidRPr="004A5408" w:rsidRDefault="0020713F" w:rsidP="0020713F">
      <w:pPr>
        <w:pStyle w:val="Default"/>
        <w:jc w:val="both"/>
        <w:rPr>
          <w:color w:val="auto"/>
          <w:lang w:val="sr-Cyrl-CS"/>
        </w:rPr>
      </w:pPr>
    </w:p>
    <w:p w:rsidR="005346D3" w:rsidRPr="004A5408" w:rsidRDefault="00355768" w:rsidP="005258AD">
      <w:pPr>
        <w:pStyle w:val="Default"/>
        <w:jc w:val="both"/>
        <w:rPr>
          <w:b/>
          <w:bCs/>
          <w:color w:val="auto"/>
        </w:rPr>
      </w:pPr>
      <w:r w:rsidRPr="004A5408">
        <w:rPr>
          <w:b/>
          <w:bCs/>
          <w:color w:val="auto"/>
        </w:rPr>
        <w:t>5.1</w:t>
      </w:r>
      <w:r w:rsidR="00FD651E" w:rsidRPr="004A5408">
        <w:rPr>
          <w:b/>
          <w:bCs/>
          <w:color w:val="auto"/>
        </w:rPr>
        <w:t>7</w:t>
      </w:r>
      <w:r w:rsidR="005346D3" w:rsidRPr="004A5408">
        <w:rPr>
          <w:b/>
          <w:bCs/>
          <w:color w:val="auto"/>
        </w:rPr>
        <w:t xml:space="preserve"> </w:t>
      </w:r>
      <w:r w:rsidR="00F927C3" w:rsidRPr="004A5408">
        <w:rPr>
          <w:b/>
          <w:bCs/>
          <w:color w:val="auto"/>
        </w:rPr>
        <w:t xml:space="preserve"> </w:t>
      </w:r>
      <w:r w:rsidR="005346D3" w:rsidRPr="004A5408">
        <w:rPr>
          <w:b/>
          <w:bCs/>
          <w:color w:val="auto"/>
          <w:lang w:val="sr-Cyrl-CS"/>
        </w:rPr>
        <w:t>У</w:t>
      </w:r>
      <w:r w:rsidR="005346D3" w:rsidRPr="004A5408">
        <w:rPr>
          <w:b/>
          <w:bCs/>
          <w:color w:val="auto"/>
        </w:rPr>
        <w:t xml:space="preserve">чешће подизвођача </w:t>
      </w:r>
    </w:p>
    <w:p w:rsidR="005258AD" w:rsidRPr="004A5408" w:rsidRDefault="005258AD" w:rsidP="005258AD">
      <w:pPr>
        <w:pStyle w:val="Default"/>
        <w:jc w:val="both"/>
        <w:rPr>
          <w:color w:val="auto"/>
        </w:rPr>
      </w:pPr>
    </w:p>
    <w:p w:rsidR="005346D3" w:rsidRPr="004A5408" w:rsidRDefault="005346D3" w:rsidP="00F927C3">
      <w:pPr>
        <w:pStyle w:val="Default"/>
        <w:ind w:firstLine="720"/>
        <w:jc w:val="both"/>
        <w:rPr>
          <w:color w:val="auto"/>
        </w:rPr>
      </w:pPr>
      <w:r w:rsidRPr="004A5408">
        <w:rPr>
          <w:color w:val="auto"/>
        </w:rPr>
        <w:t xml:space="preserve">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 </w:t>
      </w:r>
    </w:p>
    <w:p w:rsidR="005346D3" w:rsidRPr="004A5408" w:rsidRDefault="005346D3" w:rsidP="00F927C3">
      <w:pPr>
        <w:pStyle w:val="Default"/>
        <w:ind w:firstLine="720"/>
        <w:jc w:val="both"/>
        <w:rPr>
          <w:color w:val="auto"/>
        </w:rPr>
      </w:pPr>
      <w:r w:rsidRPr="004A5408">
        <w:rPr>
          <w:color w:val="auto"/>
        </w:rPr>
        <w:t xml:space="preserve">Проценат укупне вредности набавке који ће понуђач поверити подизвођачу не може бити већи од 50%. </w:t>
      </w:r>
    </w:p>
    <w:p w:rsidR="005346D3" w:rsidRPr="004A5408" w:rsidRDefault="005346D3" w:rsidP="00F927C3">
      <w:pPr>
        <w:pStyle w:val="Default"/>
        <w:ind w:firstLine="720"/>
        <w:jc w:val="both"/>
        <w:rPr>
          <w:color w:val="auto"/>
        </w:rPr>
      </w:pPr>
      <w:r w:rsidRPr="004A5408">
        <w:rPr>
          <w:color w:val="auto"/>
        </w:rPr>
        <w:t xml:space="preserve">Понуђач је дужан да за подизвођаче достави доказе о испуњености услова који су тражени у Упутству како се доказује испуњеност услова. </w:t>
      </w:r>
    </w:p>
    <w:p w:rsidR="005346D3" w:rsidRPr="004A5408" w:rsidRDefault="005346D3" w:rsidP="00F927C3">
      <w:pPr>
        <w:pStyle w:val="Default"/>
        <w:ind w:firstLine="720"/>
        <w:jc w:val="both"/>
        <w:rPr>
          <w:color w:val="auto"/>
        </w:rPr>
      </w:pPr>
      <w:r w:rsidRPr="004A5408">
        <w:rPr>
          <w:color w:val="auto"/>
        </w:rPr>
        <w:t xml:space="preserve">Понуђач је дужан да наручиоцу, на његов захтев, омогући приступ код подизвођача ради утврђивања испуњености услова. </w:t>
      </w:r>
    </w:p>
    <w:p w:rsidR="005346D3" w:rsidRPr="004A5408" w:rsidRDefault="005346D3" w:rsidP="00F927C3">
      <w:pPr>
        <w:pStyle w:val="Default"/>
        <w:ind w:firstLine="720"/>
        <w:jc w:val="both"/>
        <w:rPr>
          <w:color w:val="auto"/>
        </w:rPr>
      </w:pPr>
      <w:r w:rsidRPr="004A5408">
        <w:rPr>
          <w:color w:val="auto"/>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783EF0" w:rsidRPr="004A5408" w:rsidRDefault="00783EF0" w:rsidP="005346D3">
      <w:pPr>
        <w:pStyle w:val="Default"/>
        <w:jc w:val="both"/>
        <w:rPr>
          <w:color w:val="auto"/>
        </w:rPr>
      </w:pPr>
    </w:p>
    <w:p w:rsidR="005258AD" w:rsidRPr="004A5408" w:rsidRDefault="005346D3" w:rsidP="005258AD">
      <w:pPr>
        <w:pStyle w:val="Default"/>
        <w:jc w:val="both"/>
        <w:rPr>
          <w:b/>
          <w:bCs/>
          <w:color w:val="auto"/>
        </w:rPr>
      </w:pPr>
      <w:r w:rsidRPr="004A5408">
        <w:rPr>
          <w:b/>
          <w:bCs/>
          <w:color w:val="auto"/>
        </w:rPr>
        <w:t>5.</w:t>
      </w:r>
      <w:r w:rsidR="00355768" w:rsidRPr="004A5408">
        <w:rPr>
          <w:b/>
          <w:bCs/>
          <w:color w:val="auto"/>
          <w:lang w:val="sr-Cyrl-CS"/>
        </w:rPr>
        <w:t>1</w:t>
      </w:r>
      <w:r w:rsidR="00FD651E" w:rsidRPr="004A5408">
        <w:rPr>
          <w:b/>
          <w:bCs/>
          <w:color w:val="auto"/>
          <w:lang w:val="sr-Cyrl-CS"/>
        </w:rPr>
        <w:t>8</w:t>
      </w:r>
      <w:r w:rsidRPr="004A5408">
        <w:rPr>
          <w:b/>
          <w:bCs/>
          <w:color w:val="auto"/>
          <w:lang w:val="sr-Cyrl-CS"/>
        </w:rPr>
        <w:t xml:space="preserve"> </w:t>
      </w:r>
      <w:r w:rsidRPr="004A5408">
        <w:rPr>
          <w:b/>
          <w:bCs/>
          <w:color w:val="auto"/>
        </w:rPr>
        <w:t xml:space="preserve"> </w:t>
      </w:r>
      <w:r w:rsidRPr="004A5408">
        <w:rPr>
          <w:b/>
          <w:bCs/>
          <w:color w:val="auto"/>
          <w:lang w:val="sr-Cyrl-CS"/>
        </w:rPr>
        <w:t>П</w:t>
      </w:r>
      <w:r w:rsidRPr="004A5408">
        <w:rPr>
          <w:b/>
          <w:bCs/>
          <w:color w:val="auto"/>
        </w:rPr>
        <w:t>одношење заједничке понуде</w:t>
      </w:r>
    </w:p>
    <w:p w:rsidR="005346D3" w:rsidRPr="004A5408" w:rsidRDefault="005346D3" w:rsidP="005258AD">
      <w:pPr>
        <w:pStyle w:val="Default"/>
        <w:jc w:val="both"/>
        <w:rPr>
          <w:color w:val="auto"/>
          <w:lang w:val="sr-Cyrl-CS"/>
        </w:rPr>
      </w:pPr>
      <w:r w:rsidRPr="004A5408">
        <w:rPr>
          <w:b/>
          <w:bCs/>
          <w:color w:val="auto"/>
        </w:rPr>
        <w:t xml:space="preserve"> </w:t>
      </w:r>
    </w:p>
    <w:p w:rsidR="005346D3" w:rsidRPr="004A5408" w:rsidRDefault="005346D3" w:rsidP="00071D28">
      <w:pPr>
        <w:pStyle w:val="Default"/>
        <w:ind w:firstLine="720"/>
        <w:jc w:val="both"/>
        <w:rPr>
          <w:color w:val="auto"/>
        </w:rPr>
      </w:pPr>
      <w:r w:rsidRPr="004A5408">
        <w:rPr>
          <w:color w:val="auto"/>
        </w:rPr>
        <w:t xml:space="preserve">Понуду може поднети група понуђача. </w:t>
      </w:r>
    </w:p>
    <w:p w:rsidR="005346D3" w:rsidRPr="004A5408" w:rsidRDefault="005346D3" w:rsidP="00071D28">
      <w:pPr>
        <w:pStyle w:val="Default"/>
        <w:ind w:firstLine="720"/>
        <w:jc w:val="both"/>
        <w:rPr>
          <w:color w:val="auto"/>
        </w:rPr>
      </w:pPr>
      <w:r w:rsidRPr="004A5408">
        <w:rPr>
          <w:color w:val="auto"/>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rsidR="005346D3" w:rsidRPr="004A5408" w:rsidRDefault="005346D3" w:rsidP="00493DF6">
      <w:pPr>
        <w:pStyle w:val="Default"/>
        <w:spacing w:before="120"/>
        <w:jc w:val="both"/>
        <w:rPr>
          <w:color w:val="auto"/>
        </w:rPr>
      </w:pPr>
      <w:r w:rsidRPr="004A5408">
        <w:rPr>
          <w:color w:val="auto"/>
        </w:rPr>
        <w:t xml:space="preserve">1) члану групе који ће бити носилац посла, односно који ће поднети понуду и који ће заступати групу понуђача пред наручиоцем и </w:t>
      </w:r>
    </w:p>
    <w:p w:rsidR="005346D3" w:rsidRPr="004A5408" w:rsidRDefault="005346D3" w:rsidP="00493DF6">
      <w:pPr>
        <w:pStyle w:val="Default"/>
        <w:spacing w:before="120"/>
        <w:jc w:val="both"/>
        <w:rPr>
          <w:color w:val="auto"/>
        </w:rPr>
      </w:pPr>
      <w:r w:rsidRPr="004A5408">
        <w:rPr>
          <w:color w:val="auto"/>
        </w:rPr>
        <w:t xml:space="preserve">2) опис послова сваког од понуђача из групе понуђача у извршењу уговора. </w:t>
      </w:r>
    </w:p>
    <w:p w:rsidR="005346D3" w:rsidRPr="004A5408" w:rsidRDefault="005346D3" w:rsidP="00071D28">
      <w:pPr>
        <w:pStyle w:val="Default"/>
        <w:ind w:firstLine="720"/>
        <w:jc w:val="both"/>
        <w:rPr>
          <w:color w:val="auto"/>
        </w:rPr>
      </w:pPr>
      <w:r w:rsidRPr="004A5408">
        <w:rPr>
          <w:color w:val="auto"/>
        </w:rPr>
        <w:t xml:space="preserve">Група понуђача је дужна да достави све тражене доказе о испуњености услова који су наведени у Упутству како се доказује испуњеност услова. </w:t>
      </w:r>
    </w:p>
    <w:p w:rsidR="005346D3" w:rsidRPr="004A5408" w:rsidRDefault="005346D3" w:rsidP="005346D3">
      <w:pPr>
        <w:pStyle w:val="Default"/>
        <w:jc w:val="both"/>
        <w:rPr>
          <w:iCs/>
          <w:color w:val="auto"/>
        </w:rPr>
      </w:pPr>
    </w:p>
    <w:p w:rsidR="005346D3" w:rsidRPr="004A5408" w:rsidRDefault="005346D3" w:rsidP="005258AD">
      <w:pPr>
        <w:pStyle w:val="Default"/>
        <w:jc w:val="both"/>
        <w:rPr>
          <w:b/>
          <w:bCs/>
          <w:color w:val="auto"/>
        </w:rPr>
      </w:pPr>
      <w:r w:rsidRPr="004A5408">
        <w:rPr>
          <w:b/>
          <w:bCs/>
          <w:color w:val="auto"/>
        </w:rPr>
        <w:t>5.</w:t>
      </w:r>
      <w:r w:rsidR="00355768" w:rsidRPr="004A5408">
        <w:rPr>
          <w:b/>
          <w:bCs/>
          <w:color w:val="auto"/>
          <w:lang w:val="sr-Cyrl-CS"/>
        </w:rPr>
        <w:t>1</w:t>
      </w:r>
      <w:r w:rsidR="00FD651E" w:rsidRPr="004A5408">
        <w:rPr>
          <w:b/>
          <w:bCs/>
          <w:color w:val="auto"/>
          <w:lang w:val="sr-Cyrl-CS"/>
        </w:rPr>
        <w:t>9</w:t>
      </w:r>
      <w:r w:rsidRPr="004A5408">
        <w:rPr>
          <w:b/>
          <w:bCs/>
          <w:color w:val="auto"/>
        </w:rPr>
        <w:t xml:space="preserve"> </w:t>
      </w:r>
      <w:r w:rsidRPr="004A5408">
        <w:rPr>
          <w:b/>
          <w:bCs/>
          <w:color w:val="auto"/>
          <w:lang w:val="sr-Cyrl-CS"/>
        </w:rPr>
        <w:t>Р</w:t>
      </w:r>
      <w:r w:rsidRPr="004A5408">
        <w:rPr>
          <w:b/>
          <w:bCs/>
          <w:color w:val="auto"/>
        </w:rPr>
        <w:t xml:space="preserve">азлози због којих понуда може бити одбијена и одустајање од избора </w:t>
      </w:r>
    </w:p>
    <w:p w:rsidR="005258AD" w:rsidRPr="004A5408" w:rsidRDefault="005258AD" w:rsidP="005258AD">
      <w:pPr>
        <w:pStyle w:val="Default"/>
        <w:jc w:val="both"/>
        <w:rPr>
          <w:i/>
          <w:iCs/>
          <w:color w:val="auto"/>
        </w:rPr>
      </w:pPr>
    </w:p>
    <w:p w:rsidR="005346D3" w:rsidRPr="004A5408" w:rsidRDefault="005346D3" w:rsidP="00071D28">
      <w:pPr>
        <w:pStyle w:val="Default"/>
        <w:ind w:firstLine="720"/>
        <w:jc w:val="both"/>
        <w:rPr>
          <w:color w:val="auto"/>
        </w:rPr>
      </w:pPr>
      <w:r w:rsidRPr="004A5408">
        <w:rPr>
          <w:color w:val="auto"/>
        </w:rPr>
        <w:t xml:space="preserve">Биће разматране само понуде које су благовремено предате и прихватљиве. </w:t>
      </w:r>
    </w:p>
    <w:p w:rsidR="005346D3" w:rsidRPr="004A5408" w:rsidRDefault="005346D3" w:rsidP="00071D28">
      <w:pPr>
        <w:pStyle w:val="Default"/>
        <w:ind w:firstLine="720"/>
        <w:jc w:val="both"/>
        <w:rPr>
          <w:color w:val="auto"/>
          <w:lang w:val="sr-Cyrl-CS"/>
        </w:rPr>
      </w:pPr>
      <w:r w:rsidRPr="004A5408">
        <w:rPr>
          <w:color w:val="auto"/>
        </w:rPr>
        <w:t xml:space="preserve">Наручилац ће одбити све неприхватљиве понуде у смислу члана 107. Закона о јавним набавкама. </w:t>
      </w:r>
    </w:p>
    <w:p w:rsidR="005346D3" w:rsidRPr="004A5408" w:rsidRDefault="005346D3" w:rsidP="005258AD">
      <w:pPr>
        <w:pStyle w:val="Default"/>
        <w:jc w:val="both"/>
        <w:rPr>
          <w:b/>
          <w:bCs/>
          <w:color w:val="auto"/>
        </w:rPr>
      </w:pPr>
      <w:r w:rsidRPr="004A5408">
        <w:rPr>
          <w:b/>
          <w:bCs/>
          <w:color w:val="auto"/>
        </w:rPr>
        <w:lastRenderedPageBreak/>
        <w:t>5.</w:t>
      </w:r>
      <w:r w:rsidR="00FD651E" w:rsidRPr="004A5408">
        <w:rPr>
          <w:b/>
          <w:bCs/>
          <w:color w:val="auto"/>
        </w:rPr>
        <w:t>20</w:t>
      </w:r>
      <w:r w:rsidRPr="004A5408">
        <w:rPr>
          <w:b/>
          <w:bCs/>
          <w:color w:val="auto"/>
          <w:lang w:val="sr-Cyrl-CS"/>
        </w:rPr>
        <w:t xml:space="preserve">  </w:t>
      </w:r>
      <w:r w:rsidRPr="004A5408">
        <w:rPr>
          <w:b/>
          <w:bCs/>
          <w:color w:val="auto"/>
        </w:rPr>
        <w:t xml:space="preserve"> </w:t>
      </w:r>
      <w:r w:rsidRPr="004A5408">
        <w:rPr>
          <w:b/>
          <w:bCs/>
          <w:color w:val="auto"/>
          <w:lang w:val="sr-Cyrl-CS"/>
        </w:rPr>
        <w:t>Р</w:t>
      </w:r>
      <w:r w:rsidRPr="004A5408">
        <w:rPr>
          <w:b/>
          <w:bCs/>
          <w:color w:val="auto"/>
        </w:rPr>
        <w:t xml:space="preserve">ок за закључење уговора </w:t>
      </w:r>
    </w:p>
    <w:p w:rsidR="005258AD" w:rsidRPr="004A5408" w:rsidRDefault="005258AD" w:rsidP="005258AD">
      <w:pPr>
        <w:pStyle w:val="Default"/>
        <w:jc w:val="both"/>
        <w:rPr>
          <w:color w:val="auto"/>
        </w:rPr>
      </w:pPr>
    </w:p>
    <w:p w:rsidR="00605754" w:rsidRPr="004A5408" w:rsidRDefault="005346D3" w:rsidP="00071D28">
      <w:pPr>
        <w:pStyle w:val="Default"/>
        <w:ind w:firstLine="720"/>
        <w:jc w:val="both"/>
        <w:rPr>
          <w:color w:val="auto"/>
        </w:rPr>
      </w:pPr>
      <w:r w:rsidRPr="004A5408">
        <w:rPr>
          <w:color w:val="auto"/>
        </w:rPr>
        <w:t xml:space="preserve">Наручилац у року од 8 (осам) дана од дана протека рока за подношење захтева за заштиту права доставља на потпис уговор понуђачу коме је уговор додељен. </w:t>
      </w:r>
    </w:p>
    <w:p w:rsidR="005346D3" w:rsidRPr="004A5408" w:rsidRDefault="005346D3" w:rsidP="00071D28">
      <w:pPr>
        <w:pStyle w:val="Default"/>
        <w:ind w:firstLine="720"/>
        <w:jc w:val="both"/>
        <w:rPr>
          <w:color w:val="auto"/>
          <w:lang w:val="sr-Cyrl-CS"/>
        </w:rPr>
      </w:pPr>
      <w:r w:rsidRPr="004A5408">
        <w:rPr>
          <w:color w:val="auto"/>
        </w:rPr>
        <w:t xml:space="preserve">Ако понуђач коме је уговор додељен одбије да закључи уговор о јавној набавци, наручилац може да закључи уговор са првим следећим најповољнијим понуђачем. </w:t>
      </w:r>
    </w:p>
    <w:p w:rsidR="005346D3" w:rsidRPr="004A5408" w:rsidRDefault="005346D3" w:rsidP="005346D3">
      <w:pPr>
        <w:pStyle w:val="Default"/>
        <w:jc w:val="both"/>
        <w:rPr>
          <w:color w:val="auto"/>
          <w:lang w:val="sr-Cyrl-CS"/>
        </w:rPr>
      </w:pPr>
    </w:p>
    <w:p w:rsidR="005346D3" w:rsidRPr="004A5408" w:rsidRDefault="00605754" w:rsidP="005258AD">
      <w:pPr>
        <w:pStyle w:val="Default"/>
        <w:jc w:val="both"/>
        <w:rPr>
          <w:b/>
          <w:bCs/>
          <w:color w:val="auto"/>
        </w:rPr>
      </w:pPr>
      <w:r w:rsidRPr="004A5408">
        <w:rPr>
          <w:b/>
          <w:bCs/>
          <w:color w:val="auto"/>
        </w:rPr>
        <w:t>5.</w:t>
      </w:r>
      <w:r w:rsidR="00FD52E0" w:rsidRPr="004A5408">
        <w:rPr>
          <w:b/>
          <w:bCs/>
          <w:color w:val="auto"/>
        </w:rPr>
        <w:t>2</w:t>
      </w:r>
      <w:r w:rsidR="00FD651E" w:rsidRPr="004A5408">
        <w:rPr>
          <w:b/>
          <w:bCs/>
          <w:color w:val="auto"/>
        </w:rPr>
        <w:t>1</w:t>
      </w:r>
      <w:r w:rsidR="005346D3" w:rsidRPr="004A5408">
        <w:rPr>
          <w:b/>
          <w:bCs/>
          <w:color w:val="auto"/>
          <w:lang w:val="sr-Cyrl-CS"/>
        </w:rPr>
        <w:t xml:space="preserve">  </w:t>
      </w:r>
      <w:r w:rsidR="005346D3" w:rsidRPr="004A5408">
        <w:rPr>
          <w:b/>
          <w:bCs/>
          <w:color w:val="auto"/>
        </w:rPr>
        <w:t xml:space="preserve"> </w:t>
      </w:r>
      <w:r w:rsidR="005346D3" w:rsidRPr="004A5408">
        <w:rPr>
          <w:b/>
          <w:bCs/>
          <w:color w:val="auto"/>
          <w:lang w:val="sr-Cyrl-CS"/>
        </w:rPr>
        <w:t>Т</w:t>
      </w:r>
      <w:r w:rsidR="005346D3" w:rsidRPr="004A5408">
        <w:rPr>
          <w:b/>
          <w:bCs/>
          <w:color w:val="auto"/>
        </w:rPr>
        <w:t xml:space="preserve">ражење додатних информација и појашњења </w:t>
      </w:r>
    </w:p>
    <w:p w:rsidR="005258AD" w:rsidRPr="004A5408" w:rsidRDefault="005258AD" w:rsidP="005258AD">
      <w:pPr>
        <w:pStyle w:val="Default"/>
        <w:jc w:val="both"/>
        <w:rPr>
          <w:color w:val="auto"/>
        </w:rPr>
      </w:pPr>
    </w:p>
    <w:p w:rsidR="005346D3" w:rsidRPr="004A5408" w:rsidRDefault="005346D3" w:rsidP="00071D28">
      <w:pPr>
        <w:pStyle w:val="Default"/>
        <w:ind w:firstLine="720"/>
        <w:jc w:val="both"/>
        <w:rPr>
          <w:color w:val="auto"/>
        </w:rPr>
      </w:pPr>
      <w:r w:rsidRPr="004A5408">
        <w:rPr>
          <w:color w:val="auto"/>
        </w:rPr>
        <w:t xml:space="preserve">Заинтересовано лице може, у писменом облику, тражи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 </w:t>
      </w:r>
    </w:p>
    <w:p w:rsidR="005346D3" w:rsidRPr="004A5408" w:rsidRDefault="005346D3" w:rsidP="00071D28">
      <w:pPr>
        <w:pStyle w:val="Default"/>
        <w:spacing w:before="120"/>
        <w:ind w:firstLine="720"/>
        <w:jc w:val="both"/>
        <w:rPr>
          <w:color w:val="auto"/>
        </w:rPr>
      </w:pPr>
      <w:r w:rsidRPr="004A5408">
        <w:rPr>
          <w:color w:val="auto"/>
        </w:rPr>
        <w:t xml:space="preserve">Наручилац је дужан да у року од 3 (три) дана од пријема захтева, одговор објави на Порталу јавних набавки и на својој интернет страници. </w:t>
      </w:r>
    </w:p>
    <w:p w:rsidR="005346D3" w:rsidRPr="004A5408" w:rsidRDefault="005346D3" w:rsidP="00071D28">
      <w:pPr>
        <w:pStyle w:val="Default"/>
        <w:spacing w:before="120"/>
        <w:ind w:firstLine="720"/>
        <w:jc w:val="both"/>
        <w:rPr>
          <w:color w:val="auto"/>
        </w:rPr>
      </w:pPr>
      <w:r w:rsidRPr="004A5408">
        <w:rPr>
          <w:color w:val="auto"/>
        </w:rPr>
        <w:t xml:space="preserve">Тражење додатних информација и појашњења телефоном није дозвољено. </w:t>
      </w:r>
    </w:p>
    <w:p w:rsidR="005346D3" w:rsidRPr="004A5408" w:rsidRDefault="005346D3" w:rsidP="00071D28">
      <w:pPr>
        <w:pStyle w:val="Default"/>
        <w:spacing w:before="120"/>
        <w:ind w:firstLine="720"/>
        <w:jc w:val="both"/>
        <w:rPr>
          <w:color w:val="auto"/>
        </w:rPr>
      </w:pPr>
      <w:r w:rsidRPr="004A5408">
        <w:rPr>
          <w:color w:val="auto"/>
        </w:rPr>
        <w:t xml:space="preserve">Комуникација се у поступку јавне набавке одвија на начин прописан чланом 20. Закона, а то је писаним путем на адресу </w:t>
      </w:r>
      <w:r w:rsidRPr="004A5408">
        <w:rPr>
          <w:color w:val="auto"/>
          <w:lang w:val="sr-Cyrl-CS"/>
        </w:rPr>
        <w:t>Регулаторна агенција за електронске комуникације и поштанске услуге</w:t>
      </w:r>
      <w:r w:rsidRPr="004A5408">
        <w:rPr>
          <w:color w:val="auto"/>
        </w:rPr>
        <w:t xml:space="preserve">, Београд, </w:t>
      </w:r>
      <w:r w:rsidRPr="004A5408">
        <w:rPr>
          <w:color w:val="auto"/>
          <w:lang w:val="sr-Cyrl-CS"/>
        </w:rPr>
        <w:t>Палмотићева</w:t>
      </w:r>
      <w:r w:rsidRPr="004A5408">
        <w:rPr>
          <w:color w:val="auto"/>
        </w:rPr>
        <w:t xml:space="preserve"> број </w:t>
      </w:r>
      <w:r w:rsidRPr="004A5408">
        <w:rPr>
          <w:color w:val="auto"/>
          <w:lang w:val="sr-Cyrl-CS"/>
        </w:rPr>
        <w:t xml:space="preserve">2, </w:t>
      </w:r>
      <w:r w:rsidRPr="004A5408">
        <w:rPr>
          <w:color w:val="auto"/>
        </w:rPr>
        <w:t xml:space="preserve">I </w:t>
      </w:r>
      <w:r w:rsidRPr="004A5408">
        <w:rPr>
          <w:color w:val="auto"/>
          <w:lang w:val="sr-Cyrl-CS"/>
        </w:rPr>
        <w:t>спрат, канцеларија 51</w:t>
      </w:r>
      <w:r w:rsidRPr="004A5408">
        <w:rPr>
          <w:color w:val="auto"/>
        </w:rPr>
        <w:t xml:space="preserve">, 11103 Београд 106306, на факс број </w:t>
      </w:r>
      <w:r w:rsidR="00E70E79" w:rsidRPr="004A5408">
        <w:rPr>
          <w:color w:val="auto"/>
        </w:rPr>
        <w:t>011/3232537</w:t>
      </w:r>
      <w:r w:rsidRPr="004A5408">
        <w:rPr>
          <w:color w:val="auto"/>
        </w:rPr>
        <w:t xml:space="preserve">или на e-mail  </w:t>
      </w:r>
      <w:hyperlink r:id="rId14" w:history="1">
        <w:r w:rsidR="00A85561" w:rsidRPr="004A5408">
          <w:rPr>
            <w:rStyle w:val="Hyperlink"/>
            <w:color w:val="auto"/>
            <w:lang w:val="sr-Latn-CS"/>
          </w:rPr>
          <w:t>zeljko.gagovic</w:t>
        </w:r>
        <w:r w:rsidR="00A85561" w:rsidRPr="004A5408">
          <w:rPr>
            <w:rStyle w:val="Hyperlink"/>
            <w:color w:val="auto"/>
          </w:rPr>
          <w:t>@ratel.rs</w:t>
        </w:r>
      </w:hyperlink>
      <w:r w:rsidRPr="004A5408">
        <w:rPr>
          <w:color w:val="auto"/>
        </w:rPr>
        <w:t>.</w:t>
      </w:r>
    </w:p>
    <w:p w:rsidR="005346D3" w:rsidRPr="004A5408" w:rsidRDefault="005346D3" w:rsidP="00071D28">
      <w:pPr>
        <w:pStyle w:val="Default"/>
        <w:spacing w:before="120"/>
        <w:ind w:firstLine="720"/>
        <w:jc w:val="both"/>
        <w:rPr>
          <w:color w:val="auto"/>
        </w:rPr>
      </w:pPr>
      <w:r w:rsidRPr="004A5408">
        <w:rPr>
          <w:color w:val="auto"/>
          <w:spacing w:val="-1"/>
        </w:rPr>
        <w:t xml:space="preserve">Додатне информације могу се добити </w:t>
      </w:r>
      <w:r w:rsidRPr="004A5408">
        <w:rPr>
          <w:color w:val="auto"/>
          <w:spacing w:val="-7"/>
        </w:rPr>
        <w:t xml:space="preserve">сваког радног дана од 10.00 до 14.00 часова, и то: </w:t>
      </w:r>
      <w:r w:rsidRPr="004A5408">
        <w:rPr>
          <w:color w:val="auto"/>
          <w:lang w:val="sr-Cyrl-CS"/>
        </w:rPr>
        <w:t xml:space="preserve">Група за јавне набавке - </w:t>
      </w:r>
      <w:r w:rsidRPr="004A5408">
        <w:rPr>
          <w:color w:val="auto"/>
          <w:spacing w:val="-8"/>
          <w:lang w:val="sr-Cyrl-CS"/>
        </w:rPr>
        <w:t xml:space="preserve">контакт особа: </w:t>
      </w:r>
      <w:r w:rsidRPr="004A5408">
        <w:rPr>
          <w:color w:val="auto"/>
          <w:spacing w:val="-8"/>
        </w:rPr>
        <w:t xml:space="preserve">Жељко Гаговић, путем </w:t>
      </w:r>
      <w:r w:rsidRPr="004A5408">
        <w:rPr>
          <w:color w:val="auto"/>
          <w:spacing w:val="-8"/>
          <w:lang w:val="sr-Cyrl-CS"/>
        </w:rPr>
        <w:t xml:space="preserve">факса </w:t>
      </w:r>
      <w:r w:rsidRPr="004A5408">
        <w:rPr>
          <w:color w:val="auto"/>
          <w:spacing w:val="-8"/>
        </w:rPr>
        <w:t xml:space="preserve"> </w:t>
      </w:r>
      <w:r w:rsidR="00E70E79" w:rsidRPr="004A5408">
        <w:rPr>
          <w:color w:val="auto"/>
        </w:rPr>
        <w:t>011/3232537</w:t>
      </w:r>
      <w:r w:rsidR="00F252A5" w:rsidRPr="004A5408">
        <w:rPr>
          <w:color w:val="auto"/>
        </w:rPr>
        <w:t xml:space="preserve"> </w:t>
      </w:r>
      <w:r w:rsidRPr="004A5408">
        <w:rPr>
          <w:color w:val="auto"/>
          <w:spacing w:val="-8"/>
        </w:rPr>
        <w:t xml:space="preserve">или </w:t>
      </w:r>
      <w:r w:rsidRPr="004A5408">
        <w:rPr>
          <w:color w:val="auto"/>
        </w:rPr>
        <w:t xml:space="preserve">на e-mail  </w:t>
      </w:r>
      <w:hyperlink r:id="rId15" w:history="1">
        <w:r w:rsidRPr="004A5408">
          <w:rPr>
            <w:rStyle w:val="Hyperlink"/>
            <w:color w:val="auto"/>
            <w:lang w:val="sr-Latn-CS"/>
          </w:rPr>
          <w:t>zeljko.gagovic</w:t>
        </w:r>
        <w:r w:rsidRPr="004A5408">
          <w:rPr>
            <w:rStyle w:val="Hyperlink"/>
            <w:color w:val="auto"/>
          </w:rPr>
          <w:t>@ratel.rs</w:t>
        </w:r>
      </w:hyperlink>
      <w:r w:rsidR="00F252A5" w:rsidRPr="004A5408">
        <w:rPr>
          <w:color w:val="auto"/>
        </w:rPr>
        <w:t xml:space="preserve"> и </w:t>
      </w:r>
      <w:hyperlink r:id="rId16" w:history="1">
        <w:r w:rsidR="00071D28" w:rsidRPr="004A5408">
          <w:rPr>
            <w:rStyle w:val="Hyperlink"/>
            <w:rFonts w:eastAsia="TimesNewRoman"/>
            <w:color w:val="auto"/>
          </w:rPr>
          <w:t>aleksandar.boric@ratel.rs</w:t>
        </w:r>
      </w:hyperlink>
      <w:r w:rsidR="00071D28" w:rsidRPr="004A5408">
        <w:rPr>
          <w:rFonts w:eastAsia="TimesNewRoman"/>
          <w:color w:val="auto"/>
        </w:rPr>
        <w:t xml:space="preserve"> .</w:t>
      </w:r>
    </w:p>
    <w:p w:rsidR="00F252A5" w:rsidRPr="004A5408" w:rsidRDefault="00F252A5" w:rsidP="005346D3">
      <w:pPr>
        <w:ind w:left="0"/>
        <w:rPr>
          <w:rFonts w:ascii="Times New Roman" w:hAnsi="Times New Roman"/>
          <w:b/>
          <w:bCs/>
          <w:sz w:val="24"/>
          <w:szCs w:val="24"/>
        </w:rPr>
      </w:pPr>
    </w:p>
    <w:p w:rsidR="00071D28" w:rsidRDefault="00071D28" w:rsidP="005346D3">
      <w:pPr>
        <w:ind w:left="0"/>
        <w:rPr>
          <w:rFonts w:ascii="Times New Roman" w:hAnsi="Times New Roman"/>
          <w:b/>
          <w:bCs/>
          <w:sz w:val="24"/>
          <w:szCs w:val="24"/>
        </w:rPr>
      </w:pPr>
    </w:p>
    <w:p w:rsidR="005346D3" w:rsidRPr="004A5408" w:rsidRDefault="00355768" w:rsidP="005346D3">
      <w:pPr>
        <w:ind w:left="0"/>
        <w:rPr>
          <w:rFonts w:ascii="Times New Roman" w:hAnsi="Times New Roman"/>
          <w:b/>
          <w:bCs/>
          <w:sz w:val="24"/>
          <w:szCs w:val="24"/>
        </w:rPr>
      </w:pPr>
      <w:r w:rsidRPr="004A5408">
        <w:rPr>
          <w:rFonts w:ascii="Times New Roman" w:hAnsi="Times New Roman"/>
          <w:b/>
          <w:bCs/>
          <w:sz w:val="24"/>
          <w:szCs w:val="24"/>
        </w:rPr>
        <w:t>5.2</w:t>
      </w:r>
      <w:r w:rsidR="00AA3685" w:rsidRPr="004A5408">
        <w:rPr>
          <w:rFonts w:ascii="Times New Roman" w:hAnsi="Times New Roman"/>
          <w:b/>
          <w:bCs/>
          <w:sz w:val="24"/>
          <w:szCs w:val="24"/>
        </w:rPr>
        <w:t>2</w:t>
      </w:r>
      <w:r w:rsidR="005346D3" w:rsidRPr="004A5408">
        <w:rPr>
          <w:rFonts w:ascii="Times New Roman" w:hAnsi="Times New Roman"/>
          <w:b/>
          <w:bCs/>
          <w:sz w:val="24"/>
          <w:szCs w:val="24"/>
        </w:rPr>
        <w:t xml:space="preserve"> </w:t>
      </w:r>
      <w:r w:rsidR="005346D3" w:rsidRPr="004A5408">
        <w:rPr>
          <w:rFonts w:ascii="Times New Roman" w:hAnsi="Times New Roman"/>
          <w:b/>
          <w:bCs/>
          <w:sz w:val="24"/>
          <w:szCs w:val="24"/>
        </w:rPr>
        <w:tab/>
        <w:t>Негативне референце</w:t>
      </w:r>
    </w:p>
    <w:p w:rsidR="005346D3" w:rsidRPr="004A5408" w:rsidRDefault="005346D3" w:rsidP="005346D3">
      <w:pPr>
        <w:ind w:left="0" w:firstLine="720"/>
        <w:rPr>
          <w:rFonts w:ascii="Times New Roman" w:hAnsi="Times New Roman"/>
          <w:b/>
          <w:bCs/>
          <w:sz w:val="24"/>
          <w:szCs w:val="24"/>
        </w:rPr>
      </w:pPr>
    </w:p>
    <w:p w:rsidR="005346D3" w:rsidRPr="004A5408" w:rsidRDefault="005346D3" w:rsidP="005346D3">
      <w:pPr>
        <w:ind w:left="0"/>
        <w:rPr>
          <w:rFonts w:ascii="Times New Roman" w:eastAsia="TimesNewRomanPSMT" w:hAnsi="Times New Roman"/>
          <w:bCs/>
          <w:iCs/>
          <w:sz w:val="24"/>
          <w:szCs w:val="24"/>
        </w:rPr>
      </w:pPr>
      <w:r w:rsidRPr="004A5408">
        <w:rPr>
          <w:rFonts w:ascii="Times New Roman" w:eastAsia="TimesNewRomanPSMT" w:hAnsi="Times New Roman"/>
          <w:bCs/>
          <w:iCs/>
          <w:sz w:val="24"/>
          <w:szCs w:val="24"/>
        </w:rPr>
        <w:t>Наручилац може одбити понуду уколико поседује доказ о поступцима понуђача који су наведени у члану 82. Закона.</w:t>
      </w:r>
    </w:p>
    <w:p w:rsidR="005346D3" w:rsidRDefault="005346D3" w:rsidP="005346D3">
      <w:pPr>
        <w:pStyle w:val="Default"/>
        <w:jc w:val="both"/>
        <w:rPr>
          <w:color w:val="auto"/>
        </w:rPr>
      </w:pPr>
    </w:p>
    <w:p w:rsidR="00A6607B" w:rsidRPr="00A6607B" w:rsidRDefault="00A6607B" w:rsidP="005346D3">
      <w:pPr>
        <w:pStyle w:val="Default"/>
        <w:jc w:val="both"/>
        <w:rPr>
          <w:color w:val="auto"/>
        </w:rPr>
      </w:pPr>
    </w:p>
    <w:p w:rsidR="005346D3" w:rsidRPr="004A5408" w:rsidRDefault="00355768" w:rsidP="001B23FA">
      <w:pPr>
        <w:pStyle w:val="Default"/>
        <w:ind w:left="567" w:hanging="567"/>
        <w:jc w:val="both"/>
        <w:rPr>
          <w:b/>
          <w:bCs/>
          <w:color w:val="auto"/>
        </w:rPr>
      </w:pPr>
      <w:r w:rsidRPr="004A5408">
        <w:rPr>
          <w:b/>
          <w:bCs/>
          <w:color w:val="auto"/>
        </w:rPr>
        <w:t>5.2</w:t>
      </w:r>
      <w:r w:rsidR="00902EA3">
        <w:rPr>
          <w:b/>
          <w:bCs/>
          <w:color w:val="auto"/>
        </w:rPr>
        <w:t>3</w:t>
      </w:r>
      <w:r w:rsidR="005346D3" w:rsidRPr="004A5408">
        <w:rPr>
          <w:b/>
          <w:bCs/>
          <w:color w:val="auto"/>
        </w:rPr>
        <w:t xml:space="preserve"> </w:t>
      </w:r>
      <w:r w:rsidR="001B23FA" w:rsidRPr="004A5408">
        <w:rPr>
          <w:b/>
          <w:bCs/>
          <w:color w:val="auto"/>
        </w:rPr>
        <w:t xml:space="preserve"> </w:t>
      </w:r>
      <w:r w:rsidR="005346D3" w:rsidRPr="004A5408">
        <w:rPr>
          <w:b/>
          <w:bCs/>
          <w:color w:val="auto"/>
          <w:lang w:val="sr-Cyrl-CS"/>
        </w:rPr>
        <w:t>П</w:t>
      </w:r>
      <w:r w:rsidR="005346D3" w:rsidRPr="004A5408">
        <w:rPr>
          <w:b/>
          <w:bCs/>
          <w:color w:val="auto"/>
        </w:rPr>
        <w:t xml:space="preserve">одаци о надлежним органима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 </w:t>
      </w:r>
    </w:p>
    <w:p w:rsidR="001B23FA" w:rsidRPr="004A5408" w:rsidRDefault="001B23FA" w:rsidP="001B23FA">
      <w:pPr>
        <w:pStyle w:val="Default"/>
        <w:spacing w:after="120"/>
        <w:ind w:left="567" w:hanging="567"/>
        <w:jc w:val="both"/>
        <w:rPr>
          <w:color w:val="auto"/>
        </w:rPr>
      </w:pPr>
    </w:p>
    <w:p w:rsidR="005346D3" w:rsidRPr="004A5408" w:rsidRDefault="005346D3" w:rsidP="00E70E79">
      <w:pPr>
        <w:pStyle w:val="Default"/>
        <w:numPr>
          <w:ilvl w:val="0"/>
          <w:numId w:val="3"/>
        </w:numPr>
        <w:spacing w:after="9"/>
        <w:ind w:left="851" w:hanging="284"/>
        <w:jc w:val="both"/>
        <w:rPr>
          <w:color w:val="auto"/>
        </w:rPr>
      </w:pPr>
      <w:r w:rsidRPr="004A5408">
        <w:rPr>
          <w:color w:val="auto"/>
        </w:rPr>
        <w:t xml:space="preserve">Подаци о пореским обавезама се могу добити у Пореској управи, Министарства финансија и привреде. </w:t>
      </w:r>
    </w:p>
    <w:p w:rsidR="005346D3" w:rsidRPr="004A5408" w:rsidRDefault="005346D3" w:rsidP="00E70E79">
      <w:pPr>
        <w:pStyle w:val="Default"/>
        <w:numPr>
          <w:ilvl w:val="0"/>
          <w:numId w:val="3"/>
        </w:numPr>
        <w:spacing w:before="120"/>
        <w:ind w:left="851" w:hanging="284"/>
        <w:rPr>
          <w:color w:val="auto"/>
        </w:rPr>
      </w:pPr>
      <w:r w:rsidRPr="004A5408">
        <w:rPr>
          <w:color w:val="auto"/>
        </w:rPr>
        <w:t xml:space="preserve">Подаци о заштити животне средине се могу добити у Агенцији за заштиту животне средине и у Министарству енергетике, развоја и заштите животне средине. </w:t>
      </w:r>
    </w:p>
    <w:p w:rsidR="005346D3" w:rsidRPr="004A5408" w:rsidRDefault="005346D3" w:rsidP="00E70E79">
      <w:pPr>
        <w:pStyle w:val="Default"/>
        <w:numPr>
          <w:ilvl w:val="0"/>
          <w:numId w:val="3"/>
        </w:numPr>
        <w:spacing w:before="120"/>
        <w:ind w:left="851" w:hanging="284"/>
        <w:rPr>
          <w:color w:val="auto"/>
        </w:rPr>
      </w:pPr>
      <w:r w:rsidRPr="004A5408">
        <w:rPr>
          <w:color w:val="auto"/>
        </w:rPr>
        <w:t xml:space="preserve">Подаци о заштити при запошљавању и условима рада се могу добити у Министарству рада, запошљавања и социјалне политике. </w:t>
      </w:r>
    </w:p>
    <w:p w:rsidR="005346D3" w:rsidRPr="004A5408" w:rsidRDefault="00355768" w:rsidP="005346D3">
      <w:pPr>
        <w:pStyle w:val="Default"/>
        <w:pageBreakBefore/>
        <w:spacing w:after="120"/>
        <w:jc w:val="both"/>
        <w:rPr>
          <w:color w:val="auto"/>
          <w:lang w:val="sr-Cyrl-CS"/>
        </w:rPr>
      </w:pPr>
      <w:r w:rsidRPr="004A5408">
        <w:rPr>
          <w:b/>
          <w:bCs/>
          <w:color w:val="auto"/>
        </w:rPr>
        <w:lastRenderedPageBreak/>
        <w:t>5.2</w:t>
      </w:r>
      <w:r w:rsidR="00902EA3">
        <w:rPr>
          <w:b/>
          <w:bCs/>
          <w:color w:val="auto"/>
        </w:rPr>
        <w:t>4</w:t>
      </w:r>
      <w:r w:rsidR="005346D3" w:rsidRPr="004A5408">
        <w:rPr>
          <w:b/>
          <w:bCs/>
          <w:color w:val="auto"/>
          <w:lang w:val="sr-Cyrl-CS"/>
        </w:rPr>
        <w:t xml:space="preserve">  </w:t>
      </w:r>
      <w:r w:rsidR="005346D3" w:rsidRPr="004A5408">
        <w:rPr>
          <w:b/>
          <w:bCs/>
          <w:color w:val="auto"/>
        </w:rPr>
        <w:t xml:space="preserve"> </w:t>
      </w:r>
      <w:r w:rsidR="005346D3" w:rsidRPr="004A5408">
        <w:rPr>
          <w:b/>
          <w:bCs/>
          <w:color w:val="auto"/>
          <w:lang w:val="sr-Cyrl-CS"/>
        </w:rPr>
        <w:t>П</w:t>
      </w:r>
      <w:r w:rsidR="005346D3" w:rsidRPr="004A5408">
        <w:rPr>
          <w:b/>
          <w:bCs/>
          <w:color w:val="auto"/>
        </w:rPr>
        <w:t xml:space="preserve">оверљивост понуде </w:t>
      </w:r>
    </w:p>
    <w:p w:rsidR="005346D3" w:rsidRPr="004A5408" w:rsidRDefault="005346D3" w:rsidP="00071D28">
      <w:pPr>
        <w:pStyle w:val="Default"/>
        <w:ind w:firstLine="720"/>
        <w:jc w:val="both"/>
        <w:rPr>
          <w:color w:val="auto"/>
        </w:rPr>
      </w:pPr>
      <w:r w:rsidRPr="004A5408">
        <w:rPr>
          <w:color w:val="auto"/>
        </w:rPr>
        <w:t xml:space="preserve">Свака страница понуде која садржи податке који су поверљиви за понуђача треба у горњем десном углу да садржи ознаку ,,ПОВЕРЉИВО” у складу са чланом 14. Закона. </w:t>
      </w:r>
    </w:p>
    <w:p w:rsidR="005346D3" w:rsidRPr="004A5408" w:rsidRDefault="005346D3" w:rsidP="00071D28">
      <w:pPr>
        <w:pStyle w:val="Default"/>
        <w:ind w:firstLine="720"/>
        <w:jc w:val="both"/>
        <w:rPr>
          <w:color w:val="auto"/>
        </w:rPr>
      </w:pPr>
      <w:r w:rsidRPr="004A5408">
        <w:rPr>
          <w:color w:val="auto"/>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5346D3" w:rsidRPr="004A5408" w:rsidRDefault="005346D3" w:rsidP="00071D28">
      <w:pPr>
        <w:pStyle w:val="Default"/>
        <w:ind w:firstLine="720"/>
        <w:jc w:val="both"/>
        <w:rPr>
          <w:color w:val="auto"/>
        </w:rPr>
      </w:pPr>
      <w:r w:rsidRPr="004A5408">
        <w:rPr>
          <w:color w:val="auto"/>
        </w:rPr>
        <w:t xml:space="preserve">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rsidR="005346D3" w:rsidRPr="004A5408" w:rsidRDefault="005346D3" w:rsidP="00071D28">
      <w:pPr>
        <w:pStyle w:val="Default"/>
        <w:ind w:firstLine="720"/>
        <w:jc w:val="both"/>
        <w:rPr>
          <w:color w:val="auto"/>
        </w:rPr>
      </w:pPr>
      <w:r w:rsidRPr="004A5408">
        <w:rPr>
          <w:color w:val="auto"/>
        </w:rPr>
        <w:t xml:space="preserve">Наручилац ће одбити да да информацију која би значила повреду поверљивости података добијених у понуди. </w:t>
      </w:r>
    </w:p>
    <w:p w:rsidR="005346D3" w:rsidRPr="004A5408" w:rsidRDefault="005346D3" w:rsidP="00071D28">
      <w:pPr>
        <w:pStyle w:val="Default"/>
        <w:ind w:firstLine="720"/>
        <w:jc w:val="both"/>
        <w:rPr>
          <w:color w:val="auto"/>
        </w:rPr>
      </w:pPr>
      <w:r w:rsidRPr="004A5408">
        <w:rPr>
          <w:color w:val="auto"/>
        </w:rPr>
        <w:t xml:space="preserve">Наручилац ће чувати као пословну тајну имена заинтересованих лица, понуђача и податке о поднетим понудама до отварања понуда. </w:t>
      </w:r>
    </w:p>
    <w:p w:rsidR="001B23FA" w:rsidRPr="004A5408" w:rsidRDefault="001B23FA" w:rsidP="005346D3">
      <w:pPr>
        <w:pStyle w:val="Default"/>
        <w:jc w:val="both"/>
        <w:rPr>
          <w:b/>
          <w:bCs/>
          <w:color w:val="auto"/>
        </w:rPr>
      </w:pPr>
    </w:p>
    <w:p w:rsidR="005346D3" w:rsidRPr="004A5408" w:rsidRDefault="005346D3" w:rsidP="005346D3">
      <w:pPr>
        <w:pStyle w:val="Default"/>
        <w:jc w:val="both"/>
        <w:rPr>
          <w:b/>
          <w:bCs/>
          <w:color w:val="auto"/>
          <w:lang w:val="sr-Cyrl-CS"/>
        </w:rPr>
      </w:pPr>
      <w:r w:rsidRPr="004A5408">
        <w:rPr>
          <w:b/>
          <w:bCs/>
          <w:color w:val="auto"/>
        </w:rPr>
        <w:tab/>
      </w:r>
    </w:p>
    <w:p w:rsidR="005346D3" w:rsidRPr="004A5408" w:rsidRDefault="00355768" w:rsidP="005346D3">
      <w:pPr>
        <w:pStyle w:val="Default"/>
        <w:spacing w:after="120"/>
        <w:jc w:val="both"/>
        <w:rPr>
          <w:color w:val="auto"/>
        </w:rPr>
      </w:pPr>
      <w:r w:rsidRPr="004A5408">
        <w:rPr>
          <w:b/>
          <w:bCs/>
          <w:color w:val="auto"/>
        </w:rPr>
        <w:t>5.2</w:t>
      </w:r>
      <w:r w:rsidR="00902EA3">
        <w:rPr>
          <w:b/>
          <w:bCs/>
          <w:color w:val="auto"/>
        </w:rPr>
        <w:t>5</w:t>
      </w:r>
      <w:r w:rsidR="005346D3" w:rsidRPr="004A5408">
        <w:rPr>
          <w:b/>
          <w:bCs/>
          <w:color w:val="auto"/>
          <w:lang w:val="sr-Cyrl-CS"/>
        </w:rPr>
        <w:t xml:space="preserve">  </w:t>
      </w:r>
      <w:r w:rsidR="005346D3" w:rsidRPr="004A5408">
        <w:rPr>
          <w:b/>
          <w:bCs/>
          <w:color w:val="auto"/>
        </w:rPr>
        <w:t xml:space="preserve"> </w:t>
      </w:r>
      <w:r w:rsidR="005346D3" w:rsidRPr="004A5408">
        <w:rPr>
          <w:b/>
          <w:bCs/>
          <w:color w:val="auto"/>
          <w:lang w:val="sr-Cyrl-CS"/>
        </w:rPr>
        <w:t>З</w:t>
      </w:r>
      <w:r w:rsidR="005346D3" w:rsidRPr="004A5408">
        <w:rPr>
          <w:b/>
          <w:bCs/>
          <w:color w:val="auto"/>
        </w:rPr>
        <w:t xml:space="preserve">аштита права понуђача </w:t>
      </w:r>
    </w:p>
    <w:p w:rsidR="005346D3" w:rsidRPr="004A5408" w:rsidRDefault="005346D3" w:rsidP="00071D28">
      <w:pPr>
        <w:pStyle w:val="Default"/>
        <w:ind w:firstLine="720"/>
        <w:jc w:val="both"/>
        <w:rPr>
          <w:color w:val="auto"/>
        </w:rPr>
      </w:pPr>
      <w:r w:rsidRPr="004A5408">
        <w:rPr>
          <w:color w:val="auto"/>
        </w:rPr>
        <w:t xml:space="preserve">Поступак заштите права понуђача регулисан је одредбама члана 138. - 167. Закона. </w:t>
      </w:r>
    </w:p>
    <w:p w:rsidR="005346D3" w:rsidRPr="004A5408" w:rsidRDefault="005346D3" w:rsidP="005346D3">
      <w:pPr>
        <w:pStyle w:val="Default"/>
        <w:jc w:val="both"/>
        <w:rPr>
          <w:color w:val="auto"/>
        </w:rPr>
      </w:pPr>
      <w:r w:rsidRPr="004A5408">
        <w:rPr>
          <w:color w:val="auto"/>
        </w:rPr>
        <w:t xml:space="preserve">Захтев за заштиту права подоси се наручиоцу, а копија се истовремено доставља Републичкој комисији. </w:t>
      </w:r>
    </w:p>
    <w:p w:rsidR="005346D3" w:rsidRPr="004A5408" w:rsidRDefault="005346D3" w:rsidP="00071D28">
      <w:pPr>
        <w:pStyle w:val="Default"/>
        <w:ind w:firstLine="720"/>
        <w:jc w:val="both"/>
        <w:rPr>
          <w:color w:val="auto"/>
        </w:rPr>
      </w:pPr>
      <w:r w:rsidRPr="004A5408">
        <w:rPr>
          <w:color w:val="auto"/>
        </w:rPr>
        <w:t xml:space="preserve">Захтев за заштиту права може да поднесе понуђач, подносилац пријаве, кандидат, односно заинтересовано лице, које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w:t>
      </w:r>
    </w:p>
    <w:p w:rsidR="005346D3" w:rsidRPr="004A5408" w:rsidRDefault="005346D3" w:rsidP="00071D28">
      <w:pPr>
        <w:pStyle w:val="Default"/>
        <w:ind w:firstLine="720"/>
        <w:jc w:val="both"/>
        <w:rPr>
          <w:color w:val="auto"/>
        </w:rPr>
      </w:pPr>
      <w:r w:rsidRPr="004A5408">
        <w:rPr>
          <w:color w:val="auto"/>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5346D3" w:rsidRPr="004A5408" w:rsidRDefault="005346D3" w:rsidP="00071D28">
      <w:pPr>
        <w:pStyle w:val="Default"/>
        <w:ind w:firstLine="720"/>
        <w:jc w:val="both"/>
        <w:rPr>
          <w:color w:val="auto"/>
        </w:rPr>
      </w:pPr>
      <w:r w:rsidRPr="004A5408">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5346D3" w:rsidRPr="004A5408" w:rsidRDefault="005346D3" w:rsidP="00071D28">
      <w:pPr>
        <w:pStyle w:val="Default"/>
        <w:ind w:firstLine="720"/>
        <w:jc w:val="both"/>
        <w:rPr>
          <w:color w:val="auto"/>
        </w:rPr>
      </w:pPr>
      <w:r w:rsidRPr="004A5408">
        <w:rPr>
          <w:color w:val="auto"/>
        </w:rPr>
        <w:t xml:space="preserve">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 </w:t>
      </w:r>
    </w:p>
    <w:p w:rsidR="005346D3" w:rsidRPr="004A5408" w:rsidRDefault="005346D3" w:rsidP="00071D28">
      <w:pPr>
        <w:pStyle w:val="Default"/>
        <w:ind w:firstLine="720"/>
        <w:jc w:val="both"/>
        <w:rPr>
          <w:color w:val="auto"/>
        </w:rPr>
      </w:pPr>
      <w:r w:rsidRPr="004A5408">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 </w:t>
      </w:r>
    </w:p>
    <w:p w:rsidR="005346D3" w:rsidRPr="004A5408" w:rsidRDefault="005346D3" w:rsidP="005346D3">
      <w:pPr>
        <w:pStyle w:val="Default"/>
        <w:jc w:val="both"/>
        <w:rPr>
          <w:color w:val="auto"/>
        </w:rPr>
      </w:pPr>
      <w:r w:rsidRPr="004A5408">
        <w:rPr>
          <w:color w:val="auto"/>
        </w:rPr>
        <w:t xml:space="preserve">Захтев за заштиту права не задржава даље активности наручиоца у поступку јавне набавке у складу са одредбама члана 150. Закона. </w:t>
      </w:r>
    </w:p>
    <w:p w:rsidR="005346D3" w:rsidRPr="004A5408" w:rsidRDefault="005346D3" w:rsidP="00071D28">
      <w:pPr>
        <w:pStyle w:val="Default"/>
        <w:ind w:firstLine="720"/>
        <w:jc w:val="both"/>
        <w:rPr>
          <w:color w:val="auto"/>
        </w:rPr>
      </w:pPr>
      <w:r w:rsidRPr="004A5408">
        <w:rPr>
          <w:color w:val="auto"/>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5346D3" w:rsidRPr="004A5408" w:rsidRDefault="005346D3" w:rsidP="00071D28">
      <w:pPr>
        <w:pStyle w:val="Default"/>
        <w:ind w:firstLine="720"/>
        <w:jc w:val="both"/>
        <w:rPr>
          <w:color w:val="auto"/>
        </w:rPr>
      </w:pPr>
      <w:r w:rsidRPr="004A5408">
        <w:rPr>
          <w:color w:val="auto"/>
        </w:rPr>
        <w:t>Подносилац захтева за заштиту права је дужан да на рачун буџета Републике Србије уплати таксу од 60.000,00 динара, на број жиро рачуна: 840-30678845-06; шифра плаћања: 153; позив на број: број или ознака јавне набавке; сврха уплате: ЗЗП, назив наручиоца или број или ознака конкретне јавне набавке, прималац: буџет Републике Србије.</w:t>
      </w:r>
    </w:p>
    <w:p w:rsidR="005346D3" w:rsidRPr="004A5408" w:rsidRDefault="00355768" w:rsidP="005258AD">
      <w:pPr>
        <w:pStyle w:val="Default"/>
        <w:autoSpaceDE/>
        <w:autoSpaceDN/>
        <w:adjustRightInd/>
        <w:rPr>
          <w:b/>
          <w:bCs/>
          <w:color w:val="auto"/>
        </w:rPr>
      </w:pPr>
      <w:r w:rsidRPr="004A5408">
        <w:rPr>
          <w:b/>
          <w:bCs/>
          <w:color w:val="auto"/>
        </w:rPr>
        <w:lastRenderedPageBreak/>
        <w:t>5.2</w:t>
      </w:r>
      <w:r w:rsidR="00902EA3">
        <w:rPr>
          <w:b/>
          <w:bCs/>
          <w:color w:val="auto"/>
        </w:rPr>
        <w:t>6</w:t>
      </w:r>
      <w:r w:rsidR="005346D3" w:rsidRPr="004A5408">
        <w:rPr>
          <w:b/>
          <w:bCs/>
          <w:color w:val="auto"/>
          <w:lang w:val="sr-Cyrl-CS"/>
        </w:rPr>
        <w:t xml:space="preserve"> </w:t>
      </w:r>
      <w:r w:rsidR="005346D3" w:rsidRPr="004A5408">
        <w:rPr>
          <w:b/>
          <w:bCs/>
          <w:color w:val="auto"/>
        </w:rPr>
        <w:t xml:space="preserve"> </w:t>
      </w:r>
      <w:r w:rsidR="005346D3" w:rsidRPr="004A5408">
        <w:rPr>
          <w:b/>
          <w:bCs/>
          <w:color w:val="auto"/>
          <w:lang w:val="sr-Cyrl-CS"/>
        </w:rPr>
        <w:t>П</w:t>
      </w:r>
      <w:r w:rsidR="005346D3" w:rsidRPr="004A5408">
        <w:rPr>
          <w:b/>
          <w:bCs/>
          <w:color w:val="auto"/>
        </w:rPr>
        <w:t xml:space="preserve">рава наручиоца после подношења понуда </w:t>
      </w:r>
    </w:p>
    <w:p w:rsidR="005258AD" w:rsidRPr="004A5408" w:rsidRDefault="005258AD" w:rsidP="005258AD">
      <w:pPr>
        <w:pStyle w:val="Default"/>
        <w:autoSpaceDE/>
        <w:autoSpaceDN/>
        <w:adjustRightInd/>
        <w:rPr>
          <w:color w:val="auto"/>
        </w:rPr>
      </w:pPr>
    </w:p>
    <w:p w:rsidR="005346D3" w:rsidRPr="004A5408" w:rsidRDefault="005346D3" w:rsidP="00071D28">
      <w:pPr>
        <w:widowControl w:val="0"/>
        <w:autoSpaceDE w:val="0"/>
        <w:autoSpaceDN w:val="0"/>
        <w:adjustRightInd w:val="0"/>
        <w:ind w:left="0" w:right="28" w:firstLine="720"/>
        <w:rPr>
          <w:rFonts w:ascii="Times New Roman" w:hAnsi="Times New Roman"/>
          <w:sz w:val="24"/>
          <w:szCs w:val="24"/>
          <w:lang w:val="sr-Cyrl-CS"/>
        </w:rPr>
      </w:pPr>
      <w:r w:rsidRPr="004A5408">
        <w:rPr>
          <w:rFonts w:ascii="Times New Roman" w:hAnsi="Times New Roman"/>
          <w:sz w:val="24"/>
          <w:szCs w:val="24"/>
        </w:rPr>
        <w:t>Наручилац може захтевати додатна објашњења, контроле и допуштене исправке од понуђача после подношења понуде и вршити контролу код понуђача у складу са чланом 93. Закона о јавним набавкама.</w:t>
      </w:r>
      <w:r w:rsidRPr="004A5408">
        <w:rPr>
          <w:rFonts w:ascii="Times New Roman" w:hAnsi="Times New Roman"/>
          <w:sz w:val="24"/>
          <w:szCs w:val="24"/>
          <w:lang w:val="sr-Cyrl-CS"/>
        </w:rPr>
        <w:t xml:space="preserve"> </w:t>
      </w:r>
    </w:p>
    <w:p w:rsidR="005346D3" w:rsidRPr="004A5408" w:rsidRDefault="005346D3" w:rsidP="005346D3">
      <w:pPr>
        <w:widowControl w:val="0"/>
        <w:autoSpaceDE w:val="0"/>
        <w:autoSpaceDN w:val="0"/>
        <w:adjustRightInd w:val="0"/>
        <w:ind w:left="0" w:right="28"/>
        <w:rPr>
          <w:rFonts w:ascii="Times New Roman" w:hAnsi="Times New Roman"/>
          <w:sz w:val="24"/>
          <w:szCs w:val="24"/>
          <w:lang w:val="sr-Cyrl-CS"/>
        </w:rPr>
      </w:pPr>
    </w:p>
    <w:p w:rsidR="00AE6C2C" w:rsidRPr="004A5408" w:rsidRDefault="00AE6C2C" w:rsidP="005346D3">
      <w:pPr>
        <w:widowControl w:val="0"/>
        <w:autoSpaceDE w:val="0"/>
        <w:autoSpaceDN w:val="0"/>
        <w:adjustRightInd w:val="0"/>
        <w:ind w:left="0" w:right="28"/>
        <w:rPr>
          <w:rFonts w:ascii="Times New Roman" w:hAnsi="Times New Roman"/>
          <w:sz w:val="24"/>
          <w:szCs w:val="24"/>
          <w:lang w:val="sr-Cyrl-CS"/>
        </w:rPr>
      </w:pPr>
    </w:p>
    <w:p w:rsidR="005346D3" w:rsidRPr="004A5408" w:rsidRDefault="005346D3" w:rsidP="005346D3">
      <w:pPr>
        <w:autoSpaceDE w:val="0"/>
        <w:autoSpaceDN w:val="0"/>
        <w:adjustRightInd w:val="0"/>
        <w:ind w:left="0"/>
        <w:rPr>
          <w:rFonts w:ascii="Times New Roman" w:hAnsi="Times New Roman"/>
          <w:sz w:val="24"/>
          <w:szCs w:val="24"/>
          <w:lang w:val="sr-Cyrl-CS"/>
        </w:rPr>
      </w:pPr>
    </w:p>
    <w:p w:rsidR="005346D3" w:rsidRPr="004A5408" w:rsidRDefault="005346D3" w:rsidP="005346D3">
      <w:pPr>
        <w:autoSpaceDE w:val="0"/>
        <w:autoSpaceDN w:val="0"/>
        <w:adjustRightInd w:val="0"/>
        <w:ind w:left="0"/>
        <w:rPr>
          <w:rFonts w:ascii="Times New Roman" w:hAnsi="Times New Roman"/>
          <w:sz w:val="24"/>
          <w:szCs w:val="24"/>
          <w:lang w:val="sr-Cyrl-CS"/>
        </w:rPr>
      </w:pPr>
    </w:p>
    <w:p w:rsidR="005346D3" w:rsidRPr="004A5408" w:rsidRDefault="005346D3" w:rsidP="005346D3">
      <w:pPr>
        <w:autoSpaceDE w:val="0"/>
        <w:autoSpaceDN w:val="0"/>
        <w:adjustRightInd w:val="0"/>
        <w:ind w:left="0"/>
        <w:rPr>
          <w:rFonts w:ascii="Times New Roman" w:hAnsi="Times New Roman"/>
          <w:sz w:val="24"/>
          <w:szCs w:val="24"/>
          <w:lang w:val="sr-Cyrl-CS"/>
        </w:rPr>
      </w:pPr>
    </w:p>
    <w:p w:rsidR="005346D3" w:rsidRPr="004A5408" w:rsidRDefault="005346D3" w:rsidP="005346D3">
      <w:pPr>
        <w:autoSpaceDE w:val="0"/>
        <w:autoSpaceDN w:val="0"/>
        <w:adjustRightInd w:val="0"/>
        <w:ind w:left="0"/>
        <w:rPr>
          <w:rFonts w:ascii="Times New Roman" w:hAnsi="Times New Roman"/>
          <w:sz w:val="24"/>
          <w:szCs w:val="24"/>
          <w:lang w:val="sr-Cyrl-CS"/>
        </w:rPr>
      </w:pPr>
    </w:p>
    <w:p w:rsidR="005346D3" w:rsidRPr="004A5408" w:rsidRDefault="005346D3" w:rsidP="005346D3">
      <w:pPr>
        <w:autoSpaceDE w:val="0"/>
        <w:autoSpaceDN w:val="0"/>
        <w:adjustRightInd w:val="0"/>
        <w:ind w:left="0"/>
        <w:rPr>
          <w:rFonts w:ascii="Times New Roman" w:hAnsi="Times New Roman"/>
          <w:sz w:val="24"/>
          <w:szCs w:val="24"/>
          <w:lang w:val="sr-Cyrl-CS"/>
        </w:rPr>
      </w:pPr>
    </w:p>
    <w:p w:rsidR="005346D3" w:rsidRPr="004A5408" w:rsidRDefault="005346D3" w:rsidP="005346D3">
      <w:pPr>
        <w:autoSpaceDE w:val="0"/>
        <w:autoSpaceDN w:val="0"/>
        <w:adjustRightInd w:val="0"/>
        <w:ind w:left="0"/>
        <w:rPr>
          <w:rFonts w:ascii="Times New Roman" w:hAnsi="Times New Roman"/>
          <w:sz w:val="24"/>
          <w:szCs w:val="24"/>
          <w:lang w:val="sr-Cyrl-CS"/>
        </w:rPr>
      </w:pPr>
    </w:p>
    <w:p w:rsidR="005346D3" w:rsidRPr="004A5408" w:rsidRDefault="005346D3" w:rsidP="005346D3">
      <w:pPr>
        <w:pStyle w:val="Default"/>
        <w:rPr>
          <w:b/>
          <w:bCs/>
          <w:color w:val="auto"/>
          <w:sz w:val="28"/>
          <w:szCs w:val="28"/>
        </w:rPr>
      </w:pPr>
    </w:p>
    <w:p w:rsidR="005346D3" w:rsidRPr="004A5408" w:rsidRDefault="005346D3" w:rsidP="005346D3">
      <w:pPr>
        <w:pStyle w:val="Default"/>
        <w:rPr>
          <w:b/>
          <w:bCs/>
          <w:color w:val="auto"/>
          <w:sz w:val="28"/>
          <w:szCs w:val="28"/>
        </w:rPr>
      </w:pPr>
    </w:p>
    <w:p w:rsidR="005346D3" w:rsidRPr="004A5408" w:rsidRDefault="005346D3" w:rsidP="005346D3">
      <w:pPr>
        <w:pStyle w:val="Default"/>
        <w:rPr>
          <w:b/>
          <w:bCs/>
          <w:color w:val="auto"/>
          <w:sz w:val="28"/>
          <w:szCs w:val="28"/>
        </w:rPr>
      </w:pPr>
    </w:p>
    <w:p w:rsidR="005346D3" w:rsidRPr="00A64F2D" w:rsidRDefault="005346D3" w:rsidP="005346D3">
      <w:pPr>
        <w:pStyle w:val="Default"/>
        <w:rPr>
          <w:b/>
          <w:bCs/>
          <w:color w:val="auto"/>
          <w:sz w:val="28"/>
          <w:szCs w:val="28"/>
        </w:rPr>
      </w:pPr>
    </w:p>
    <w:p w:rsidR="005346D3" w:rsidRPr="00A64F2D" w:rsidRDefault="005346D3" w:rsidP="005346D3">
      <w:pPr>
        <w:pStyle w:val="Default"/>
        <w:rPr>
          <w:b/>
          <w:bCs/>
          <w:color w:val="auto"/>
          <w:sz w:val="28"/>
          <w:szCs w:val="28"/>
        </w:rPr>
      </w:pPr>
    </w:p>
    <w:p w:rsidR="005346D3" w:rsidRPr="00A64F2D" w:rsidRDefault="005346D3" w:rsidP="005346D3">
      <w:pPr>
        <w:pStyle w:val="Default"/>
        <w:rPr>
          <w:b/>
          <w:bCs/>
          <w:color w:val="auto"/>
          <w:sz w:val="28"/>
          <w:szCs w:val="28"/>
        </w:rPr>
      </w:pPr>
    </w:p>
    <w:p w:rsidR="008D2EFF" w:rsidRPr="00A64F2D" w:rsidRDefault="008D2EFF" w:rsidP="005346D3">
      <w:pPr>
        <w:pStyle w:val="Default"/>
        <w:rPr>
          <w:b/>
          <w:bCs/>
          <w:color w:val="auto"/>
          <w:sz w:val="28"/>
          <w:szCs w:val="28"/>
        </w:rPr>
      </w:pPr>
    </w:p>
    <w:p w:rsidR="006A186E" w:rsidRPr="00A64F2D" w:rsidRDefault="006A186E">
      <w:pPr>
        <w:ind w:left="0"/>
        <w:jc w:val="left"/>
        <w:rPr>
          <w:rFonts w:ascii="Times New Roman" w:eastAsiaTheme="minorHAnsi" w:hAnsi="Times New Roman"/>
          <w:b/>
          <w:bCs/>
          <w:sz w:val="28"/>
          <w:szCs w:val="28"/>
        </w:rPr>
      </w:pPr>
      <w:r w:rsidRPr="00A64F2D">
        <w:rPr>
          <w:b/>
          <w:bCs/>
          <w:sz w:val="28"/>
          <w:szCs w:val="28"/>
        </w:rPr>
        <w:br w:type="page"/>
      </w:r>
    </w:p>
    <w:p w:rsidR="00605754" w:rsidRPr="00A64F2D" w:rsidRDefault="00605754" w:rsidP="00605754">
      <w:pPr>
        <w:pStyle w:val="Default"/>
        <w:shd w:val="clear" w:color="auto" w:fill="FDE9D9" w:themeFill="accent6" w:themeFillTint="33"/>
        <w:rPr>
          <w:b/>
          <w:bCs/>
          <w:color w:val="auto"/>
          <w:sz w:val="28"/>
          <w:szCs w:val="28"/>
        </w:rPr>
      </w:pPr>
      <w:r w:rsidRPr="00A64F2D">
        <w:rPr>
          <w:b/>
          <w:bCs/>
          <w:color w:val="auto"/>
          <w:sz w:val="28"/>
          <w:szCs w:val="28"/>
        </w:rPr>
        <w:lastRenderedPageBreak/>
        <w:t xml:space="preserve"> </w:t>
      </w:r>
    </w:p>
    <w:p w:rsidR="005346D3" w:rsidRPr="00A64F2D" w:rsidRDefault="004C04B7" w:rsidP="00605754">
      <w:pPr>
        <w:pStyle w:val="Default"/>
        <w:shd w:val="clear" w:color="auto" w:fill="FDE9D9" w:themeFill="accent6" w:themeFillTint="33"/>
        <w:rPr>
          <w:b/>
          <w:bCs/>
          <w:color w:val="auto"/>
          <w:sz w:val="28"/>
          <w:szCs w:val="28"/>
        </w:rPr>
      </w:pPr>
      <w:r>
        <w:rPr>
          <w:b/>
          <w:bCs/>
          <w:color w:val="auto"/>
          <w:sz w:val="28"/>
          <w:szCs w:val="28"/>
        </w:rPr>
        <w:t xml:space="preserve"> </w:t>
      </w:r>
      <w:r w:rsidR="005346D3" w:rsidRPr="00A64F2D">
        <w:rPr>
          <w:b/>
          <w:bCs/>
          <w:color w:val="auto"/>
          <w:sz w:val="28"/>
          <w:szCs w:val="28"/>
        </w:rPr>
        <w:t xml:space="preserve">6. ОБРАЗАЦ ПОНУДЕ </w:t>
      </w:r>
    </w:p>
    <w:p w:rsidR="00605754" w:rsidRPr="00A64F2D" w:rsidRDefault="00605754" w:rsidP="00605754">
      <w:pPr>
        <w:pStyle w:val="Default"/>
        <w:shd w:val="clear" w:color="auto" w:fill="FDE9D9" w:themeFill="accent6" w:themeFillTint="33"/>
        <w:rPr>
          <w:b/>
          <w:bCs/>
          <w:color w:val="auto"/>
          <w:sz w:val="28"/>
          <w:szCs w:val="28"/>
        </w:rPr>
      </w:pPr>
    </w:p>
    <w:p w:rsidR="005346D3" w:rsidRPr="00A64F2D" w:rsidRDefault="005346D3" w:rsidP="005346D3">
      <w:pPr>
        <w:pStyle w:val="Default"/>
        <w:rPr>
          <w:color w:val="auto"/>
          <w:sz w:val="28"/>
          <w:szCs w:val="28"/>
        </w:rPr>
      </w:pPr>
    </w:p>
    <w:p w:rsidR="00791AAF" w:rsidRPr="00555B11" w:rsidRDefault="005346D3" w:rsidP="00791AAF">
      <w:pPr>
        <w:pStyle w:val="Default"/>
        <w:jc w:val="both"/>
        <w:rPr>
          <w:b/>
          <w:color w:val="auto"/>
        </w:rPr>
      </w:pPr>
      <w:r w:rsidRPr="00555B11">
        <w:rPr>
          <w:color w:val="auto"/>
        </w:rPr>
        <w:t>На основу позива за</w:t>
      </w:r>
      <w:r w:rsidR="00791AAF" w:rsidRPr="00555B11">
        <w:rPr>
          <w:color w:val="auto"/>
        </w:rPr>
        <w:t xml:space="preserve"> јавну </w:t>
      </w:r>
      <w:r w:rsidRPr="00555B11">
        <w:rPr>
          <w:color w:val="auto"/>
        </w:rPr>
        <w:t>набавку</w:t>
      </w:r>
      <w:r w:rsidR="00DE0E56" w:rsidRPr="00555B11">
        <w:rPr>
          <w:color w:val="auto"/>
        </w:rPr>
        <w:t xml:space="preserve"> услуга</w:t>
      </w:r>
      <w:r w:rsidR="00791AAF" w:rsidRPr="00555B11">
        <w:rPr>
          <w:color w:val="auto"/>
        </w:rPr>
        <w:t xml:space="preserve">, у </w:t>
      </w:r>
      <w:r w:rsidRPr="00555B11">
        <w:rPr>
          <w:color w:val="auto"/>
        </w:rPr>
        <w:t>поступку јавне набавке мале вредности</w:t>
      </w:r>
      <w:r w:rsidR="00791AAF" w:rsidRPr="00555B11">
        <w:rPr>
          <w:color w:val="auto"/>
        </w:rPr>
        <w:t xml:space="preserve"> </w:t>
      </w:r>
      <w:r w:rsidR="00791AAF" w:rsidRPr="00555B11">
        <w:rPr>
          <w:b/>
          <w:color w:val="auto"/>
        </w:rPr>
        <w:t xml:space="preserve">– </w:t>
      </w:r>
      <w:r w:rsidR="00DE0E56" w:rsidRPr="00555B11">
        <w:rPr>
          <w:b/>
          <w:iCs/>
          <w:color w:val="auto"/>
        </w:rPr>
        <w:t>услуге и терминали за потребе контроле телекомуникационих услуга и мрежа оператора - Теленор сервиси</w:t>
      </w:r>
      <w:r w:rsidR="0038431A" w:rsidRPr="00555B11">
        <w:rPr>
          <w:b/>
          <w:color w:val="auto"/>
        </w:rPr>
        <w:t xml:space="preserve">, </w:t>
      </w:r>
      <w:r w:rsidR="0038431A" w:rsidRPr="00555B11">
        <w:rPr>
          <w:bCs/>
          <w:color w:val="auto"/>
        </w:rPr>
        <w:t xml:space="preserve">бр. </w:t>
      </w:r>
      <w:r w:rsidR="0038431A" w:rsidRPr="00555B11">
        <w:rPr>
          <w:bCs/>
          <w:color w:val="auto"/>
          <w:lang w:val="sr-Cyrl-CS"/>
        </w:rPr>
        <w:t>1-02-4047-2</w:t>
      </w:r>
      <w:r w:rsidR="00DE0E56" w:rsidRPr="00555B11">
        <w:rPr>
          <w:bCs/>
          <w:color w:val="auto"/>
          <w:lang w:val="sr-Cyrl-CS"/>
        </w:rPr>
        <w:t>2</w:t>
      </w:r>
      <w:r w:rsidR="0038431A" w:rsidRPr="00555B11">
        <w:rPr>
          <w:bCs/>
          <w:color w:val="auto"/>
          <w:lang w:val="sr-Cyrl-CS"/>
        </w:rPr>
        <w:t>/18,</w:t>
      </w:r>
      <w:r w:rsidR="00791AAF" w:rsidRPr="00555B11">
        <w:rPr>
          <w:b/>
          <w:color w:val="auto"/>
        </w:rPr>
        <w:t xml:space="preserve"> </w:t>
      </w:r>
    </w:p>
    <w:p w:rsidR="00791AAF" w:rsidRDefault="00791AAF" w:rsidP="007B3887">
      <w:pPr>
        <w:pStyle w:val="Default"/>
        <w:rPr>
          <w:b/>
          <w:color w:val="auto"/>
          <w:lang w:val="sr-Cyrl-CS"/>
        </w:rPr>
      </w:pPr>
    </w:p>
    <w:p w:rsidR="005463BB" w:rsidRPr="00A64F2D" w:rsidRDefault="00605754" w:rsidP="008463C3">
      <w:pPr>
        <w:pStyle w:val="Default"/>
        <w:spacing w:after="120"/>
        <w:rPr>
          <w:b/>
          <w:color w:val="auto"/>
          <w:lang w:val="sr-Cyrl-CS"/>
        </w:rPr>
      </w:pPr>
      <w:r w:rsidRPr="00A64F2D">
        <w:rPr>
          <w:b/>
          <w:color w:val="auto"/>
          <w:lang w:val="sr-Cyrl-CS"/>
        </w:rPr>
        <w:t>Табела 1.</w:t>
      </w:r>
    </w:p>
    <w:tbl>
      <w:tblPr>
        <w:tblW w:w="10314" w:type="dxa"/>
        <w:tblBorders>
          <w:top w:val="nil"/>
          <w:left w:val="nil"/>
          <w:bottom w:val="nil"/>
          <w:right w:val="nil"/>
        </w:tblBorders>
        <w:tblLayout w:type="fixed"/>
        <w:tblLook w:val="0000"/>
      </w:tblPr>
      <w:tblGrid>
        <w:gridCol w:w="4219"/>
        <w:gridCol w:w="749"/>
        <w:gridCol w:w="90"/>
        <w:gridCol w:w="5256"/>
      </w:tblGrid>
      <w:tr w:rsidR="005346D3" w:rsidRPr="00791AAF" w:rsidTr="007C1DC3">
        <w:trPr>
          <w:trHeight w:val="225"/>
        </w:trPr>
        <w:tc>
          <w:tcPr>
            <w:tcW w:w="5058" w:type="dxa"/>
            <w:gridSpan w:val="3"/>
            <w:tcBorders>
              <w:top w:val="single" w:sz="4" w:space="0" w:color="auto"/>
              <w:left w:val="single" w:sz="4" w:space="0" w:color="auto"/>
              <w:bottom w:val="double" w:sz="4" w:space="0" w:color="auto"/>
              <w:right w:val="nil"/>
            </w:tcBorders>
            <w:shd w:val="clear" w:color="auto" w:fill="F2F2F2" w:themeFill="background1" w:themeFillShade="F2"/>
          </w:tcPr>
          <w:p w:rsidR="005346D3" w:rsidRPr="00791AAF" w:rsidRDefault="005346D3" w:rsidP="00791AAF">
            <w:pPr>
              <w:autoSpaceDE w:val="0"/>
              <w:autoSpaceDN w:val="0"/>
              <w:adjustRightInd w:val="0"/>
              <w:spacing w:before="120" w:after="120"/>
              <w:ind w:left="0"/>
              <w:rPr>
                <w:rFonts w:ascii="Times New Roman" w:eastAsiaTheme="minorHAnsi" w:hAnsi="Times New Roman"/>
                <w:b/>
                <w:bCs/>
                <w:sz w:val="24"/>
                <w:szCs w:val="24"/>
              </w:rPr>
            </w:pPr>
            <w:r w:rsidRPr="00791AAF">
              <w:rPr>
                <w:rFonts w:ascii="Times New Roman" w:eastAsiaTheme="minorHAnsi" w:hAnsi="Times New Roman"/>
                <w:b/>
                <w:bCs/>
                <w:sz w:val="24"/>
                <w:szCs w:val="24"/>
              </w:rPr>
              <w:t xml:space="preserve">ПОДАЦИ О ПОНУЂАЧУ </w:t>
            </w:r>
            <w:r w:rsidR="00791AAF" w:rsidRPr="00791AAF">
              <w:rPr>
                <w:rFonts w:ascii="Times New Roman" w:eastAsiaTheme="minorHAnsi" w:hAnsi="Times New Roman"/>
                <w:b/>
                <w:bCs/>
                <w:sz w:val="24"/>
                <w:szCs w:val="24"/>
              </w:rPr>
              <w:t xml:space="preserve">за </w:t>
            </w:r>
            <w:r w:rsidR="00791AAF" w:rsidRPr="00791AAF">
              <w:rPr>
                <w:rFonts w:ascii="Times New Roman" w:hAnsi="Times New Roman"/>
                <w:b/>
                <w:sz w:val="24"/>
                <w:szCs w:val="24"/>
              </w:rPr>
              <w:t>Партију I</w:t>
            </w:r>
          </w:p>
        </w:tc>
        <w:tc>
          <w:tcPr>
            <w:tcW w:w="5256" w:type="dxa"/>
            <w:tcBorders>
              <w:top w:val="single" w:sz="4" w:space="0" w:color="auto"/>
              <w:left w:val="nil"/>
              <w:bottom w:val="double" w:sz="4" w:space="0" w:color="auto"/>
              <w:right w:val="single" w:sz="4" w:space="0" w:color="auto"/>
            </w:tcBorders>
            <w:shd w:val="clear" w:color="auto" w:fill="F2F2F2" w:themeFill="background1" w:themeFillShade="F2"/>
          </w:tcPr>
          <w:p w:rsidR="005346D3" w:rsidRPr="00791AAF" w:rsidRDefault="005346D3" w:rsidP="005346D3">
            <w:pPr>
              <w:autoSpaceDE w:val="0"/>
              <w:autoSpaceDN w:val="0"/>
              <w:adjustRightInd w:val="0"/>
              <w:spacing w:before="120" w:after="120"/>
              <w:ind w:left="0"/>
              <w:rPr>
                <w:rFonts w:ascii="Times New Roman" w:eastAsiaTheme="minorHAnsi" w:hAnsi="Times New Roman"/>
                <w:b/>
                <w:bCs/>
                <w:sz w:val="24"/>
                <w:szCs w:val="24"/>
              </w:rPr>
            </w:pPr>
          </w:p>
        </w:tc>
      </w:tr>
      <w:tr w:rsidR="005346D3" w:rsidRPr="00A64F2D" w:rsidTr="005346D3">
        <w:trPr>
          <w:trHeight w:val="107"/>
        </w:trPr>
        <w:tc>
          <w:tcPr>
            <w:tcW w:w="5058" w:type="dxa"/>
            <w:gridSpan w:val="3"/>
            <w:tcBorders>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360" w:after="360"/>
              <w:ind w:left="0"/>
              <w:rPr>
                <w:rFonts w:ascii="Times New Roman" w:eastAsiaTheme="minorHAnsi" w:hAnsi="Times New Roman"/>
                <w:b/>
                <w:sz w:val="24"/>
                <w:szCs w:val="24"/>
              </w:rPr>
            </w:pPr>
            <w:r w:rsidRPr="00A64F2D">
              <w:rPr>
                <w:rFonts w:ascii="Times New Roman" w:eastAsiaTheme="minorHAnsi" w:hAnsi="Times New Roman"/>
                <w:b/>
                <w:bCs/>
                <w:sz w:val="24"/>
                <w:szCs w:val="24"/>
              </w:rPr>
              <w:t xml:space="preserve">Назив понуђача: </w:t>
            </w:r>
          </w:p>
        </w:tc>
        <w:tc>
          <w:tcPr>
            <w:tcW w:w="5256" w:type="dxa"/>
            <w:tcBorders>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360" w:after="360"/>
              <w:ind w:left="0"/>
              <w:rPr>
                <w:rFonts w:ascii="Times New Roman" w:eastAsiaTheme="minorHAnsi" w:hAnsi="Times New Roman"/>
                <w:b/>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360" w:after="360"/>
              <w:ind w:left="0"/>
              <w:rPr>
                <w:rFonts w:ascii="Times New Roman" w:eastAsiaTheme="minorHAnsi" w:hAnsi="Times New Roman"/>
                <w:b/>
                <w:sz w:val="24"/>
                <w:szCs w:val="24"/>
              </w:rPr>
            </w:pPr>
            <w:r w:rsidRPr="00A64F2D">
              <w:rPr>
                <w:rFonts w:ascii="Times New Roman" w:eastAsiaTheme="minorHAnsi" w:hAnsi="Times New Roman"/>
                <w:b/>
                <w:bCs/>
                <w:sz w:val="24"/>
                <w:szCs w:val="24"/>
              </w:rPr>
              <w:t xml:space="preserve">Адреса понуђача: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360" w:after="360"/>
              <w:ind w:left="0"/>
              <w:rPr>
                <w:rFonts w:ascii="Times New Roman" w:eastAsiaTheme="minorHAnsi" w:hAnsi="Times New Roman"/>
                <w:b/>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b/>
                <w:sz w:val="24"/>
                <w:szCs w:val="24"/>
              </w:rPr>
            </w:pPr>
            <w:r w:rsidRPr="00A64F2D">
              <w:rPr>
                <w:rFonts w:ascii="Times New Roman" w:eastAsiaTheme="minorHAnsi" w:hAnsi="Times New Roman"/>
                <w:b/>
                <w:bCs/>
                <w:sz w:val="24"/>
                <w:szCs w:val="24"/>
              </w:rPr>
              <w:t xml:space="preserve">Име особе за контакт: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b/>
                <w:sz w:val="24"/>
                <w:szCs w:val="24"/>
              </w:rPr>
            </w:pPr>
          </w:p>
        </w:tc>
      </w:tr>
      <w:tr w:rsidR="005346D3" w:rsidRPr="00A64F2D" w:rsidTr="005346D3">
        <w:trPr>
          <w:trHeight w:val="245"/>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b/>
                <w:bCs/>
                <w:sz w:val="24"/>
                <w:szCs w:val="24"/>
              </w:rPr>
            </w:pPr>
            <w:r w:rsidRPr="00A64F2D">
              <w:rPr>
                <w:rFonts w:ascii="Times New Roman" w:eastAsiaTheme="minorHAnsi" w:hAnsi="Times New Roman"/>
                <w:b/>
                <w:bCs/>
                <w:sz w:val="24"/>
                <w:szCs w:val="24"/>
              </w:rPr>
              <w:t xml:space="preserve">e-mail за пријем поште </w:t>
            </w:r>
          </w:p>
          <w:p w:rsidR="005346D3" w:rsidRPr="00A64F2D" w:rsidRDefault="005346D3" w:rsidP="005346D3">
            <w:pPr>
              <w:autoSpaceDE w:val="0"/>
              <w:autoSpaceDN w:val="0"/>
              <w:adjustRightInd w:val="0"/>
              <w:ind w:left="0"/>
              <w:rPr>
                <w:rFonts w:ascii="Times New Roman" w:eastAsiaTheme="minorHAnsi" w:hAnsi="Times New Roman"/>
                <w:sz w:val="24"/>
                <w:szCs w:val="24"/>
              </w:rPr>
            </w:pPr>
            <w:r w:rsidRPr="00A64F2D">
              <w:rPr>
                <w:rFonts w:ascii="Times New Roman" w:eastAsiaTheme="minorHAnsi" w:hAnsi="Times New Roman"/>
                <w:bCs/>
                <w:szCs w:val="24"/>
              </w:rPr>
              <w:t>(сагласно члану 20. Закона о јавним набавкама):</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sz w:val="24"/>
                <w:szCs w:val="24"/>
              </w:rPr>
            </w:pPr>
          </w:p>
        </w:tc>
      </w:tr>
      <w:tr w:rsidR="005346D3" w:rsidRPr="00A64F2D" w:rsidTr="005346D3">
        <w:trPr>
          <w:trHeight w:val="385"/>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791AAF">
            <w:pPr>
              <w:autoSpaceDE w:val="0"/>
              <w:autoSpaceDN w:val="0"/>
              <w:adjustRightInd w:val="0"/>
              <w:spacing w:before="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Радно време </w:t>
            </w:r>
            <w:r w:rsidRPr="00A64F2D">
              <w:rPr>
                <w:rFonts w:ascii="Times New Roman" w:eastAsiaTheme="minorHAnsi" w:hAnsi="Times New Roman"/>
                <w:i/>
                <w:szCs w:val="24"/>
              </w:rPr>
              <w:t>(пода</w:t>
            </w:r>
            <w:r w:rsidR="007B3887">
              <w:rPr>
                <w:rFonts w:ascii="Times New Roman" w:eastAsiaTheme="minorHAnsi" w:hAnsi="Times New Roman"/>
                <w:i/>
                <w:szCs w:val="24"/>
              </w:rPr>
              <w:t>ци</w:t>
            </w:r>
            <w:r w:rsidRPr="00A64F2D">
              <w:rPr>
                <w:rFonts w:ascii="Times New Roman" w:eastAsiaTheme="minorHAnsi" w:hAnsi="Times New Roman"/>
                <w:i/>
                <w:szCs w:val="24"/>
              </w:rPr>
              <w:t xml:space="preserve"> о радном времену</w:t>
            </w:r>
            <w:r w:rsidR="007B3887">
              <w:rPr>
                <w:rFonts w:ascii="Times New Roman" w:eastAsiaTheme="minorHAnsi" w:hAnsi="Times New Roman"/>
                <w:i/>
                <w:szCs w:val="24"/>
              </w:rPr>
              <w:t xml:space="preserve">и и </w:t>
            </w:r>
            <w:r w:rsidRPr="00A64F2D">
              <w:rPr>
                <w:rFonts w:ascii="Times New Roman" w:eastAsiaTheme="minorHAnsi" w:hAnsi="Times New Roman"/>
                <w:i/>
                <w:szCs w:val="24"/>
              </w:rPr>
              <w:t xml:space="preserve"> радним данима)</w:t>
            </w:r>
            <w:r w:rsidRPr="00A64F2D">
              <w:rPr>
                <w:rFonts w:ascii="Times New Roman" w:eastAsiaTheme="minorHAnsi" w:hAnsi="Times New Roman"/>
                <w:szCs w:val="24"/>
              </w:rPr>
              <w:t xml:space="preserve">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Телефон: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Телефакс: </w:t>
            </w:r>
          </w:p>
        </w:tc>
        <w:tc>
          <w:tcPr>
            <w:tcW w:w="5256" w:type="dxa"/>
            <w:tcBorders>
              <w:top w:val="single" w:sz="4" w:space="0" w:color="auto"/>
              <w:left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Порески идентификациони број (ПИБ):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Матични број: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Шифра делатности: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240" w:after="24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Назив банке и број рачуна: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240" w:after="24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Лице овлашћено за потписивање уговора: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 xml:space="preserve">Лице овлашћено за техничку подршку </w:t>
            </w:r>
          </w:p>
        </w:tc>
        <w:tc>
          <w:tcPr>
            <w:tcW w:w="5256"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278"/>
        </w:trPr>
        <w:tc>
          <w:tcPr>
            <w:tcW w:w="10314" w:type="dxa"/>
            <w:gridSpan w:val="4"/>
            <w:tcBorders>
              <w:top w:val="single" w:sz="4" w:space="0" w:color="auto"/>
              <w:left w:val="nil"/>
              <w:bottom w:val="nil"/>
              <w:right w:val="nil"/>
            </w:tcBorders>
          </w:tcPr>
          <w:p w:rsidR="005346D3" w:rsidRPr="00A64F2D" w:rsidRDefault="005346D3" w:rsidP="005346D3">
            <w:pPr>
              <w:autoSpaceDE w:val="0"/>
              <w:autoSpaceDN w:val="0"/>
              <w:adjustRightInd w:val="0"/>
              <w:ind w:left="0"/>
              <w:rPr>
                <w:rFonts w:ascii="Times New Roman" w:hAnsi="Times New Roman"/>
                <w:b/>
                <w:bCs/>
                <w:szCs w:val="24"/>
              </w:rPr>
            </w:pPr>
          </w:p>
          <w:p w:rsidR="00F4248D" w:rsidRPr="00A64F2D" w:rsidRDefault="00F4248D" w:rsidP="005346D3">
            <w:pPr>
              <w:autoSpaceDE w:val="0"/>
              <w:autoSpaceDN w:val="0"/>
              <w:adjustRightInd w:val="0"/>
              <w:ind w:left="0"/>
              <w:rPr>
                <w:rFonts w:ascii="Times New Roman" w:hAnsi="Times New Roman"/>
                <w:b/>
                <w:bCs/>
                <w:szCs w:val="24"/>
              </w:rPr>
            </w:pPr>
          </w:p>
          <w:p w:rsidR="00F4248D" w:rsidRDefault="00F4248D" w:rsidP="005346D3">
            <w:pPr>
              <w:autoSpaceDE w:val="0"/>
              <w:autoSpaceDN w:val="0"/>
              <w:adjustRightInd w:val="0"/>
              <w:ind w:left="0"/>
              <w:rPr>
                <w:rFonts w:ascii="Times New Roman" w:hAnsi="Times New Roman"/>
                <w:b/>
                <w:bCs/>
                <w:szCs w:val="24"/>
              </w:rPr>
            </w:pPr>
          </w:p>
          <w:p w:rsidR="001C4605" w:rsidRPr="001C4605" w:rsidRDefault="001C4605" w:rsidP="005346D3">
            <w:pPr>
              <w:autoSpaceDE w:val="0"/>
              <w:autoSpaceDN w:val="0"/>
              <w:adjustRightInd w:val="0"/>
              <w:ind w:left="0"/>
              <w:rPr>
                <w:rFonts w:ascii="Times New Roman" w:hAnsi="Times New Roman"/>
                <w:b/>
                <w:bCs/>
                <w:szCs w:val="24"/>
              </w:rPr>
            </w:pPr>
          </w:p>
          <w:p w:rsidR="00F4248D" w:rsidRPr="00A64F2D" w:rsidRDefault="00F4248D" w:rsidP="005346D3">
            <w:pPr>
              <w:autoSpaceDE w:val="0"/>
              <w:autoSpaceDN w:val="0"/>
              <w:adjustRightInd w:val="0"/>
              <w:ind w:left="0"/>
              <w:rPr>
                <w:rFonts w:ascii="Times New Roman" w:hAnsi="Times New Roman"/>
                <w:b/>
                <w:bCs/>
                <w:szCs w:val="24"/>
              </w:rPr>
            </w:pPr>
          </w:p>
        </w:tc>
      </w:tr>
      <w:tr w:rsidR="005346D3" w:rsidRPr="00A64F2D" w:rsidTr="005346D3">
        <w:trPr>
          <w:trHeight w:val="278"/>
        </w:trPr>
        <w:tc>
          <w:tcPr>
            <w:tcW w:w="10314" w:type="dxa"/>
            <w:gridSpan w:val="4"/>
            <w:tcBorders>
              <w:top w:val="nil"/>
              <w:left w:val="nil"/>
              <w:bottom w:val="single" w:sz="4" w:space="0" w:color="auto"/>
              <w:right w:val="nil"/>
            </w:tcBorders>
          </w:tcPr>
          <w:p w:rsidR="005346D3" w:rsidRPr="00A64F2D" w:rsidRDefault="005346D3" w:rsidP="005346D3">
            <w:pPr>
              <w:autoSpaceDE w:val="0"/>
              <w:autoSpaceDN w:val="0"/>
              <w:adjustRightInd w:val="0"/>
              <w:ind w:left="0"/>
              <w:rPr>
                <w:rFonts w:ascii="Times New Roman" w:eastAsiaTheme="minorHAnsi" w:hAnsi="Times New Roman"/>
                <w:b/>
                <w:bCs/>
                <w:sz w:val="24"/>
                <w:szCs w:val="24"/>
              </w:rPr>
            </w:pPr>
            <w:r w:rsidRPr="00A64F2D">
              <w:rPr>
                <w:rFonts w:ascii="Times New Roman" w:eastAsiaTheme="minorHAnsi" w:hAnsi="Times New Roman"/>
                <w:b/>
                <w:bCs/>
                <w:sz w:val="24"/>
                <w:szCs w:val="24"/>
              </w:rPr>
              <w:lastRenderedPageBreak/>
              <w:t xml:space="preserve">Tабела 2. </w:t>
            </w:r>
          </w:p>
          <w:p w:rsidR="005346D3" w:rsidRPr="00A64F2D" w:rsidRDefault="005346D3" w:rsidP="005346D3">
            <w:pPr>
              <w:autoSpaceDE w:val="0"/>
              <w:autoSpaceDN w:val="0"/>
              <w:adjustRightInd w:val="0"/>
              <w:ind w:left="0"/>
              <w:rPr>
                <w:rFonts w:ascii="Times New Roman" w:hAnsi="Times New Roman"/>
                <w:b/>
                <w:bCs/>
                <w:szCs w:val="24"/>
              </w:rPr>
            </w:pPr>
          </w:p>
        </w:tc>
      </w:tr>
      <w:tr w:rsidR="005346D3" w:rsidRPr="00A64F2D" w:rsidTr="005346D3">
        <w:trPr>
          <w:trHeight w:val="278"/>
        </w:trPr>
        <w:tc>
          <w:tcPr>
            <w:tcW w:w="10314" w:type="dxa"/>
            <w:gridSpan w:val="4"/>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ind w:left="0"/>
              <w:rPr>
                <w:rFonts w:ascii="Times New Roman" w:hAnsi="Times New Roman"/>
                <w:b/>
                <w:bCs/>
                <w:sz w:val="24"/>
                <w:szCs w:val="24"/>
              </w:rPr>
            </w:pPr>
            <w:r w:rsidRPr="00A64F2D">
              <w:rPr>
                <w:rFonts w:ascii="Times New Roman" w:hAnsi="Times New Roman"/>
                <w:b/>
                <w:bCs/>
                <w:sz w:val="24"/>
                <w:szCs w:val="24"/>
              </w:rPr>
              <w:t xml:space="preserve">Понуду дајем: </w:t>
            </w:r>
          </w:p>
          <w:p w:rsidR="005346D3" w:rsidRPr="00A64F2D" w:rsidRDefault="005346D3" w:rsidP="005346D3">
            <w:pPr>
              <w:autoSpaceDE w:val="0"/>
              <w:autoSpaceDN w:val="0"/>
              <w:adjustRightInd w:val="0"/>
              <w:spacing w:after="120"/>
              <w:ind w:left="0"/>
              <w:rPr>
                <w:rFonts w:ascii="Times New Roman" w:eastAsiaTheme="minorHAnsi" w:hAnsi="Times New Roman"/>
                <w:b/>
                <w:bCs/>
                <w:i/>
                <w:sz w:val="24"/>
                <w:szCs w:val="24"/>
              </w:rPr>
            </w:pPr>
            <w:r w:rsidRPr="00A64F2D">
              <w:rPr>
                <w:rFonts w:ascii="Times New Roman" w:hAnsi="Times New Roman"/>
                <w:b/>
                <w:bCs/>
                <w:i/>
                <w:szCs w:val="24"/>
              </w:rPr>
              <w:t>(</w:t>
            </w:r>
            <w:r w:rsidRPr="00A64F2D">
              <w:rPr>
                <w:rFonts w:ascii="Times New Roman" w:hAnsi="Times New Roman"/>
                <w:bCs/>
                <w:i/>
                <w:szCs w:val="24"/>
              </w:rPr>
              <w:t>заокружити начин давања понуде и уписати податке под</w:t>
            </w:r>
            <w:r w:rsidRPr="00A64F2D">
              <w:rPr>
                <w:rFonts w:ascii="Times New Roman" w:hAnsi="Times New Roman"/>
                <w:bCs/>
                <w:i/>
                <w:szCs w:val="24"/>
                <w:lang w:val="sr-Cyrl-CS"/>
              </w:rPr>
              <w:t xml:space="preserve"> а)</w:t>
            </w:r>
            <w:r w:rsidRPr="00A64F2D">
              <w:rPr>
                <w:rFonts w:ascii="Times New Roman" w:hAnsi="Times New Roman"/>
                <w:bCs/>
                <w:i/>
                <w:szCs w:val="24"/>
              </w:rPr>
              <w:t xml:space="preserve"> б) или</w:t>
            </w:r>
            <w:r w:rsidRPr="00A64F2D">
              <w:rPr>
                <w:rFonts w:ascii="Times New Roman" w:hAnsi="Times New Roman"/>
                <w:b/>
                <w:bCs/>
                <w:i/>
                <w:szCs w:val="24"/>
              </w:rPr>
              <w:t xml:space="preserve"> </w:t>
            </w:r>
            <w:r w:rsidRPr="00A64F2D">
              <w:rPr>
                <w:rFonts w:ascii="Times New Roman" w:hAnsi="Times New Roman"/>
                <w:bCs/>
                <w:i/>
                <w:szCs w:val="24"/>
              </w:rPr>
              <w:t>в)</w:t>
            </w:r>
            <w:r w:rsidRPr="00A64F2D">
              <w:rPr>
                <w:rFonts w:ascii="Times New Roman" w:hAnsi="Times New Roman"/>
                <w:b/>
                <w:bCs/>
                <w:i/>
                <w:szCs w:val="24"/>
              </w:rPr>
              <w:t>)</w:t>
            </w:r>
          </w:p>
        </w:tc>
      </w:tr>
      <w:tr w:rsidR="005346D3" w:rsidRPr="00A64F2D" w:rsidTr="005346D3">
        <w:trPr>
          <w:trHeight w:val="173"/>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46D3" w:rsidRPr="00A64F2D" w:rsidRDefault="005346D3" w:rsidP="005346D3">
            <w:pPr>
              <w:autoSpaceDE w:val="0"/>
              <w:autoSpaceDN w:val="0"/>
              <w:adjustRightInd w:val="0"/>
              <w:spacing w:before="120" w:after="120"/>
              <w:ind w:left="0"/>
              <w:rPr>
                <w:rFonts w:ascii="Times New Roman" w:eastAsiaTheme="minorHAnsi" w:hAnsi="Times New Roman"/>
                <w:b/>
                <w:bCs/>
                <w:sz w:val="24"/>
                <w:szCs w:val="24"/>
              </w:rPr>
            </w:pPr>
            <w:r w:rsidRPr="00A64F2D">
              <w:rPr>
                <w:rFonts w:ascii="Times New Roman" w:eastAsiaTheme="minorHAnsi" w:hAnsi="Times New Roman"/>
                <w:b/>
                <w:bCs/>
                <w:sz w:val="24"/>
                <w:szCs w:val="24"/>
              </w:rPr>
              <w:t>А)  САМОСТАЛНО</w:t>
            </w:r>
          </w:p>
        </w:tc>
      </w:tr>
      <w:tr w:rsidR="005346D3" w:rsidRPr="00A64F2D" w:rsidTr="005346D3">
        <w:trPr>
          <w:trHeight w:val="107"/>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Б)  СА ПОДИЗВОЂАЧЕМ</w:t>
            </w:r>
          </w:p>
        </w:tc>
      </w:tr>
      <w:tr w:rsidR="005346D3" w:rsidRPr="00A64F2D" w:rsidTr="005346D3">
        <w:trPr>
          <w:trHeight w:val="107"/>
        </w:trPr>
        <w:tc>
          <w:tcPr>
            <w:tcW w:w="4219" w:type="dxa"/>
            <w:tcBorders>
              <w:top w:val="single" w:sz="4" w:space="0" w:color="auto"/>
              <w:left w:val="single" w:sz="4" w:space="0" w:color="auto"/>
              <w:bottom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lang w:val="sr-Cyrl-CS"/>
              </w:rPr>
            </w:pPr>
            <w:r w:rsidRPr="00A64F2D">
              <w:rPr>
                <w:rFonts w:ascii="Times New Roman" w:eastAsiaTheme="minorHAnsi" w:hAnsi="Times New Roman"/>
                <w:bCs/>
                <w:sz w:val="24"/>
                <w:szCs w:val="24"/>
              </w:rPr>
              <w:t>Назив подизвођача:</w:t>
            </w:r>
          </w:p>
        </w:tc>
        <w:tc>
          <w:tcPr>
            <w:tcW w:w="749" w:type="dxa"/>
            <w:tcBorders>
              <w:top w:val="single" w:sz="4" w:space="0" w:color="auto"/>
              <w:left w:val="single" w:sz="4" w:space="0" w:color="auto"/>
              <w:bottom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c>
          <w:tcPr>
            <w:tcW w:w="5346" w:type="dxa"/>
            <w:gridSpan w:val="2"/>
            <w:tcBorders>
              <w:top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Cs/>
                <w:sz w:val="24"/>
                <w:szCs w:val="24"/>
              </w:rPr>
              <w:t xml:space="preserve">Адреса: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Cs/>
                <w:sz w:val="24"/>
                <w:szCs w:val="24"/>
              </w:rPr>
              <w:t xml:space="preserve">Матични број: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691809">
            <w:pPr>
              <w:autoSpaceDE w:val="0"/>
              <w:autoSpaceDN w:val="0"/>
              <w:adjustRightInd w:val="0"/>
              <w:ind w:left="0"/>
              <w:jc w:val="left"/>
              <w:rPr>
                <w:rFonts w:ascii="Times New Roman" w:eastAsiaTheme="minorHAnsi" w:hAnsi="Times New Roman"/>
                <w:sz w:val="24"/>
                <w:szCs w:val="24"/>
              </w:rPr>
            </w:pPr>
            <w:r w:rsidRPr="00A64F2D">
              <w:rPr>
                <w:rFonts w:ascii="Times New Roman" w:eastAsiaTheme="minorHAnsi" w:hAnsi="Times New Roman"/>
                <w:bCs/>
                <w:sz w:val="24"/>
                <w:szCs w:val="24"/>
              </w:rPr>
              <w:t xml:space="preserve">Порески идентификациони број (ПИБ):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sz w:val="24"/>
                <w:szCs w:val="24"/>
              </w:rPr>
            </w:pPr>
          </w:p>
        </w:tc>
      </w:tr>
      <w:tr w:rsidR="005346D3" w:rsidRPr="00A64F2D"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Cs/>
                <w:sz w:val="24"/>
                <w:szCs w:val="24"/>
              </w:rPr>
              <w:t xml:space="preserve">Име особе за контакт: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245"/>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bCs/>
                <w:sz w:val="24"/>
                <w:szCs w:val="24"/>
                <w:lang w:val="sr-Cyrl-CS"/>
              </w:rPr>
            </w:pPr>
            <w:r w:rsidRPr="00A64F2D">
              <w:rPr>
                <w:rFonts w:ascii="Times New Roman" w:eastAsiaTheme="minorHAnsi" w:hAnsi="Times New Roman"/>
                <w:bCs/>
                <w:sz w:val="24"/>
                <w:szCs w:val="24"/>
              </w:rPr>
              <w:t xml:space="preserve">Проценат укупне вредности </w:t>
            </w:r>
          </w:p>
          <w:p w:rsidR="005346D3" w:rsidRPr="00A64F2D" w:rsidRDefault="005346D3" w:rsidP="005346D3">
            <w:pPr>
              <w:autoSpaceDE w:val="0"/>
              <w:autoSpaceDN w:val="0"/>
              <w:adjustRightInd w:val="0"/>
              <w:ind w:left="0"/>
              <w:rPr>
                <w:rFonts w:ascii="Times New Roman" w:eastAsiaTheme="minorHAnsi" w:hAnsi="Times New Roman"/>
                <w:bCs/>
                <w:sz w:val="24"/>
                <w:szCs w:val="24"/>
                <w:lang w:val="sr-Cyrl-CS"/>
              </w:rPr>
            </w:pPr>
            <w:r w:rsidRPr="00A64F2D">
              <w:rPr>
                <w:rFonts w:ascii="Times New Roman" w:eastAsiaTheme="minorHAnsi" w:hAnsi="Times New Roman"/>
                <w:bCs/>
                <w:sz w:val="24"/>
                <w:szCs w:val="24"/>
              </w:rPr>
              <w:t xml:space="preserve">набавке који ће извршити подизвођач: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sz w:val="24"/>
                <w:szCs w:val="24"/>
              </w:rPr>
            </w:pPr>
          </w:p>
        </w:tc>
      </w:tr>
      <w:tr w:rsidR="005346D3" w:rsidRPr="00A64F2D" w:rsidTr="005346D3">
        <w:trPr>
          <w:trHeight w:val="245"/>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ind w:left="0"/>
              <w:rPr>
                <w:rFonts w:ascii="Times New Roman" w:eastAsiaTheme="minorHAnsi" w:hAnsi="Times New Roman"/>
                <w:bCs/>
                <w:sz w:val="24"/>
                <w:szCs w:val="24"/>
                <w:lang w:val="sr-Cyrl-CS"/>
              </w:rPr>
            </w:pPr>
            <w:r w:rsidRPr="00A64F2D">
              <w:rPr>
                <w:rFonts w:ascii="Times New Roman" w:eastAsiaTheme="minorHAnsi" w:hAnsi="Times New Roman"/>
                <w:bCs/>
                <w:sz w:val="24"/>
                <w:szCs w:val="24"/>
              </w:rPr>
              <w:t>Део предмета набавке који ће</w:t>
            </w:r>
          </w:p>
          <w:p w:rsidR="005346D3" w:rsidRPr="00A64F2D" w:rsidRDefault="005346D3" w:rsidP="005346D3">
            <w:pPr>
              <w:autoSpaceDE w:val="0"/>
              <w:autoSpaceDN w:val="0"/>
              <w:adjustRightInd w:val="0"/>
              <w:spacing w:after="120"/>
              <w:ind w:left="0"/>
              <w:rPr>
                <w:rFonts w:ascii="Times New Roman" w:eastAsiaTheme="minorHAnsi" w:hAnsi="Times New Roman"/>
                <w:sz w:val="24"/>
                <w:szCs w:val="24"/>
              </w:rPr>
            </w:pPr>
            <w:r w:rsidRPr="00A64F2D">
              <w:rPr>
                <w:rFonts w:ascii="Times New Roman" w:eastAsiaTheme="minorHAnsi" w:hAnsi="Times New Roman"/>
                <w:bCs/>
                <w:sz w:val="24"/>
                <w:szCs w:val="24"/>
              </w:rPr>
              <w:t xml:space="preserve">извршити подизвођач: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sz w:val="24"/>
                <w:szCs w:val="24"/>
              </w:rPr>
            </w:pPr>
          </w:p>
        </w:tc>
      </w:tr>
      <w:tr w:rsidR="005346D3" w:rsidRPr="00A64F2D" w:rsidTr="005346D3">
        <w:trPr>
          <w:trHeight w:val="107"/>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
                <w:bCs/>
                <w:sz w:val="24"/>
                <w:szCs w:val="24"/>
              </w:rPr>
              <w:t>В)  КАО ЗАЈЕДНИЧКУ ПОНУДУ</w:t>
            </w:r>
          </w:p>
        </w:tc>
      </w:tr>
      <w:tr w:rsidR="005346D3" w:rsidRPr="00A64F2D" w:rsidTr="005346D3">
        <w:trPr>
          <w:trHeight w:val="495"/>
        </w:trPr>
        <w:tc>
          <w:tcPr>
            <w:tcW w:w="4219" w:type="dxa"/>
            <w:tcBorders>
              <w:top w:val="single" w:sz="4" w:space="0" w:color="auto"/>
              <w:left w:val="single" w:sz="4" w:space="0" w:color="auto"/>
              <w:bottom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bCs/>
                <w:sz w:val="24"/>
                <w:szCs w:val="24"/>
                <w:lang w:val="sr-Cyrl-CS"/>
              </w:rPr>
            </w:pPr>
            <w:r w:rsidRPr="00A64F2D">
              <w:rPr>
                <w:rFonts w:ascii="Times New Roman" w:eastAsiaTheme="minorHAnsi" w:hAnsi="Times New Roman"/>
                <w:bCs/>
                <w:sz w:val="24"/>
                <w:szCs w:val="24"/>
              </w:rPr>
              <w:t>Назив учесника у</w:t>
            </w:r>
            <w:r w:rsidRPr="00A64F2D">
              <w:rPr>
                <w:rFonts w:ascii="Times New Roman" w:eastAsiaTheme="minorHAnsi" w:hAnsi="Times New Roman"/>
                <w:bCs/>
                <w:sz w:val="24"/>
                <w:szCs w:val="24"/>
                <w:lang w:val="sr-Cyrl-CS"/>
              </w:rPr>
              <w:t xml:space="preserve"> </w:t>
            </w:r>
          </w:p>
          <w:p w:rsidR="005346D3" w:rsidRPr="00A64F2D" w:rsidRDefault="005346D3" w:rsidP="005346D3">
            <w:pPr>
              <w:autoSpaceDE w:val="0"/>
              <w:autoSpaceDN w:val="0"/>
              <w:adjustRightInd w:val="0"/>
              <w:ind w:left="0"/>
              <w:rPr>
                <w:rFonts w:ascii="Times New Roman" w:eastAsiaTheme="minorHAnsi" w:hAnsi="Times New Roman"/>
                <w:bCs/>
                <w:sz w:val="24"/>
                <w:szCs w:val="24"/>
                <w:lang w:val="sr-Cyrl-CS"/>
              </w:rPr>
            </w:pPr>
            <w:r w:rsidRPr="00A64F2D">
              <w:rPr>
                <w:rFonts w:ascii="Times New Roman" w:eastAsiaTheme="minorHAnsi" w:hAnsi="Times New Roman"/>
                <w:bCs/>
                <w:sz w:val="24"/>
                <w:szCs w:val="24"/>
                <w:lang w:val="sr-Cyrl-CS"/>
              </w:rPr>
              <w:t>з</w:t>
            </w:r>
            <w:r w:rsidRPr="00A64F2D">
              <w:rPr>
                <w:rFonts w:ascii="Times New Roman" w:eastAsiaTheme="minorHAnsi" w:hAnsi="Times New Roman"/>
                <w:bCs/>
                <w:sz w:val="24"/>
                <w:szCs w:val="24"/>
              </w:rPr>
              <w:t>аједничкој</w:t>
            </w:r>
            <w:r w:rsidRPr="00A64F2D">
              <w:rPr>
                <w:rFonts w:ascii="Times New Roman" w:eastAsiaTheme="minorHAnsi" w:hAnsi="Times New Roman"/>
                <w:bCs/>
                <w:sz w:val="24"/>
                <w:szCs w:val="24"/>
                <w:lang w:val="sr-Cyrl-CS"/>
              </w:rPr>
              <w:t xml:space="preserve">  </w:t>
            </w:r>
            <w:r w:rsidRPr="00A64F2D">
              <w:rPr>
                <w:rFonts w:ascii="Times New Roman" w:eastAsiaTheme="minorHAnsi" w:hAnsi="Times New Roman"/>
                <w:bCs/>
                <w:sz w:val="24"/>
                <w:szCs w:val="24"/>
              </w:rPr>
              <w:t>понуди:</w:t>
            </w:r>
          </w:p>
        </w:tc>
        <w:tc>
          <w:tcPr>
            <w:tcW w:w="749" w:type="dxa"/>
            <w:tcBorders>
              <w:top w:val="single" w:sz="4" w:space="0" w:color="auto"/>
              <w:left w:val="single" w:sz="4" w:space="0" w:color="auto"/>
              <w:bottom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b/>
                <w:bCs/>
                <w:sz w:val="24"/>
                <w:szCs w:val="24"/>
                <w:lang w:val="sr-Cyrl-CS"/>
              </w:rPr>
            </w:pPr>
          </w:p>
        </w:tc>
        <w:tc>
          <w:tcPr>
            <w:tcW w:w="5346" w:type="dxa"/>
            <w:gridSpan w:val="2"/>
            <w:tcBorders>
              <w:top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sz w:val="24"/>
                <w:szCs w:val="24"/>
              </w:rPr>
            </w:pPr>
          </w:p>
        </w:tc>
      </w:tr>
      <w:tr w:rsidR="005346D3" w:rsidRPr="00A64F2D"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Cs/>
                <w:sz w:val="24"/>
                <w:szCs w:val="24"/>
              </w:rPr>
              <w:t xml:space="preserve">Адреса: </w:t>
            </w:r>
          </w:p>
        </w:tc>
        <w:tc>
          <w:tcPr>
            <w:tcW w:w="6095" w:type="dxa"/>
            <w:gridSpan w:val="3"/>
            <w:tcBorders>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240"/>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r w:rsidRPr="00A64F2D">
              <w:rPr>
                <w:rFonts w:ascii="Times New Roman" w:eastAsiaTheme="minorHAnsi" w:hAnsi="Times New Roman"/>
                <w:bCs/>
                <w:sz w:val="24"/>
                <w:szCs w:val="24"/>
              </w:rPr>
              <w:t xml:space="preserve">Матични број: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A64F2D"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691809">
            <w:pPr>
              <w:autoSpaceDE w:val="0"/>
              <w:autoSpaceDN w:val="0"/>
              <w:adjustRightInd w:val="0"/>
              <w:ind w:left="0"/>
              <w:jc w:val="left"/>
              <w:rPr>
                <w:rFonts w:ascii="Times New Roman" w:eastAsiaTheme="minorHAnsi" w:hAnsi="Times New Roman"/>
                <w:sz w:val="24"/>
                <w:szCs w:val="24"/>
              </w:rPr>
            </w:pPr>
            <w:r w:rsidRPr="00A64F2D">
              <w:rPr>
                <w:rFonts w:ascii="Times New Roman" w:eastAsiaTheme="minorHAnsi" w:hAnsi="Times New Roman"/>
                <w:bCs/>
                <w:sz w:val="24"/>
                <w:szCs w:val="24"/>
              </w:rPr>
              <w:t xml:space="preserve">Порески идентификациони број (ПИБ): </w:t>
            </w:r>
          </w:p>
        </w:tc>
        <w:tc>
          <w:tcPr>
            <w:tcW w:w="6095" w:type="dxa"/>
            <w:gridSpan w:val="3"/>
            <w:tcBorders>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ind w:left="0"/>
              <w:rPr>
                <w:rFonts w:ascii="Times New Roman" w:eastAsiaTheme="minorHAnsi" w:hAnsi="Times New Roman"/>
                <w:sz w:val="24"/>
                <w:szCs w:val="24"/>
              </w:rPr>
            </w:pPr>
          </w:p>
        </w:tc>
      </w:tr>
      <w:tr w:rsidR="005346D3" w:rsidRPr="00A64F2D"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lang w:val="sr-Cyrl-CS"/>
              </w:rPr>
            </w:pPr>
            <w:r w:rsidRPr="00A64F2D">
              <w:rPr>
                <w:rFonts w:ascii="Times New Roman" w:eastAsiaTheme="minorHAnsi" w:hAnsi="Times New Roman"/>
                <w:bCs/>
                <w:sz w:val="24"/>
                <w:szCs w:val="24"/>
              </w:rPr>
              <w:t xml:space="preserve">Име особе </w:t>
            </w:r>
            <w:r w:rsidRPr="00A64F2D">
              <w:rPr>
                <w:rFonts w:ascii="Times New Roman" w:eastAsiaTheme="minorHAnsi" w:hAnsi="Times New Roman"/>
                <w:bCs/>
                <w:sz w:val="24"/>
                <w:szCs w:val="24"/>
                <w:lang w:val="sr-Cyrl-CS"/>
              </w:rPr>
              <w:t>за контакт:</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A64F2D" w:rsidRDefault="005346D3" w:rsidP="005346D3">
            <w:pPr>
              <w:autoSpaceDE w:val="0"/>
              <w:autoSpaceDN w:val="0"/>
              <w:adjustRightInd w:val="0"/>
              <w:spacing w:before="120" w:after="120"/>
              <w:ind w:left="0"/>
              <w:rPr>
                <w:rFonts w:ascii="Times New Roman" w:eastAsiaTheme="minorHAnsi" w:hAnsi="Times New Roman"/>
                <w:sz w:val="24"/>
                <w:szCs w:val="24"/>
                <w:lang w:val="sr-Cyrl-CS"/>
              </w:rPr>
            </w:pPr>
          </w:p>
        </w:tc>
      </w:tr>
    </w:tbl>
    <w:p w:rsidR="00605754" w:rsidRPr="00A64F2D" w:rsidRDefault="00605754" w:rsidP="005346D3">
      <w:pPr>
        <w:pStyle w:val="Default"/>
        <w:spacing w:before="120"/>
        <w:jc w:val="both"/>
        <w:rPr>
          <w:b/>
          <w:bCs/>
          <w:color w:val="auto"/>
        </w:rPr>
      </w:pPr>
    </w:p>
    <w:p w:rsidR="005346D3" w:rsidRPr="00A64F2D" w:rsidRDefault="005346D3" w:rsidP="005346D3">
      <w:pPr>
        <w:pStyle w:val="Default"/>
        <w:spacing w:before="120"/>
        <w:jc w:val="both"/>
        <w:rPr>
          <w:i/>
          <w:color w:val="auto"/>
        </w:rPr>
      </w:pPr>
      <w:r w:rsidRPr="00A64F2D">
        <w:rPr>
          <w:b/>
          <w:bCs/>
          <w:color w:val="auto"/>
        </w:rPr>
        <w:t xml:space="preserve">Напомена: </w:t>
      </w:r>
      <w:r w:rsidRPr="00A64F2D">
        <w:rPr>
          <w:i/>
          <w:color w:val="auto"/>
        </w:rPr>
        <w:t xml:space="preserve">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 </w:t>
      </w:r>
    </w:p>
    <w:p w:rsidR="005346D3" w:rsidRPr="00A64F2D" w:rsidRDefault="005346D3" w:rsidP="005346D3">
      <w:pPr>
        <w:pStyle w:val="Default"/>
        <w:jc w:val="both"/>
        <w:rPr>
          <w:i/>
          <w:color w:val="auto"/>
        </w:rPr>
      </w:pPr>
      <w:r w:rsidRPr="00A64F2D">
        <w:rPr>
          <w:i/>
          <w:color w:val="auto"/>
        </w:rPr>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учесницима у заједничкој понуди треба навести у табели 2. </w:t>
      </w:r>
    </w:p>
    <w:p w:rsidR="005346D3" w:rsidRPr="00A64F2D" w:rsidRDefault="005346D3" w:rsidP="005346D3">
      <w:pPr>
        <w:pStyle w:val="Default"/>
        <w:jc w:val="both"/>
        <w:rPr>
          <w:i/>
          <w:color w:val="auto"/>
          <w:lang w:val="sr-Cyrl-CS"/>
        </w:rPr>
      </w:pPr>
    </w:p>
    <w:p w:rsidR="00F4248D" w:rsidRPr="00A64F2D" w:rsidRDefault="00F4248D" w:rsidP="005346D3">
      <w:pPr>
        <w:ind w:left="0"/>
        <w:rPr>
          <w:rFonts w:ascii="Times New Roman" w:hAnsi="Times New Roman"/>
          <w:b/>
          <w:bCs/>
          <w:lang w:val="sr-Cyrl-CS"/>
        </w:rPr>
      </w:pPr>
    </w:p>
    <w:p w:rsidR="00F4248D" w:rsidRPr="00A64F2D" w:rsidRDefault="00F4248D" w:rsidP="005346D3">
      <w:pPr>
        <w:ind w:left="0"/>
        <w:rPr>
          <w:rFonts w:ascii="Times New Roman" w:hAnsi="Times New Roman"/>
          <w:b/>
          <w:bCs/>
          <w:lang w:val="sr-Cyrl-CS"/>
        </w:rPr>
      </w:pPr>
    </w:p>
    <w:p w:rsidR="00F4248D" w:rsidRPr="00A64F2D" w:rsidRDefault="00F4248D" w:rsidP="005346D3">
      <w:pPr>
        <w:ind w:left="0"/>
        <w:rPr>
          <w:rFonts w:ascii="Times New Roman" w:hAnsi="Times New Roman"/>
          <w:b/>
          <w:bCs/>
          <w:lang w:val="sr-Cyrl-CS"/>
        </w:rPr>
      </w:pPr>
    </w:p>
    <w:p w:rsidR="005346D3" w:rsidRPr="00C95D56" w:rsidRDefault="005346D3" w:rsidP="00AF3F0B">
      <w:pPr>
        <w:ind w:left="0"/>
        <w:rPr>
          <w:rFonts w:ascii="Times New Roman" w:hAnsi="Times New Roman"/>
          <w:b/>
          <w:bCs/>
          <w:sz w:val="24"/>
          <w:lang w:val="sr-Cyrl-CS"/>
        </w:rPr>
      </w:pPr>
      <w:r w:rsidRPr="00C95D56">
        <w:rPr>
          <w:rFonts w:ascii="Times New Roman" w:hAnsi="Times New Roman"/>
          <w:b/>
          <w:bCs/>
          <w:sz w:val="24"/>
          <w:lang w:val="sr-Cyrl-CS"/>
        </w:rPr>
        <w:lastRenderedPageBreak/>
        <w:t>Подносим следећу ПОНУДУ</w:t>
      </w:r>
      <w:r w:rsidR="00791AAF" w:rsidRPr="00C95D56">
        <w:rPr>
          <w:rFonts w:ascii="Times New Roman" w:hAnsi="Times New Roman"/>
          <w:b/>
          <w:bCs/>
          <w:sz w:val="24"/>
          <w:lang w:val="sr-Cyrl-CS"/>
        </w:rPr>
        <w:t xml:space="preserve"> за</w:t>
      </w:r>
    </w:p>
    <w:p w:rsidR="00791AAF" w:rsidRPr="00C95D56" w:rsidRDefault="001C4605" w:rsidP="00791AAF">
      <w:pPr>
        <w:pStyle w:val="Default"/>
        <w:jc w:val="both"/>
        <w:rPr>
          <w:b/>
          <w:color w:val="auto"/>
        </w:rPr>
      </w:pPr>
      <w:r w:rsidRPr="00C95D56">
        <w:rPr>
          <w:b/>
          <w:iCs/>
          <w:color w:val="auto"/>
        </w:rPr>
        <w:t>услуге и терминали за потребе контроле телекомуникационих услуга и мрежа оператора - Теленор сервиси</w:t>
      </w:r>
      <w:r w:rsidR="0038431A" w:rsidRPr="00C95D56">
        <w:rPr>
          <w:b/>
          <w:color w:val="auto"/>
        </w:rPr>
        <w:t xml:space="preserve">, </w:t>
      </w:r>
      <w:r w:rsidR="0038431A" w:rsidRPr="00C95D56">
        <w:rPr>
          <w:b/>
          <w:bCs/>
          <w:color w:val="auto"/>
        </w:rPr>
        <w:t xml:space="preserve">бр. </w:t>
      </w:r>
      <w:r w:rsidR="0038431A" w:rsidRPr="00C95D56">
        <w:rPr>
          <w:b/>
          <w:bCs/>
          <w:color w:val="auto"/>
          <w:lang w:val="sr-Cyrl-CS"/>
        </w:rPr>
        <w:t>1-02-4047-2</w:t>
      </w:r>
      <w:r w:rsidRPr="00C95D56">
        <w:rPr>
          <w:b/>
          <w:bCs/>
          <w:color w:val="auto"/>
          <w:lang w:val="sr-Cyrl-CS"/>
        </w:rPr>
        <w:t>2</w:t>
      </w:r>
      <w:r w:rsidR="0038431A" w:rsidRPr="00C95D56">
        <w:rPr>
          <w:b/>
          <w:bCs/>
          <w:color w:val="auto"/>
          <w:lang w:val="sr-Cyrl-CS"/>
        </w:rPr>
        <w:t>/18,</w:t>
      </w:r>
      <w:r w:rsidR="00791AAF" w:rsidRPr="00C95D56">
        <w:rPr>
          <w:b/>
          <w:color w:val="auto"/>
        </w:rPr>
        <w:t xml:space="preserve"> </w:t>
      </w:r>
    </w:p>
    <w:p w:rsidR="00621A80" w:rsidRPr="00C95D56" w:rsidRDefault="00621A80" w:rsidP="00621A80">
      <w:pPr>
        <w:ind w:left="0"/>
        <w:rPr>
          <w:rFonts w:ascii="Times New Roman" w:hAnsi="Times New Roman"/>
          <w:b/>
          <w:bCs/>
          <w:smallCaps/>
          <w:sz w:val="24"/>
          <w:lang w:val="sr-Cyrl-CS"/>
        </w:rPr>
      </w:pPr>
    </w:p>
    <w:p w:rsidR="00621A80" w:rsidRPr="00C95D56" w:rsidRDefault="00621A80" w:rsidP="00621A80">
      <w:pPr>
        <w:spacing w:after="120"/>
        <w:ind w:left="0"/>
        <w:rPr>
          <w:rFonts w:ascii="Times New Roman" w:hAnsi="Times New Roman"/>
          <w:b/>
          <w:bCs/>
          <w:smallCaps/>
          <w:sz w:val="24"/>
          <w:lang w:val="sr-Cyrl-CS"/>
        </w:rPr>
      </w:pPr>
      <w:r w:rsidRPr="00C95D56">
        <w:rPr>
          <w:rFonts w:ascii="Times New Roman" w:hAnsi="Times New Roman"/>
          <w:b/>
          <w:bCs/>
          <w:smallCaps/>
          <w:sz w:val="24"/>
          <w:lang w:val="sr-Cyrl-CS"/>
        </w:rPr>
        <w:t>Цене:</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1134"/>
        <w:gridCol w:w="1134"/>
        <w:gridCol w:w="1701"/>
        <w:gridCol w:w="2126"/>
      </w:tblGrid>
      <w:tr w:rsidR="004100F4" w:rsidRPr="00C95D56" w:rsidTr="001438D7">
        <w:trPr>
          <w:cantSplit/>
          <w:tblHeader/>
        </w:trPr>
        <w:tc>
          <w:tcPr>
            <w:tcW w:w="567" w:type="dxa"/>
            <w:tcBorders>
              <w:bottom w:val="single" w:sz="4" w:space="0" w:color="auto"/>
            </w:tcBorders>
            <w:shd w:val="clear" w:color="auto" w:fill="F2F2F2" w:themeFill="background1" w:themeFillShade="F2"/>
          </w:tcPr>
          <w:p w:rsidR="004100F4" w:rsidRPr="00C95D56" w:rsidRDefault="004100F4" w:rsidP="004100F4">
            <w:pPr>
              <w:ind w:left="0"/>
              <w:jc w:val="center"/>
              <w:rPr>
                <w:rFonts w:ascii="Times New Roman" w:hAnsi="Times New Roman"/>
                <w:lang w:val="sr-Cyrl-CS"/>
              </w:rPr>
            </w:pPr>
            <w:r w:rsidRPr="00C95D56">
              <w:rPr>
                <w:rFonts w:ascii="Times New Roman" w:hAnsi="Times New Roman"/>
                <w:lang w:val="sr-Cyrl-CS"/>
              </w:rPr>
              <w:t>Р.</w:t>
            </w:r>
          </w:p>
          <w:p w:rsidR="004100F4" w:rsidRPr="00C95D56" w:rsidRDefault="004100F4" w:rsidP="004100F4">
            <w:pPr>
              <w:ind w:left="0"/>
              <w:jc w:val="center"/>
              <w:rPr>
                <w:rFonts w:ascii="Times New Roman" w:hAnsi="Times New Roman"/>
                <w:lang w:val="sr-Cyrl-CS"/>
              </w:rPr>
            </w:pPr>
            <w:r w:rsidRPr="00C95D56">
              <w:rPr>
                <w:rFonts w:ascii="Times New Roman" w:hAnsi="Times New Roman"/>
                <w:lang w:val="sr-Cyrl-CS"/>
              </w:rPr>
              <w:t>бр.</w:t>
            </w:r>
          </w:p>
        </w:tc>
        <w:tc>
          <w:tcPr>
            <w:tcW w:w="2977" w:type="dxa"/>
            <w:tcBorders>
              <w:bottom w:val="single" w:sz="4" w:space="0" w:color="auto"/>
            </w:tcBorders>
            <w:shd w:val="clear" w:color="auto" w:fill="F2F2F2" w:themeFill="background1" w:themeFillShade="F2"/>
            <w:vAlign w:val="center"/>
          </w:tcPr>
          <w:p w:rsidR="004100F4" w:rsidRPr="00C95D56" w:rsidRDefault="004100F4" w:rsidP="00A011B0">
            <w:pPr>
              <w:ind w:left="0"/>
              <w:jc w:val="center"/>
              <w:rPr>
                <w:rFonts w:ascii="Times New Roman" w:hAnsi="Times New Roman"/>
                <w:lang w:val="sr-Cyrl-CS"/>
              </w:rPr>
            </w:pPr>
            <w:r w:rsidRPr="00C95D56">
              <w:rPr>
                <w:rFonts w:ascii="Times New Roman" w:hAnsi="Times New Roman"/>
                <w:lang w:val="sr-Cyrl-CS"/>
              </w:rPr>
              <w:t xml:space="preserve">Назив </w:t>
            </w:r>
          </w:p>
        </w:tc>
        <w:tc>
          <w:tcPr>
            <w:tcW w:w="1134" w:type="dxa"/>
            <w:tcBorders>
              <w:bottom w:val="single" w:sz="4" w:space="0" w:color="auto"/>
            </w:tcBorders>
            <w:shd w:val="clear" w:color="auto" w:fill="F2F2F2" w:themeFill="background1" w:themeFillShade="F2"/>
          </w:tcPr>
          <w:p w:rsidR="004100F4" w:rsidRPr="00C95D56" w:rsidRDefault="004100F4" w:rsidP="005A0AE5">
            <w:pPr>
              <w:spacing w:before="120"/>
              <w:ind w:left="0"/>
              <w:jc w:val="center"/>
              <w:rPr>
                <w:rFonts w:ascii="Times New Roman" w:hAnsi="Times New Roman"/>
                <w:lang w:val="sr-Cyrl-CS"/>
              </w:rPr>
            </w:pPr>
            <w:r w:rsidRPr="00C95D56">
              <w:rPr>
                <w:rFonts w:ascii="Times New Roman" w:hAnsi="Times New Roman"/>
                <w:lang w:val="sr-Cyrl-CS"/>
              </w:rPr>
              <w:t>Јединица</w:t>
            </w:r>
          </w:p>
          <w:p w:rsidR="004100F4" w:rsidRPr="00C95D56" w:rsidRDefault="004100F4" w:rsidP="00791AAF">
            <w:pPr>
              <w:ind w:left="0"/>
              <w:jc w:val="center"/>
              <w:rPr>
                <w:rFonts w:ascii="Times New Roman" w:hAnsi="Times New Roman"/>
                <w:lang w:val="sr-Cyrl-CS"/>
              </w:rPr>
            </w:pPr>
            <w:r w:rsidRPr="00C95D56">
              <w:rPr>
                <w:rFonts w:ascii="Times New Roman" w:hAnsi="Times New Roman"/>
                <w:lang w:val="sr-Cyrl-CS"/>
              </w:rPr>
              <w:t>мере</w:t>
            </w:r>
          </w:p>
        </w:tc>
        <w:tc>
          <w:tcPr>
            <w:tcW w:w="1134" w:type="dxa"/>
            <w:tcBorders>
              <w:bottom w:val="single" w:sz="4" w:space="0" w:color="auto"/>
            </w:tcBorders>
            <w:shd w:val="clear" w:color="auto" w:fill="F2F2F2" w:themeFill="background1" w:themeFillShade="F2"/>
            <w:vAlign w:val="center"/>
          </w:tcPr>
          <w:p w:rsidR="004100F4" w:rsidRPr="00C95D56" w:rsidRDefault="004100F4" w:rsidP="000106A9">
            <w:pPr>
              <w:ind w:left="0"/>
              <w:jc w:val="center"/>
              <w:rPr>
                <w:rFonts w:ascii="Times New Roman" w:hAnsi="Times New Roman"/>
                <w:lang w:val="sr-Cyrl-CS"/>
              </w:rPr>
            </w:pPr>
            <w:r w:rsidRPr="00C95D56">
              <w:rPr>
                <w:rFonts w:ascii="Times New Roman" w:hAnsi="Times New Roman"/>
                <w:lang w:val="sr-Cyrl-CS"/>
              </w:rPr>
              <w:t>Коли</w:t>
            </w:r>
          </w:p>
          <w:p w:rsidR="004100F4" w:rsidRPr="00C95D56" w:rsidRDefault="004100F4" w:rsidP="000106A9">
            <w:pPr>
              <w:ind w:left="0"/>
              <w:jc w:val="center"/>
              <w:rPr>
                <w:rFonts w:ascii="Times New Roman" w:hAnsi="Times New Roman"/>
                <w:lang w:val="sr-Cyrl-CS"/>
              </w:rPr>
            </w:pPr>
            <w:r w:rsidRPr="00C95D56">
              <w:rPr>
                <w:rFonts w:ascii="Times New Roman" w:hAnsi="Times New Roman"/>
                <w:lang w:val="sr-Cyrl-CS"/>
              </w:rPr>
              <w:t>чина</w:t>
            </w:r>
          </w:p>
        </w:tc>
        <w:tc>
          <w:tcPr>
            <w:tcW w:w="1701" w:type="dxa"/>
            <w:tcBorders>
              <w:bottom w:val="single" w:sz="4" w:space="0" w:color="auto"/>
            </w:tcBorders>
            <w:shd w:val="clear" w:color="auto" w:fill="F2F2F2" w:themeFill="background1" w:themeFillShade="F2"/>
          </w:tcPr>
          <w:p w:rsidR="004100F4" w:rsidRPr="00C95D56" w:rsidRDefault="004100F4" w:rsidP="000106A9">
            <w:pPr>
              <w:ind w:left="0"/>
              <w:jc w:val="center"/>
              <w:rPr>
                <w:rFonts w:ascii="Times New Roman" w:hAnsi="Times New Roman"/>
              </w:rPr>
            </w:pPr>
            <w:r w:rsidRPr="00C95D56">
              <w:rPr>
                <w:rFonts w:ascii="Times New Roman" w:hAnsi="Times New Roman"/>
              </w:rPr>
              <w:t>Јединична</w:t>
            </w:r>
          </w:p>
          <w:p w:rsidR="004100F4" w:rsidRPr="00C95D56" w:rsidRDefault="004100F4" w:rsidP="000106A9">
            <w:pPr>
              <w:ind w:left="0"/>
              <w:jc w:val="center"/>
              <w:rPr>
                <w:rFonts w:ascii="Times New Roman" w:hAnsi="Times New Roman"/>
              </w:rPr>
            </w:pPr>
            <w:r w:rsidRPr="00C95D56">
              <w:rPr>
                <w:rFonts w:ascii="Times New Roman" w:hAnsi="Times New Roman"/>
              </w:rPr>
              <w:t>цена</w:t>
            </w:r>
          </w:p>
          <w:p w:rsidR="004100F4" w:rsidRPr="00C95D56" w:rsidRDefault="004100F4" w:rsidP="00A011B0">
            <w:pPr>
              <w:ind w:left="0"/>
              <w:jc w:val="center"/>
              <w:rPr>
                <w:rFonts w:ascii="Times New Roman" w:hAnsi="Times New Roman"/>
                <w:lang w:val="sr-Cyrl-CS"/>
              </w:rPr>
            </w:pPr>
            <w:r w:rsidRPr="00C95D56">
              <w:rPr>
                <w:rFonts w:ascii="Times New Roman" w:eastAsia="Times New Roman" w:hAnsi="Times New Roman"/>
              </w:rPr>
              <w:t>(РСД)</w:t>
            </w:r>
          </w:p>
        </w:tc>
        <w:tc>
          <w:tcPr>
            <w:tcW w:w="2126" w:type="dxa"/>
            <w:tcBorders>
              <w:bottom w:val="single" w:sz="4" w:space="0" w:color="auto"/>
            </w:tcBorders>
            <w:shd w:val="clear" w:color="auto" w:fill="F2F2F2" w:themeFill="background1" w:themeFillShade="F2"/>
          </w:tcPr>
          <w:p w:rsidR="004100F4" w:rsidRPr="00C95D56" w:rsidRDefault="004100F4" w:rsidP="00AC48FF">
            <w:pPr>
              <w:ind w:left="0"/>
              <w:jc w:val="center"/>
              <w:rPr>
                <w:rFonts w:ascii="Times New Roman" w:hAnsi="Times New Roman"/>
                <w:lang w:val="sr-Cyrl-CS"/>
              </w:rPr>
            </w:pPr>
            <w:r w:rsidRPr="00C95D56">
              <w:rPr>
                <w:rFonts w:ascii="Times New Roman" w:hAnsi="Times New Roman"/>
                <w:lang w:val="sr-Cyrl-CS"/>
              </w:rPr>
              <w:t>Укупно</w:t>
            </w:r>
          </w:p>
          <w:p w:rsidR="004100F4" w:rsidRPr="00C95D56" w:rsidRDefault="004100F4" w:rsidP="00AC48FF">
            <w:pPr>
              <w:ind w:left="0"/>
              <w:jc w:val="center"/>
              <w:rPr>
                <w:rFonts w:ascii="Times New Roman" w:hAnsi="Times New Roman"/>
                <w:lang w:val="sr-Cyrl-CS"/>
              </w:rPr>
            </w:pPr>
            <w:r w:rsidRPr="00C95D56">
              <w:rPr>
                <w:rFonts w:ascii="Times New Roman" w:hAnsi="Times New Roman"/>
                <w:lang w:val="sr-Cyrl-CS"/>
              </w:rPr>
              <w:t>без ПДВ</w:t>
            </w:r>
          </w:p>
          <w:p w:rsidR="004100F4" w:rsidRPr="00C95D56" w:rsidRDefault="00A011B0" w:rsidP="00A011B0">
            <w:pPr>
              <w:ind w:left="0"/>
              <w:jc w:val="center"/>
              <w:rPr>
                <w:rFonts w:ascii="Times New Roman" w:hAnsi="Times New Roman"/>
                <w:lang w:val="sr-Cyrl-CS"/>
              </w:rPr>
            </w:pPr>
            <w:r w:rsidRPr="00C95D56">
              <w:rPr>
                <w:rFonts w:ascii="Times New Roman" w:eastAsia="Times New Roman" w:hAnsi="Times New Roman"/>
              </w:rPr>
              <w:t>(РСД</w:t>
            </w:r>
            <w:r w:rsidR="004100F4" w:rsidRPr="00C95D56">
              <w:rPr>
                <w:rFonts w:ascii="Times New Roman" w:eastAsia="Times New Roman" w:hAnsi="Times New Roman"/>
              </w:rPr>
              <w:t>)</w:t>
            </w:r>
          </w:p>
        </w:tc>
      </w:tr>
      <w:tr w:rsidR="004100F4" w:rsidRPr="00C95D56" w:rsidTr="001438D7">
        <w:trPr>
          <w:cantSplit/>
        </w:trPr>
        <w:tc>
          <w:tcPr>
            <w:tcW w:w="567" w:type="dxa"/>
            <w:tcBorders>
              <w:top w:val="single" w:sz="4" w:space="0" w:color="auto"/>
              <w:bottom w:val="double" w:sz="4" w:space="0" w:color="auto"/>
            </w:tcBorders>
            <w:shd w:val="clear" w:color="auto" w:fill="F2F2F2" w:themeFill="background1" w:themeFillShade="F2"/>
          </w:tcPr>
          <w:p w:rsidR="004100F4" w:rsidRPr="00C95D56" w:rsidRDefault="004100F4" w:rsidP="004100F4">
            <w:pPr>
              <w:ind w:left="0"/>
              <w:jc w:val="center"/>
              <w:rPr>
                <w:rFonts w:ascii="Times New Roman" w:hAnsi="Times New Roman"/>
              </w:rPr>
            </w:pPr>
            <w:r w:rsidRPr="00C95D56">
              <w:rPr>
                <w:rFonts w:ascii="Times New Roman" w:hAnsi="Times New Roman"/>
              </w:rPr>
              <w:t>1</w:t>
            </w:r>
          </w:p>
        </w:tc>
        <w:tc>
          <w:tcPr>
            <w:tcW w:w="2977" w:type="dxa"/>
            <w:tcBorders>
              <w:top w:val="single" w:sz="4" w:space="0" w:color="auto"/>
              <w:bottom w:val="double" w:sz="4" w:space="0" w:color="auto"/>
            </w:tcBorders>
            <w:shd w:val="clear" w:color="auto" w:fill="F2F2F2" w:themeFill="background1" w:themeFillShade="F2"/>
            <w:vAlign w:val="center"/>
          </w:tcPr>
          <w:p w:rsidR="004100F4" w:rsidRPr="00C95D56" w:rsidRDefault="004100F4" w:rsidP="004C04B7">
            <w:pPr>
              <w:ind w:left="0"/>
              <w:jc w:val="center"/>
              <w:rPr>
                <w:rFonts w:ascii="Times New Roman" w:hAnsi="Times New Roman"/>
              </w:rPr>
            </w:pPr>
            <w:r w:rsidRPr="00C95D56">
              <w:rPr>
                <w:rFonts w:ascii="Times New Roman" w:hAnsi="Times New Roman"/>
              </w:rPr>
              <w:t>2</w:t>
            </w:r>
          </w:p>
        </w:tc>
        <w:tc>
          <w:tcPr>
            <w:tcW w:w="1134" w:type="dxa"/>
            <w:tcBorders>
              <w:top w:val="single" w:sz="4" w:space="0" w:color="auto"/>
              <w:bottom w:val="double" w:sz="4" w:space="0" w:color="auto"/>
            </w:tcBorders>
            <w:shd w:val="clear" w:color="auto" w:fill="F2F2F2" w:themeFill="background1" w:themeFillShade="F2"/>
            <w:vAlign w:val="center"/>
          </w:tcPr>
          <w:p w:rsidR="004100F4" w:rsidRPr="00C95D56" w:rsidRDefault="004100F4" w:rsidP="004C04B7">
            <w:pPr>
              <w:ind w:left="0"/>
              <w:jc w:val="center"/>
              <w:rPr>
                <w:rFonts w:ascii="Times New Roman" w:hAnsi="Times New Roman"/>
              </w:rPr>
            </w:pPr>
            <w:r w:rsidRPr="00C95D56">
              <w:rPr>
                <w:rFonts w:ascii="Times New Roman" w:hAnsi="Times New Roman"/>
              </w:rPr>
              <w:t>3</w:t>
            </w:r>
          </w:p>
        </w:tc>
        <w:tc>
          <w:tcPr>
            <w:tcW w:w="1134" w:type="dxa"/>
            <w:tcBorders>
              <w:top w:val="single" w:sz="4" w:space="0" w:color="auto"/>
              <w:bottom w:val="double" w:sz="4" w:space="0" w:color="auto"/>
            </w:tcBorders>
            <w:shd w:val="clear" w:color="auto" w:fill="F2F2F2" w:themeFill="background1" w:themeFillShade="F2"/>
            <w:vAlign w:val="center"/>
          </w:tcPr>
          <w:p w:rsidR="004100F4" w:rsidRPr="00C95D56" w:rsidRDefault="004100F4" w:rsidP="004C04B7">
            <w:pPr>
              <w:ind w:left="0"/>
              <w:jc w:val="center"/>
              <w:rPr>
                <w:rFonts w:ascii="Times New Roman" w:hAnsi="Times New Roman"/>
              </w:rPr>
            </w:pPr>
            <w:r w:rsidRPr="00C95D56">
              <w:rPr>
                <w:rFonts w:ascii="Times New Roman" w:hAnsi="Times New Roman"/>
              </w:rPr>
              <w:t>4</w:t>
            </w:r>
          </w:p>
        </w:tc>
        <w:tc>
          <w:tcPr>
            <w:tcW w:w="1701" w:type="dxa"/>
            <w:tcBorders>
              <w:top w:val="single" w:sz="4" w:space="0" w:color="auto"/>
              <w:bottom w:val="double" w:sz="4" w:space="0" w:color="auto"/>
            </w:tcBorders>
            <w:shd w:val="clear" w:color="auto" w:fill="F2F2F2" w:themeFill="background1" w:themeFillShade="F2"/>
          </w:tcPr>
          <w:p w:rsidR="004100F4" w:rsidRPr="00C95D56" w:rsidRDefault="004100F4" w:rsidP="004C04B7">
            <w:pPr>
              <w:ind w:left="0"/>
              <w:jc w:val="center"/>
              <w:rPr>
                <w:rFonts w:ascii="Times New Roman" w:hAnsi="Times New Roman"/>
              </w:rPr>
            </w:pPr>
            <w:r w:rsidRPr="00C95D56">
              <w:rPr>
                <w:rFonts w:ascii="Times New Roman" w:hAnsi="Times New Roman"/>
              </w:rPr>
              <w:t>5</w:t>
            </w:r>
          </w:p>
        </w:tc>
        <w:tc>
          <w:tcPr>
            <w:tcW w:w="2126" w:type="dxa"/>
            <w:tcBorders>
              <w:top w:val="single" w:sz="4" w:space="0" w:color="auto"/>
              <w:bottom w:val="double" w:sz="4" w:space="0" w:color="auto"/>
            </w:tcBorders>
            <w:shd w:val="clear" w:color="auto" w:fill="F2F2F2" w:themeFill="background1" w:themeFillShade="F2"/>
          </w:tcPr>
          <w:p w:rsidR="004100F4" w:rsidRPr="00C95D56" w:rsidRDefault="004100F4" w:rsidP="004100F4">
            <w:pPr>
              <w:ind w:left="0"/>
              <w:jc w:val="center"/>
              <w:rPr>
                <w:rFonts w:ascii="Times New Roman" w:hAnsi="Times New Roman"/>
              </w:rPr>
            </w:pPr>
            <w:r w:rsidRPr="00C95D56">
              <w:rPr>
                <w:rFonts w:ascii="Times New Roman" w:hAnsi="Times New Roman"/>
              </w:rPr>
              <w:t>6=4x5</w:t>
            </w:r>
          </w:p>
        </w:tc>
      </w:tr>
      <w:tr w:rsidR="001438D7" w:rsidRPr="00C95D56" w:rsidTr="001438D7">
        <w:trPr>
          <w:cantSplit/>
        </w:trPr>
        <w:tc>
          <w:tcPr>
            <w:tcW w:w="567" w:type="dxa"/>
            <w:tcBorders>
              <w:top w:val="double" w:sz="4" w:space="0" w:color="auto"/>
              <w:bottom w:val="single" w:sz="4" w:space="0" w:color="000000"/>
            </w:tcBorders>
          </w:tcPr>
          <w:p w:rsidR="001438D7" w:rsidRPr="00C95D56" w:rsidRDefault="001438D7" w:rsidP="004100F4">
            <w:pPr>
              <w:spacing w:before="120" w:after="120"/>
              <w:ind w:left="0"/>
              <w:jc w:val="center"/>
              <w:rPr>
                <w:rFonts w:ascii="Times New Roman" w:hAnsi="Times New Roman"/>
                <w:sz w:val="24"/>
                <w:szCs w:val="24"/>
              </w:rPr>
            </w:pPr>
            <w:r w:rsidRPr="00C95D56">
              <w:rPr>
                <w:rFonts w:ascii="Times New Roman" w:hAnsi="Times New Roman"/>
                <w:sz w:val="24"/>
                <w:szCs w:val="24"/>
              </w:rPr>
              <w:t>1.</w:t>
            </w:r>
          </w:p>
        </w:tc>
        <w:tc>
          <w:tcPr>
            <w:tcW w:w="2977" w:type="dxa"/>
            <w:tcBorders>
              <w:top w:val="double" w:sz="4" w:space="0" w:color="auto"/>
              <w:bottom w:val="single" w:sz="4" w:space="0" w:color="000000"/>
            </w:tcBorders>
          </w:tcPr>
          <w:p w:rsidR="001438D7" w:rsidRPr="00C95D56" w:rsidRDefault="00C95D56" w:rsidP="00046E32">
            <w:pPr>
              <w:ind w:left="0"/>
              <w:jc w:val="left"/>
              <w:rPr>
                <w:rFonts w:ascii="Times New Roman" w:hAnsi="Times New Roman"/>
                <w:sz w:val="24"/>
                <w:szCs w:val="24"/>
                <w:lang w:val="sr-Cyrl-CS"/>
              </w:rPr>
            </w:pPr>
            <w:r w:rsidRPr="00C95D56">
              <w:rPr>
                <w:rFonts w:ascii="Times New Roman" w:hAnsi="Times New Roman"/>
                <w:sz w:val="24"/>
                <w:szCs w:val="24"/>
              </w:rPr>
              <w:t>Пакет „</w:t>
            </w:r>
            <w:r w:rsidRPr="00C95D56">
              <w:rPr>
                <w:rFonts w:ascii="Times New Roman" w:hAnsi="Times New Roman"/>
                <w:b/>
                <w:sz w:val="24"/>
                <w:szCs w:val="24"/>
              </w:rPr>
              <w:t>Моја firma Platinum</w:t>
            </w:r>
            <w:r w:rsidRPr="00C95D56">
              <w:rPr>
                <w:rFonts w:ascii="Times New Roman" w:hAnsi="Times New Roman"/>
                <w:sz w:val="24"/>
                <w:szCs w:val="24"/>
              </w:rPr>
              <w:t xml:space="preserve">“, </w:t>
            </w:r>
            <w:r w:rsidR="001438D7" w:rsidRPr="00C95D56">
              <w:rPr>
                <w:rFonts w:ascii="Times New Roman" w:hAnsi="Times New Roman"/>
                <w:sz w:val="24"/>
                <w:szCs w:val="24"/>
              </w:rPr>
              <w:t>претплата на 24 месеца</w:t>
            </w:r>
          </w:p>
        </w:tc>
        <w:tc>
          <w:tcPr>
            <w:tcW w:w="1134" w:type="dxa"/>
            <w:tcBorders>
              <w:top w:val="double" w:sz="4" w:space="0" w:color="auto"/>
              <w:bottom w:val="single" w:sz="4" w:space="0" w:color="000000"/>
            </w:tcBorders>
            <w:vAlign w:val="center"/>
          </w:tcPr>
          <w:p w:rsidR="001438D7" w:rsidRPr="00C95D56" w:rsidRDefault="001438D7" w:rsidP="005A0AE5">
            <w:pPr>
              <w:spacing w:before="120" w:after="120"/>
              <w:ind w:left="0"/>
              <w:jc w:val="center"/>
              <w:rPr>
                <w:rFonts w:ascii="Times New Roman" w:hAnsi="Times New Roman"/>
                <w:sz w:val="24"/>
                <w:szCs w:val="24"/>
                <w:lang w:val="sr-Cyrl-CS"/>
              </w:rPr>
            </w:pPr>
            <w:r w:rsidRPr="00C95D56">
              <w:rPr>
                <w:rFonts w:ascii="Times New Roman" w:hAnsi="Times New Roman"/>
                <w:sz w:val="24"/>
                <w:szCs w:val="24"/>
                <w:lang w:val="sr-Cyrl-CS"/>
              </w:rPr>
              <w:t>комада</w:t>
            </w:r>
          </w:p>
        </w:tc>
        <w:tc>
          <w:tcPr>
            <w:tcW w:w="1134" w:type="dxa"/>
            <w:tcBorders>
              <w:top w:val="double" w:sz="4" w:space="0" w:color="auto"/>
              <w:bottom w:val="single" w:sz="4" w:space="0" w:color="000000"/>
            </w:tcBorders>
            <w:vAlign w:val="center"/>
          </w:tcPr>
          <w:p w:rsidR="001438D7" w:rsidRPr="00C95D56" w:rsidRDefault="00C95D56" w:rsidP="00A448B5">
            <w:pPr>
              <w:spacing w:before="120" w:after="120"/>
              <w:ind w:left="0"/>
              <w:jc w:val="center"/>
              <w:rPr>
                <w:rFonts w:ascii="Times New Roman" w:hAnsi="Times New Roman"/>
                <w:sz w:val="24"/>
                <w:szCs w:val="24"/>
                <w:lang w:val="sr-Cyrl-CS"/>
              </w:rPr>
            </w:pPr>
            <w:r w:rsidRPr="00C95D56">
              <w:rPr>
                <w:rFonts w:ascii="Times New Roman" w:hAnsi="Times New Roman"/>
                <w:sz w:val="24"/>
                <w:szCs w:val="24"/>
                <w:lang w:val="sr-Cyrl-CS"/>
              </w:rPr>
              <w:t>5</w:t>
            </w:r>
          </w:p>
        </w:tc>
        <w:tc>
          <w:tcPr>
            <w:tcW w:w="1701" w:type="dxa"/>
            <w:tcBorders>
              <w:top w:val="double" w:sz="4" w:space="0" w:color="auto"/>
              <w:bottom w:val="single" w:sz="4" w:space="0" w:color="000000"/>
            </w:tcBorders>
          </w:tcPr>
          <w:p w:rsidR="001438D7" w:rsidRPr="00C95D56" w:rsidRDefault="001438D7" w:rsidP="005A0AE5">
            <w:pPr>
              <w:spacing w:before="120" w:after="120"/>
              <w:ind w:left="0"/>
              <w:jc w:val="center"/>
              <w:rPr>
                <w:rFonts w:ascii="Times New Roman" w:hAnsi="Times New Roman"/>
                <w:sz w:val="24"/>
                <w:szCs w:val="24"/>
              </w:rPr>
            </w:pPr>
          </w:p>
        </w:tc>
        <w:tc>
          <w:tcPr>
            <w:tcW w:w="2126" w:type="dxa"/>
            <w:tcBorders>
              <w:top w:val="double" w:sz="4" w:space="0" w:color="auto"/>
              <w:bottom w:val="single" w:sz="4" w:space="0" w:color="000000"/>
            </w:tcBorders>
            <w:shd w:val="clear" w:color="auto" w:fill="F2F2F2" w:themeFill="background1" w:themeFillShade="F2"/>
          </w:tcPr>
          <w:p w:rsidR="001438D7" w:rsidRPr="00C95D56" w:rsidRDefault="001438D7" w:rsidP="005A0AE5">
            <w:pPr>
              <w:spacing w:before="120" w:after="120"/>
              <w:ind w:left="0"/>
              <w:jc w:val="center"/>
              <w:rPr>
                <w:rFonts w:ascii="Times New Roman" w:hAnsi="Times New Roman"/>
                <w:sz w:val="24"/>
                <w:szCs w:val="24"/>
              </w:rPr>
            </w:pPr>
          </w:p>
        </w:tc>
      </w:tr>
    </w:tbl>
    <w:p w:rsidR="00605754" w:rsidRPr="00C95D56" w:rsidRDefault="00605754" w:rsidP="005346D3">
      <w:pPr>
        <w:ind w:left="0"/>
        <w:rPr>
          <w:rFonts w:ascii="Times New Roman" w:hAnsi="Times New Roman"/>
          <w:b/>
          <w:bCs/>
          <w:lang w:val="sr-Cyrl-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13"/>
        <w:gridCol w:w="2126"/>
      </w:tblGrid>
      <w:tr w:rsidR="008C7811" w:rsidRPr="00C95D56" w:rsidTr="001438D7">
        <w:trPr>
          <w:trHeight w:val="317"/>
        </w:trPr>
        <w:tc>
          <w:tcPr>
            <w:tcW w:w="7513" w:type="dxa"/>
            <w:tcBorders>
              <w:top w:val="single" w:sz="4" w:space="0" w:color="auto"/>
            </w:tcBorders>
            <w:shd w:val="clear" w:color="auto" w:fill="F2F2F2" w:themeFill="background1" w:themeFillShade="F2"/>
          </w:tcPr>
          <w:p w:rsidR="008C7811" w:rsidRPr="00C95D56" w:rsidRDefault="008C7811" w:rsidP="001438D7">
            <w:pPr>
              <w:spacing w:before="120" w:after="120"/>
              <w:ind w:left="-142"/>
              <w:jc w:val="left"/>
              <w:rPr>
                <w:rFonts w:ascii="Times New Roman" w:eastAsia="Times New Roman" w:hAnsi="Times New Roman"/>
                <w:b/>
                <w:sz w:val="24"/>
                <w:szCs w:val="16"/>
              </w:rPr>
            </w:pPr>
            <w:r w:rsidRPr="00C95D56">
              <w:rPr>
                <w:rFonts w:ascii="Times New Roman" w:eastAsia="Times New Roman" w:hAnsi="Times New Roman"/>
                <w:b/>
                <w:sz w:val="24"/>
                <w:szCs w:val="16"/>
              </w:rPr>
              <w:t xml:space="preserve">  УКУПН</w:t>
            </w:r>
            <w:r w:rsidR="005A0AE5" w:rsidRPr="00C95D56">
              <w:rPr>
                <w:rFonts w:ascii="Times New Roman" w:eastAsia="Times New Roman" w:hAnsi="Times New Roman"/>
                <w:b/>
                <w:sz w:val="24"/>
                <w:szCs w:val="16"/>
              </w:rPr>
              <w:t xml:space="preserve">О </w:t>
            </w:r>
            <w:r w:rsidR="00B2090F" w:rsidRPr="00C95D56">
              <w:rPr>
                <w:rFonts w:ascii="Times New Roman" w:eastAsia="Times New Roman" w:hAnsi="Times New Roman"/>
                <w:b/>
                <w:sz w:val="24"/>
                <w:szCs w:val="16"/>
              </w:rPr>
              <w:t>ПОНУЂЕНА ЦЕНА</w:t>
            </w:r>
            <w:r w:rsidR="005A0AE5" w:rsidRPr="00C95D56">
              <w:rPr>
                <w:rFonts w:ascii="Times New Roman" w:eastAsia="Times New Roman" w:hAnsi="Times New Roman"/>
                <w:b/>
                <w:sz w:val="24"/>
                <w:szCs w:val="16"/>
              </w:rPr>
              <w:t xml:space="preserve"> </w:t>
            </w:r>
            <w:r w:rsidRPr="00C95D56">
              <w:rPr>
                <w:rFonts w:ascii="Times New Roman" w:eastAsia="Times New Roman" w:hAnsi="Times New Roman"/>
                <w:b/>
                <w:sz w:val="24"/>
                <w:szCs w:val="16"/>
              </w:rPr>
              <w:t>БЕЗ ПДВ</w:t>
            </w:r>
            <w:r w:rsidR="004100F4" w:rsidRPr="00C95D56">
              <w:rPr>
                <w:rFonts w:ascii="Times New Roman" w:eastAsia="Times New Roman" w:hAnsi="Times New Roman"/>
                <w:b/>
                <w:sz w:val="24"/>
                <w:szCs w:val="16"/>
              </w:rPr>
              <w:t xml:space="preserve"> </w:t>
            </w:r>
            <w:r w:rsidR="00B2090F" w:rsidRPr="00C95D56">
              <w:rPr>
                <w:rFonts w:ascii="Times New Roman" w:eastAsia="Times New Roman" w:hAnsi="Times New Roman"/>
                <w:b/>
                <w:sz w:val="24"/>
                <w:szCs w:val="16"/>
              </w:rPr>
              <w:t xml:space="preserve"> </w:t>
            </w:r>
            <w:r w:rsidR="004100F4" w:rsidRPr="00C95D56">
              <w:rPr>
                <w:rFonts w:ascii="Times New Roman" w:eastAsia="Times New Roman" w:hAnsi="Times New Roman"/>
                <w:sz w:val="24"/>
                <w:szCs w:val="16"/>
              </w:rPr>
              <w:t>(РСД)</w:t>
            </w:r>
          </w:p>
        </w:tc>
        <w:tc>
          <w:tcPr>
            <w:tcW w:w="2126" w:type="dxa"/>
            <w:tcBorders>
              <w:top w:val="single" w:sz="4" w:space="0" w:color="auto"/>
            </w:tcBorders>
            <w:shd w:val="clear" w:color="auto" w:fill="F2F2F2" w:themeFill="background1" w:themeFillShade="F2"/>
            <w:vAlign w:val="center"/>
          </w:tcPr>
          <w:p w:rsidR="008C7811" w:rsidRPr="00C95D56" w:rsidRDefault="008C7811" w:rsidP="005A0AE5">
            <w:pPr>
              <w:spacing w:before="120" w:after="120"/>
              <w:ind w:left="0"/>
              <w:jc w:val="center"/>
              <w:rPr>
                <w:rFonts w:ascii="Times New Roman" w:eastAsia="Times New Roman" w:hAnsi="Times New Roman"/>
                <w:sz w:val="24"/>
                <w:szCs w:val="18"/>
              </w:rPr>
            </w:pPr>
          </w:p>
        </w:tc>
      </w:tr>
      <w:tr w:rsidR="008C7811" w:rsidRPr="00C95D56" w:rsidTr="001438D7">
        <w:trPr>
          <w:trHeight w:val="317"/>
        </w:trPr>
        <w:tc>
          <w:tcPr>
            <w:tcW w:w="7513" w:type="dxa"/>
          </w:tcPr>
          <w:p w:rsidR="008C7811" w:rsidRPr="00C95D56" w:rsidRDefault="008C7811" w:rsidP="001438D7">
            <w:pPr>
              <w:spacing w:before="120" w:after="120"/>
              <w:ind w:left="-142"/>
              <w:jc w:val="left"/>
              <w:rPr>
                <w:rFonts w:ascii="Times New Roman" w:eastAsia="Times New Roman" w:hAnsi="Times New Roman"/>
                <w:sz w:val="24"/>
                <w:szCs w:val="16"/>
              </w:rPr>
            </w:pPr>
            <w:r w:rsidRPr="00C95D56">
              <w:rPr>
                <w:rFonts w:ascii="Times New Roman" w:eastAsia="Times New Roman" w:hAnsi="Times New Roman"/>
                <w:sz w:val="24"/>
                <w:szCs w:val="16"/>
              </w:rPr>
              <w:t xml:space="preserve">  УКУПНО ПДВ (......... %)  </w:t>
            </w:r>
            <w:r w:rsidR="00B2090F" w:rsidRPr="00C95D56">
              <w:rPr>
                <w:rFonts w:ascii="Times New Roman" w:eastAsia="Times New Roman" w:hAnsi="Times New Roman"/>
                <w:sz w:val="24"/>
                <w:szCs w:val="16"/>
              </w:rPr>
              <w:t xml:space="preserve"> </w:t>
            </w:r>
            <w:r w:rsidR="004100F4" w:rsidRPr="00C95D56">
              <w:rPr>
                <w:rFonts w:ascii="Times New Roman" w:eastAsia="Times New Roman" w:hAnsi="Times New Roman"/>
                <w:sz w:val="24"/>
                <w:szCs w:val="16"/>
              </w:rPr>
              <w:t>(РСД)</w:t>
            </w:r>
          </w:p>
        </w:tc>
        <w:tc>
          <w:tcPr>
            <w:tcW w:w="2126" w:type="dxa"/>
            <w:vAlign w:val="center"/>
          </w:tcPr>
          <w:p w:rsidR="008C7811" w:rsidRPr="00C95D56" w:rsidRDefault="008C7811" w:rsidP="005A0AE5">
            <w:pPr>
              <w:spacing w:before="120" w:after="120"/>
              <w:ind w:left="0"/>
              <w:jc w:val="center"/>
              <w:rPr>
                <w:rFonts w:ascii="Times New Roman" w:eastAsia="Times New Roman" w:hAnsi="Times New Roman"/>
                <w:sz w:val="24"/>
                <w:szCs w:val="18"/>
              </w:rPr>
            </w:pPr>
          </w:p>
        </w:tc>
      </w:tr>
      <w:tr w:rsidR="008C7811" w:rsidRPr="00C95D56" w:rsidTr="001438D7">
        <w:trPr>
          <w:trHeight w:val="317"/>
        </w:trPr>
        <w:tc>
          <w:tcPr>
            <w:tcW w:w="7513" w:type="dxa"/>
          </w:tcPr>
          <w:p w:rsidR="008C7811" w:rsidRPr="00C95D56" w:rsidRDefault="008C7811" w:rsidP="001438D7">
            <w:pPr>
              <w:spacing w:before="120" w:after="120"/>
              <w:ind w:left="-142"/>
              <w:jc w:val="left"/>
              <w:rPr>
                <w:rFonts w:ascii="Times New Roman" w:eastAsia="Times New Roman" w:hAnsi="Times New Roman"/>
                <w:sz w:val="24"/>
                <w:szCs w:val="16"/>
              </w:rPr>
            </w:pPr>
            <w:r w:rsidRPr="00C95D56">
              <w:rPr>
                <w:rFonts w:ascii="Times New Roman" w:eastAsia="Times New Roman" w:hAnsi="Times New Roman"/>
                <w:sz w:val="24"/>
                <w:szCs w:val="16"/>
              </w:rPr>
              <w:t xml:space="preserve">  </w:t>
            </w:r>
            <w:r w:rsidR="00B2090F" w:rsidRPr="00C95D56">
              <w:rPr>
                <w:rFonts w:ascii="Times New Roman" w:eastAsia="Times New Roman" w:hAnsi="Times New Roman"/>
                <w:sz w:val="24"/>
                <w:szCs w:val="16"/>
              </w:rPr>
              <w:t>УКУПНО ПОНУЂЕНА ЦЕНА СА ПДВ  (РСД)</w:t>
            </w:r>
          </w:p>
        </w:tc>
        <w:tc>
          <w:tcPr>
            <w:tcW w:w="2126" w:type="dxa"/>
            <w:shd w:val="clear" w:color="auto" w:fill="auto"/>
            <w:vAlign w:val="center"/>
          </w:tcPr>
          <w:p w:rsidR="008C7811" w:rsidRPr="00C95D56" w:rsidRDefault="008C7811" w:rsidP="005A0AE5">
            <w:pPr>
              <w:spacing w:before="120" w:after="120"/>
              <w:ind w:left="0"/>
              <w:jc w:val="center"/>
              <w:rPr>
                <w:rFonts w:ascii="Times New Roman" w:eastAsia="Times New Roman" w:hAnsi="Times New Roman"/>
                <w:b/>
                <w:sz w:val="24"/>
                <w:szCs w:val="18"/>
              </w:rPr>
            </w:pPr>
          </w:p>
        </w:tc>
      </w:tr>
    </w:tbl>
    <w:p w:rsidR="00E7613C" w:rsidRPr="00C9188A" w:rsidRDefault="00E7613C" w:rsidP="005346D3">
      <w:pPr>
        <w:pStyle w:val="Default"/>
        <w:jc w:val="both"/>
        <w:rPr>
          <w:b/>
          <w:color w:val="auto"/>
        </w:rPr>
      </w:pPr>
    </w:p>
    <w:p w:rsidR="00621A80" w:rsidRPr="00C9188A" w:rsidRDefault="00621A80" w:rsidP="008E72E0">
      <w:pPr>
        <w:spacing w:after="120"/>
        <w:ind w:left="0"/>
        <w:rPr>
          <w:rFonts w:ascii="Times New Roman" w:hAnsi="Times New Roman"/>
          <w:b/>
          <w:bCs/>
          <w:smallCaps/>
          <w:sz w:val="24"/>
          <w:lang w:val="sr-Cyrl-CS"/>
        </w:rPr>
      </w:pPr>
      <w:r w:rsidRPr="00C9188A">
        <w:rPr>
          <w:rFonts w:ascii="Times New Roman" w:hAnsi="Times New Roman"/>
          <w:b/>
          <w:bCs/>
          <w:smallCaps/>
          <w:sz w:val="24"/>
          <w:lang w:val="sr-Cyrl-CS"/>
        </w:rPr>
        <w:t>Услови:</w:t>
      </w:r>
    </w:p>
    <w:p w:rsidR="006F7095" w:rsidRPr="00C9188A" w:rsidRDefault="005C5FB6" w:rsidP="006F7095">
      <w:pPr>
        <w:pStyle w:val="Default"/>
        <w:jc w:val="both"/>
        <w:rPr>
          <w:color w:val="auto"/>
          <w:lang w:val="sr-Cyrl-CS"/>
        </w:rPr>
      </w:pPr>
      <w:r w:rsidRPr="00C9188A">
        <w:rPr>
          <w:b/>
          <w:bCs/>
          <w:color w:val="auto"/>
          <w:lang w:val="sr-Cyrl-CS"/>
        </w:rPr>
        <w:t>Рок испоруке</w:t>
      </w:r>
      <w:r w:rsidR="00745435" w:rsidRPr="00C9188A">
        <w:rPr>
          <w:b/>
          <w:bCs/>
          <w:color w:val="auto"/>
          <w:lang w:val="sr-Cyrl-CS"/>
        </w:rPr>
        <w:t xml:space="preserve"> </w:t>
      </w:r>
      <w:r w:rsidR="00260826" w:rsidRPr="00C9188A">
        <w:rPr>
          <w:bCs/>
          <w:color w:val="auto"/>
          <w:lang w:val="sr-Cyrl-CS"/>
        </w:rPr>
        <w:t xml:space="preserve"> </w:t>
      </w:r>
      <w:r w:rsidR="006F7095" w:rsidRPr="00C9188A">
        <w:rPr>
          <w:color w:val="auto"/>
        </w:rPr>
        <w:t xml:space="preserve">је </w:t>
      </w:r>
      <w:r w:rsidR="006F7095" w:rsidRPr="00C9188A">
        <w:rPr>
          <w:color w:val="auto"/>
          <w:shd w:val="clear" w:color="auto" w:fill="F2F2F2" w:themeFill="background1" w:themeFillShade="F2"/>
        </w:rPr>
        <w:t>________</w:t>
      </w:r>
      <w:r w:rsidR="006F7095" w:rsidRPr="00C9188A">
        <w:rPr>
          <w:color w:val="auto"/>
        </w:rPr>
        <w:t xml:space="preserve"> дана </w:t>
      </w:r>
      <w:r w:rsidR="006F7095" w:rsidRPr="00C9188A">
        <w:rPr>
          <w:color w:val="auto"/>
          <w:lang w:val="sr-Cyrl-CS"/>
        </w:rPr>
        <w:t>(</w:t>
      </w:r>
      <w:r w:rsidR="006F7095" w:rsidRPr="00C9188A">
        <w:rPr>
          <w:i/>
          <w:color w:val="auto"/>
          <w:lang w:val="sr-Cyrl-CS"/>
        </w:rPr>
        <w:t>понуђени рок</w:t>
      </w:r>
      <w:r w:rsidR="00745435" w:rsidRPr="00C9188A">
        <w:rPr>
          <w:color w:val="auto"/>
          <w:lang w:val="sr-Cyrl-CS"/>
        </w:rPr>
        <w:t>).</w:t>
      </w:r>
    </w:p>
    <w:p w:rsidR="00FB60BD" w:rsidRDefault="006F7095" w:rsidP="00621A80">
      <w:pPr>
        <w:ind w:left="0"/>
        <w:rPr>
          <w:rFonts w:ascii="Times New Roman" w:eastAsia="Times New Roman" w:hAnsi="Times New Roman"/>
          <w:bCs/>
          <w:i/>
          <w:sz w:val="24"/>
          <w:szCs w:val="24"/>
          <w:lang w:val="ru-RU"/>
        </w:rPr>
      </w:pPr>
      <w:r w:rsidRPr="00D40F0B">
        <w:rPr>
          <w:rFonts w:ascii="Times New Roman" w:eastAsia="Times New Roman" w:hAnsi="Times New Roman"/>
          <w:bCs/>
          <w:i/>
          <w:sz w:val="24"/>
          <w:szCs w:val="24"/>
          <w:lang w:val="ru-RU"/>
        </w:rPr>
        <w:t xml:space="preserve">(Не може бити </w:t>
      </w:r>
      <w:r w:rsidR="001438D7" w:rsidRPr="00D40F0B">
        <w:rPr>
          <w:rFonts w:ascii="Times New Roman" w:eastAsia="Times New Roman" w:hAnsi="Times New Roman"/>
          <w:bCs/>
          <w:i/>
          <w:sz w:val="24"/>
          <w:szCs w:val="24"/>
          <w:lang w:val="ru-RU"/>
        </w:rPr>
        <w:t>дужи</w:t>
      </w:r>
      <w:r w:rsidRPr="00D40F0B">
        <w:rPr>
          <w:rFonts w:ascii="Times New Roman" w:eastAsia="Times New Roman" w:hAnsi="Times New Roman"/>
          <w:bCs/>
          <w:i/>
          <w:sz w:val="24"/>
          <w:szCs w:val="24"/>
          <w:lang w:val="ru-RU"/>
        </w:rPr>
        <w:t xml:space="preserve"> од</w:t>
      </w:r>
      <w:r w:rsidR="00902EA3" w:rsidRPr="00D40F0B">
        <w:rPr>
          <w:rFonts w:ascii="Times New Roman" w:eastAsia="Times New Roman" w:hAnsi="Times New Roman"/>
          <w:bCs/>
          <w:i/>
          <w:sz w:val="24"/>
          <w:szCs w:val="24"/>
          <w:lang w:val="ru-RU"/>
        </w:rPr>
        <w:t>2</w:t>
      </w:r>
      <w:r w:rsidR="00EE744C" w:rsidRPr="00D40F0B">
        <w:rPr>
          <w:rFonts w:ascii="Times New Roman" w:eastAsia="Times New Roman" w:hAnsi="Times New Roman"/>
          <w:bCs/>
          <w:i/>
          <w:sz w:val="24"/>
          <w:szCs w:val="24"/>
          <w:lang w:val="ru-RU"/>
        </w:rPr>
        <w:t xml:space="preserve"> дана</w:t>
      </w:r>
      <w:r w:rsidR="001438D7" w:rsidRPr="00D40F0B">
        <w:rPr>
          <w:rFonts w:ascii="Times New Roman" w:eastAsia="Times New Roman" w:hAnsi="Times New Roman"/>
          <w:bCs/>
          <w:i/>
          <w:sz w:val="24"/>
          <w:szCs w:val="24"/>
          <w:lang w:val="ru-RU"/>
        </w:rPr>
        <w:t xml:space="preserve"> </w:t>
      </w:r>
      <w:r w:rsidR="00621A80" w:rsidRPr="00D40F0B">
        <w:rPr>
          <w:rFonts w:ascii="Times New Roman" w:eastAsia="Times New Roman" w:hAnsi="Times New Roman"/>
          <w:bCs/>
          <w:i/>
          <w:sz w:val="24"/>
          <w:szCs w:val="24"/>
        </w:rPr>
        <w:t>од дана закључења уговора</w:t>
      </w:r>
      <w:r w:rsidR="00FB60BD" w:rsidRPr="00D40F0B">
        <w:rPr>
          <w:rFonts w:ascii="Times New Roman" w:eastAsia="Times New Roman" w:hAnsi="Times New Roman"/>
          <w:bCs/>
          <w:i/>
          <w:sz w:val="24"/>
          <w:szCs w:val="24"/>
          <w:lang w:val="ru-RU"/>
        </w:rPr>
        <w:t>.)</w:t>
      </w:r>
    </w:p>
    <w:p w:rsidR="00275701" w:rsidRPr="00C9188A" w:rsidRDefault="00275701" w:rsidP="008E72E0">
      <w:pPr>
        <w:pStyle w:val="NoSpacing"/>
        <w:spacing w:before="120"/>
        <w:jc w:val="both"/>
        <w:rPr>
          <w:rFonts w:ascii="Times New Roman" w:hAnsi="Times New Roman"/>
          <w:sz w:val="24"/>
          <w:szCs w:val="24"/>
        </w:rPr>
      </w:pPr>
      <w:r w:rsidRPr="00C9188A">
        <w:rPr>
          <w:rFonts w:ascii="Times New Roman" w:hAnsi="Times New Roman" w:cs="Times New Roman"/>
          <w:b/>
          <w:bCs/>
          <w:sz w:val="24"/>
          <w:szCs w:val="24"/>
        </w:rPr>
        <w:t>Место испоруке</w:t>
      </w:r>
      <w:r w:rsidRPr="00C9188A">
        <w:rPr>
          <w:rFonts w:ascii="Times New Roman" w:hAnsi="Times New Roman" w:cs="Times New Roman"/>
          <w:bCs/>
          <w:sz w:val="24"/>
          <w:szCs w:val="24"/>
        </w:rPr>
        <w:t xml:space="preserve"> је с</w:t>
      </w:r>
      <w:r w:rsidRPr="00C9188A">
        <w:rPr>
          <w:rFonts w:ascii="Times New Roman" w:hAnsi="Times New Roman"/>
          <w:sz w:val="24"/>
          <w:szCs w:val="24"/>
        </w:rPr>
        <w:t>едиште Наручиоца - Београд, Палмотићева број 2.</w:t>
      </w:r>
    </w:p>
    <w:p w:rsidR="00715931" w:rsidRDefault="009102DA" w:rsidP="008E72E0">
      <w:pPr>
        <w:spacing w:before="120"/>
        <w:ind w:left="0"/>
        <w:rPr>
          <w:rFonts w:ascii="Times New Roman" w:hAnsi="Times New Roman"/>
          <w:sz w:val="24"/>
          <w:szCs w:val="24"/>
          <w:lang w:val="sr-Cyrl-CS" w:bidi="en-US"/>
        </w:rPr>
      </w:pPr>
      <w:r w:rsidRPr="008E72E0">
        <w:rPr>
          <w:rFonts w:ascii="Times New Roman" w:hAnsi="Times New Roman"/>
          <w:b/>
          <w:sz w:val="24"/>
          <w:szCs w:val="24"/>
          <w:lang w:val="sr-Cyrl-CS" w:bidi="en-US"/>
        </w:rPr>
        <w:t>Гаранција</w:t>
      </w:r>
      <w:r w:rsidRPr="008E72E0">
        <w:rPr>
          <w:rFonts w:ascii="Times New Roman" w:hAnsi="Times New Roman"/>
          <w:sz w:val="24"/>
          <w:szCs w:val="24"/>
          <w:lang w:val="sr-Cyrl-CS" w:bidi="en-US"/>
        </w:rPr>
        <w:t xml:space="preserve"> важи према општим условима произвођача добара</w:t>
      </w:r>
      <w:r w:rsidR="008E72E0" w:rsidRPr="008E72E0">
        <w:rPr>
          <w:rFonts w:ascii="Times New Roman" w:hAnsi="Times New Roman"/>
          <w:sz w:val="24"/>
          <w:szCs w:val="24"/>
          <w:lang w:val="sr-Cyrl-CS" w:bidi="en-US"/>
        </w:rPr>
        <w:t>.</w:t>
      </w:r>
    </w:p>
    <w:p w:rsidR="00621A80" w:rsidRPr="00C9188A" w:rsidRDefault="00621A80" w:rsidP="008E72E0">
      <w:pPr>
        <w:pStyle w:val="Default"/>
        <w:autoSpaceDE/>
        <w:autoSpaceDN/>
        <w:adjustRightInd/>
        <w:spacing w:before="120"/>
        <w:jc w:val="both"/>
        <w:rPr>
          <w:color w:val="auto"/>
          <w:lang w:val="sr-Cyrl-CS"/>
        </w:rPr>
      </w:pPr>
      <w:r w:rsidRPr="00C9188A">
        <w:rPr>
          <w:b/>
          <w:bCs/>
          <w:color w:val="auto"/>
          <w:lang w:val="sr-Cyrl-CS"/>
        </w:rPr>
        <w:t>Рок плаћања</w:t>
      </w:r>
      <w:r w:rsidRPr="00C9188A">
        <w:rPr>
          <w:bCs/>
          <w:color w:val="auto"/>
          <w:lang w:val="sr-Cyrl-CS"/>
        </w:rPr>
        <w:t xml:space="preserve"> </w:t>
      </w:r>
      <w:r w:rsidRPr="00C9188A">
        <w:rPr>
          <w:color w:val="auto"/>
        </w:rPr>
        <w:t xml:space="preserve">је </w:t>
      </w:r>
      <w:r w:rsidRPr="00C9188A">
        <w:rPr>
          <w:color w:val="auto"/>
          <w:shd w:val="clear" w:color="auto" w:fill="F2F2F2" w:themeFill="background1" w:themeFillShade="F2"/>
        </w:rPr>
        <w:t>________</w:t>
      </w:r>
      <w:r w:rsidRPr="00C9188A">
        <w:rPr>
          <w:color w:val="auto"/>
        </w:rPr>
        <w:t xml:space="preserve"> дана </w:t>
      </w:r>
      <w:r w:rsidRPr="00C9188A">
        <w:rPr>
          <w:color w:val="auto"/>
          <w:lang w:val="sr-Cyrl-CS"/>
        </w:rPr>
        <w:t>(</w:t>
      </w:r>
      <w:r w:rsidRPr="00C9188A">
        <w:rPr>
          <w:i/>
          <w:color w:val="auto"/>
          <w:lang w:val="sr-Cyrl-CS"/>
        </w:rPr>
        <w:t>понуђени рок</w:t>
      </w:r>
      <w:r w:rsidR="00275701" w:rsidRPr="00C9188A">
        <w:rPr>
          <w:color w:val="auto"/>
          <w:lang w:val="sr-Cyrl-CS"/>
        </w:rPr>
        <w:t>)</w:t>
      </w:r>
      <w:r w:rsidRPr="00C9188A">
        <w:rPr>
          <w:color w:val="auto"/>
          <w:lang w:val="sr-Cyrl-CS"/>
        </w:rPr>
        <w:t>.</w:t>
      </w:r>
    </w:p>
    <w:p w:rsidR="00621A80" w:rsidRPr="00C9188A" w:rsidRDefault="001438D7" w:rsidP="00621A80">
      <w:pPr>
        <w:ind w:left="0"/>
        <w:rPr>
          <w:rFonts w:ascii="Times New Roman" w:eastAsia="Times New Roman" w:hAnsi="Times New Roman"/>
          <w:bCs/>
          <w:i/>
          <w:sz w:val="24"/>
          <w:szCs w:val="24"/>
          <w:lang w:val="ru-RU"/>
        </w:rPr>
      </w:pPr>
      <w:r w:rsidRPr="00C9188A">
        <w:rPr>
          <w:rFonts w:ascii="Times New Roman" w:eastAsia="Times New Roman" w:hAnsi="Times New Roman"/>
          <w:bCs/>
          <w:i/>
          <w:sz w:val="24"/>
          <w:szCs w:val="24"/>
          <w:lang w:val="ru-RU"/>
        </w:rPr>
        <w:t>(</w:t>
      </w:r>
      <w:r w:rsidR="00902EA3">
        <w:rPr>
          <w:rFonts w:ascii="Times New Roman" w:eastAsia="Times New Roman" w:hAnsi="Times New Roman"/>
          <w:bCs/>
          <w:i/>
          <w:sz w:val="24"/>
          <w:szCs w:val="24"/>
          <w:lang w:val="ru-RU"/>
        </w:rPr>
        <w:t>Не може бит</w:t>
      </w:r>
      <w:r w:rsidR="00903185">
        <w:rPr>
          <w:rFonts w:ascii="Times New Roman" w:eastAsia="Times New Roman" w:hAnsi="Times New Roman"/>
          <w:bCs/>
          <w:i/>
          <w:sz w:val="24"/>
          <w:szCs w:val="24"/>
          <w:lang w:val="ru-RU"/>
        </w:rPr>
        <w:t>и</w:t>
      </w:r>
      <w:r>
        <w:rPr>
          <w:rFonts w:ascii="Times New Roman" w:eastAsia="Times New Roman" w:hAnsi="Times New Roman"/>
          <w:bCs/>
          <w:i/>
          <w:sz w:val="24"/>
          <w:szCs w:val="24"/>
          <w:lang w:val="ru-RU"/>
        </w:rPr>
        <w:t xml:space="preserve"> дужи од 45 дана </w:t>
      </w:r>
      <w:r w:rsidRPr="00C9188A">
        <w:rPr>
          <w:rFonts w:ascii="Times New Roman" w:eastAsia="Times New Roman" w:hAnsi="Times New Roman"/>
          <w:bCs/>
          <w:i/>
          <w:sz w:val="24"/>
          <w:szCs w:val="24"/>
        </w:rPr>
        <w:t xml:space="preserve">од дана </w:t>
      </w:r>
      <w:r w:rsidR="00275701" w:rsidRPr="00C9188A">
        <w:rPr>
          <w:rFonts w:ascii="Times New Roman" w:eastAsia="Times New Roman" w:hAnsi="Times New Roman"/>
          <w:bCs/>
          <w:i/>
          <w:sz w:val="24"/>
          <w:szCs w:val="24"/>
          <w:lang w:val="ru-RU"/>
        </w:rPr>
        <w:t>службеног пријема фактуре</w:t>
      </w:r>
      <w:r w:rsidR="009102DA" w:rsidRPr="00C9188A">
        <w:rPr>
          <w:rFonts w:ascii="Times New Roman" w:eastAsia="Times New Roman" w:hAnsi="Times New Roman"/>
          <w:bCs/>
          <w:i/>
          <w:sz w:val="24"/>
          <w:szCs w:val="24"/>
          <w:lang w:val="ru-RU"/>
        </w:rPr>
        <w:t xml:space="preserve"> и </w:t>
      </w:r>
      <w:r w:rsidR="009102DA" w:rsidRPr="00C9188A">
        <w:rPr>
          <w:rFonts w:ascii="Times New Roman" w:hAnsi="Times New Roman"/>
          <w:bCs/>
          <w:i/>
          <w:sz w:val="24"/>
          <w:szCs w:val="24"/>
          <w:lang w:val="sr-Cyrl-CS"/>
        </w:rPr>
        <w:t>потписаног Записника о</w:t>
      </w:r>
      <w:r w:rsidR="009102DA" w:rsidRPr="00C9188A">
        <w:rPr>
          <w:rFonts w:ascii="Times New Roman" w:eastAsiaTheme="minorHAnsi" w:hAnsi="Times New Roman"/>
          <w:bCs/>
          <w:i/>
          <w:sz w:val="24"/>
          <w:szCs w:val="24"/>
        </w:rPr>
        <w:t xml:space="preserve"> п</w:t>
      </w:r>
      <w:r w:rsidR="009102DA" w:rsidRPr="00C9188A">
        <w:rPr>
          <w:rFonts w:ascii="Times New Roman" w:hAnsi="Times New Roman"/>
          <w:i/>
          <w:sz w:val="24"/>
          <w:szCs w:val="24"/>
          <w:lang w:val="sr-Cyrl-CS"/>
        </w:rPr>
        <w:t>римопредаји</w:t>
      </w:r>
      <w:r w:rsidR="00621A80" w:rsidRPr="00C9188A">
        <w:rPr>
          <w:rFonts w:ascii="Times New Roman" w:eastAsia="Times New Roman" w:hAnsi="Times New Roman"/>
          <w:bCs/>
          <w:i/>
          <w:sz w:val="24"/>
          <w:szCs w:val="24"/>
          <w:lang w:val="ru-RU"/>
        </w:rPr>
        <w:t>)</w:t>
      </w:r>
    </w:p>
    <w:p w:rsidR="00260826" w:rsidRPr="00C9188A" w:rsidRDefault="005C5FB6" w:rsidP="008E72E0">
      <w:pPr>
        <w:pStyle w:val="Default"/>
        <w:autoSpaceDE/>
        <w:autoSpaceDN/>
        <w:adjustRightInd/>
        <w:spacing w:before="120"/>
        <w:jc w:val="both"/>
        <w:rPr>
          <w:color w:val="auto"/>
        </w:rPr>
      </w:pPr>
      <w:r w:rsidRPr="00C9188A">
        <w:rPr>
          <w:b/>
          <w:color w:val="auto"/>
        </w:rPr>
        <w:t>Понуда важи</w:t>
      </w:r>
      <w:r w:rsidRPr="00C9188A">
        <w:rPr>
          <w:color w:val="auto"/>
        </w:rPr>
        <w:t xml:space="preserve"> </w:t>
      </w:r>
      <w:r w:rsidR="00260826" w:rsidRPr="00C9188A">
        <w:rPr>
          <w:color w:val="auto"/>
          <w:shd w:val="clear" w:color="auto" w:fill="F2F2F2" w:themeFill="background1" w:themeFillShade="F2"/>
        </w:rPr>
        <w:t>______</w:t>
      </w:r>
      <w:r w:rsidR="00260826" w:rsidRPr="00C9188A">
        <w:rPr>
          <w:color w:val="auto"/>
        </w:rPr>
        <w:t xml:space="preserve">  дана од дана јавног отварања понуда. </w:t>
      </w:r>
    </w:p>
    <w:p w:rsidR="009102DA" w:rsidRDefault="009102DA" w:rsidP="009102DA">
      <w:pPr>
        <w:pStyle w:val="Default"/>
        <w:jc w:val="both"/>
        <w:rPr>
          <w:i/>
          <w:color w:val="auto"/>
        </w:rPr>
      </w:pPr>
      <w:r w:rsidRPr="00C9188A">
        <w:rPr>
          <w:bCs/>
          <w:i/>
          <w:color w:val="auto"/>
          <w:lang w:val="sr-Cyrl-CS"/>
        </w:rPr>
        <w:t xml:space="preserve">(Не може бити краћи од 60  дана </w:t>
      </w:r>
      <w:r w:rsidRPr="00C9188A">
        <w:rPr>
          <w:i/>
          <w:color w:val="auto"/>
        </w:rPr>
        <w:t>од дана јавног отварања понуда.)</w:t>
      </w:r>
    </w:p>
    <w:p w:rsidR="008E72E0" w:rsidRPr="008E72E0" w:rsidRDefault="008E72E0" w:rsidP="009102DA">
      <w:pPr>
        <w:pStyle w:val="Default"/>
        <w:jc w:val="both"/>
        <w:rPr>
          <w:i/>
          <w:color w:val="auto"/>
        </w:rPr>
      </w:pPr>
    </w:p>
    <w:p w:rsidR="009102DA" w:rsidRPr="00C9188A" w:rsidRDefault="009102DA" w:rsidP="009102DA">
      <w:pPr>
        <w:ind w:left="0"/>
        <w:rPr>
          <w:rFonts w:ascii="Times New Roman" w:hAnsi="Times New Roman"/>
          <w:b/>
          <w:bCs/>
          <w:sz w:val="24"/>
          <w:lang w:val="sr-Cyrl-CS"/>
        </w:rPr>
      </w:pPr>
      <w:r w:rsidRPr="00C9188A">
        <w:rPr>
          <w:rFonts w:ascii="Times New Roman" w:hAnsi="Times New Roman"/>
          <w:b/>
          <w:bCs/>
          <w:sz w:val="24"/>
          <w:lang w:val="sr-Cyrl-CS"/>
        </w:rPr>
        <w:t>______________________________________</w:t>
      </w:r>
    </w:p>
    <w:p w:rsidR="009102DA" w:rsidRPr="00C9188A" w:rsidRDefault="009102DA" w:rsidP="009102DA">
      <w:pPr>
        <w:ind w:left="0"/>
        <w:rPr>
          <w:rFonts w:ascii="Times New Roman" w:hAnsi="Times New Roman"/>
          <w:b/>
          <w:bCs/>
          <w:sz w:val="24"/>
          <w:lang w:val="sr-Cyrl-CS"/>
        </w:rPr>
      </w:pPr>
      <w:r w:rsidRPr="00C9188A">
        <w:rPr>
          <w:rFonts w:ascii="Times New Roman" w:hAnsi="Times New Roman"/>
          <w:bCs/>
          <w:i/>
          <w:sz w:val="24"/>
          <w:lang w:val="sr-Cyrl-CS"/>
        </w:rPr>
        <w:tab/>
      </w:r>
      <w:r w:rsidRPr="008E72E0">
        <w:rPr>
          <w:rFonts w:ascii="Times New Roman" w:hAnsi="Times New Roman"/>
          <w:bCs/>
          <w:i/>
          <w:lang w:val="sr-Cyrl-CS"/>
        </w:rPr>
        <w:t xml:space="preserve">    (Место и датум)</w:t>
      </w:r>
      <w:r w:rsidRPr="008E72E0">
        <w:rPr>
          <w:rFonts w:ascii="Times New Roman" w:hAnsi="Times New Roman"/>
          <w:bCs/>
          <w:i/>
          <w:lang w:val="sr-Cyrl-CS"/>
        </w:rPr>
        <w:tab/>
        <w:t xml:space="preserve">                                                                   </w:t>
      </w:r>
      <w:r w:rsidRPr="00C9188A">
        <w:rPr>
          <w:rFonts w:ascii="Times New Roman" w:hAnsi="Times New Roman"/>
          <w:b/>
          <w:bCs/>
          <w:sz w:val="24"/>
          <w:lang w:val="sr-Cyrl-CS"/>
        </w:rPr>
        <w:t>Понуђач</w:t>
      </w:r>
    </w:p>
    <w:p w:rsidR="009102DA" w:rsidRPr="00C9188A" w:rsidRDefault="009102DA" w:rsidP="008E72E0">
      <w:pPr>
        <w:spacing w:before="120"/>
        <w:ind w:left="0"/>
        <w:rPr>
          <w:rFonts w:ascii="Times New Roman" w:hAnsi="Times New Roman"/>
          <w:b/>
          <w:bCs/>
          <w:sz w:val="24"/>
        </w:rPr>
      </w:pPr>
      <w:r w:rsidRPr="00C9188A">
        <w:rPr>
          <w:rFonts w:ascii="Times New Roman" w:hAnsi="Times New Roman"/>
          <w:b/>
          <w:bCs/>
          <w:sz w:val="24"/>
          <w:lang w:val="sr-Cyrl-CS"/>
        </w:rPr>
        <w:t xml:space="preserve">                     </w:t>
      </w:r>
      <w:r w:rsidRPr="00C9188A">
        <w:rPr>
          <w:rFonts w:ascii="Times New Roman" w:hAnsi="Times New Roman"/>
          <w:b/>
          <w:bCs/>
          <w:sz w:val="24"/>
        </w:rPr>
        <w:tab/>
        <w:t xml:space="preserve">                                                           </w:t>
      </w:r>
      <w:r w:rsidRPr="00C9188A">
        <w:rPr>
          <w:rFonts w:ascii="Times New Roman" w:hAnsi="Times New Roman"/>
          <w:b/>
          <w:bCs/>
          <w:sz w:val="24"/>
          <w:lang w:val="sr-Cyrl-CS"/>
        </w:rPr>
        <w:t xml:space="preserve"> ______________________________________</w:t>
      </w:r>
    </w:p>
    <w:p w:rsidR="009102DA" w:rsidRPr="008E72E0" w:rsidRDefault="009102DA" w:rsidP="009102DA">
      <w:pPr>
        <w:ind w:left="0"/>
        <w:rPr>
          <w:rFonts w:ascii="Times New Roman" w:hAnsi="Times New Roman"/>
          <w:bCs/>
          <w:i/>
          <w:lang w:val="sr-Cyrl-CS"/>
        </w:rPr>
      </w:pPr>
      <w:r w:rsidRPr="008E72E0">
        <w:rPr>
          <w:rFonts w:ascii="Times New Roman" w:hAnsi="Times New Roman"/>
          <w:b/>
          <w:bCs/>
          <w:lang w:val="sr-Cyrl-CS"/>
        </w:rPr>
        <w:tab/>
      </w:r>
      <w:r w:rsidRPr="008E72E0">
        <w:rPr>
          <w:rFonts w:ascii="Times New Roman" w:hAnsi="Times New Roman"/>
          <w:b/>
          <w:bCs/>
          <w:lang w:val="sr-Cyrl-CS"/>
        </w:rPr>
        <w:tab/>
      </w:r>
      <w:r w:rsidRPr="008E72E0">
        <w:rPr>
          <w:rFonts w:ascii="Times New Roman" w:hAnsi="Times New Roman"/>
          <w:b/>
          <w:bCs/>
          <w:lang w:val="sr-Cyrl-CS"/>
        </w:rPr>
        <w:tab/>
      </w:r>
      <w:r w:rsidRPr="008E72E0">
        <w:rPr>
          <w:rFonts w:ascii="Times New Roman" w:hAnsi="Times New Roman"/>
          <w:b/>
          <w:bCs/>
          <w:lang w:val="sr-Cyrl-CS"/>
        </w:rPr>
        <w:tab/>
      </w:r>
      <w:r w:rsidRPr="008E72E0">
        <w:rPr>
          <w:rFonts w:ascii="Times New Roman" w:hAnsi="Times New Roman"/>
          <w:bCs/>
          <w:lang w:val="sr-Cyrl-CS"/>
        </w:rPr>
        <w:t xml:space="preserve">                                      </w:t>
      </w:r>
      <w:r w:rsidRPr="008E72E0">
        <w:rPr>
          <w:rFonts w:ascii="Times New Roman" w:hAnsi="Times New Roman"/>
          <w:bCs/>
          <w:i/>
          <w:lang w:val="sr-Cyrl-CS"/>
        </w:rPr>
        <w:t>(Име и презиме овлашћеног лица понуђача)</w:t>
      </w:r>
    </w:p>
    <w:p w:rsidR="009102DA" w:rsidRPr="00C9188A" w:rsidRDefault="009102DA" w:rsidP="009102DA">
      <w:pPr>
        <w:ind w:left="0"/>
        <w:rPr>
          <w:rFonts w:ascii="Times New Roman" w:hAnsi="Times New Roman"/>
          <w:bCs/>
          <w:sz w:val="24"/>
          <w:lang w:val="sr-Cyrl-CS"/>
        </w:rPr>
      </w:pPr>
    </w:p>
    <w:p w:rsidR="009102DA" w:rsidRPr="00C9188A" w:rsidRDefault="009102DA" w:rsidP="009102DA">
      <w:pPr>
        <w:ind w:left="0"/>
        <w:rPr>
          <w:rFonts w:ascii="Times New Roman" w:hAnsi="Times New Roman"/>
          <w:b/>
          <w:bCs/>
          <w:sz w:val="24"/>
        </w:rPr>
      </w:pPr>
      <w:r w:rsidRPr="00C9188A">
        <w:rPr>
          <w:rFonts w:ascii="Times New Roman" w:hAnsi="Times New Roman"/>
          <w:b/>
          <w:bCs/>
          <w:sz w:val="24"/>
          <w:lang w:val="sr-Cyrl-CS"/>
        </w:rPr>
        <w:t xml:space="preserve">                                                                                       __________________________________          </w:t>
      </w:r>
      <w:r w:rsidRPr="00C9188A">
        <w:rPr>
          <w:rFonts w:ascii="Times New Roman" w:hAnsi="Times New Roman"/>
          <w:b/>
          <w:bCs/>
          <w:sz w:val="24"/>
          <w:bdr w:val="single" w:sz="4" w:space="0" w:color="auto"/>
          <w:lang w:val="sr-Cyrl-CS"/>
        </w:rPr>
        <w:t xml:space="preserve">                                                     </w:t>
      </w:r>
      <w:r w:rsidRPr="00C9188A">
        <w:rPr>
          <w:rFonts w:ascii="Times New Roman" w:hAnsi="Times New Roman"/>
          <w:b/>
          <w:bCs/>
          <w:sz w:val="24"/>
          <w:bdr w:val="single" w:sz="4" w:space="0" w:color="auto"/>
        </w:rPr>
        <w:t xml:space="preserve">  </w:t>
      </w:r>
      <w:r w:rsidRPr="00C9188A">
        <w:rPr>
          <w:rFonts w:ascii="Times New Roman" w:hAnsi="Times New Roman"/>
          <w:b/>
          <w:bCs/>
          <w:sz w:val="24"/>
        </w:rPr>
        <w:t xml:space="preserve">                                                                                                                                                                                      </w:t>
      </w:r>
      <w:r w:rsidRPr="00C9188A">
        <w:rPr>
          <w:rFonts w:ascii="Times New Roman" w:hAnsi="Times New Roman"/>
          <w:b/>
          <w:bCs/>
          <w:sz w:val="24"/>
          <w:lang w:val="sr-Cyrl-CS"/>
        </w:rPr>
        <w:t xml:space="preserve">                                                                                                                           </w:t>
      </w:r>
      <w:r w:rsidRPr="00C9188A">
        <w:rPr>
          <w:rFonts w:ascii="Times New Roman" w:hAnsi="Times New Roman"/>
          <w:b/>
          <w:bCs/>
          <w:sz w:val="24"/>
        </w:rPr>
        <w:t xml:space="preserve">                                                                   </w:t>
      </w:r>
    </w:p>
    <w:p w:rsidR="009102DA" w:rsidRPr="008E72E0" w:rsidRDefault="009102DA" w:rsidP="009102DA">
      <w:pPr>
        <w:ind w:left="0"/>
        <w:rPr>
          <w:rFonts w:ascii="Times New Roman" w:hAnsi="Times New Roman"/>
          <w:bCs/>
          <w:i/>
          <w:lang w:val="sr-Cyrl-CS"/>
        </w:rPr>
      </w:pPr>
      <w:r w:rsidRPr="008E72E0">
        <w:rPr>
          <w:rFonts w:ascii="Times New Roman" w:hAnsi="Times New Roman"/>
          <w:b/>
          <w:bCs/>
          <w:lang w:val="sr-Cyrl-CS"/>
        </w:rPr>
        <w:tab/>
      </w:r>
      <w:r w:rsidRPr="008E72E0">
        <w:rPr>
          <w:rFonts w:ascii="Times New Roman" w:hAnsi="Times New Roman"/>
          <w:b/>
          <w:bCs/>
          <w:lang w:val="sr-Cyrl-CS"/>
        </w:rPr>
        <w:tab/>
      </w:r>
      <w:r w:rsidRPr="008E72E0">
        <w:rPr>
          <w:rFonts w:ascii="Times New Roman" w:hAnsi="Times New Roman"/>
          <w:b/>
          <w:bCs/>
          <w:lang w:val="sr-Cyrl-CS"/>
        </w:rPr>
        <w:tab/>
      </w:r>
      <w:r w:rsidRPr="008E72E0">
        <w:rPr>
          <w:rFonts w:ascii="Times New Roman" w:hAnsi="Times New Roman"/>
          <w:b/>
          <w:bCs/>
          <w:lang w:val="sr-Cyrl-CS"/>
        </w:rPr>
        <w:tab/>
      </w:r>
      <w:r w:rsidRPr="008E72E0">
        <w:rPr>
          <w:rFonts w:ascii="Times New Roman" w:hAnsi="Times New Roman"/>
          <w:bCs/>
          <w:lang w:val="sr-Cyrl-CS"/>
        </w:rPr>
        <w:t xml:space="preserve">                                          </w:t>
      </w:r>
      <w:r w:rsidRPr="008E72E0">
        <w:rPr>
          <w:rFonts w:ascii="Times New Roman" w:hAnsi="Times New Roman"/>
          <w:bCs/>
          <w:i/>
          <w:lang w:val="sr-Cyrl-CS"/>
        </w:rPr>
        <w:t>(Потпис  овлашћеног лица понуђача)</w:t>
      </w:r>
    </w:p>
    <w:p w:rsidR="003E4F7E" w:rsidRDefault="003E4F7E" w:rsidP="003E4F7E">
      <w:pPr>
        <w:pStyle w:val="Default"/>
        <w:jc w:val="both"/>
        <w:rPr>
          <w:color w:val="auto"/>
        </w:rPr>
      </w:pPr>
    </w:p>
    <w:p w:rsidR="00171B60" w:rsidRDefault="00171B60" w:rsidP="003E4F7E">
      <w:pPr>
        <w:pStyle w:val="Default"/>
        <w:jc w:val="both"/>
        <w:rPr>
          <w:color w:val="auto"/>
        </w:rPr>
      </w:pPr>
    </w:p>
    <w:p w:rsidR="001438D7" w:rsidRDefault="001438D7" w:rsidP="003E4F7E">
      <w:pPr>
        <w:pStyle w:val="Default"/>
        <w:jc w:val="both"/>
        <w:rPr>
          <w:color w:val="auto"/>
        </w:rPr>
      </w:pPr>
    </w:p>
    <w:p w:rsidR="001438D7" w:rsidRDefault="001438D7" w:rsidP="003E4F7E">
      <w:pPr>
        <w:pStyle w:val="Default"/>
        <w:jc w:val="both"/>
        <w:rPr>
          <w:color w:val="auto"/>
        </w:rPr>
      </w:pPr>
    </w:p>
    <w:p w:rsidR="001438D7" w:rsidRDefault="001438D7" w:rsidP="003E4F7E">
      <w:pPr>
        <w:pStyle w:val="Default"/>
        <w:jc w:val="both"/>
        <w:rPr>
          <w:color w:val="auto"/>
        </w:rPr>
      </w:pPr>
    </w:p>
    <w:p w:rsidR="001438D7" w:rsidRDefault="001438D7" w:rsidP="003E4F7E">
      <w:pPr>
        <w:pStyle w:val="Default"/>
        <w:jc w:val="both"/>
        <w:rPr>
          <w:color w:val="auto"/>
        </w:rPr>
      </w:pPr>
    </w:p>
    <w:p w:rsidR="000727CB" w:rsidRPr="00A64F2D" w:rsidRDefault="000727CB" w:rsidP="000727CB">
      <w:pPr>
        <w:pStyle w:val="NoSpacing"/>
        <w:shd w:val="clear" w:color="auto" w:fill="FDE9D9" w:themeFill="accent6" w:themeFillTint="33"/>
        <w:rPr>
          <w:rFonts w:ascii="Times New Roman" w:hAnsi="Times New Roman" w:cs="Times New Roman"/>
          <w:b/>
          <w:sz w:val="28"/>
          <w:szCs w:val="24"/>
          <w:lang w:val="sr-Cyrl-CS"/>
        </w:rPr>
      </w:pPr>
    </w:p>
    <w:p w:rsidR="00287C07" w:rsidRPr="00A64F2D" w:rsidRDefault="00A75EC2" w:rsidP="00287C07">
      <w:pPr>
        <w:pStyle w:val="Default"/>
        <w:shd w:val="clear" w:color="auto" w:fill="FDE9D9" w:themeFill="accent6" w:themeFillTint="33"/>
        <w:rPr>
          <w:b/>
          <w:bCs/>
          <w:color w:val="auto"/>
          <w:sz w:val="28"/>
          <w:szCs w:val="28"/>
        </w:rPr>
      </w:pPr>
      <w:r w:rsidRPr="00A64F2D">
        <w:rPr>
          <w:b/>
          <w:sz w:val="28"/>
          <w:lang w:val="sr-Cyrl-CS"/>
        </w:rPr>
        <w:t xml:space="preserve"> </w:t>
      </w:r>
      <w:r w:rsidR="005346D3" w:rsidRPr="00A64F2D">
        <w:rPr>
          <w:b/>
          <w:sz w:val="28"/>
          <w:lang w:val="sr-Cyrl-CS"/>
        </w:rPr>
        <w:t xml:space="preserve">7. </w:t>
      </w:r>
      <w:r w:rsidR="00287C07" w:rsidRPr="00A64F2D">
        <w:rPr>
          <w:b/>
          <w:bCs/>
          <w:color w:val="auto"/>
          <w:sz w:val="28"/>
          <w:szCs w:val="28"/>
        </w:rPr>
        <w:t xml:space="preserve">ОБРАЗАЦ СТРУКТУРЕ ПОНУЂЕНЕ ЦЕНЕ </w:t>
      </w:r>
    </w:p>
    <w:p w:rsidR="00287C07" w:rsidRPr="00A64F2D" w:rsidRDefault="00287C07" w:rsidP="00287C07">
      <w:pPr>
        <w:pStyle w:val="Default"/>
        <w:shd w:val="clear" w:color="auto" w:fill="FDE9D9" w:themeFill="accent6" w:themeFillTint="33"/>
        <w:rPr>
          <w:b/>
          <w:bCs/>
          <w:color w:val="auto"/>
          <w:sz w:val="28"/>
          <w:szCs w:val="28"/>
        </w:rPr>
      </w:pPr>
      <w:r w:rsidRPr="00A64F2D">
        <w:rPr>
          <w:b/>
          <w:bCs/>
          <w:color w:val="auto"/>
          <w:sz w:val="28"/>
          <w:szCs w:val="28"/>
        </w:rPr>
        <w:t xml:space="preserve">    СА УПУТСТВОМ КАКО ДА СЕ ПОПУНИ </w:t>
      </w:r>
    </w:p>
    <w:p w:rsidR="000727CB" w:rsidRPr="00A64F2D" w:rsidRDefault="000727CB" w:rsidP="000727CB">
      <w:pPr>
        <w:pStyle w:val="NoSpacing"/>
        <w:shd w:val="clear" w:color="auto" w:fill="FDE9D9" w:themeFill="accent6" w:themeFillTint="33"/>
        <w:rPr>
          <w:rFonts w:ascii="Times New Roman" w:hAnsi="Times New Roman" w:cs="Times New Roman"/>
          <w:b/>
          <w:sz w:val="28"/>
          <w:szCs w:val="24"/>
        </w:rPr>
      </w:pPr>
    </w:p>
    <w:p w:rsidR="005346D3" w:rsidRDefault="005346D3" w:rsidP="005346D3">
      <w:pPr>
        <w:pStyle w:val="Default"/>
        <w:jc w:val="both"/>
        <w:rPr>
          <w:color w:val="auto"/>
          <w:lang w:val="sr-Cyrl-CS"/>
        </w:rPr>
      </w:pPr>
    </w:p>
    <w:p w:rsidR="00287C07" w:rsidRPr="00604912" w:rsidRDefault="00DB6D38" w:rsidP="00287C07">
      <w:pPr>
        <w:widowControl w:val="0"/>
        <w:tabs>
          <w:tab w:val="left" w:pos="2700"/>
          <w:tab w:val="left" w:pos="9360"/>
        </w:tabs>
        <w:autoSpaceDE w:val="0"/>
        <w:autoSpaceDN w:val="0"/>
        <w:adjustRightInd w:val="0"/>
        <w:spacing w:after="120" w:line="270" w:lineRule="exact"/>
        <w:ind w:left="0" w:right="-51"/>
        <w:rPr>
          <w:rFonts w:ascii="Times New Roman" w:hAnsi="Times New Roman"/>
          <w:b/>
        </w:rPr>
      </w:pPr>
      <w:r w:rsidRPr="00604912">
        <w:rPr>
          <w:rFonts w:ascii="Times New Roman" w:hAnsi="Times New Roman"/>
          <w:b/>
          <w:spacing w:val="-8"/>
          <w:sz w:val="24"/>
          <w:szCs w:val="24"/>
        </w:rPr>
        <w:t>ОБРАЗАЦ СТРУКТУРЕ ПОНУЂЕНЕ ЦЕНЕ</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2409"/>
        <w:gridCol w:w="567"/>
        <w:gridCol w:w="567"/>
        <w:gridCol w:w="1276"/>
        <w:gridCol w:w="1559"/>
        <w:gridCol w:w="1276"/>
        <w:gridCol w:w="1559"/>
      </w:tblGrid>
      <w:tr w:rsidR="00AC64A5" w:rsidRPr="009232A1" w:rsidTr="009232A1">
        <w:trPr>
          <w:cantSplit/>
          <w:trHeight w:val="1134"/>
          <w:tblHeader/>
        </w:trPr>
        <w:tc>
          <w:tcPr>
            <w:tcW w:w="426" w:type="dxa"/>
            <w:tcBorders>
              <w:bottom w:val="single" w:sz="4" w:space="0" w:color="auto"/>
            </w:tcBorders>
            <w:shd w:val="clear" w:color="auto" w:fill="F2F2F2" w:themeFill="background1" w:themeFillShade="F2"/>
          </w:tcPr>
          <w:p w:rsidR="007126F5" w:rsidRPr="009232A1" w:rsidRDefault="007126F5" w:rsidP="001438D7">
            <w:pPr>
              <w:ind w:left="-108" w:right="-108"/>
              <w:jc w:val="center"/>
              <w:rPr>
                <w:rFonts w:ascii="Times New Roman" w:hAnsi="Times New Roman"/>
                <w:lang w:val="sr-Cyrl-CS"/>
              </w:rPr>
            </w:pPr>
            <w:r w:rsidRPr="009232A1">
              <w:rPr>
                <w:rFonts w:ascii="Times New Roman" w:hAnsi="Times New Roman"/>
                <w:lang w:val="sr-Cyrl-CS"/>
              </w:rPr>
              <w:t>Р.</w:t>
            </w:r>
          </w:p>
          <w:p w:rsidR="007126F5" w:rsidRPr="009232A1" w:rsidRDefault="007126F5" w:rsidP="001438D7">
            <w:pPr>
              <w:ind w:left="-108" w:right="-108"/>
              <w:jc w:val="center"/>
              <w:rPr>
                <w:rFonts w:ascii="Times New Roman" w:hAnsi="Times New Roman"/>
                <w:lang w:val="sr-Cyrl-CS"/>
              </w:rPr>
            </w:pPr>
            <w:r w:rsidRPr="009232A1">
              <w:rPr>
                <w:rFonts w:ascii="Times New Roman" w:hAnsi="Times New Roman"/>
                <w:lang w:val="sr-Cyrl-CS"/>
              </w:rPr>
              <w:t>б.</w:t>
            </w:r>
          </w:p>
        </w:tc>
        <w:tc>
          <w:tcPr>
            <w:tcW w:w="2409" w:type="dxa"/>
            <w:tcBorders>
              <w:bottom w:val="single" w:sz="4" w:space="0" w:color="auto"/>
            </w:tcBorders>
            <w:shd w:val="clear" w:color="auto" w:fill="F2F2F2" w:themeFill="background1" w:themeFillShade="F2"/>
            <w:vAlign w:val="center"/>
          </w:tcPr>
          <w:p w:rsidR="007126F5" w:rsidRPr="009232A1" w:rsidRDefault="007126F5" w:rsidP="0064321B">
            <w:pPr>
              <w:ind w:left="0"/>
              <w:jc w:val="center"/>
              <w:rPr>
                <w:rFonts w:ascii="Times New Roman" w:hAnsi="Times New Roman"/>
                <w:lang w:val="sr-Cyrl-CS"/>
              </w:rPr>
            </w:pPr>
            <w:r w:rsidRPr="009232A1">
              <w:rPr>
                <w:rFonts w:ascii="Times New Roman" w:hAnsi="Times New Roman"/>
                <w:lang w:val="sr-Cyrl-CS"/>
              </w:rPr>
              <w:t>Назив</w:t>
            </w:r>
          </w:p>
        </w:tc>
        <w:tc>
          <w:tcPr>
            <w:tcW w:w="567" w:type="dxa"/>
            <w:tcBorders>
              <w:bottom w:val="single" w:sz="4" w:space="0" w:color="auto"/>
            </w:tcBorders>
            <w:shd w:val="clear" w:color="auto" w:fill="F2F2F2" w:themeFill="background1" w:themeFillShade="F2"/>
            <w:textDirection w:val="btLr"/>
          </w:tcPr>
          <w:p w:rsidR="007126F5" w:rsidRPr="009232A1" w:rsidRDefault="007126F5" w:rsidP="0064321B">
            <w:pPr>
              <w:ind w:left="-250" w:right="-108"/>
              <w:jc w:val="center"/>
              <w:rPr>
                <w:rFonts w:ascii="Times New Roman" w:hAnsi="Times New Roman"/>
                <w:lang w:val="sr-Cyrl-CS"/>
              </w:rPr>
            </w:pPr>
            <w:r w:rsidRPr="009232A1">
              <w:rPr>
                <w:rFonts w:ascii="Times New Roman" w:hAnsi="Times New Roman"/>
                <w:lang w:val="sr-Cyrl-CS"/>
              </w:rPr>
              <w:t>Јединица</w:t>
            </w:r>
          </w:p>
          <w:p w:rsidR="007126F5" w:rsidRPr="009232A1" w:rsidRDefault="007126F5" w:rsidP="0064321B">
            <w:pPr>
              <w:ind w:left="-250" w:right="-108"/>
              <w:jc w:val="center"/>
              <w:rPr>
                <w:rFonts w:ascii="Times New Roman" w:hAnsi="Times New Roman"/>
                <w:lang w:val="sr-Cyrl-CS"/>
              </w:rPr>
            </w:pPr>
            <w:r w:rsidRPr="009232A1">
              <w:rPr>
                <w:rFonts w:ascii="Times New Roman" w:hAnsi="Times New Roman"/>
                <w:lang w:val="sr-Cyrl-CS"/>
              </w:rPr>
              <w:t>мере</w:t>
            </w:r>
          </w:p>
        </w:tc>
        <w:tc>
          <w:tcPr>
            <w:tcW w:w="567" w:type="dxa"/>
            <w:tcBorders>
              <w:bottom w:val="single" w:sz="4" w:space="0" w:color="auto"/>
            </w:tcBorders>
            <w:shd w:val="clear" w:color="auto" w:fill="F2F2F2" w:themeFill="background1" w:themeFillShade="F2"/>
            <w:textDirection w:val="btLr"/>
            <w:vAlign w:val="center"/>
          </w:tcPr>
          <w:p w:rsidR="007126F5" w:rsidRPr="009232A1" w:rsidRDefault="007126F5" w:rsidP="0064321B">
            <w:pPr>
              <w:ind w:left="113" w:right="113"/>
              <w:jc w:val="center"/>
              <w:rPr>
                <w:rFonts w:ascii="Times New Roman" w:hAnsi="Times New Roman"/>
                <w:lang w:val="sr-Cyrl-CS"/>
              </w:rPr>
            </w:pPr>
            <w:r w:rsidRPr="009232A1">
              <w:rPr>
                <w:rFonts w:ascii="Times New Roman" w:hAnsi="Times New Roman"/>
                <w:lang w:val="sr-Cyrl-CS"/>
              </w:rPr>
              <w:t>Ко</w:t>
            </w:r>
            <w:r w:rsidR="0064321B" w:rsidRPr="009232A1">
              <w:rPr>
                <w:rFonts w:ascii="Times New Roman" w:hAnsi="Times New Roman"/>
                <w:lang w:val="sr-Cyrl-CS"/>
              </w:rPr>
              <w:t>личина</w:t>
            </w:r>
          </w:p>
        </w:tc>
        <w:tc>
          <w:tcPr>
            <w:tcW w:w="1276" w:type="dxa"/>
            <w:tcBorders>
              <w:bottom w:val="single" w:sz="4" w:space="0" w:color="auto"/>
            </w:tcBorders>
            <w:shd w:val="clear" w:color="auto" w:fill="F2F2F2" w:themeFill="background1" w:themeFillShade="F2"/>
          </w:tcPr>
          <w:p w:rsidR="007126F5" w:rsidRPr="009232A1" w:rsidRDefault="007126F5" w:rsidP="00AC48FF">
            <w:pPr>
              <w:ind w:left="0"/>
              <w:jc w:val="center"/>
              <w:rPr>
                <w:rFonts w:ascii="Times New Roman" w:hAnsi="Times New Roman"/>
                <w:lang w:val="sr-Cyrl-CS"/>
              </w:rPr>
            </w:pPr>
            <w:r w:rsidRPr="009232A1">
              <w:rPr>
                <w:rFonts w:ascii="Times New Roman" w:hAnsi="Times New Roman"/>
                <w:lang w:val="sr-Cyrl-CS"/>
              </w:rPr>
              <w:t>Јединична</w:t>
            </w:r>
          </w:p>
          <w:p w:rsidR="007126F5" w:rsidRPr="009232A1" w:rsidRDefault="007126F5" w:rsidP="00AC48FF">
            <w:pPr>
              <w:ind w:left="0"/>
              <w:jc w:val="center"/>
              <w:rPr>
                <w:rFonts w:ascii="Times New Roman" w:hAnsi="Times New Roman"/>
                <w:lang w:val="sr-Cyrl-CS"/>
              </w:rPr>
            </w:pPr>
            <w:r w:rsidRPr="009232A1">
              <w:rPr>
                <w:rFonts w:ascii="Times New Roman" w:hAnsi="Times New Roman"/>
                <w:lang w:val="sr-Cyrl-CS"/>
              </w:rPr>
              <w:t>цена без ПДВ</w:t>
            </w:r>
          </w:p>
          <w:p w:rsidR="007126F5" w:rsidRPr="009232A1" w:rsidRDefault="007126F5" w:rsidP="00D40F0B">
            <w:pPr>
              <w:ind w:left="-108" w:right="-108"/>
              <w:jc w:val="center"/>
              <w:rPr>
                <w:rFonts w:ascii="Times New Roman" w:hAnsi="Times New Roman"/>
                <w:lang w:val="sr-Cyrl-CS"/>
              </w:rPr>
            </w:pPr>
            <w:r w:rsidRPr="009232A1">
              <w:rPr>
                <w:rFonts w:ascii="Times New Roman" w:hAnsi="Times New Roman"/>
                <w:lang w:val="sr-Cyrl-CS"/>
              </w:rPr>
              <w:t>(РСД)</w:t>
            </w:r>
          </w:p>
        </w:tc>
        <w:tc>
          <w:tcPr>
            <w:tcW w:w="1559" w:type="dxa"/>
            <w:tcBorders>
              <w:bottom w:val="single" w:sz="4" w:space="0" w:color="auto"/>
            </w:tcBorders>
            <w:shd w:val="clear" w:color="auto" w:fill="F2F2F2" w:themeFill="background1" w:themeFillShade="F2"/>
          </w:tcPr>
          <w:p w:rsidR="007126F5" w:rsidRPr="009232A1" w:rsidRDefault="007126F5" w:rsidP="00AC48FF">
            <w:pPr>
              <w:ind w:left="0"/>
              <w:jc w:val="center"/>
              <w:rPr>
                <w:rFonts w:ascii="Times New Roman" w:hAnsi="Times New Roman"/>
                <w:b/>
                <w:lang w:val="sr-Cyrl-CS"/>
              </w:rPr>
            </w:pPr>
            <w:r w:rsidRPr="009232A1">
              <w:rPr>
                <w:rFonts w:ascii="Times New Roman" w:hAnsi="Times New Roman"/>
                <w:b/>
                <w:lang w:val="sr-Cyrl-CS"/>
              </w:rPr>
              <w:t>Укупна</w:t>
            </w:r>
          </w:p>
          <w:p w:rsidR="007126F5" w:rsidRPr="009232A1" w:rsidRDefault="007126F5" w:rsidP="00AC48FF">
            <w:pPr>
              <w:ind w:left="0"/>
              <w:jc w:val="center"/>
              <w:rPr>
                <w:rFonts w:ascii="Times New Roman" w:hAnsi="Times New Roman"/>
                <w:b/>
                <w:lang w:val="sr-Cyrl-CS"/>
              </w:rPr>
            </w:pPr>
            <w:r w:rsidRPr="009232A1">
              <w:rPr>
                <w:rFonts w:ascii="Times New Roman" w:hAnsi="Times New Roman"/>
                <w:b/>
                <w:lang w:val="sr-Cyrl-CS"/>
              </w:rPr>
              <w:t>цена без ПДВ</w:t>
            </w:r>
          </w:p>
          <w:p w:rsidR="007126F5" w:rsidRPr="009232A1" w:rsidRDefault="007126F5" w:rsidP="00AC48FF">
            <w:pPr>
              <w:ind w:left="0"/>
              <w:jc w:val="center"/>
              <w:rPr>
                <w:rFonts w:ascii="Times New Roman" w:hAnsi="Times New Roman"/>
                <w:b/>
                <w:lang w:val="sr-Cyrl-CS"/>
              </w:rPr>
            </w:pPr>
          </w:p>
          <w:p w:rsidR="007126F5" w:rsidRPr="009232A1" w:rsidRDefault="007126F5" w:rsidP="00D40F0B">
            <w:pPr>
              <w:ind w:left="0"/>
              <w:jc w:val="center"/>
              <w:rPr>
                <w:rFonts w:ascii="Times New Roman" w:hAnsi="Times New Roman"/>
                <w:b/>
                <w:lang w:val="sr-Cyrl-CS"/>
              </w:rPr>
            </w:pPr>
            <w:r w:rsidRPr="009232A1">
              <w:rPr>
                <w:rFonts w:ascii="Times New Roman" w:hAnsi="Times New Roman"/>
                <w:b/>
                <w:lang w:val="sr-Cyrl-CS"/>
              </w:rPr>
              <w:t>(РСД)</w:t>
            </w:r>
          </w:p>
        </w:tc>
        <w:tc>
          <w:tcPr>
            <w:tcW w:w="1276" w:type="dxa"/>
            <w:tcBorders>
              <w:bottom w:val="single" w:sz="4" w:space="0" w:color="auto"/>
            </w:tcBorders>
            <w:shd w:val="clear" w:color="auto" w:fill="F2F2F2" w:themeFill="background1" w:themeFillShade="F2"/>
          </w:tcPr>
          <w:p w:rsidR="007126F5" w:rsidRPr="009232A1" w:rsidRDefault="007126F5" w:rsidP="00AC64A5">
            <w:pPr>
              <w:ind w:left="-108" w:right="-108"/>
              <w:jc w:val="center"/>
              <w:rPr>
                <w:rFonts w:ascii="Times New Roman" w:hAnsi="Times New Roman"/>
                <w:lang w:val="sr-Cyrl-CS"/>
              </w:rPr>
            </w:pPr>
            <w:r w:rsidRPr="009232A1">
              <w:rPr>
                <w:rFonts w:ascii="Times New Roman" w:hAnsi="Times New Roman"/>
                <w:lang w:val="sr-Cyrl-CS"/>
              </w:rPr>
              <w:t>Укупно</w:t>
            </w:r>
          </w:p>
          <w:p w:rsidR="007126F5" w:rsidRPr="009232A1" w:rsidRDefault="007126F5" w:rsidP="00AC64A5">
            <w:pPr>
              <w:ind w:left="-108" w:right="-108"/>
              <w:jc w:val="center"/>
              <w:rPr>
                <w:rFonts w:ascii="Times New Roman" w:hAnsi="Times New Roman"/>
              </w:rPr>
            </w:pPr>
            <w:r w:rsidRPr="009232A1">
              <w:rPr>
                <w:rFonts w:ascii="Times New Roman" w:hAnsi="Times New Roman"/>
                <w:lang w:val="sr-Cyrl-CS"/>
              </w:rPr>
              <w:t>ПДВ</w:t>
            </w:r>
          </w:p>
          <w:p w:rsidR="007126F5" w:rsidRPr="009232A1" w:rsidRDefault="007126F5" w:rsidP="00AC64A5">
            <w:pPr>
              <w:ind w:left="-108" w:right="-108"/>
              <w:jc w:val="center"/>
              <w:rPr>
                <w:rFonts w:ascii="Times New Roman" w:hAnsi="Times New Roman"/>
              </w:rPr>
            </w:pPr>
          </w:p>
          <w:p w:rsidR="007126F5" w:rsidRPr="009232A1" w:rsidRDefault="007126F5" w:rsidP="00D40F0B">
            <w:pPr>
              <w:ind w:left="-108" w:right="-108"/>
              <w:jc w:val="center"/>
              <w:rPr>
                <w:rFonts w:ascii="Times New Roman" w:hAnsi="Times New Roman"/>
                <w:lang w:val="sr-Cyrl-CS"/>
              </w:rPr>
            </w:pPr>
            <w:r w:rsidRPr="009232A1">
              <w:rPr>
                <w:rFonts w:ascii="Times New Roman" w:hAnsi="Times New Roman"/>
                <w:lang w:val="sr-Cyrl-CS"/>
              </w:rPr>
              <w:t>(РСД)</w:t>
            </w:r>
          </w:p>
        </w:tc>
        <w:tc>
          <w:tcPr>
            <w:tcW w:w="1559" w:type="dxa"/>
            <w:tcBorders>
              <w:bottom w:val="single" w:sz="4" w:space="0" w:color="auto"/>
            </w:tcBorders>
            <w:shd w:val="clear" w:color="auto" w:fill="F2F2F2" w:themeFill="background1" w:themeFillShade="F2"/>
          </w:tcPr>
          <w:p w:rsidR="007126F5" w:rsidRPr="009232A1" w:rsidRDefault="007126F5" w:rsidP="00AC48FF">
            <w:pPr>
              <w:ind w:left="0"/>
              <w:jc w:val="center"/>
              <w:rPr>
                <w:rFonts w:ascii="Times New Roman" w:hAnsi="Times New Roman"/>
                <w:lang w:val="sr-Cyrl-CS"/>
              </w:rPr>
            </w:pPr>
            <w:r w:rsidRPr="009232A1">
              <w:rPr>
                <w:rFonts w:ascii="Times New Roman" w:hAnsi="Times New Roman"/>
                <w:lang w:val="sr-Cyrl-CS"/>
              </w:rPr>
              <w:t>Укупна</w:t>
            </w:r>
          </w:p>
          <w:p w:rsidR="007126F5" w:rsidRPr="009232A1" w:rsidRDefault="007126F5" w:rsidP="00AC48FF">
            <w:pPr>
              <w:ind w:left="0"/>
              <w:jc w:val="center"/>
              <w:rPr>
                <w:rFonts w:ascii="Times New Roman" w:hAnsi="Times New Roman"/>
                <w:lang w:val="sr-Cyrl-CS"/>
              </w:rPr>
            </w:pPr>
            <w:r w:rsidRPr="009232A1">
              <w:rPr>
                <w:rFonts w:ascii="Times New Roman" w:hAnsi="Times New Roman"/>
                <w:lang w:val="sr-Cyrl-CS"/>
              </w:rPr>
              <w:t xml:space="preserve">цена </w:t>
            </w:r>
            <w:r w:rsidRPr="009232A1">
              <w:rPr>
                <w:rFonts w:ascii="Times New Roman" w:hAnsi="Times New Roman"/>
              </w:rPr>
              <w:t>са</w:t>
            </w:r>
            <w:r w:rsidRPr="009232A1">
              <w:rPr>
                <w:rFonts w:ascii="Times New Roman" w:hAnsi="Times New Roman"/>
                <w:lang w:val="sr-Cyrl-CS"/>
              </w:rPr>
              <w:t xml:space="preserve"> ПДВ</w:t>
            </w:r>
          </w:p>
          <w:p w:rsidR="00AC64A5" w:rsidRPr="009232A1" w:rsidRDefault="00AC64A5" w:rsidP="00AC48FF">
            <w:pPr>
              <w:ind w:left="0"/>
              <w:jc w:val="center"/>
              <w:rPr>
                <w:rFonts w:ascii="Times New Roman" w:hAnsi="Times New Roman"/>
                <w:lang w:val="sr-Cyrl-CS"/>
              </w:rPr>
            </w:pPr>
          </w:p>
          <w:p w:rsidR="007126F5" w:rsidRPr="009232A1" w:rsidRDefault="007126F5" w:rsidP="00D40F0B">
            <w:pPr>
              <w:ind w:left="0"/>
              <w:jc w:val="center"/>
              <w:rPr>
                <w:rFonts w:ascii="Times New Roman" w:hAnsi="Times New Roman"/>
                <w:lang w:val="sr-Cyrl-CS"/>
              </w:rPr>
            </w:pPr>
            <w:r w:rsidRPr="009232A1">
              <w:rPr>
                <w:rFonts w:ascii="Times New Roman" w:hAnsi="Times New Roman"/>
                <w:lang w:val="sr-Cyrl-CS"/>
              </w:rPr>
              <w:t>(РСД)</w:t>
            </w:r>
          </w:p>
        </w:tc>
      </w:tr>
      <w:tr w:rsidR="00AC64A5" w:rsidRPr="009232A1" w:rsidTr="009232A1">
        <w:trPr>
          <w:cantSplit/>
        </w:trPr>
        <w:tc>
          <w:tcPr>
            <w:tcW w:w="426" w:type="dxa"/>
            <w:tcBorders>
              <w:top w:val="single" w:sz="4" w:space="0" w:color="auto"/>
              <w:bottom w:val="double" w:sz="4" w:space="0" w:color="auto"/>
            </w:tcBorders>
            <w:shd w:val="clear" w:color="auto" w:fill="F2F2F2" w:themeFill="background1" w:themeFillShade="F2"/>
          </w:tcPr>
          <w:p w:rsidR="007126F5" w:rsidRPr="009232A1" w:rsidRDefault="007126F5" w:rsidP="001438D7">
            <w:pPr>
              <w:ind w:left="-108" w:right="-108"/>
              <w:jc w:val="center"/>
              <w:rPr>
                <w:rFonts w:ascii="Times New Roman" w:hAnsi="Times New Roman"/>
                <w:lang w:val="sr-Cyrl-CS"/>
              </w:rPr>
            </w:pPr>
            <w:r w:rsidRPr="009232A1">
              <w:rPr>
                <w:rFonts w:ascii="Times New Roman" w:hAnsi="Times New Roman"/>
                <w:lang w:val="sr-Cyrl-CS"/>
              </w:rPr>
              <w:t>1</w:t>
            </w:r>
          </w:p>
        </w:tc>
        <w:tc>
          <w:tcPr>
            <w:tcW w:w="2409" w:type="dxa"/>
            <w:tcBorders>
              <w:top w:val="single" w:sz="4" w:space="0" w:color="auto"/>
              <w:bottom w:val="double" w:sz="4" w:space="0" w:color="auto"/>
            </w:tcBorders>
            <w:shd w:val="clear" w:color="auto" w:fill="F2F2F2" w:themeFill="background1" w:themeFillShade="F2"/>
            <w:vAlign w:val="center"/>
          </w:tcPr>
          <w:p w:rsidR="007126F5" w:rsidRPr="009232A1" w:rsidRDefault="007126F5" w:rsidP="00AC48FF">
            <w:pPr>
              <w:ind w:left="0"/>
              <w:jc w:val="center"/>
              <w:rPr>
                <w:rFonts w:ascii="Times New Roman" w:hAnsi="Times New Roman"/>
                <w:lang w:val="sr-Cyrl-CS"/>
              </w:rPr>
            </w:pPr>
            <w:r w:rsidRPr="009232A1">
              <w:rPr>
                <w:rFonts w:ascii="Times New Roman" w:hAnsi="Times New Roman"/>
                <w:lang w:val="sr-Cyrl-CS"/>
              </w:rPr>
              <w:t>2</w:t>
            </w:r>
          </w:p>
        </w:tc>
        <w:tc>
          <w:tcPr>
            <w:tcW w:w="567" w:type="dxa"/>
            <w:tcBorders>
              <w:top w:val="single" w:sz="4" w:space="0" w:color="auto"/>
              <w:bottom w:val="double" w:sz="4" w:space="0" w:color="auto"/>
            </w:tcBorders>
            <w:shd w:val="clear" w:color="auto" w:fill="F2F2F2" w:themeFill="background1" w:themeFillShade="F2"/>
            <w:vAlign w:val="center"/>
          </w:tcPr>
          <w:p w:rsidR="007126F5" w:rsidRPr="009232A1" w:rsidRDefault="007126F5" w:rsidP="00AC48FF">
            <w:pPr>
              <w:ind w:left="0"/>
              <w:jc w:val="center"/>
              <w:rPr>
                <w:rFonts w:ascii="Times New Roman" w:hAnsi="Times New Roman"/>
                <w:lang w:val="sr-Cyrl-CS"/>
              </w:rPr>
            </w:pPr>
            <w:r w:rsidRPr="009232A1">
              <w:rPr>
                <w:rFonts w:ascii="Times New Roman" w:hAnsi="Times New Roman"/>
                <w:lang w:val="sr-Cyrl-CS"/>
              </w:rPr>
              <w:t>3</w:t>
            </w:r>
          </w:p>
        </w:tc>
        <w:tc>
          <w:tcPr>
            <w:tcW w:w="567" w:type="dxa"/>
            <w:tcBorders>
              <w:top w:val="single" w:sz="4" w:space="0" w:color="auto"/>
              <w:bottom w:val="double" w:sz="4" w:space="0" w:color="auto"/>
            </w:tcBorders>
            <w:shd w:val="clear" w:color="auto" w:fill="F2F2F2" w:themeFill="background1" w:themeFillShade="F2"/>
            <w:vAlign w:val="center"/>
          </w:tcPr>
          <w:p w:rsidR="007126F5" w:rsidRPr="009232A1" w:rsidRDefault="007126F5" w:rsidP="00AC48FF">
            <w:pPr>
              <w:ind w:left="0"/>
              <w:jc w:val="center"/>
              <w:rPr>
                <w:rFonts w:ascii="Times New Roman" w:hAnsi="Times New Roman"/>
              </w:rPr>
            </w:pPr>
            <w:r w:rsidRPr="009232A1">
              <w:rPr>
                <w:rFonts w:ascii="Times New Roman" w:hAnsi="Times New Roman"/>
              </w:rPr>
              <w:t>4</w:t>
            </w:r>
          </w:p>
        </w:tc>
        <w:tc>
          <w:tcPr>
            <w:tcW w:w="1276" w:type="dxa"/>
            <w:tcBorders>
              <w:top w:val="single" w:sz="4" w:space="0" w:color="auto"/>
              <w:bottom w:val="double" w:sz="4" w:space="0" w:color="auto"/>
            </w:tcBorders>
            <w:shd w:val="clear" w:color="auto" w:fill="F2F2F2" w:themeFill="background1" w:themeFillShade="F2"/>
          </w:tcPr>
          <w:p w:rsidR="007126F5" w:rsidRPr="009232A1" w:rsidRDefault="007126F5" w:rsidP="00AC48FF">
            <w:pPr>
              <w:ind w:left="0"/>
              <w:jc w:val="center"/>
              <w:rPr>
                <w:rFonts w:ascii="Times New Roman" w:hAnsi="Times New Roman"/>
              </w:rPr>
            </w:pPr>
            <w:r w:rsidRPr="009232A1">
              <w:rPr>
                <w:rFonts w:ascii="Times New Roman" w:hAnsi="Times New Roman"/>
              </w:rPr>
              <w:t>5</w:t>
            </w:r>
          </w:p>
        </w:tc>
        <w:tc>
          <w:tcPr>
            <w:tcW w:w="1559" w:type="dxa"/>
            <w:tcBorders>
              <w:top w:val="single" w:sz="4" w:space="0" w:color="auto"/>
              <w:bottom w:val="double" w:sz="4" w:space="0" w:color="auto"/>
            </w:tcBorders>
            <w:shd w:val="clear" w:color="auto" w:fill="F2F2F2" w:themeFill="background1" w:themeFillShade="F2"/>
          </w:tcPr>
          <w:p w:rsidR="007126F5" w:rsidRPr="009232A1" w:rsidRDefault="007126F5" w:rsidP="007126F5">
            <w:pPr>
              <w:ind w:left="0"/>
              <w:jc w:val="center"/>
              <w:rPr>
                <w:rFonts w:ascii="Times New Roman" w:hAnsi="Times New Roman"/>
              </w:rPr>
            </w:pPr>
            <w:r w:rsidRPr="009232A1">
              <w:rPr>
                <w:rFonts w:ascii="Times New Roman" w:hAnsi="Times New Roman"/>
              </w:rPr>
              <w:t>6=4x5</w:t>
            </w:r>
          </w:p>
        </w:tc>
        <w:tc>
          <w:tcPr>
            <w:tcW w:w="1276" w:type="dxa"/>
            <w:tcBorders>
              <w:top w:val="single" w:sz="4" w:space="0" w:color="auto"/>
              <w:bottom w:val="double" w:sz="4" w:space="0" w:color="auto"/>
            </w:tcBorders>
            <w:shd w:val="clear" w:color="auto" w:fill="F2F2F2" w:themeFill="background1" w:themeFillShade="F2"/>
          </w:tcPr>
          <w:p w:rsidR="007126F5" w:rsidRPr="009232A1" w:rsidRDefault="007126F5" w:rsidP="00AC48FF">
            <w:pPr>
              <w:ind w:left="0"/>
              <w:jc w:val="center"/>
              <w:rPr>
                <w:rFonts w:ascii="Times New Roman" w:hAnsi="Times New Roman"/>
              </w:rPr>
            </w:pPr>
            <w:r w:rsidRPr="009232A1">
              <w:rPr>
                <w:rFonts w:ascii="Times New Roman" w:hAnsi="Times New Roman"/>
              </w:rPr>
              <w:t>7</w:t>
            </w:r>
          </w:p>
        </w:tc>
        <w:tc>
          <w:tcPr>
            <w:tcW w:w="1559" w:type="dxa"/>
            <w:tcBorders>
              <w:top w:val="single" w:sz="4" w:space="0" w:color="auto"/>
              <w:bottom w:val="double" w:sz="4" w:space="0" w:color="auto"/>
            </w:tcBorders>
            <w:shd w:val="clear" w:color="auto" w:fill="F2F2F2" w:themeFill="background1" w:themeFillShade="F2"/>
            <w:vAlign w:val="center"/>
          </w:tcPr>
          <w:p w:rsidR="007126F5" w:rsidRPr="009232A1" w:rsidRDefault="007126F5" w:rsidP="00AC64A5">
            <w:pPr>
              <w:ind w:left="0"/>
              <w:jc w:val="center"/>
              <w:rPr>
                <w:rFonts w:ascii="Times New Roman" w:hAnsi="Times New Roman"/>
              </w:rPr>
            </w:pPr>
            <w:r w:rsidRPr="009232A1">
              <w:rPr>
                <w:rFonts w:ascii="Times New Roman" w:hAnsi="Times New Roman"/>
              </w:rPr>
              <w:t>8=</w:t>
            </w:r>
            <w:r w:rsidR="00AC64A5" w:rsidRPr="009232A1">
              <w:rPr>
                <w:rFonts w:ascii="Times New Roman" w:hAnsi="Times New Roman"/>
              </w:rPr>
              <w:t>6+7</w:t>
            </w:r>
          </w:p>
        </w:tc>
      </w:tr>
      <w:tr w:rsidR="00604912" w:rsidRPr="009232A1" w:rsidTr="009232A1">
        <w:trPr>
          <w:cantSplit/>
        </w:trPr>
        <w:tc>
          <w:tcPr>
            <w:tcW w:w="426" w:type="dxa"/>
            <w:tcBorders>
              <w:top w:val="double" w:sz="4" w:space="0" w:color="auto"/>
              <w:bottom w:val="single" w:sz="4" w:space="0" w:color="000000"/>
            </w:tcBorders>
          </w:tcPr>
          <w:p w:rsidR="00604912" w:rsidRPr="009232A1" w:rsidRDefault="00604912" w:rsidP="001438D7">
            <w:pPr>
              <w:ind w:left="-108" w:right="-108"/>
              <w:jc w:val="center"/>
              <w:rPr>
                <w:rFonts w:ascii="Times New Roman" w:hAnsi="Times New Roman"/>
              </w:rPr>
            </w:pPr>
            <w:r w:rsidRPr="009232A1">
              <w:rPr>
                <w:rFonts w:ascii="Times New Roman" w:hAnsi="Times New Roman"/>
              </w:rPr>
              <w:t>1.</w:t>
            </w:r>
          </w:p>
        </w:tc>
        <w:tc>
          <w:tcPr>
            <w:tcW w:w="2409" w:type="dxa"/>
            <w:tcBorders>
              <w:top w:val="double" w:sz="4" w:space="0" w:color="auto"/>
              <w:bottom w:val="single" w:sz="4" w:space="0" w:color="000000"/>
            </w:tcBorders>
          </w:tcPr>
          <w:p w:rsidR="00604912" w:rsidRPr="009232A1" w:rsidRDefault="00604912" w:rsidP="00E31843">
            <w:pPr>
              <w:ind w:left="0"/>
              <w:jc w:val="left"/>
              <w:rPr>
                <w:rFonts w:ascii="Times New Roman" w:hAnsi="Times New Roman"/>
                <w:lang w:val="sr-Cyrl-CS"/>
              </w:rPr>
            </w:pPr>
            <w:r w:rsidRPr="009232A1">
              <w:rPr>
                <w:rFonts w:ascii="Times New Roman" w:hAnsi="Times New Roman"/>
              </w:rPr>
              <w:t>Пакет „</w:t>
            </w:r>
            <w:r w:rsidRPr="009232A1">
              <w:rPr>
                <w:rFonts w:ascii="Times New Roman" w:hAnsi="Times New Roman"/>
                <w:b/>
              </w:rPr>
              <w:t>Моја firma Platinum</w:t>
            </w:r>
            <w:r w:rsidRPr="009232A1">
              <w:rPr>
                <w:rFonts w:ascii="Times New Roman" w:hAnsi="Times New Roman"/>
              </w:rPr>
              <w:t>“, претплата на 24 месеца</w:t>
            </w:r>
          </w:p>
        </w:tc>
        <w:tc>
          <w:tcPr>
            <w:tcW w:w="567" w:type="dxa"/>
            <w:tcBorders>
              <w:top w:val="double" w:sz="4" w:space="0" w:color="auto"/>
              <w:bottom w:val="single" w:sz="4" w:space="0" w:color="000000"/>
            </w:tcBorders>
            <w:vAlign w:val="center"/>
          </w:tcPr>
          <w:p w:rsidR="00604912" w:rsidRPr="009232A1" w:rsidRDefault="00604912" w:rsidP="00AC64A5">
            <w:pPr>
              <w:ind w:left="-108" w:right="-108"/>
              <w:jc w:val="center"/>
              <w:rPr>
                <w:rFonts w:ascii="Times New Roman" w:hAnsi="Times New Roman"/>
                <w:lang w:val="sr-Cyrl-CS"/>
              </w:rPr>
            </w:pPr>
            <w:r w:rsidRPr="009232A1">
              <w:rPr>
                <w:rFonts w:ascii="Times New Roman" w:hAnsi="Times New Roman"/>
                <w:lang w:val="sr-Cyrl-CS"/>
              </w:rPr>
              <w:t>ком.</w:t>
            </w:r>
          </w:p>
        </w:tc>
        <w:tc>
          <w:tcPr>
            <w:tcW w:w="567" w:type="dxa"/>
            <w:tcBorders>
              <w:top w:val="double" w:sz="4" w:space="0" w:color="auto"/>
              <w:bottom w:val="single" w:sz="4" w:space="0" w:color="000000"/>
            </w:tcBorders>
            <w:vAlign w:val="center"/>
          </w:tcPr>
          <w:p w:rsidR="00604912" w:rsidRPr="009232A1" w:rsidRDefault="00604912" w:rsidP="00A448B5">
            <w:pPr>
              <w:spacing w:before="120" w:after="120"/>
              <w:ind w:left="0"/>
              <w:jc w:val="center"/>
              <w:rPr>
                <w:rFonts w:ascii="Times New Roman" w:hAnsi="Times New Roman"/>
                <w:lang w:val="sr-Cyrl-CS"/>
              </w:rPr>
            </w:pPr>
            <w:r w:rsidRPr="009232A1">
              <w:rPr>
                <w:rFonts w:ascii="Times New Roman" w:hAnsi="Times New Roman"/>
                <w:lang w:val="sr-Cyrl-CS"/>
              </w:rPr>
              <w:t>5</w:t>
            </w:r>
          </w:p>
        </w:tc>
        <w:tc>
          <w:tcPr>
            <w:tcW w:w="1276" w:type="dxa"/>
            <w:tcBorders>
              <w:top w:val="double" w:sz="4" w:space="0" w:color="auto"/>
              <w:bottom w:val="single" w:sz="4" w:space="0" w:color="000000"/>
            </w:tcBorders>
          </w:tcPr>
          <w:p w:rsidR="00604912" w:rsidRPr="009232A1" w:rsidRDefault="00604912" w:rsidP="00AC48FF">
            <w:pPr>
              <w:ind w:left="0"/>
              <w:jc w:val="center"/>
              <w:rPr>
                <w:rFonts w:ascii="Times New Roman" w:hAnsi="Times New Roman"/>
                <w:lang w:val="sr-Latn-CS"/>
              </w:rPr>
            </w:pPr>
          </w:p>
        </w:tc>
        <w:tc>
          <w:tcPr>
            <w:tcW w:w="1559" w:type="dxa"/>
            <w:tcBorders>
              <w:top w:val="double" w:sz="4" w:space="0" w:color="auto"/>
              <w:bottom w:val="single" w:sz="4" w:space="0" w:color="000000"/>
            </w:tcBorders>
            <w:shd w:val="clear" w:color="auto" w:fill="F2F2F2" w:themeFill="background1" w:themeFillShade="F2"/>
          </w:tcPr>
          <w:p w:rsidR="00604912" w:rsidRPr="009232A1" w:rsidRDefault="00604912" w:rsidP="00AC48FF">
            <w:pPr>
              <w:ind w:left="0"/>
              <w:jc w:val="center"/>
              <w:rPr>
                <w:rFonts w:ascii="Times New Roman" w:hAnsi="Times New Roman"/>
                <w:b/>
                <w:lang w:val="sr-Latn-CS"/>
              </w:rPr>
            </w:pPr>
          </w:p>
        </w:tc>
        <w:tc>
          <w:tcPr>
            <w:tcW w:w="1276" w:type="dxa"/>
            <w:tcBorders>
              <w:top w:val="double" w:sz="4" w:space="0" w:color="auto"/>
              <w:bottom w:val="single" w:sz="4" w:space="0" w:color="000000"/>
            </w:tcBorders>
            <w:shd w:val="clear" w:color="auto" w:fill="auto"/>
          </w:tcPr>
          <w:p w:rsidR="00604912" w:rsidRPr="009232A1" w:rsidRDefault="00604912" w:rsidP="00AC48FF">
            <w:pPr>
              <w:ind w:left="0"/>
              <w:jc w:val="center"/>
              <w:rPr>
                <w:rFonts w:ascii="Times New Roman" w:hAnsi="Times New Roman"/>
                <w:lang w:val="sr-Latn-CS"/>
              </w:rPr>
            </w:pPr>
          </w:p>
        </w:tc>
        <w:tc>
          <w:tcPr>
            <w:tcW w:w="1559" w:type="dxa"/>
            <w:tcBorders>
              <w:top w:val="double" w:sz="4" w:space="0" w:color="auto"/>
              <w:bottom w:val="single" w:sz="4" w:space="0" w:color="000000"/>
            </w:tcBorders>
          </w:tcPr>
          <w:p w:rsidR="00604912" w:rsidRPr="009232A1" w:rsidRDefault="00604912" w:rsidP="00AC48FF">
            <w:pPr>
              <w:ind w:left="0"/>
              <w:jc w:val="center"/>
              <w:rPr>
                <w:rFonts w:ascii="Times New Roman" w:hAnsi="Times New Roman"/>
                <w:lang w:val="sr-Latn-CS"/>
              </w:rPr>
            </w:pPr>
          </w:p>
        </w:tc>
      </w:tr>
      <w:tr w:rsidR="008B4C31" w:rsidRPr="009232A1" w:rsidTr="009232A1">
        <w:trPr>
          <w:cantSplit/>
        </w:trPr>
        <w:tc>
          <w:tcPr>
            <w:tcW w:w="426" w:type="dxa"/>
            <w:tcBorders>
              <w:top w:val="single" w:sz="4" w:space="0" w:color="000000"/>
              <w:bottom w:val="single" w:sz="4" w:space="0" w:color="000000"/>
            </w:tcBorders>
          </w:tcPr>
          <w:p w:rsidR="008B4C31" w:rsidRPr="009232A1" w:rsidRDefault="008B4C31" w:rsidP="001438D7">
            <w:pPr>
              <w:ind w:left="-108" w:right="-108"/>
              <w:jc w:val="center"/>
              <w:rPr>
                <w:rFonts w:ascii="Times New Roman" w:hAnsi="Times New Roman"/>
              </w:rPr>
            </w:pPr>
            <w:r w:rsidRPr="009232A1">
              <w:rPr>
                <w:rFonts w:ascii="Times New Roman" w:hAnsi="Times New Roman"/>
              </w:rPr>
              <w:t>2.</w:t>
            </w:r>
          </w:p>
        </w:tc>
        <w:tc>
          <w:tcPr>
            <w:tcW w:w="2409" w:type="dxa"/>
            <w:tcBorders>
              <w:top w:val="single" w:sz="4" w:space="0" w:color="000000"/>
              <w:bottom w:val="single" w:sz="4" w:space="0" w:color="000000"/>
            </w:tcBorders>
          </w:tcPr>
          <w:p w:rsidR="008B4C31" w:rsidRPr="000B5CC6" w:rsidRDefault="002F4ABE" w:rsidP="00903185">
            <w:pPr>
              <w:ind w:left="0"/>
              <w:jc w:val="left"/>
              <w:rPr>
                <w:rFonts w:ascii="Times New Roman" w:hAnsi="Times New Roman"/>
              </w:rPr>
            </w:pPr>
            <w:r w:rsidRPr="000B5CC6">
              <w:rPr>
                <w:rFonts w:ascii="Times New Roman" w:hAnsi="Times New Roman"/>
              </w:rPr>
              <w:t>Пратећа опрема Samsung S9 +</w:t>
            </w:r>
            <w:r w:rsidR="00903185" w:rsidRPr="000B5CC6">
              <w:rPr>
                <w:rFonts w:ascii="Times New Roman" w:hAnsi="Times New Roman"/>
              </w:rPr>
              <w:t xml:space="preserve"> dual SIM</w:t>
            </w:r>
          </w:p>
        </w:tc>
        <w:tc>
          <w:tcPr>
            <w:tcW w:w="567" w:type="dxa"/>
            <w:tcBorders>
              <w:top w:val="single" w:sz="4" w:space="0" w:color="000000"/>
              <w:bottom w:val="single" w:sz="4" w:space="0" w:color="000000"/>
            </w:tcBorders>
            <w:vAlign w:val="center"/>
          </w:tcPr>
          <w:p w:rsidR="008B4C31" w:rsidRPr="009232A1" w:rsidRDefault="002F4ABE" w:rsidP="00AC64A5">
            <w:pPr>
              <w:ind w:left="-108" w:right="-108"/>
              <w:jc w:val="center"/>
              <w:rPr>
                <w:rFonts w:ascii="Times New Roman" w:hAnsi="Times New Roman"/>
                <w:lang w:val="sr-Cyrl-CS"/>
              </w:rPr>
            </w:pPr>
            <w:r w:rsidRPr="009232A1">
              <w:rPr>
                <w:rFonts w:ascii="Times New Roman" w:hAnsi="Times New Roman"/>
                <w:lang w:val="sr-Cyrl-CS"/>
              </w:rPr>
              <w:t>ком.</w:t>
            </w:r>
          </w:p>
        </w:tc>
        <w:tc>
          <w:tcPr>
            <w:tcW w:w="567" w:type="dxa"/>
            <w:tcBorders>
              <w:top w:val="single" w:sz="4" w:space="0" w:color="000000"/>
              <w:bottom w:val="single" w:sz="4" w:space="0" w:color="000000"/>
            </w:tcBorders>
            <w:vAlign w:val="center"/>
          </w:tcPr>
          <w:p w:rsidR="008B4C31" w:rsidRPr="009232A1" w:rsidRDefault="002F4ABE" w:rsidP="00A448B5">
            <w:pPr>
              <w:spacing w:before="120" w:after="120"/>
              <w:ind w:left="0"/>
              <w:jc w:val="center"/>
              <w:rPr>
                <w:rFonts w:ascii="Times New Roman" w:hAnsi="Times New Roman"/>
              </w:rPr>
            </w:pPr>
            <w:r w:rsidRPr="009232A1">
              <w:rPr>
                <w:rFonts w:ascii="Times New Roman" w:hAnsi="Times New Roman"/>
              </w:rPr>
              <w:t>5</w:t>
            </w:r>
          </w:p>
        </w:tc>
        <w:tc>
          <w:tcPr>
            <w:tcW w:w="1276" w:type="dxa"/>
            <w:tcBorders>
              <w:top w:val="single" w:sz="4" w:space="0" w:color="000000"/>
              <w:bottom w:val="single" w:sz="4" w:space="0" w:color="000000"/>
            </w:tcBorders>
          </w:tcPr>
          <w:p w:rsidR="008B4C31" w:rsidRPr="009232A1" w:rsidRDefault="008B4C31" w:rsidP="00AC48FF">
            <w:pPr>
              <w:ind w:left="0"/>
              <w:jc w:val="center"/>
              <w:rPr>
                <w:rFonts w:ascii="Times New Roman" w:hAnsi="Times New Roman"/>
                <w:lang w:val="sr-Latn-CS"/>
              </w:rPr>
            </w:pPr>
          </w:p>
        </w:tc>
        <w:tc>
          <w:tcPr>
            <w:tcW w:w="1559" w:type="dxa"/>
            <w:tcBorders>
              <w:top w:val="single" w:sz="4" w:space="0" w:color="000000"/>
              <w:bottom w:val="single" w:sz="4" w:space="0" w:color="000000"/>
            </w:tcBorders>
            <w:shd w:val="clear" w:color="auto" w:fill="F2F2F2" w:themeFill="background1" w:themeFillShade="F2"/>
          </w:tcPr>
          <w:p w:rsidR="008B4C31" w:rsidRPr="009232A1" w:rsidRDefault="008B4C31" w:rsidP="00AC48FF">
            <w:pPr>
              <w:ind w:left="0"/>
              <w:jc w:val="center"/>
              <w:rPr>
                <w:rFonts w:ascii="Times New Roman" w:hAnsi="Times New Roman"/>
                <w:b/>
                <w:lang w:val="sr-Latn-CS"/>
              </w:rPr>
            </w:pPr>
          </w:p>
        </w:tc>
        <w:tc>
          <w:tcPr>
            <w:tcW w:w="1276" w:type="dxa"/>
            <w:tcBorders>
              <w:top w:val="single" w:sz="4" w:space="0" w:color="000000"/>
              <w:bottom w:val="single" w:sz="4" w:space="0" w:color="000000"/>
            </w:tcBorders>
            <w:shd w:val="clear" w:color="auto" w:fill="auto"/>
          </w:tcPr>
          <w:p w:rsidR="008B4C31" w:rsidRPr="009232A1" w:rsidRDefault="008B4C31" w:rsidP="00AC48FF">
            <w:pPr>
              <w:ind w:left="0"/>
              <w:jc w:val="center"/>
              <w:rPr>
                <w:rFonts w:ascii="Times New Roman" w:hAnsi="Times New Roman"/>
                <w:lang w:val="sr-Latn-CS"/>
              </w:rPr>
            </w:pPr>
          </w:p>
        </w:tc>
        <w:tc>
          <w:tcPr>
            <w:tcW w:w="1559" w:type="dxa"/>
            <w:tcBorders>
              <w:top w:val="single" w:sz="4" w:space="0" w:color="000000"/>
              <w:bottom w:val="single" w:sz="4" w:space="0" w:color="000000"/>
            </w:tcBorders>
          </w:tcPr>
          <w:p w:rsidR="008B4C31" w:rsidRPr="009232A1" w:rsidRDefault="008B4C31" w:rsidP="00AC48FF">
            <w:pPr>
              <w:ind w:left="0"/>
              <w:jc w:val="center"/>
              <w:rPr>
                <w:rFonts w:ascii="Times New Roman" w:hAnsi="Times New Roman"/>
                <w:lang w:val="sr-Latn-CS"/>
              </w:rPr>
            </w:pPr>
          </w:p>
        </w:tc>
      </w:tr>
      <w:tr w:rsidR="00715931" w:rsidRPr="009232A1" w:rsidTr="009232A1">
        <w:trPr>
          <w:cantSplit/>
        </w:trPr>
        <w:tc>
          <w:tcPr>
            <w:tcW w:w="426" w:type="dxa"/>
            <w:tcBorders>
              <w:top w:val="single" w:sz="4" w:space="0" w:color="000000"/>
              <w:bottom w:val="single" w:sz="4" w:space="0" w:color="000000"/>
            </w:tcBorders>
          </w:tcPr>
          <w:p w:rsidR="00715931" w:rsidRPr="009232A1" w:rsidRDefault="008B4C31" w:rsidP="001438D7">
            <w:pPr>
              <w:spacing w:before="120"/>
              <w:ind w:left="-108" w:right="-108"/>
              <w:jc w:val="center"/>
              <w:rPr>
                <w:rFonts w:ascii="Times New Roman" w:hAnsi="Times New Roman"/>
              </w:rPr>
            </w:pPr>
            <w:r w:rsidRPr="009232A1">
              <w:rPr>
                <w:rFonts w:ascii="Times New Roman" w:hAnsi="Times New Roman"/>
              </w:rPr>
              <w:t>3</w:t>
            </w:r>
            <w:r w:rsidR="00715931" w:rsidRPr="009232A1">
              <w:rPr>
                <w:rFonts w:ascii="Times New Roman" w:hAnsi="Times New Roman"/>
              </w:rPr>
              <w:t>.</w:t>
            </w:r>
          </w:p>
        </w:tc>
        <w:tc>
          <w:tcPr>
            <w:tcW w:w="4819" w:type="dxa"/>
            <w:gridSpan w:val="4"/>
            <w:tcBorders>
              <w:top w:val="single" w:sz="4" w:space="0" w:color="000000"/>
              <w:bottom w:val="single" w:sz="4" w:space="0" w:color="000000"/>
            </w:tcBorders>
          </w:tcPr>
          <w:p w:rsidR="00715931" w:rsidRPr="009232A1" w:rsidRDefault="00715931" w:rsidP="007539C8">
            <w:pPr>
              <w:spacing w:before="120" w:after="120"/>
              <w:ind w:left="0"/>
              <w:jc w:val="left"/>
              <w:rPr>
                <w:rFonts w:ascii="Times New Roman" w:hAnsi="Times New Roman"/>
                <w:lang w:val="sr-Latn-CS"/>
              </w:rPr>
            </w:pPr>
            <w:r w:rsidRPr="009232A1">
              <w:rPr>
                <w:rFonts w:ascii="Times New Roman" w:hAnsi="Times New Roman"/>
              </w:rPr>
              <w:t>Остали зависни трошкови</w:t>
            </w:r>
          </w:p>
        </w:tc>
        <w:tc>
          <w:tcPr>
            <w:tcW w:w="1559" w:type="dxa"/>
            <w:tcBorders>
              <w:top w:val="single" w:sz="4" w:space="0" w:color="000000"/>
              <w:bottom w:val="single" w:sz="4" w:space="0" w:color="000000"/>
            </w:tcBorders>
            <w:shd w:val="clear" w:color="auto" w:fill="F2F2F2" w:themeFill="background1" w:themeFillShade="F2"/>
          </w:tcPr>
          <w:p w:rsidR="00715931" w:rsidRPr="009232A1" w:rsidRDefault="00715931" w:rsidP="00AC48FF">
            <w:pPr>
              <w:ind w:left="0"/>
              <w:jc w:val="center"/>
              <w:rPr>
                <w:rFonts w:ascii="Times New Roman" w:hAnsi="Times New Roman"/>
                <w:b/>
                <w:lang w:val="sr-Latn-CS"/>
              </w:rPr>
            </w:pPr>
          </w:p>
        </w:tc>
        <w:tc>
          <w:tcPr>
            <w:tcW w:w="1276" w:type="dxa"/>
            <w:tcBorders>
              <w:top w:val="single" w:sz="4" w:space="0" w:color="000000"/>
              <w:bottom w:val="single" w:sz="4" w:space="0" w:color="000000"/>
            </w:tcBorders>
            <w:shd w:val="clear" w:color="auto" w:fill="auto"/>
          </w:tcPr>
          <w:p w:rsidR="00715931" w:rsidRPr="009232A1" w:rsidRDefault="00715931" w:rsidP="00AC48FF">
            <w:pPr>
              <w:ind w:left="0"/>
              <w:jc w:val="center"/>
              <w:rPr>
                <w:rFonts w:ascii="Times New Roman" w:hAnsi="Times New Roman"/>
                <w:lang w:val="sr-Latn-CS"/>
              </w:rPr>
            </w:pPr>
          </w:p>
        </w:tc>
        <w:tc>
          <w:tcPr>
            <w:tcW w:w="1559" w:type="dxa"/>
            <w:tcBorders>
              <w:top w:val="single" w:sz="4" w:space="0" w:color="000000"/>
              <w:bottom w:val="single" w:sz="4" w:space="0" w:color="000000"/>
            </w:tcBorders>
          </w:tcPr>
          <w:p w:rsidR="00715931" w:rsidRPr="009232A1" w:rsidRDefault="00715931" w:rsidP="00AC48FF">
            <w:pPr>
              <w:ind w:left="0"/>
              <w:jc w:val="center"/>
              <w:rPr>
                <w:rFonts w:ascii="Times New Roman" w:hAnsi="Times New Roman"/>
                <w:lang w:val="sr-Latn-CS"/>
              </w:rPr>
            </w:pPr>
          </w:p>
        </w:tc>
      </w:tr>
    </w:tbl>
    <w:p w:rsidR="00C93464" w:rsidRPr="009232A1" w:rsidRDefault="00C93464" w:rsidP="005346D3">
      <w:pPr>
        <w:ind w:left="0"/>
        <w:rPr>
          <w:rFonts w:ascii="Times New Roman" w:hAnsi="Times New Roman"/>
          <w:i/>
          <w:sz w:val="10"/>
          <w:szCs w:val="24"/>
          <w:lang w:val="sr-Cyrl-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3"/>
        <w:gridCol w:w="2976"/>
      </w:tblGrid>
      <w:tr w:rsidR="007126F5" w:rsidRPr="00775FCE" w:rsidTr="0064321B">
        <w:trPr>
          <w:trHeight w:val="317"/>
        </w:trPr>
        <w:tc>
          <w:tcPr>
            <w:tcW w:w="6663" w:type="dxa"/>
            <w:tcBorders>
              <w:top w:val="single" w:sz="4" w:space="0" w:color="auto"/>
            </w:tcBorders>
            <w:shd w:val="clear" w:color="auto" w:fill="F2F2F2" w:themeFill="background1" w:themeFillShade="F2"/>
          </w:tcPr>
          <w:p w:rsidR="007126F5" w:rsidRPr="00775FCE" w:rsidRDefault="007A0268" w:rsidP="0064321B">
            <w:pPr>
              <w:spacing w:before="240" w:after="240"/>
              <w:ind w:left="0"/>
              <w:jc w:val="left"/>
              <w:rPr>
                <w:rFonts w:ascii="Times New Roman" w:eastAsia="Times New Roman" w:hAnsi="Times New Roman"/>
                <w:b/>
                <w:sz w:val="24"/>
                <w:szCs w:val="16"/>
              </w:rPr>
            </w:pPr>
            <w:r>
              <w:rPr>
                <w:rFonts w:ascii="Times New Roman" w:eastAsia="Times New Roman" w:hAnsi="Times New Roman"/>
                <w:b/>
                <w:sz w:val="24"/>
                <w:szCs w:val="16"/>
              </w:rPr>
              <w:t xml:space="preserve"> </w:t>
            </w:r>
            <w:r w:rsidR="007126F5" w:rsidRPr="00775FCE">
              <w:rPr>
                <w:rFonts w:ascii="Times New Roman" w:eastAsia="Times New Roman" w:hAnsi="Times New Roman"/>
                <w:b/>
                <w:sz w:val="24"/>
                <w:szCs w:val="16"/>
              </w:rPr>
              <w:t xml:space="preserve">УКУПНО </w:t>
            </w:r>
            <w:r>
              <w:rPr>
                <w:rFonts w:ascii="Times New Roman" w:eastAsia="Times New Roman" w:hAnsi="Times New Roman"/>
                <w:b/>
                <w:sz w:val="24"/>
                <w:szCs w:val="16"/>
              </w:rPr>
              <w:t>ПОНУЂЕНА ЦЕНА</w:t>
            </w:r>
            <w:r w:rsidR="007126F5" w:rsidRPr="00775FCE">
              <w:rPr>
                <w:rFonts w:ascii="Times New Roman" w:eastAsia="Times New Roman" w:hAnsi="Times New Roman"/>
                <w:b/>
                <w:sz w:val="24"/>
                <w:szCs w:val="16"/>
              </w:rPr>
              <w:t xml:space="preserve"> БЕЗ ПДВ</w:t>
            </w:r>
            <w:r w:rsidR="0064321B">
              <w:rPr>
                <w:rFonts w:ascii="Times New Roman" w:eastAsia="Times New Roman" w:hAnsi="Times New Roman"/>
                <w:b/>
                <w:sz w:val="24"/>
                <w:szCs w:val="16"/>
              </w:rPr>
              <w:t xml:space="preserve"> </w:t>
            </w:r>
            <w:r w:rsidR="007126F5" w:rsidRPr="00775FCE">
              <w:rPr>
                <w:rFonts w:ascii="Times New Roman" w:eastAsia="Times New Roman" w:hAnsi="Times New Roman"/>
                <w:sz w:val="24"/>
                <w:szCs w:val="16"/>
              </w:rPr>
              <w:t>(РСД)</w:t>
            </w:r>
          </w:p>
        </w:tc>
        <w:tc>
          <w:tcPr>
            <w:tcW w:w="2976" w:type="dxa"/>
            <w:tcBorders>
              <w:top w:val="single" w:sz="4" w:space="0" w:color="auto"/>
            </w:tcBorders>
            <w:shd w:val="clear" w:color="auto" w:fill="F2F2F2" w:themeFill="background1" w:themeFillShade="F2"/>
            <w:vAlign w:val="center"/>
          </w:tcPr>
          <w:p w:rsidR="007126F5" w:rsidRPr="00775FCE" w:rsidRDefault="007126F5" w:rsidP="0064321B">
            <w:pPr>
              <w:spacing w:before="240" w:after="240"/>
              <w:ind w:left="0"/>
              <w:jc w:val="center"/>
              <w:rPr>
                <w:rFonts w:ascii="Times New Roman" w:eastAsia="Times New Roman" w:hAnsi="Times New Roman"/>
                <w:sz w:val="24"/>
                <w:szCs w:val="18"/>
              </w:rPr>
            </w:pPr>
          </w:p>
        </w:tc>
      </w:tr>
      <w:tr w:rsidR="007126F5" w:rsidRPr="00775FCE" w:rsidTr="0064321B">
        <w:trPr>
          <w:trHeight w:val="317"/>
        </w:trPr>
        <w:tc>
          <w:tcPr>
            <w:tcW w:w="6663" w:type="dxa"/>
          </w:tcPr>
          <w:p w:rsidR="007126F5" w:rsidRPr="00775FCE" w:rsidRDefault="007126F5" w:rsidP="0064321B">
            <w:pPr>
              <w:spacing w:before="120" w:after="120"/>
              <w:ind w:left="0"/>
              <w:jc w:val="left"/>
              <w:rPr>
                <w:rFonts w:ascii="Times New Roman" w:eastAsia="Times New Roman" w:hAnsi="Times New Roman"/>
                <w:sz w:val="24"/>
                <w:szCs w:val="16"/>
              </w:rPr>
            </w:pPr>
            <w:r w:rsidRPr="00775FCE">
              <w:rPr>
                <w:rFonts w:ascii="Times New Roman" w:eastAsia="Times New Roman" w:hAnsi="Times New Roman"/>
                <w:sz w:val="24"/>
                <w:szCs w:val="16"/>
              </w:rPr>
              <w:t xml:space="preserve">  УКУПНО ПДВ (......... %)  </w:t>
            </w:r>
            <w:r w:rsidR="007A0268">
              <w:rPr>
                <w:rFonts w:ascii="Times New Roman" w:eastAsia="Times New Roman" w:hAnsi="Times New Roman"/>
                <w:sz w:val="24"/>
                <w:szCs w:val="16"/>
              </w:rPr>
              <w:t xml:space="preserve"> </w:t>
            </w:r>
            <w:r w:rsidRPr="00775FCE">
              <w:rPr>
                <w:rFonts w:ascii="Times New Roman" w:eastAsia="Times New Roman" w:hAnsi="Times New Roman"/>
                <w:sz w:val="24"/>
                <w:szCs w:val="16"/>
              </w:rPr>
              <w:t>(РСД)</w:t>
            </w:r>
          </w:p>
        </w:tc>
        <w:tc>
          <w:tcPr>
            <w:tcW w:w="2976" w:type="dxa"/>
            <w:vAlign w:val="center"/>
          </w:tcPr>
          <w:p w:rsidR="007126F5" w:rsidRPr="00775FCE" w:rsidRDefault="007126F5" w:rsidP="00432668">
            <w:pPr>
              <w:spacing w:before="120" w:after="120"/>
              <w:ind w:left="0"/>
              <w:jc w:val="center"/>
              <w:rPr>
                <w:rFonts w:ascii="Times New Roman" w:eastAsia="Times New Roman" w:hAnsi="Times New Roman"/>
                <w:sz w:val="24"/>
                <w:szCs w:val="18"/>
              </w:rPr>
            </w:pPr>
          </w:p>
        </w:tc>
      </w:tr>
      <w:tr w:rsidR="007A0268" w:rsidRPr="00775FCE" w:rsidTr="0064321B">
        <w:trPr>
          <w:trHeight w:val="317"/>
        </w:trPr>
        <w:tc>
          <w:tcPr>
            <w:tcW w:w="6663" w:type="dxa"/>
          </w:tcPr>
          <w:p w:rsidR="007A0268" w:rsidRPr="007A0268" w:rsidRDefault="007A0268" w:rsidP="0064321B">
            <w:pPr>
              <w:spacing w:before="120"/>
              <w:ind w:left="0"/>
              <w:jc w:val="left"/>
              <w:rPr>
                <w:rFonts w:ascii="Times New Roman" w:eastAsia="Times New Roman" w:hAnsi="Times New Roman"/>
                <w:sz w:val="24"/>
                <w:szCs w:val="16"/>
              </w:rPr>
            </w:pPr>
            <w:r w:rsidRPr="007A0268">
              <w:rPr>
                <w:rFonts w:ascii="Times New Roman" w:eastAsia="Times New Roman" w:hAnsi="Times New Roman"/>
                <w:sz w:val="24"/>
                <w:szCs w:val="16"/>
              </w:rPr>
              <w:t xml:space="preserve"> УКУПНО ПОНУЂЕНА ЦЕНА</w:t>
            </w:r>
            <w:r>
              <w:rPr>
                <w:rFonts w:ascii="Times New Roman" w:eastAsia="Times New Roman" w:hAnsi="Times New Roman"/>
                <w:sz w:val="24"/>
                <w:szCs w:val="16"/>
              </w:rPr>
              <w:t xml:space="preserve"> СА</w:t>
            </w:r>
            <w:r w:rsidRPr="007A0268">
              <w:rPr>
                <w:rFonts w:ascii="Times New Roman" w:eastAsia="Times New Roman" w:hAnsi="Times New Roman"/>
                <w:sz w:val="24"/>
                <w:szCs w:val="16"/>
              </w:rPr>
              <w:t xml:space="preserve"> ПДВ (РСД)</w:t>
            </w:r>
          </w:p>
        </w:tc>
        <w:tc>
          <w:tcPr>
            <w:tcW w:w="2976" w:type="dxa"/>
            <w:shd w:val="clear" w:color="auto" w:fill="auto"/>
            <w:vAlign w:val="center"/>
          </w:tcPr>
          <w:p w:rsidR="007A0268" w:rsidRPr="00775FCE" w:rsidRDefault="007A0268" w:rsidP="00432668">
            <w:pPr>
              <w:spacing w:before="120" w:after="120"/>
              <w:ind w:left="0"/>
              <w:jc w:val="center"/>
              <w:rPr>
                <w:rFonts w:ascii="Times New Roman" w:eastAsia="Times New Roman" w:hAnsi="Times New Roman"/>
                <w:b/>
                <w:sz w:val="24"/>
                <w:szCs w:val="18"/>
              </w:rPr>
            </w:pPr>
          </w:p>
        </w:tc>
      </w:tr>
    </w:tbl>
    <w:p w:rsidR="005346D3" w:rsidRPr="00775FCE" w:rsidRDefault="005346D3" w:rsidP="009232A1">
      <w:pPr>
        <w:pStyle w:val="Header"/>
        <w:tabs>
          <w:tab w:val="left" w:pos="720"/>
          <w:tab w:val="left" w:pos="7032"/>
        </w:tabs>
        <w:ind w:left="0"/>
        <w:rPr>
          <w:rFonts w:ascii="Times New Roman" w:hAnsi="Times New Roman"/>
          <w:sz w:val="24"/>
          <w:lang w:val="sr-Cyrl-CS"/>
        </w:rPr>
      </w:pPr>
      <w:r w:rsidRPr="00775FCE">
        <w:rPr>
          <w:rFonts w:ascii="Times New Roman" w:hAnsi="Times New Roman"/>
          <w:sz w:val="24"/>
          <w:lang w:val="sr-Cyrl-CS"/>
        </w:rPr>
        <w:t>Напомена: Сви остали непоменути и зависни трошкови морају бити укључени у цену добара.</w:t>
      </w:r>
    </w:p>
    <w:p w:rsidR="00715931" w:rsidRDefault="00715931" w:rsidP="005346D3">
      <w:pPr>
        <w:autoSpaceDE w:val="0"/>
        <w:autoSpaceDN w:val="0"/>
        <w:adjustRightInd w:val="0"/>
        <w:ind w:left="0"/>
        <w:rPr>
          <w:rFonts w:ascii="Times New Roman" w:hAnsi="Times New Roman"/>
          <w:b/>
          <w:sz w:val="24"/>
          <w:szCs w:val="24"/>
        </w:rPr>
      </w:pPr>
    </w:p>
    <w:p w:rsidR="005346D3" w:rsidRPr="00555B11" w:rsidRDefault="005346D3" w:rsidP="00543F42">
      <w:pPr>
        <w:autoSpaceDE w:val="0"/>
        <w:autoSpaceDN w:val="0"/>
        <w:adjustRightInd w:val="0"/>
        <w:spacing w:after="120"/>
        <w:ind w:left="0"/>
        <w:rPr>
          <w:rFonts w:ascii="Times New Roman" w:hAnsi="Times New Roman"/>
          <w:b/>
          <w:sz w:val="24"/>
          <w:szCs w:val="24"/>
          <w:lang w:val="sr-Cyrl-CS"/>
        </w:rPr>
      </w:pPr>
      <w:r w:rsidRPr="00555B11">
        <w:rPr>
          <w:rFonts w:ascii="Times New Roman" w:hAnsi="Times New Roman"/>
          <w:b/>
          <w:sz w:val="24"/>
          <w:szCs w:val="24"/>
          <w:lang w:val="sr-Cyrl-CS"/>
        </w:rPr>
        <w:t>Упутство о начину попуњавања обрасца структуре цена</w:t>
      </w:r>
    </w:p>
    <w:p w:rsidR="005346D3" w:rsidRPr="00555B11" w:rsidRDefault="005346D3" w:rsidP="00B15377">
      <w:pPr>
        <w:autoSpaceDE w:val="0"/>
        <w:autoSpaceDN w:val="0"/>
        <w:adjustRightInd w:val="0"/>
        <w:ind w:left="0" w:firstLine="720"/>
        <w:rPr>
          <w:rFonts w:ascii="Times New Roman" w:hAnsi="Times New Roman"/>
          <w:sz w:val="24"/>
          <w:szCs w:val="24"/>
          <w:lang w:val="sr-Cyrl-CS"/>
        </w:rPr>
      </w:pPr>
      <w:r w:rsidRPr="00555B11">
        <w:rPr>
          <w:rFonts w:ascii="Times New Roman" w:hAnsi="Times New Roman"/>
          <w:sz w:val="24"/>
          <w:szCs w:val="24"/>
          <w:lang w:val="sr-Cyrl-CS"/>
        </w:rPr>
        <w:t>Образац структуре цена</w:t>
      </w:r>
      <w:r w:rsidRPr="00555B11">
        <w:rPr>
          <w:rFonts w:ascii="Times New Roman" w:hAnsi="Times New Roman"/>
          <w:sz w:val="24"/>
          <w:szCs w:val="24"/>
          <w:lang w:val="ru-RU"/>
        </w:rPr>
        <w:t xml:space="preserve"> мора бити попуњен тако да се може проверити усклађеност</w:t>
      </w:r>
      <w:r w:rsidRPr="00555B11">
        <w:rPr>
          <w:rFonts w:ascii="Times New Roman" w:hAnsi="Times New Roman"/>
          <w:sz w:val="24"/>
          <w:szCs w:val="24"/>
          <w:lang w:val="sr-Cyrl-CS"/>
        </w:rPr>
        <w:t xml:space="preserve"> појединачних</w:t>
      </w:r>
      <w:r w:rsidRPr="00555B11">
        <w:rPr>
          <w:rFonts w:ascii="Times New Roman" w:hAnsi="Times New Roman"/>
          <w:sz w:val="24"/>
          <w:szCs w:val="24"/>
          <w:lang w:val="ru-RU"/>
        </w:rPr>
        <w:t xml:space="preserve"> цена са трошковима.</w:t>
      </w:r>
    </w:p>
    <w:p w:rsidR="00AC48FF" w:rsidRPr="00555B11" w:rsidRDefault="00AC48FF" w:rsidP="00B15377">
      <w:pPr>
        <w:autoSpaceDE w:val="0"/>
        <w:autoSpaceDN w:val="0"/>
        <w:adjustRightInd w:val="0"/>
        <w:ind w:left="0" w:firstLine="720"/>
        <w:rPr>
          <w:rFonts w:ascii="Times New Roman" w:hAnsi="Times New Roman"/>
          <w:sz w:val="24"/>
          <w:szCs w:val="24"/>
          <w:lang w:val="sr-Cyrl-CS"/>
        </w:rPr>
      </w:pPr>
      <w:r w:rsidRPr="00555B11">
        <w:rPr>
          <w:rFonts w:ascii="Times New Roman" w:hAnsi="Times New Roman"/>
          <w:sz w:val="24"/>
          <w:szCs w:val="24"/>
          <w:lang w:val="sr-Cyrl-CS"/>
        </w:rPr>
        <w:t>У Обрасцу структуре цена морају бити приказане јединичне цене, у динарима или еврима и основни елементи структуре цене, јединична цена без ПДВ, укупна цене са и без ПДВ, ПДВ као и посебно исказани трошкови који чине укупну цену (административни и други зависни трошкови).</w:t>
      </w:r>
    </w:p>
    <w:p w:rsidR="005346D3" w:rsidRPr="00555B11" w:rsidRDefault="00AC48FF" w:rsidP="00B15377">
      <w:pPr>
        <w:autoSpaceDE w:val="0"/>
        <w:autoSpaceDN w:val="0"/>
        <w:adjustRightInd w:val="0"/>
        <w:ind w:left="0" w:firstLine="720"/>
        <w:rPr>
          <w:rFonts w:ascii="Times New Roman" w:hAnsi="Times New Roman"/>
          <w:sz w:val="24"/>
          <w:szCs w:val="24"/>
          <w:lang w:val="ru-RU"/>
        </w:rPr>
      </w:pPr>
      <w:r w:rsidRPr="00555B11">
        <w:rPr>
          <w:rFonts w:ascii="Times New Roman" w:hAnsi="Times New Roman"/>
          <w:sz w:val="24"/>
          <w:szCs w:val="24"/>
          <w:lang w:val="ru-RU"/>
        </w:rPr>
        <w:t>С</w:t>
      </w:r>
      <w:r w:rsidR="005346D3" w:rsidRPr="00555B11">
        <w:rPr>
          <w:rFonts w:ascii="Times New Roman" w:hAnsi="Times New Roman"/>
          <w:sz w:val="24"/>
          <w:szCs w:val="24"/>
          <w:lang w:val="ru-RU"/>
        </w:rPr>
        <w:t>абирањем појединачних цена</w:t>
      </w:r>
      <w:r w:rsidR="00604912">
        <w:rPr>
          <w:rFonts w:ascii="Times New Roman" w:hAnsi="Times New Roman"/>
          <w:sz w:val="24"/>
          <w:szCs w:val="24"/>
          <w:lang w:val="ru-RU"/>
        </w:rPr>
        <w:t xml:space="preserve"> (1+2</w:t>
      </w:r>
      <w:r w:rsidR="002F4ABE">
        <w:rPr>
          <w:rFonts w:ascii="Times New Roman" w:hAnsi="Times New Roman"/>
          <w:sz w:val="24"/>
          <w:szCs w:val="24"/>
        </w:rPr>
        <w:t>+3</w:t>
      </w:r>
      <w:r w:rsidR="00604912">
        <w:rPr>
          <w:rFonts w:ascii="Times New Roman" w:hAnsi="Times New Roman"/>
          <w:sz w:val="24"/>
          <w:szCs w:val="24"/>
          <w:lang w:val="ru-RU"/>
        </w:rPr>
        <w:t xml:space="preserve">) </w:t>
      </w:r>
      <w:r w:rsidRPr="00555B11">
        <w:rPr>
          <w:rFonts w:ascii="Times New Roman" w:hAnsi="Times New Roman"/>
          <w:sz w:val="24"/>
          <w:szCs w:val="24"/>
        </w:rPr>
        <w:t>добија се</w:t>
      </w:r>
      <w:r w:rsidRPr="00555B11">
        <w:rPr>
          <w:rFonts w:ascii="Times New Roman" w:hAnsi="Times New Roman"/>
          <w:sz w:val="24"/>
          <w:szCs w:val="24"/>
          <w:lang w:val="ru-RU"/>
        </w:rPr>
        <w:t xml:space="preserve"> </w:t>
      </w:r>
      <w:r w:rsidRPr="00555B11">
        <w:rPr>
          <w:rFonts w:ascii="Times New Roman" w:eastAsia="Times New Roman" w:hAnsi="Times New Roman"/>
          <w:sz w:val="24"/>
          <w:szCs w:val="16"/>
        </w:rPr>
        <w:t xml:space="preserve">УКУПНО </w:t>
      </w:r>
      <w:r w:rsidR="00B2090F" w:rsidRPr="00555B11">
        <w:rPr>
          <w:rFonts w:ascii="Times New Roman" w:eastAsia="Times New Roman" w:hAnsi="Times New Roman"/>
          <w:sz w:val="24"/>
          <w:szCs w:val="16"/>
        </w:rPr>
        <w:t>ПОНУЂЕНА ЦЕНА</w:t>
      </w:r>
      <w:r w:rsidRPr="00555B11">
        <w:rPr>
          <w:rFonts w:ascii="Times New Roman" w:eastAsia="Times New Roman" w:hAnsi="Times New Roman"/>
          <w:sz w:val="24"/>
          <w:szCs w:val="16"/>
        </w:rPr>
        <w:t xml:space="preserve"> БЕЗ ПДВ </w:t>
      </w:r>
      <w:r w:rsidR="008A7693" w:rsidRPr="00555B11">
        <w:rPr>
          <w:rFonts w:ascii="Times New Roman" w:eastAsia="Times New Roman" w:hAnsi="Times New Roman"/>
          <w:sz w:val="24"/>
          <w:szCs w:val="16"/>
        </w:rPr>
        <w:t>(РСД</w:t>
      </w:r>
      <w:r w:rsidRPr="00555B11">
        <w:rPr>
          <w:rFonts w:ascii="Times New Roman" w:eastAsia="Times New Roman" w:hAnsi="Times New Roman"/>
          <w:sz w:val="24"/>
          <w:szCs w:val="16"/>
        </w:rPr>
        <w:t>) и уписује се у Образац понуде</w:t>
      </w:r>
      <w:r w:rsidR="004F36C4" w:rsidRPr="00555B11">
        <w:rPr>
          <w:rFonts w:ascii="Times New Roman" w:eastAsia="Times New Roman" w:hAnsi="Times New Roman"/>
          <w:sz w:val="24"/>
          <w:szCs w:val="16"/>
        </w:rPr>
        <w:t xml:space="preserve"> и</w:t>
      </w:r>
      <w:r w:rsidRPr="00555B11">
        <w:rPr>
          <w:rFonts w:ascii="Times New Roman" w:eastAsia="Times New Roman" w:hAnsi="Times New Roman"/>
          <w:sz w:val="24"/>
          <w:szCs w:val="16"/>
        </w:rPr>
        <w:t xml:space="preserve"> </w:t>
      </w:r>
      <w:r w:rsidR="005346D3" w:rsidRPr="00555B11">
        <w:rPr>
          <w:rFonts w:ascii="Times New Roman" w:hAnsi="Times New Roman"/>
          <w:sz w:val="24"/>
          <w:szCs w:val="24"/>
          <w:lang w:val="ru-RU"/>
        </w:rPr>
        <w:t>служиће уједно и као цена за избор најповољнијег понуђача.</w:t>
      </w:r>
    </w:p>
    <w:p w:rsidR="004F36C4" w:rsidRPr="00555B11" w:rsidRDefault="004F36C4" w:rsidP="004F36C4">
      <w:pPr>
        <w:ind w:left="0"/>
        <w:rPr>
          <w:rFonts w:ascii="Times New Roman" w:hAnsi="Times New Roman"/>
          <w:b/>
          <w:bCs/>
          <w:sz w:val="24"/>
          <w:lang w:val="sr-Cyrl-CS"/>
        </w:rPr>
      </w:pPr>
      <w:r w:rsidRPr="00555B11">
        <w:rPr>
          <w:rFonts w:ascii="Times New Roman" w:hAnsi="Times New Roman"/>
          <w:b/>
          <w:bCs/>
          <w:sz w:val="24"/>
          <w:lang w:val="sr-Cyrl-CS"/>
        </w:rPr>
        <w:t>______________________________________</w:t>
      </w:r>
    </w:p>
    <w:p w:rsidR="004F36C4" w:rsidRPr="00555B11" w:rsidRDefault="004F36C4" w:rsidP="004F36C4">
      <w:pPr>
        <w:ind w:left="0"/>
        <w:rPr>
          <w:rFonts w:ascii="Times New Roman" w:hAnsi="Times New Roman"/>
          <w:b/>
          <w:bCs/>
          <w:sz w:val="24"/>
          <w:lang w:val="sr-Cyrl-CS"/>
        </w:rPr>
      </w:pPr>
      <w:r w:rsidRPr="00555B11">
        <w:rPr>
          <w:rFonts w:ascii="Times New Roman" w:hAnsi="Times New Roman"/>
          <w:bCs/>
          <w:i/>
          <w:sz w:val="24"/>
          <w:lang w:val="sr-Cyrl-CS"/>
        </w:rPr>
        <w:tab/>
        <w:t xml:space="preserve">    (Место и датум)                               </w:t>
      </w:r>
      <w:r w:rsidR="00715931" w:rsidRPr="00555B11">
        <w:rPr>
          <w:rFonts w:ascii="Times New Roman" w:hAnsi="Times New Roman"/>
          <w:bCs/>
          <w:i/>
          <w:sz w:val="24"/>
          <w:lang w:val="sr-Cyrl-CS"/>
        </w:rPr>
        <w:t xml:space="preserve">                                 </w:t>
      </w:r>
      <w:r w:rsidRPr="00555B11">
        <w:rPr>
          <w:rFonts w:ascii="Times New Roman" w:hAnsi="Times New Roman"/>
          <w:b/>
          <w:bCs/>
          <w:sz w:val="24"/>
          <w:lang w:val="sr-Cyrl-CS"/>
        </w:rPr>
        <w:t>Понуђач</w:t>
      </w:r>
    </w:p>
    <w:p w:rsidR="004F36C4" w:rsidRPr="00555B11" w:rsidRDefault="004F36C4" w:rsidP="004F36C4">
      <w:pPr>
        <w:spacing w:before="240"/>
        <w:ind w:left="0"/>
        <w:rPr>
          <w:rFonts w:ascii="Times New Roman" w:hAnsi="Times New Roman"/>
          <w:b/>
          <w:bCs/>
          <w:sz w:val="24"/>
        </w:rPr>
      </w:pPr>
      <w:r w:rsidRPr="00555B11">
        <w:rPr>
          <w:rFonts w:ascii="Times New Roman" w:hAnsi="Times New Roman"/>
          <w:b/>
          <w:bCs/>
          <w:sz w:val="24"/>
          <w:lang w:val="sr-Cyrl-CS"/>
        </w:rPr>
        <w:t xml:space="preserve">                     </w:t>
      </w:r>
      <w:r w:rsidRPr="00555B11">
        <w:rPr>
          <w:rFonts w:ascii="Times New Roman" w:hAnsi="Times New Roman"/>
          <w:b/>
          <w:bCs/>
          <w:sz w:val="24"/>
        </w:rPr>
        <w:tab/>
        <w:t xml:space="preserve">                                                           </w:t>
      </w:r>
      <w:r w:rsidRPr="00555B11">
        <w:rPr>
          <w:rFonts w:ascii="Times New Roman" w:hAnsi="Times New Roman"/>
          <w:b/>
          <w:bCs/>
          <w:sz w:val="24"/>
          <w:lang w:val="sr-Cyrl-CS"/>
        </w:rPr>
        <w:t xml:space="preserve"> _____________________________________</w:t>
      </w:r>
    </w:p>
    <w:p w:rsidR="004F36C4" w:rsidRPr="00555B11" w:rsidRDefault="004F36C4" w:rsidP="004F36C4">
      <w:pPr>
        <w:ind w:left="0"/>
        <w:rPr>
          <w:rFonts w:ascii="Times New Roman" w:hAnsi="Times New Roman"/>
          <w:bCs/>
          <w:i/>
          <w:sz w:val="24"/>
          <w:lang w:val="sr-Cyrl-CS"/>
        </w:rPr>
      </w:pPr>
      <w:r w:rsidRPr="00555B11">
        <w:rPr>
          <w:rFonts w:ascii="Times New Roman" w:hAnsi="Times New Roman"/>
          <w:b/>
          <w:bCs/>
          <w:sz w:val="24"/>
          <w:lang w:val="sr-Cyrl-CS"/>
        </w:rPr>
        <w:tab/>
      </w:r>
      <w:r w:rsidRPr="00555B11">
        <w:rPr>
          <w:rFonts w:ascii="Times New Roman" w:hAnsi="Times New Roman"/>
          <w:b/>
          <w:bCs/>
          <w:sz w:val="24"/>
          <w:lang w:val="sr-Cyrl-CS"/>
        </w:rPr>
        <w:tab/>
      </w:r>
      <w:r w:rsidRPr="00555B11">
        <w:rPr>
          <w:rFonts w:ascii="Times New Roman" w:hAnsi="Times New Roman"/>
          <w:b/>
          <w:bCs/>
          <w:sz w:val="24"/>
          <w:lang w:val="sr-Cyrl-CS"/>
        </w:rPr>
        <w:tab/>
      </w:r>
      <w:r w:rsidRPr="00555B11">
        <w:rPr>
          <w:rFonts w:ascii="Times New Roman" w:hAnsi="Times New Roman"/>
          <w:b/>
          <w:bCs/>
          <w:sz w:val="24"/>
          <w:lang w:val="sr-Cyrl-CS"/>
        </w:rPr>
        <w:tab/>
      </w:r>
      <w:r w:rsidRPr="00555B11">
        <w:rPr>
          <w:rFonts w:ascii="Times New Roman" w:hAnsi="Times New Roman"/>
          <w:bCs/>
          <w:sz w:val="24"/>
          <w:lang w:val="sr-Cyrl-CS"/>
        </w:rPr>
        <w:t xml:space="preserve">                                      </w:t>
      </w:r>
      <w:r w:rsidRPr="00555B11">
        <w:rPr>
          <w:rFonts w:ascii="Times New Roman" w:hAnsi="Times New Roman"/>
          <w:bCs/>
          <w:i/>
          <w:sz w:val="24"/>
          <w:lang w:val="sr-Cyrl-CS"/>
        </w:rPr>
        <w:t>(Име и презиме овлашћеног лица понуђача)</w:t>
      </w:r>
    </w:p>
    <w:p w:rsidR="004F36C4" w:rsidRPr="00555B11" w:rsidRDefault="004F36C4" w:rsidP="004F36C4">
      <w:pPr>
        <w:ind w:left="0"/>
        <w:rPr>
          <w:rFonts w:ascii="Times New Roman" w:hAnsi="Times New Roman"/>
          <w:bCs/>
          <w:sz w:val="24"/>
          <w:lang w:val="sr-Cyrl-CS"/>
        </w:rPr>
      </w:pPr>
    </w:p>
    <w:p w:rsidR="004F36C4" w:rsidRPr="00555B11" w:rsidRDefault="004F36C4" w:rsidP="004F36C4">
      <w:pPr>
        <w:ind w:left="0"/>
        <w:rPr>
          <w:rFonts w:ascii="Times New Roman" w:hAnsi="Times New Roman"/>
          <w:b/>
          <w:bCs/>
          <w:sz w:val="24"/>
        </w:rPr>
      </w:pPr>
      <w:r w:rsidRPr="00555B11">
        <w:rPr>
          <w:rFonts w:ascii="Times New Roman" w:hAnsi="Times New Roman"/>
          <w:b/>
          <w:bCs/>
          <w:sz w:val="24"/>
          <w:lang w:val="sr-Cyrl-CS"/>
        </w:rPr>
        <w:t xml:space="preserve">                                                                                       __________________________________          </w:t>
      </w:r>
      <w:r w:rsidRPr="00555B11">
        <w:rPr>
          <w:rFonts w:ascii="Times New Roman" w:hAnsi="Times New Roman"/>
          <w:b/>
          <w:bCs/>
          <w:sz w:val="24"/>
          <w:bdr w:val="single" w:sz="4" w:space="0" w:color="auto"/>
          <w:lang w:val="sr-Cyrl-CS"/>
        </w:rPr>
        <w:t xml:space="preserve">                                                     </w:t>
      </w:r>
      <w:r w:rsidRPr="00555B11">
        <w:rPr>
          <w:rFonts w:ascii="Times New Roman" w:hAnsi="Times New Roman"/>
          <w:b/>
          <w:bCs/>
          <w:sz w:val="24"/>
          <w:bdr w:val="single" w:sz="4" w:space="0" w:color="auto"/>
        </w:rPr>
        <w:t xml:space="preserve">  </w:t>
      </w:r>
      <w:r w:rsidRPr="00555B11">
        <w:rPr>
          <w:rFonts w:ascii="Times New Roman" w:hAnsi="Times New Roman"/>
          <w:b/>
          <w:bCs/>
          <w:sz w:val="24"/>
        </w:rPr>
        <w:t xml:space="preserve">                                                                                                                                                                                      </w:t>
      </w:r>
      <w:r w:rsidRPr="00555B11">
        <w:rPr>
          <w:rFonts w:ascii="Times New Roman" w:hAnsi="Times New Roman"/>
          <w:b/>
          <w:bCs/>
          <w:sz w:val="24"/>
          <w:lang w:val="sr-Cyrl-CS"/>
        </w:rPr>
        <w:t xml:space="preserve">                                                                                                                           </w:t>
      </w:r>
      <w:r w:rsidRPr="00555B11">
        <w:rPr>
          <w:rFonts w:ascii="Times New Roman" w:hAnsi="Times New Roman"/>
          <w:b/>
          <w:bCs/>
          <w:sz w:val="24"/>
        </w:rPr>
        <w:t xml:space="preserve">                                                                   </w:t>
      </w:r>
    </w:p>
    <w:p w:rsidR="004F36C4" w:rsidRPr="00555B11" w:rsidRDefault="004F36C4" w:rsidP="004F36C4">
      <w:pPr>
        <w:ind w:left="0"/>
        <w:rPr>
          <w:rFonts w:ascii="Times New Roman" w:hAnsi="Times New Roman"/>
          <w:bCs/>
          <w:i/>
          <w:sz w:val="24"/>
          <w:lang w:val="sr-Cyrl-CS"/>
        </w:rPr>
      </w:pPr>
      <w:r w:rsidRPr="00555B11">
        <w:rPr>
          <w:rFonts w:ascii="Times New Roman" w:hAnsi="Times New Roman"/>
          <w:b/>
          <w:bCs/>
          <w:sz w:val="24"/>
          <w:lang w:val="sr-Cyrl-CS"/>
        </w:rPr>
        <w:tab/>
      </w:r>
      <w:r w:rsidRPr="00555B11">
        <w:rPr>
          <w:rFonts w:ascii="Times New Roman" w:hAnsi="Times New Roman"/>
          <w:b/>
          <w:bCs/>
          <w:sz w:val="24"/>
          <w:lang w:val="sr-Cyrl-CS"/>
        </w:rPr>
        <w:tab/>
      </w:r>
      <w:r w:rsidRPr="00555B11">
        <w:rPr>
          <w:rFonts w:ascii="Times New Roman" w:hAnsi="Times New Roman"/>
          <w:b/>
          <w:bCs/>
          <w:sz w:val="24"/>
          <w:lang w:val="sr-Cyrl-CS"/>
        </w:rPr>
        <w:tab/>
      </w:r>
      <w:r w:rsidRPr="00555B11">
        <w:rPr>
          <w:rFonts w:ascii="Times New Roman" w:hAnsi="Times New Roman"/>
          <w:b/>
          <w:bCs/>
          <w:sz w:val="24"/>
          <w:lang w:val="sr-Cyrl-CS"/>
        </w:rPr>
        <w:tab/>
      </w:r>
      <w:r w:rsidRPr="00555B11">
        <w:rPr>
          <w:rFonts w:ascii="Times New Roman" w:hAnsi="Times New Roman"/>
          <w:bCs/>
          <w:sz w:val="24"/>
          <w:lang w:val="sr-Cyrl-CS"/>
        </w:rPr>
        <w:t xml:space="preserve">                                          </w:t>
      </w:r>
      <w:r w:rsidRPr="00555B11">
        <w:rPr>
          <w:rFonts w:ascii="Times New Roman" w:hAnsi="Times New Roman"/>
          <w:bCs/>
          <w:i/>
          <w:sz w:val="24"/>
          <w:lang w:val="sr-Cyrl-CS"/>
        </w:rPr>
        <w:t>(Потпис  овлашћеног лица понуђача)</w:t>
      </w:r>
    </w:p>
    <w:p w:rsidR="004F3B85" w:rsidRDefault="004F3B85" w:rsidP="005A0AE5">
      <w:pPr>
        <w:pStyle w:val="NoSpacing"/>
        <w:shd w:val="clear" w:color="auto" w:fill="FDE9D9" w:themeFill="accent6" w:themeFillTint="33"/>
        <w:rPr>
          <w:rFonts w:ascii="Times New Roman" w:hAnsi="Times New Roman" w:cs="Times New Roman"/>
          <w:b/>
          <w:sz w:val="28"/>
          <w:szCs w:val="24"/>
          <w:lang w:val="sr-Cyrl-CS"/>
        </w:rPr>
      </w:pPr>
    </w:p>
    <w:p w:rsidR="005A0AE5" w:rsidRDefault="00287C07" w:rsidP="005A0AE5">
      <w:pPr>
        <w:pStyle w:val="NoSpacing"/>
        <w:shd w:val="clear" w:color="auto" w:fill="FDE9D9" w:themeFill="accent6" w:themeFillTint="33"/>
        <w:rPr>
          <w:rFonts w:ascii="Times New Roman" w:hAnsi="Times New Roman" w:cs="Times New Roman"/>
          <w:b/>
          <w:sz w:val="28"/>
          <w:szCs w:val="24"/>
          <w:lang w:val="sr-Cyrl-CS"/>
        </w:rPr>
      </w:pPr>
      <w:r>
        <w:rPr>
          <w:rFonts w:ascii="Times New Roman" w:hAnsi="Times New Roman" w:cs="Times New Roman"/>
          <w:b/>
          <w:sz w:val="28"/>
          <w:szCs w:val="24"/>
          <w:lang w:val="sr-Cyrl-CS"/>
        </w:rPr>
        <w:t>8</w:t>
      </w:r>
      <w:r w:rsidR="005A0AE5" w:rsidRPr="00A64F2D">
        <w:rPr>
          <w:rFonts w:ascii="Times New Roman" w:hAnsi="Times New Roman" w:cs="Times New Roman"/>
          <w:b/>
          <w:sz w:val="28"/>
          <w:szCs w:val="24"/>
          <w:lang w:val="sr-Cyrl-CS"/>
        </w:rPr>
        <w:t xml:space="preserve">. </w:t>
      </w:r>
      <w:r w:rsidR="005A0AE5" w:rsidRPr="00A64F2D">
        <w:rPr>
          <w:rFonts w:ascii="Times New Roman" w:hAnsi="Times New Roman" w:cs="Times New Roman"/>
          <w:b/>
          <w:sz w:val="28"/>
          <w:szCs w:val="24"/>
        </w:rPr>
        <w:t>МОДЕЛ УГОВОРА</w:t>
      </w:r>
      <w:r w:rsidR="005A0AE5" w:rsidRPr="00A64F2D">
        <w:rPr>
          <w:rFonts w:ascii="Times New Roman" w:hAnsi="Times New Roman" w:cs="Times New Roman"/>
          <w:b/>
          <w:sz w:val="28"/>
          <w:szCs w:val="24"/>
          <w:lang w:val="sr-Cyrl-CS"/>
        </w:rPr>
        <w:t xml:space="preserve"> </w:t>
      </w:r>
    </w:p>
    <w:p w:rsidR="00287C07" w:rsidRPr="00A64F2D" w:rsidRDefault="00287C07" w:rsidP="005A0AE5">
      <w:pPr>
        <w:pStyle w:val="NoSpacing"/>
        <w:shd w:val="clear" w:color="auto" w:fill="FDE9D9" w:themeFill="accent6" w:themeFillTint="33"/>
        <w:rPr>
          <w:rFonts w:ascii="Times New Roman" w:hAnsi="Times New Roman" w:cs="Times New Roman"/>
          <w:b/>
          <w:sz w:val="28"/>
          <w:szCs w:val="24"/>
          <w:lang w:val="sr-Cyrl-CS"/>
        </w:rPr>
      </w:pPr>
    </w:p>
    <w:p w:rsidR="005A0AE5" w:rsidRDefault="005A0AE5" w:rsidP="005A0AE5">
      <w:pPr>
        <w:pStyle w:val="NoSpacing"/>
        <w:jc w:val="center"/>
        <w:rPr>
          <w:rFonts w:ascii="Times New Roman" w:hAnsi="Times New Roman" w:cs="Times New Roman"/>
          <w:b/>
          <w:sz w:val="24"/>
          <w:szCs w:val="24"/>
        </w:rPr>
      </w:pPr>
    </w:p>
    <w:p w:rsidR="0038113A" w:rsidRDefault="0038113A" w:rsidP="0038113A">
      <w:pPr>
        <w:rPr>
          <w:rFonts w:ascii="Times New Roman" w:hAnsi="Times New Roman"/>
          <w:sz w:val="24"/>
          <w:szCs w:val="24"/>
          <w:lang w:val="sr-Latn-CS"/>
        </w:rPr>
      </w:pPr>
    </w:p>
    <w:p w:rsidR="005A0AE5" w:rsidRPr="001F78DB" w:rsidRDefault="005A0AE5" w:rsidP="005A0AE5">
      <w:pPr>
        <w:pStyle w:val="NoSpacing"/>
        <w:jc w:val="center"/>
        <w:rPr>
          <w:rFonts w:ascii="Times New Roman" w:hAnsi="Times New Roman" w:cs="Times New Roman"/>
          <w:b/>
          <w:sz w:val="24"/>
          <w:szCs w:val="24"/>
        </w:rPr>
      </w:pPr>
      <w:r w:rsidRPr="001F78DB">
        <w:rPr>
          <w:rFonts w:ascii="Times New Roman" w:hAnsi="Times New Roman" w:cs="Times New Roman"/>
          <w:b/>
          <w:sz w:val="24"/>
          <w:szCs w:val="24"/>
        </w:rPr>
        <w:t>МОДЕЛ УГОВОРА</w:t>
      </w:r>
    </w:p>
    <w:p w:rsidR="005A0AE5" w:rsidRPr="001F78DB" w:rsidRDefault="005A0AE5" w:rsidP="005A0AE5">
      <w:pPr>
        <w:pStyle w:val="NoSpacing"/>
        <w:jc w:val="center"/>
        <w:rPr>
          <w:rFonts w:ascii="Times New Roman" w:hAnsi="Times New Roman" w:cs="Times New Roman"/>
          <w:b/>
          <w:iCs/>
          <w:sz w:val="24"/>
          <w:szCs w:val="24"/>
          <w:lang w:val="sr-Cyrl-CS"/>
        </w:rPr>
      </w:pPr>
      <w:r w:rsidRPr="001F78DB">
        <w:rPr>
          <w:rFonts w:ascii="Times New Roman" w:hAnsi="Times New Roman" w:cs="Times New Roman"/>
          <w:b/>
          <w:iCs/>
          <w:sz w:val="24"/>
          <w:szCs w:val="24"/>
          <w:lang w:val="sr-Cyrl-CS"/>
        </w:rPr>
        <w:t xml:space="preserve">за јавну набавку </w:t>
      </w:r>
      <w:r w:rsidR="00A448B5" w:rsidRPr="001F78DB">
        <w:rPr>
          <w:rFonts w:ascii="Times New Roman" w:hAnsi="Times New Roman" w:cs="Times New Roman"/>
          <w:b/>
          <w:iCs/>
          <w:sz w:val="24"/>
          <w:szCs w:val="24"/>
          <w:lang w:val="sr-Cyrl-CS"/>
        </w:rPr>
        <w:t>услуга</w:t>
      </w:r>
      <w:r w:rsidRPr="001F78DB">
        <w:t xml:space="preserve"> </w:t>
      </w:r>
      <w:r w:rsidRPr="001F78DB">
        <w:rPr>
          <w:rFonts w:ascii="Times New Roman" w:hAnsi="Times New Roman" w:cs="Times New Roman"/>
          <w:b/>
          <w:iCs/>
          <w:sz w:val="24"/>
          <w:szCs w:val="24"/>
          <w:lang w:val="sr-Cyrl-CS"/>
        </w:rPr>
        <w:t>-</w:t>
      </w:r>
    </w:p>
    <w:p w:rsidR="00A448B5" w:rsidRPr="001F78DB" w:rsidRDefault="00A448B5" w:rsidP="00A448B5">
      <w:pPr>
        <w:pStyle w:val="Default"/>
        <w:jc w:val="center"/>
        <w:rPr>
          <w:b/>
          <w:color w:val="auto"/>
        </w:rPr>
      </w:pPr>
      <w:r w:rsidRPr="001F78DB">
        <w:rPr>
          <w:b/>
          <w:iCs/>
          <w:color w:val="auto"/>
        </w:rPr>
        <w:t>УСЛУГЕ И ТЕРМИНАЛИ ЗА ПОТРЕБЕ КОНТРОЛЕ ТЕЛЕКОМУНИКАЦИОНИХ УСЛУГА И МРЕЖА ОПЕРАТОРА - ТЕЛЕНОР СЕРВИСИ</w:t>
      </w:r>
    </w:p>
    <w:p w:rsidR="005A0AE5" w:rsidRPr="001F78DB" w:rsidRDefault="005A0AE5" w:rsidP="005A0AE5">
      <w:pPr>
        <w:ind w:left="0"/>
        <w:rPr>
          <w:rFonts w:ascii="Times New Roman" w:hAnsi="Times New Roman"/>
          <w:sz w:val="24"/>
        </w:rPr>
      </w:pPr>
    </w:p>
    <w:p w:rsidR="005A0AE5" w:rsidRDefault="005A0AE5" w:rsidP="005A0AE5">
      <w:pPr>
        <w:ind w:left="0"/>
        <w:rPr>
          <w:rFonts w:ascii="Times New Roman" w:hAnsi="Times New Roman"/>
          <w:sz w:val="24"/>
        </w:rPr>
      </w:pPr>
    </w:p>
    <w:p w:rsidR="00625FE3" w:rsidRPr="00625FE3" w:rsidRDefault="00625FE3" w:rsidP="005A0AE5">
      <w:pPr>
        <w:ind w:left="0"/>
        <w:rPr>
          <w:rFonts w:ascii="Times New Roman" w:hAnsi="Times New Roman"/>
          <w:sz w:val="24"/>
        </w:rPr>
      </w:pPr>
    </w:p>
    <w:p w:rsidR="005A0AE5" w:rsidRPr="001F78DB" w:rsidRDefault="005A0AE5" w:rsidP="005A0AE5">
      <w:pPr>
        <w:ind w:left="0"/>
        <w:rPr>
          <w:rFonts w:ascii="Times New Roman" w:hAnsi="Times New Roman"/>
          <w:sz w:val="24"/>
          <w:lang w:val="sr-Cyrl-CS"/>
        </w:rPr>
      </w:pPr>
      <w:r w:rsidRPr="001F78DB">
        <w:rPr>
          <w:rFonts w:ascii="Times New Roman" w:hAnsi="Times New Roman"/>
          <w:sz w:val="24"/>
        </w:rPr>
        <w:t>Закључен у Београду, између:</w:t>
      </w:r>
    </w:p>
    <w:p w:rsidR="005A0AE5" w:rsidRPr="001F78DB" w:rsidRDefault="005A0AE5" w:rsidP="005A0AE5">
      <w:pPr>
        <w:pStyle w:val="NoSpacing"/>
        <w:jc w:val="center"/>
        <w:rPr>
          <w:rFonts w:ascii="Times New Roman" w:hAnsi="Times New Roman" w:cs="Times New Roman"/>
          <w:sz w:val="24"/>
          <w:szCs w:val="24"/>
        </w:rPr>
      </w:pPr>
    </w:p>
    <w:p w:rsidR="00623972" w:rsidRPr="001F78DB" w:rsidRDefault="005A0AE5" w:rsidP="005A0AE5">
      <w:pPr>
        <w:autoSpaceDE w:val="0"/>
        <w:autoSpaceDN w:val="0"/>
        <w:adjustRightInd w:val="0"/>
        <w:ind w:left="0"/>
        <w:rPr>
          <w:rFonts w:ascii="Times New Roman" w:eastAsia="TimesNewRoman" w:hAnsi="Times New Roman"/>
          <w:sz w:val="24"/>
          <w:szCs w:val="24"/>
        </w:rPr>
      </w:pPr>
      <w:r w:rsidRPr="001F78DB">
        <w:rPr>
          <w:rFonts w:ascii="Times New Roman" w:eastAsia="TimesNewRoman,Bold" w:hAnsi="Times New Roman"/>
          <w:b/>
          <w:bCs/>
          <w:sz w:val="24"/>
          <w:szCs w:val="24"/>
          <w:lang w:val="sr-Cyrl-CS"/>
        </w:rPr>
        <w:t>РЕГУЛАТОРНЕ АГЕНЦИЈЕ ЗА ЕЛЕКТРОНСКЕ КОМУНИКАЦИЈЕ И ПОШТАНСКЕ УСЛУГЕ</w:t>
      </w:r>
      <w:r w:rsidRPr="001F78DB">
        <w:rPr>
          <w:rFonts w:ascii="Times New Roman" w:eastAsia="TimesNewRoman" w:hAnsi="Times New Roman"/>
          <w:sz w:val="24"/>
          <w:szCs w:val="24"/>
        </w:rPr>
        <w:t>, са седиштем</w:t>
      </w:r>
      <w:r w:rsidRPr="001F78DB">
        <w:rPr>
          <w:rFonts w:ascii="Times New Roman" w:eastAsia="TimesNewRoman" w:hAnsi="Times New Roman"/>
          <w:sz w:val="24"/>
          <w:szCs w:val="24"/>
          <w:lang w:val="sr-Cyrl-CS"/>
        </w:rPr>
        <w:t xml:space="preserve"> </w:t>
      </w:r>
      <w:r w:rsidRPr="001F78DB">
        <w:rPr>
          <w:rFonts w:ascii="Times New Roman" w:eastAsia="TimesNewRoman" w:hAnsi="Times New Roman"/>
          <w:sz w:val="24"/>
          <w:szCs w:val="24"/>
        </w:rPr>
        <w:t>у Београду, улица Палмотићева број 2 (у даљем тексту: Наручилац), кога заступа</w:t>
      </w:r>
      <w:r w:rsidRPr="001F78DB">
        <w:rPr>
          <w:rFonts w:ascii="Times New Roman" w:eastAsia="TimesNewRoman" w:hAnsi="Times New Roman"/>
          <w:sz w:val="24"/>
          <w:szCs w:val="24"/>
          <w:lang w:val="sr-Cyrl-CS"/>
        </w:rPr>
        <w:t xml:space="preserve"> </w:t>
      </w:r>
      <w:r w:rsidRPr="001F78DB">
        <w:rPr>
          <w:rFonts w:ascii="Times New Roman" w:eastAsia="TimesNewRoman" w:hAnsi="Times New Roman"/>
          <w:sz w:val="24"/>
          <w:szCs w:val="24"/>
        </w:rPr>
        <w:t xml:space="preserve">директор др </w:t>
      </w:r>
      <w:r w:rsidRPr="001F78DB">
        <w:rPr>
          <w:rFonts w:ascii="Times New Roman" w:eastAsia="TimesNewRoman" w:hAnsi="Times New Roman"/>
          <w:sz w:val="24"/>
          <w:szCs w:val="24"/>
          <w:lang w:val="sr-Cyrl-CS"/>
        </w:rPr>
        <w:t>Владица Тинтор</w:t>
      </w:r>
      <w:r w:rsidR="00623972" w:rsidRPr="001F78DB">
        <w:rPr>
          <w:rFonts w:ascii="Times New Roman" w:eastAsia="TimesNewRoman" w:hAnsi="Times New Roman"/>
          <w:sz w:val="24"/>
          <w:szCs w:val="24"/>
        </w:rPr>
        <w:t>.</w:t>
      </w:r>
    </w:p>
    <w:p w:rsidR="005A0AE5" w:rsidRPr="001F78DB" w:rsidRDefault="00623972" w:rsidP="005A0AE5">
      <w:pPr>
        <w:autoSpaceDE w:val="0"/>
        <w:autoSpaceDN w:val="0"/>
        <w:adjustRightInd w:val="0"/>
        <w:ind w:left="0"/>
        <w:rPr>
          <w:rFonts w:ascii="Times New Roman" w:eastAsia="TimesNewRoman" w:hAnsi="Times New Roman"/>
          <w:sz w:val="24"/>
          <w:szCs w:val="24"/>
        </w:rPr>
      </w:pPr>
      <w:r w:rsidRPr="001F78DB">
        <w:rPr>
          <w:rFonts w:ascii="Times New Roman" w:eastAsia="TimesNewRoman" w:hAnsi="Times New Roman"/>
          <w:sz w:val="24"/>
          <w:szCs w:val="24"/>
        </w:rPr>
        <w:t>Б</w:t>
      </w:r>
      <w:r w:rsidR="005A0AE5" w:rsidRPr="001F78DB">
        <w:rPr>
          <w:rFonts w:ascii="Times New Roman" w:eastAsia="TimesNewRoman" w:hAnsi="Times New Roman"/>
          <w:sz w:val="24"/>
          <w:szCs w:val="24"/>
        </w:rPr>
        <w:t>рој рачуна: 840-963627-41, ПИБ:103986571; матични број:17606590, шифра делатности: 84.13;</w:t>
      </w:r>
    </w:p>
    <w:p w:rsidR="005A0AE5" w:rsidRPr="001F78DB" w:rsidRDefault="005A0AE5" w:rsidP="005A0AE5">
      <w:pPr>
        <w:autoSpaceDE w:val="0"/>
        <w:autoSpaceDN w:val="0"/>
        <w:adjustRightInd w:val="0"/>
        <w:ind w:left="0"/>
        <w:rPr>
          <w:rFonts w:ascii="Times New Roman" w:eastAsia="TimesNewRoman" w:hAnsi="Times New Roman"/>
          <w:sz w:val="24"/>
          <w:szCs w:val="24"/>
          <w:lang w:val="sr-Cyrl-CS"/>
        </w:rPr>
      </w:pPr>
    </w:p>
    <w:p w:rsidR="005A0AE5" w:rsidRPr="001F78DB" w:rsidRDefault="005A0AE5" w:rsidP="005A0AE5">
      <w:pPr>
        <w:autoSpaceDE w:val="0"/>
        <w:autoSpaceDN w:val="0"/>
        <w:adjustRightInd w:val="0"/>
        <w:ind w:left="0"/>
        <w:rPr>
          <w:rFonts w:ascii="Times New Roman" w:eastAsia="TimesNewRoman" w:hAnsi="Times New Roman"/>
          <w:sz w:val="24"/>
          <w:szCs w:val="24"/>
          <w:lang w:val="sr-Cyrl-CS"/>
        </w:rPr>
      </w:pPr>
      <w:r w:rsidRPr="001F78DB">
        <w:rPr>
          <w:rFonts w:ascii="Times New Roman" w:eastAsia="TimesNewRoman" w:hAnsi="Times New Roman"/>
          <w:sz w:val="24"/>
          <w:szCs w:val="24"/>
        </w:rPr>
        <w:t>и</w:t>
      </w:r>
    </w:p>
    <w:p w:rsidR="005A0AE5" w:rsidRPr="001F78DB" w:rsidRDefault="005A0AE5" w:rsidP="005A0AE5">
      <w:pPr>
        <w:autoSpaceDE w:val="0"/>
        <w:autoSpaceDN w:val="0"/>
        <w:adjustRightInd w:val="0"/>
        <w:ind w:left="0"/>
        <w:rPr>
          <w:rFonts w:ascii="Times New Roman" w:eastAsia="TimesNewRoman" w:hAnsi="Times New Roman"/>
          <w:sz w:val="24"/>
          <w:szCs w:val="24"/>
          <w:lang w:val="sr-Cyrl-CS"/>
        </w:rPr>
      </w:pPr>
    </w:p>
    <w:p w:rsidR="00623972" w:rsidRPr="001F78DB" w:rsidRDefault="005A0AE5" w:rsidP="005A0AE5">
      <w:pPr>
        <w:autoSpaceDE w:val="0"/>
        <w:autoSpaceDN w:val="0"/>
        <w:adjustRightInd w:val="0"/>
        <w:ind w:left="0"/>
        <w:rPr>
          <w:rFonts w:ascii="Times New Roman" w:eastAsia="TimesNewRoman" w:hAnsi="Times New Roman"/>
          <w:sz w:val="24"/>
          <w:szCs w:val="24"/>
        </w:rPr>
      </w:pPr>
      <w:r w:rsidRPr="001F78DB">
        <w:rPr>
          <w:rFonts w:ascii="Times New Roman" w:eastAsia="TimesNewRoman,Bold" w:hAnsi="Times New Roman"/>
          <w:b/>
          <w:bCs/>
          <w:sz w:val="24"/>
          <w:szCs w:val="24"/>
        </w:rPr>
        <w:t>„</w:t>
      </w:r>
      <w:r w:rsidRPr="001F78DB">
        <w:rPr>
          <w:rFonts w:ascii="Times New Roman" w:eastAsia="TimesNewRoman,Bold" w:hAnsi="Times New Roman"/>
          <w:b/>
          <w:bCs/>
          <w:sz w:val="24"/>
          <w:szCs w:val="24"/>
          <w:lang w:val="sr-Cyrl-CS"/>
        </w:rPr>
        <w:t>___________________________________</w:t>
      </w:r>
      <w:r w:rsidRPr="001F78DB">
        <w:rPr>
          <w:rFonts w:ascii="Times New Roman" w:eastAsia="TimesNewRoman,Bold" w:hAnsi="Times New Roman"/>
          <w:b/>
          <w:bCs/>
          <w:sz w:val="24"/>
          <w:szCs w:val="24"/>
        </w:rPr>
        <w:t xml:space="preserve">“ </w:t>
      </w:r>
      <w:r w:rsidRPr="001F78DB">
        <w:rPr>
          <w:rFonts w:ascii="Times New Roman" w:eastAsia="TimesNewRoman" w:hAnsi="Times New Roman"/>
          <w:sz w:val="24"/>
          <w:szCs w:val="24"/>
        </w:rPr>
        <w:t xml:space="preserve">са седиштем у </w:t>
      </w:r>
      <w:r w:rsidRPr="001F78DB">
        <w:rPr>
          <w:rFonts w:ascii="Times New Roman" w:eastAsia="TimesNewRoman" w:hAnsi="Times New Roman"/>
          <w:sz w:val="24"/>
          <w:szCs w:val="24"/>
          <w:lang w:val="sr-Cyrl-CS"/>
        </w:rPr>
        <w:t xml:space="preserve">_______________ </w:t>
      </w:r>
      <w:r w:rsidRPr="001F78DB">
        <w:rPr>
          <w:rFonts w:ascii="Times New Roman" w:eastAsia="TimesNewRoman" w:hAnsi="Times New Roman"/>
          <w:sz w:val="24"/>
          <w:szCs w:val="24"/>
        </w:rPr>
        <w:t xml:space="preserve">, улица </w:t>
      </w:r>
      <w:r w:rsidRPr="001F78DB">
        <w:rPr>
          <w:rFonts w:ascii="Times New Roman" w:eastAsia="TimesNewRoman" w:hAnsi="Times New Roman"/>
          <w:sz w:val="24"/>
          <w:szCs w:val="24"/>
          <w:lang w:val="sr-Cyrl-CS"/>
        </w:rPr>
        <w:t>_______________</w:t>
      </w:r>
      <w:r w:rsidRPr="001F78DB">
        <w:rPr>
          <w:rFonts w:ascii="Times New Roman" w:eastAsia="TimesNewRoman" w:hAnsi="Times New Roman"/>
          <w:sz w:val="24"/>
          <w:szCs w:val="24"/>
        </w:rPr>
        <w:t xml:space="preserve"> бр. </w:t>
      </w:r>
      <w:r w:rsidRPr="001F78DB">
        <w:rPr>
          <w:rFonts w:ascii="Times New Roman" w:eastAsia="TimesNewRoman" w:hAnsi="Times New Roman"/>
          <w:sz w:val="24"/>
          <w:szCs w:val="24"/>
          <w:lang w:val="sr-Cyrl-CS"/>
        </w:rPr>
        <w:t xml:space="preserve">_________ </w:t>
      </w:r>
      <w:r w:rsidRPr="001F78DB">
        <w:rPr>
          <w:rFonts w:ascii="Times New Roman" w:eastAsia="TimesNewRoman" w:hAnsi="Times New Roman"/>
          <w:sz w:val="24"/>
          <w:szCs w:val="24"/>
        </w:rPr>
        <w:t xml:space="preserve">, (у даљем тексту: </w:t>
      </w:r>
      <w:r w:rsidR="00625FE3">
        <w:rPr>
          <w:rFonts w:ascii="Times New Roman" w:hAnsi="Times New Roman"/>
          <w:bCs/>
          <w:sz w:val="24"/>
        </w:rPr>
        <w:t>Изврши</w:t>
      </w:r>
      <w:r w:rsidR="005920F2" w:rsidRPr="001F78DB">
        <w:rPr>
          <w:rFonts w:ascii="Times New Roman" w:hAnsi="Times New Roman"/>
          <w:bCs/>
          <w:sz w:val="24"/>
        </w:rPr>
        <w:t>лац</w:t>
      </w:r>
      <w:r w:rsidRPr="001F78DB">
        <w:rPr>
          <w:rFonts w:ascii="Times New Roman" w:eastAsia="TimesNewRoman" w:hAnsi="Times New Roman"/>
          <w:sz w:val="24"/>
          <w:szCs w:val="24"/>
        </w:rPr>
        <w:t>), кога заступа:</w:t>
      </w:r>
      <w:r w:rsidR="00623972" w:rsidRPr="001F78DB">
        <w:rPr>
          <w:rFonts w:ascii="Times New Roman" w:eastAsia="TimesNewRoman" w:hAnsi="Times New Roman"/>
          <w:sz w:val="24"/>
          <w:szCs w:val="24"/>
        </w:rPr>
        <w:t xml:space="preserve"> ______________________________ .</w:t>
      </w:r>
      <w:r w:rsidRPr="001F78DB">
        <w:rPr>
          <w:rFonts w:ascii="Times New Roman" w:eastAsia="TimesNewRoman" w:hAnsi="Times New Roman"/>
          <w:sz w:val="24"/>
          <w:szCs w:val="24"/>
        </w:rPr>
        <w:t xml:space="preserve"> </w:t>
      </w:r>
    </w:p>
    <w:p w:rsidR="005A0AE5" w:rsidRPr="001F78DB" w:rsidRDefault="00623972" w:rsidP="005A0AE5">
      <w:pPr>
        <w:autoSpaceDE w:val="0"/>
        <w:autoSpaceDN w:val="0"/>
        <w:adjustRightInd w:val="0"/>
        <w:ind w:left="0"/>
        <w:rPr>
          <w:rFonts w:ascii="Times New Roman" w:eastAsia="TimesNewRoman" w:hAnsi="Times New Roman"/>
          <w:sz w:val="24"/>
          <w:szCs w:val="24"/>
          <w:lang w:val="sr-Cyrl-CS"/>
        </w:rPr>
      </w:pPr>
      <w:r w:rsidRPr="001F78DB">
        <w:rPr>
          <w:rFonts w:ascii="Times New Roman" w:eastAsia="TimesNewRoman" w:hAnsi="Times New Roman"/>
          <w:sz w:val="24"/>
          <w:szCs w:val="24"/>
        </w:rPr>
        <w:t>Б</w:t>
      </w:r>
      <w:r w:rsidR="005A0AE5" w:rsidRPr="001F78DB">
        <w:rPr>
          <w:rFonts w:ascii="Times New Roman" w:eastAsia="TimesNewRoman" w:hAnsi="Times New Roman"/>
          <w:sz w:val="24"/>
          <w:szCs w:val="24"/>
        </w:rPr>
        <w:t>рој рачунa: ________________________ код ____________________; ПИБ: _________________; матични број: ________________; шифра делатности: ______</w:t>
      </w:r>
      <w:r w:rsidR="005A0AE5" w:rsidRPr="001F78DB">
        <w:rPr>
          <w:rFonts w:ascii="Times New Roman" w:eastAsia="TimesNewRoman" w:hAnsi="Times New Roman"/>
          <w:sz w:val="24"/>
          <w:szCs w:val="24"/>
          <w:lang w:val="sr-Cyrl-CS"/>
        </w:rPr>
        <w:t>.</w:t>
      </w:r>
    </w:p>
    <w:p w:rsidR="005A0AE5" w:rsidRPr="001F78DB" w:rsidRDefault="005A0AE5" w:rsidP="005A0AE5">
      <w:pPr>
        <w:autoSpaceDE w:val="0"/>
        <w:autoSpaceDN w:val="0"/>
        <w:adjustRightInd w:val="0"/>
        <w:ind w:left="0"/>
        <w:jc w:val="center"/>
        <w:rPr>
          <w:rFonts w:ascii="Times New Roman" w:eastAsia="TimesNewRoman,Bold" w:hAnsi="Times New Roman"/>
          <w:b/>
          <w:bCs/>
          <w:sz w:val="24"/>
          <w:szCs w:val="24"/>
          <w:lang w:val="sr-Cyrl-CS"/>
        </w:rPr>
      </w:pPr>
    </w:p>
    <w:p w:rsidR="005A0AE5" w:rsidRDefault="005A0AE5" w:rsidP="005A0AE5">
      <w:pPr>
        <w:autoSpaceDE w:val="0"/>
        <w:autoSpaceDN w:val="0"/>
        <w:adjustRightInd w:val="0"/>
        <w:ind w:left="0"/>
        <w:jc w:val="center"/>
        <w:rPr>
          <w:rFonts w:ascii="Times New Roman" w:eastAsia="TimesNewRoman,Bold" w:hAnsi="Times New Roman"/>
          <w:b/>
          <w:bCs/>
          <w:sz w:val="24"/>
          <w:szCs w:val="24"/>
        </w:rPr>
      </w:pPr>
    </w:p>
    <w:p w:rsidR="00625FE3" w:rsidRPr="00625FE3" w:rsidRDefault="00625FE3" w:rsidP="005A0AE5">
      <w:pPr>
        <w:autoSpaceDE w:val="0"/>
        <w:autoSpaceDN w:val="0"/>
        <w:adjustRightInd w:val="0"/>
        <w:ind w:left="0"/>
        <w:jc w:val="center"/>
        <w:rPr>
          <w:rFonts w:ascii="Times New Roman" w:eastAsia="TimesNewRoman,Bold" w:hAnsi="Times New Roman"/>
          <w:b/>
          <w:bCs/>
          <w:sz w:val="24"/>
          <w:szCs w:val="24"/>
        </w:rPr>
      </w:pPr>
    </w:p>
    <w:p w:rsidR="00625FE3" w:rsidRPr="001F3C44" w:rsidRDefault="00625FE3" w:rsidP="00625FE3">
      <w:pPr>
        <w:rPr>
          <w:rFonts w:eastAsia="Times New Roman"/>
        </w:rPr>
      </w:pPr>
    </w:p>
    <w:p w:rsidR="00625FE3" w:rsidRDefault="00625FE3" w:rsidP="00625FE3">
      <w:pPr>
        <w:ind w:left="0"/>
        <w:jc w:val="center"/>
        <w:rPr>
          <w:rFonts w:ascii="Times New Roman" w:eastAsia="Times New Roman" w:hAnsi="Times New Roman"/>
          <w:bCs/>
          <w:caps/>
          <w:noProof/>
          <w:sz w:val="24"/>
        </w:rPr>
      </w:pPr>
    </w:p>
    <w:p w:rsidR="00625FE3" w:rsidRDefault="00625FE3" w:rsidP="00625FE3">
      <w:pPr>
        <w:ind w:left="0"/>
        <w:jc w:val="center"/>
        <w:rPr>
          <w:rFonts w:ascii="Times New Roman" w:eastAsia="Times New Roman" w:hAnsi="Times New Roman"/>
          <w:bCs/>
          <w:caps/>
          <w:noProof/>
          <w:sz w:val="24"/>
        </w:rPr>
      </w:pPr>
      <w:r w:rsidRPr="00625FE3">
        <w:rPr>
          <w:rFonts w:ascii="Times New Roman" w:eastAsia="Times New Roman" w:hAnsi="Times New Roman"/>
          <w:bCs/>
          <w:caps/>
          <w:noProof/>
          <w:sz w:val="24"/>
          <w:lang w:val="hr-HR"/>
        </w:rPr>
        <w:t>Предмет уговора</w:t>
      </w:r>
    </w:p>
    <w:p w:rsidR="00625FE3" w:rsidRPr="00625FE3" w:rsidRDefault="00625FE3" w:rsidP="00625FE3">
      <w:pPr>
        <w:ind w:left="0"/>
        <w:jc w:val="center"/>
        <w:rPr>
          <w:rFonts w:ascii="Times New Roman" w:eastAsia="Times New Roman" w:hAnsi="Times New Roman"/>
          <w:bCs/>
          <w:caps/>
          <w:noProof/>
          <w:sz w:val="24"/>
        </w:rPr>
      </w:pPr>
    </w:p>
    <w:p w:rsidR="00625FE3" w:rsidRDefault="00625FE3" w:rsidP="00625FE3">
      <w:pPr>
        <w:spacing w:after="120"/>
        <w:ind w:left="0"/>
        <w:jc w:val="center"/>
        <w:rPr>
          <w:rFonts w:ascii="Times New Roman" w:eastAsia="Times New Roman" w:hAnsi="Times New Roman"/>
          <w:bCs/>
          <w:noProof/>
          <w:sz w:val="24"/>
        </w:rPr>
      </w:pPr>
      <w:r w:rsidRPr="00625FE3">
        <w:rPr>
          <w:rFonts w:ascii="Times New Roman" w:eastAsia="Times New Roman" w:hAnsi="Times New Roman"/>
          <w:bCs/>
          <w:noProof/>
          <w:sz w:val="24"/>
          <w:lang w:val="hr-HR"/>
        </w:rPr>
        <w:t>Члан 1.</w:t>
      </w:r>
    </w:p>
    <w:p w:rsidR="00625FE3" w:rsidRPr="00625FE3" w:rsidRDefault="00625FE3" w:rsidP="00625FE3">
      <w:pPr>
        <w:ind w:left="0" w:firstLine="720"/>
        <w:rPr>
          <w:rFonts w:ascii="Times New Roman" w:eastAsia="Times New Roman" w:hAnsi="Times New Roman"/>
          <w:sz w:val="24"/>
        </w:rPr>
      </w:pPr>
      <w:r w:rsidRPr="00625FE3">
        <w:rPr>
          <w:rFonts w:ascii="Times New Roman" w:eastAsia="Times New Roman" w:hAnsi="Times New Roman"/>
          <w:sz w:val="24"/>
          <w:lang w:val="sr-Cyrl-CS"/>
        </w:rPr>
        <w:t>Предмет овог уговора</w:t>
      </w:r>
      <w:r>
        <w:rPr>
          <w:rFonts w:ascii="Times New Roman" w:eastAsia="Times New Roman" w:hAnsi="Times New Roman"/>
          <w:sz w:val="24"/>
          <w:lang w:val="sr-Cyrl-CS"/>
        </w:rPr>
        <w:t xml:space="preserve"> су</w:t>
      </w:r>
      <w:r w:rsidRPr="00625FE3">
        <w:rPr>
          <w:rFonts w:ascii="Times New Roman" w:eastAsia="Times New Roman" w:hAnsi="Times New Roman"/>
          <w:sz w:val="24"/>
          <w:lang w:val="sr-Cyrl-CS"/>
        </w:rPr>
        <w:t xml:space="preserve"> </w:t>
      </w:r>
      <w:r w:rsidRPr="00625FE3">
        <w:rPr>
          <w:rFonts w:ascii="Times New Roman" w:hAnsi="Times New Roman"/>
          <w:b/>
          <w:iCs/>
          <w:sz w:val="24"/>
        </w:rPr>
        <w:t>услуге и терминали за потребе контроле телекомуникационих услуга и мрежа оператора - ТЕЛЕНОР сервиси</w:t>
      </w:r>
      <w:r w:rsidRPr="00625FE3">
        <w:rPr>
          <w:rFonts w:ascii="Times New Roman" w:eastAsia="Times New Roman" w:hAnsi="Times New Roman"/>
          <w:bCs/>
          <w:sz w:val="24"/>
          <w:lang w:val="sr-Cyrl-CS"/>
        </w:rPr>
        <w:t xml:space="preserve"> </w:t>
      </w:r>
      <w:r w:rsidRPr="00625FE3">
        <w:rPr>
          <w:rFonts w:ascii="Times New Roman" w:hAnsi="Times New Roman"/>
          <w:sz w:val="24"/>
          <w:lang w:val="sr-Cyrl-CS"/>
        </w:rPr>
        <w:t xml:space="preserve">(у даљем тексту: предметне услуге), у свему према Техничким карактеристикама (спецификацији) Наручиоца и понуди Извршиоца, бр. _____________ од ________________ године, код </w:t>
      </w:r>
      <w:r w:rsidRPr="00625FE3">
        <w:rPr>
          <w:rFonts w:ascii="Times New Roman" w:hAnsi="Times New Roman"/>
          <w:bCs/>
          <w:sz w:val="24"/>
          <w:lang w:val="sr-Cyrl-CS"/>
        </w:rPr>
        <w:t xml:space="preserve">Наручиоца </w:t>
      </w:r>
      <w:r w:rsidRPr="00625FE3">
        <w:rPr>
          <w:rFonts w:ascii="Times New Roman" w:hAnsi="Times New Roman"/>
          <w:sz w:val="24"/>
          <w:lang w:val="sr-Cyrl-CS"/>
        </w:rPr>
        <w:t>заведена под бр. _____________ од ________________ године, на основу које је Извршиоцу додељен уговор, бр. 1-02-4047</w:t>
      </w:r>
      <w:r w:rsidRPr="00625FE3">
        <w:rPr>
          <w:rFonts w:ascii="Times New Roman" w:hAnsi="Times New Roman"/>
          <w:sz w:val="24"/>
        </w:rPr>
        <w:t>-</w:t>
      </w:r>
      <w:r w:rsidRPr="00625FE3">
        <w:rPr>
          <w:rFonts w:ascii="Times New Roman" w:hAnsi="Times New Roman"/>
          <w:sz w:val="24"/>
          <w:lang w:val="sr-Cyrl-CS"/>
        </w:rPr>
        <w:t>21/1</w:t>
      </w:r>
      <w:r w:rsidRPr="00625FE3">
        <w:rPr>
          <w:rFonts w:ascii="Times New Roman" w:hAnsi="Times New Roman"/>
          <w:sz w:val="24"/>
        </w:rPr>
        <w:t>8</w:t>
      </w:r>
      <w:r w:rsidRPr="00625FE3">
        <w:rPr>
          <w:rFonts w:ascii="Times New Roman" w:eastAsia="Times New Roman" w:hAnsi="Times New Roman"/>
          <w:sz w:val="24"/>
          <w:lang w:val="sr-Cyrl-CS"/>
        </w:rPr>
        <w:t xml:space="preserve">. </w:t>
      </w:r>
    </w:p>
    <w:p w:rsidR="00625FE3" w:rsidRPr="00625FE3" w:rsidRDefault="00625FE3" w:rsidP="00625FE3">
      <w:pPr>
        <w:ind w:left="0" w:firstLine="720"/>
        <w:rPr>
          <w:rFonts w:ascii="Times New Roman" w:eastAsia="Times New Roman" w:hAnsi="Times New Roman"/>
          <w:sz w:val="24"/>
          <w:lang w:val="hr-HR"/>
        </w:rPr>
      </w:pPr>
      <w:r w:rsidRPr="00625FE3">
        <w:rPr>
          <w:rFonts w:ascii="Times New Roman" w:hAnsi="Times New Roman"/>
          <w:sz w:val="24"/>
          <w:lang w:val="sr-Cyrl-CS"/>
        </w:rPr>
        <w:t>Техничке карактеристике (спецификације) Наручиоца (Прилог 1) и понуда Извршиоца (Прилог 2), из претходног става овог члана, чине саставни део овог Уговора.</w:t>
      </w:r>
    </w:p>
    <w:p w:rsidR="00625FE3" w:rsidRPr="001F3C44" w:rsidRDefault="00625FE3" w:rsidP="00625FE3">
      <w:pPr>
        <w:rPr>
          <w:rFonts w:eastAsia="Times New Roman"/>
          <w:b/>
          <w:bCs/>
          <w:smallCaps/>
          <w:noProof/>
        </w:rPr>
      </w:pPr>
    </w:p>
    <w:p w:rsidR="00625FE3" w:rsidRDefault="00625FE3" w:rsidP="00625FE3">
      <w:pPr>
        <w:jc w:val="center"/>
        <w:rPr>
          <w:rFonts w:eastAsia="Times New Roman"/>
          <w:b/>
          <w:bCs/>
          <w:caps/>
          <w:noProof/>
        </w:rPr>
      </w:pPr>
    </w:p>
    <w:p w:rsidR="00625FE3" w:rsidRDefault="00625FE3" w:rsidP="00625FE3">
      <w:pPr>
        <w:jc w:val="center"/>
        <w:rPr>
          <w:rFonts w:eastAsia="Times New Roman"/>
          <w:b/>
          <w:bCs/>
          <w:caps/>
          <w:noProof/>
        </w:rPr>
      </w:pPr>
    </w:p>
    <w:p w:rsidR="00625FE3" w:rsidRPr="00625FE3" w:rsidRDefault="00625FE3" w:rsidP="00625FE3">
      <w:pPr>
        <w:ind w:left="0"/>
        <w:jc w:val="center"/>
        <w:rPr>
          <w:rFonts w:ascii="Times New Roman" w:eastAsia="Times New Roman" w:hAnsi="Times New Roman"/>
          <w:bCs/>
          <w:caps/>
          <w:noProof/>
          <w:sz w:val="24"/>
        </w:rPr>
      </w:pPr>
      <w:r w:rsidRPr="00625FE3">
        <w:rPr>
          <w:rFonts w:ascii="Times New Roman" w:eastAsia="Times New Roman" w:hAnsi="Times New Roman"/>
          <w:bCs/>
          <w:caps/>
          <w:noProof/>
          <w:sz w:val="24"/>
          <w:lang w:val="hr-HR"/>
        </w:rPr>
        <w:lastRenderedPageBreak/>
        <w:t>Цена</w:t>
      </w:r>
    </w:p>
    <w:p w:rsidR="00625FE3" w:rsidRPr="00625FE3" w:rsidRDefault="00625FE3" w:rsidP="00625FE3">
      <w:pPr>
        <w:ind w:left="0"/>
        <w:jc w:val="center"/>
        <w:rPr>
          <w:rFonts w:ascii="Times New Roman" w:eastAsia="Times New Roman" w:hAnsi="Times New Roman"/>
          <w:b/>
          <w:bCs/>
          <w:caps/>
          <w:noProof/>
          <w:sz w:val="24"/>
        </w:rPr>
      </w:pPr>
    </w:p>
    <w:p w:rsidR="00625FE3" w:rsidRPr="00625FE3" w:rsidRDefault="00625FE3" w:rsidP="00625FE3">
      <w:pPr>
        <w:spacing w:after="120"/>
        <w:ind w:left="0"/>
        <w:jc w:val="center"/>
        <w:rPr>
          <w:rFonts w:ascii="Times New Roman" w:eastAsia="Times New Roman" w:hAnsi="Times New Roman"/>
          <w:bCs/>
          <w:noProof/>
          <w:sz w:val="24"/>
          <w:lang w:val="hr-HR"/>
        </w:rPr>
      </w:pPr>
      <w:r w:rsidRPr="00625FE3">
        <w:rPr>
          <w:rFonts w:ascii="Times New Roman" w:eastAsia="Times New Roman" w:hAnsi="Times New Roman"/>
          <w:bCs/>
          <w:noProof/>
          <w:sz w:val="24"/>
          <w:lang w:val="hr-HR"/>
        </w:rPr>
        <w:t>Члан 2.</w:t>
      </w:r>
    </w:p>
    <w:p w:rsidR="00625FE3" w:rsidRPr="00625FE3" w:rsidRDefault="00625FE3" w:rsidP="00625FE3">
      <w:pPr>
        <w:ind w:left="0" w:firstLine="720"/>
        <w:rPr>
          <w:rFonts w:ascii="Times New Roman" w:eastAsia="Times New Roman" w:hAnsi="Times New Roman"/>
          <w:noProof/>
          <w:sz w:val="24"/>
        </w:rPr>
      </w:pPr>
      <w:r w:rsidRPr="00625FE3">
        <w:rPr>
          <w:rFonts w:ascii="Times New Roman" w:eastAsia="Times New Roman" w:hAnsi="Times New Roman"/>
          <w:noProof/>
          <w:sz w:val="24"/>
          <w:lang w:val="hr-HR"/>
        </w:rPr>
        <w:t xml:space="preserve">Наручилац </w:t>
      </w:r>
      <w:r w:rsidRPr="00625FE3">
        <w:rPr>
          <w:rFonts w:ascii="Times New Roman" w:eastAsia="Times New Roman" w:hAnsi="Times New Roman"/>
          <w:noProof/>
          <w:sz w:val="24"/>
          <w:lang w:val="sr-Cyrl-CS"/>
        </w:rPr>
        <w:t xml:space="preserve">је прихватио </w:t>
      </w:r>
      <w:r w:rsidRPr="00625FE3">
        <w:rPr>
          <w:rFonts w:ascii="Times New Roman" w:eastAsia="Times New Roman" w:hAnsi="Times New Roman"/>
          <w:bCs/>
          <w:noProof/>
          <w:sz w:val="24"/>
          <w:lang w:val="sr-Cyrl-CS"/>
        </w:rPr>
        <w:t xml:space="preserve">укупну понуђену </w:t>
      </w:r>
      <w:r w:rsidRPr="00625FE3">
        <w:rPr>
          <w:rFonts w:ascii="Times New Roman" w:eastAsia="Times New Roman" w:hAnsi="Times New Roman"/>
          <w:noProof/>
          <w:sz w:val="24"/>
          <w:lang w:val="sr-Cyrl-CS"/>
        </w:rPr>
        <w:t>цену наведену у понуди Извршиоца из члана 1. овог Уговора,</w:t>
      </w:r>
      <w:r w:rsidRPr="00625FE3">
        <w:rPr>
          <w:rFonts w:ascii="Times New Roman" w:eastAsia="Times New Roman" w:hAnsi="Times New Roman"/>
          <w:noProof/>
          <w:sz w:val="24"/>
        </w:rPr>
        <w:t xml:space="preserve"> </w:t>
      </w:r>
      <w:r w:rsidRPr="00625FE3">
        <w:rPr>
          <w:rFonts w:ascii="Times New Roman" w:eastAsia="Times New Roman" w:hAnsi="Times New Roman"/>
          <w:noProof/>
          <w:sz w:val="24"/>
          <w:lang w:val="sr-Cyrl-CS"/>
        </w:rPr>
        <w:t>од ________________ динара без ПДВ-а, односно __________________ динара са ПДВ-ом.</w:t>
      </w:r>
    </w:p>
    <w:p w:rsidR="00625FE3" w:rsidRPr="00625FE3" w:rsidRDefault="00625FE3" w:rsidP="00625FE3">
      <w:pPr>
        <w:ind w:left="0" w:firstLine="720"/>
        <w:rPr>
          <w:rFonts w:ascii="Times New Roman" w:hAnsi="Times New Roman"/>
          <w:sz w:val="24"/>
        </w:rPr>
      </w:pPr>
      <w:r w:rsidRPr="00625FE3">
        <w:rPr>
          <w:rFonts w:ascii="Times New Roman" w:hAnsi="Times New Roman"/>
          <w:sz w:val="24"/>
          <w:lang w:val="sr-Cyrl-CS"/>
        </w:rPr>
        <w:t xml:space="preserve">У цену су урачунати </w:t>
      </w:r>
      <w:r w:rsidRPr="00625FE3">
        <w:rPr>
          <w:rFonts w:ascii="Times New Roman" w:hAnsi="Times New Roman"/>
          <w:sz w:val="24"/>
        </w:rPr>
        <w:t xml:space="preserve">трошкови </w:t>
      </w:r>
      <w:r w:rsidRPr="00625FE3">
        <w:rPr>
          <w:rFonts w:ascii="Times New Roman" w:hAnsi="Times New Roman"/>
          <w:sz w:val="24"/>
          <w:lang w:val="sr-Cyrl-CS"/>
        </w:rPr>
        <w:t xml:space="preserve">испоруке пратеће опреме и сви други трошкови </w:t>
      </w:r>
      <w:r w:rsidRPr="00625FE3">
        <w:rPr>
          <w:rFonts w:ascii="Times New Roman" w:hAnsi="Times New Roman"/>
          <w:sz w:val="24"/>
        </w:rPr>
        <w:t xml:space="preserve">које </w:t>
      </w:r>
      <w:r w:rsidRPr="00625FE3">
        <w:rPr>
          <w:rFonts w:ascii="Times New Roman" w:hAnsi="Times New Roman"/>
          <w:sz w:val="24"/>
          <w:lang w:val="sr-Cyrl-CS"/>
        </w:rPr>
        <w:t>Извршилац</w:t>
      </w:r>
      <w:r w:rsidRPr="00625FE3">
        <w:rPr>
          <w:rFonts w:ascii="Times New Roman" w:hAnsi="Times New Roman"/>
          <w:sz w:val="24"/>
        </w:rPr>
        <w:t xml:space="preserve"> има</w:t>
      </w:r>
      <w:r w:rsidRPr="00625FE3">
        <w:rPr>
          <w:rFonts w:ascii="Times New Roman" w:hAnsi="Times New Roman"/>
          <w:sz w:val="24"/>
          <w:lang w:val="sr-Cyrl-CS"/>
        </w:rPr>
        <w:t>,</w:t>
      </w:r>
      <w:r w:rsidRPr="00625FE3">
        <w:rPr>
          <w:rFonts w:ascii="Times New Roman" w:hAnsi="Times New Roman"/>
          <w:sz w:val="24"/>
        </w:rPr>
        <w:t xml:space="preserve"> </w:t>
      </w:r>
      <w:r w:rsidRPr="00625FE3">
        <w:rPr>
          <w:rFonts w:ascii="Times New Roman" w:hAnsi="Times New Roman"/>
          <w:sz w:val="24"/>
          <w:lang w:val="sr-Cyrl-CS"/>
        </w:rPr>
        <w:t>како би у потпуности извршио све уговорне обавезе.</w:t>
      </w:r>
    </w:p>
    <w:p w:rsidR="00625FE3" w:rsidRPr="00625FE3" w:rsidRDefault="00625FE3" w:rsidP="00625FE3">
      <w:pPr>
        <w:ind w:left="0" w:firstLine="720"/>
        <w:rPr>
          <w:rFonts w:ascii="Times New Roman" w:eastAsia="Times New Roman" w:hAnsi="Times New Roman"/>
          <w:bCs/>
          <w:iCs/>
          <w:sz w:val="24"/>
        </w:rPr>
      </w:pPr>
      <w:r w:rsidRPr="00625FE3">
        <w:rPr>
          <w:rFonts w:ascii="Times New Roman" w:eastAsia="Times New Roman" w:hAnsi="Times New Roman"/>
          <w:bCs/>
          <w:iCs/>
          <w:sz w:val="24"/>
          <w:lang w:val="sr-Cyrl-CS"/>
        </w:rPr>
        <w:t>Уговорена цена је фиксна и не може се мењати за време трајања овог Уговора.</w:t>
      </w:r>
    </w:p>
    <w:p w:rsidR="00625FE3" w:rsidRPr="001F3C44" w:rsidRDefault="00625FE3" w:rsidP="00625FE3">
      <w:pPr>
        <w:rPr>
          <w:rFonts w:eastAsia="Times New Roman"/>
          <w:b/>
          <w:bCs/>
          <w:noProof/>
        </w:rPr>
      </w:pPr>
    </w:p>
    <w:p w:rsidR="00625FE3" w:rsidRDefault="00625FE3" w:rsidP="00625FE3">
      <w:pPr>
        <w:ind w:left="0"/>
        <w:jc w:val="center"/>
        <w:rPr>
          <w:rFonts w:ascii="Times New Roman" w:eastAsia="Times New Roman" w:hAnsi="Times New Roman"/>
          <w:bCs/>
          <w:caps/>
          <w:noProof/>
          <w:sz w:val="24"/>
          <w:lang w:val="sr-Cyrl-CS"/>
        </w:rPr>
      </w:pPr>
      <w:r w:rsidRPr="00625FE3">
        <w:rPr>
          <w:rFonts w:ascii="Times New Roman" w:eastAsia="Times New Roman" w:hAnsi="Times New Roman"/>
          <w:bCs/>
          <w:caps/>
          <w:noProof/>
          <w:sz w:val="24"/>
          <w:lang w:val="hr-HR"/>
        </w:rPr>
        <w:t>плаћањ</w:t>
      </w:r>
      <w:r w:rsidRPr="00625FE3">
        <w:rPr>
          <w:rFonts w:ascii="Times New Roman" w:eastAsia="Times New Roman" w:hAnsi="Times New Roman"/>
          <w:bCs/>
          <w:caps/>
          <w:noProof/>
          <w:sz w:val="24"/>
          <w:lang w:val="sr-Cyrl-CS"/>
        </w:rPr>
        <w:t>Е</w:t>
      </w:r>
    </w:p>
    <w:p w:rsidR="00625FE3" w:rsidRPr="00625FE3" w:rsidRDefault="00625FE3" w:rsidP="00625FE3">
      <w:pPr>
        <w:ind w:left="0"/>
        <w:jc w:val="center"/>
        <w:rPr>
          <w:rFonts w:ascii="Times New Roman" w:eastAsia="Times New Roman" w:hAnsi="Times New Roman"/>
          <w:bCs/>
          <w:caps/>
          <w:noProof/>
          <w:sz w:val="24"/>
        </w:rPr>
      </w:pPr>
    </w:p>
    <w:p w:rsidR="00625FE3" w:rsidRPr="00625FE3" w:rsidRDefault="00625FE3" w:rsidP="00625FE3">
      <w:pPr>
        <w:spacing w:after="120"/>
        <w:ind w:left="0"/>
        <w:jc w:val="center"/>
        <w:rPr>
          <w:rFonts w:ascii="Times New Roman" w:eastAsia="Times New Roman" w:hAnsi="Times New Roman"/>
          <w:bCs/>
          <w:noProof/>
          <w:sz w:val="24"/>
          <w:lang w:val="hr-HR"/>
        </w:rPr>
      </w:pPr>
      <w:r w:rsidRPr="00625FE3">
        <w:rPr>
          <w:rFonts w:ascii="Times New Roman" w:eastAsia="Times New Roman" w:hAnsi="Times New Roman"/>
          <w:bCs/>
          <w:noProof/>
          <w:sz w:val="24"/>
          <w:lang w:val="hr-HR"/>
        </w:rPr>
        <w:t xml:space="preserve">Члан </w:t>
      </w:r>
      <w:r w:rsidRPr="00625FE3">
        <w:rPr>
          <w:rFonts w:ascii="Times New Roman" w:eastAsia="Times New Roman" w:hAnsi="Times New Roman"/>
          <w:bCs/>
          <w:noProof/>
          <w:sz w:val="24"/>
          <w:lang w:val="sr-Cyrl-CS"/>
        </w:rPr>
        <w:t>3</w:t>
      </w:r>
      <w:r w:rsidRPr="00625FE3">
        <w:rPr>
          <w:rFonts w:ascii="Times New Roman" w:eastAsia="Times New Roman" w:hAnsi="Times New Roman"/>
          <w:bCs/>
          <w:noProof/>
          <w:sz w:val="24"/>
          <w:lang w:val="hr-HR"/>
        </w:rPr>
        <w:t>.</w:t>
      </w:r>
    </w:p>
    <w:p w:rsidR="00625FE3" w:rsidRPr="00625FE3" w:rsidRDefault="00625FE3" w:rsidP="00625FE3">
      <w:pPr>
        <w:ind w:left="0" w:firstLine="720"/>
        <w:rPr>
          <w:rFonts w:ascii="Times New Roman" w:hAnsi="Times New Roman"/>
          <w:sz w:val="24"/>
        </w:rPr>
      </w:pPr>
      <w:r w:rsidRPr="00625FE3">
        <w:rPr>
          <w:rFonts w:ascii="Times New Roman" w:hAnsi="Times New Roman"/>
          <w:sz w:val="24"/>
          <w:lang w:val="sr-Cyrl-CS"/>
        </w:rPr>
        <w:t xml:space="preserve">Наручилац се обавезује да износ уговорене цене, из члана 2. став 1. овог Уговора, уплати Извршиоцу, на рачун број __________________________, који се води код _______________________, на начин и у роковима предвиђеним у алинејама 1. и 2. овог члана: </w:t>
      </w:r>
    </w:p>
    <w:p w:rsidR="00625FE3" w:rsidRPr="00625FE3" w:rsidRDefault="00625FE3" w:rsidP="00625FE3">
      <w:pPr>
        <w:pStyle w:val="ListParagraph"/>
        <w:numPr>
          <w:ilvl w:val="0"/>
          <w:numId w:val="21"/>
        </w:numPr>
        <w:spacing w:before="120" w:after="0" w:line="240" w:lineRule="auto"/>
        <w:ind w:left="284" w:hanging="284"/>
        <w:contextualSpacing w:val="0"/>
        <w:jc w:val="both"/>
        <w:rPr>
          <w:rFonts w:ascii="Times New Roman" w:eastAsia="Times New Roman" w:hAnsi="Times New Roman" w:cs="Times New Roman"/>
          <w:bCs/>
          <w:noProof/>
          <w:sz w:val="24"/>
        </w:rPr>
      </w:pPr>
      <w:r w:rsidRPr="00625FE3">
        <w:rPr>
          <w:rFonts w:ascii="Times New Roman" w:hAnsi="Times New Roman" w:cs="Times New Roman"/>
          <w:sz w:val="24"/>
          <w:lang w:val="sr-Cyrl-CS"/>
        </w:rPr>
        <w:t xml:space="preserve">авансно, у износу </w:t>
      </w:r>
      <w:r w:rsidRPr="00625FE3">
        <w:rPr>
          <w:rFonts w:ascii="Times New Roman" w:hAnsi="Times New Roman" w:cs="Times New Roman"/>
          <w:bCs/>
          <w:sz w:val="24"/>
          <w:lang w:val="sr-Cyrl-CS"/>
        </w:rPr>
        <w:t>од</w:t>
      </w:r>
      <w:r w:rsidRPr="00625FE3">
        <w:rPr>
          <w:rFonts w:ascii="Times New Roman" w:hAnsi="Times New Roman" w:cs="Times New Roman"/>
          <w:sz w:val="24"/>
          <w:lang w:val="sr-Cyrl-CS"/>
        </w:rPr>
        <w:t xml:space="preserve"> 50% од вредности овог Уговора (са ПДВ-ом), у року од ___ дана од дана пријема авансног предрачуна, који се испоставља по закључењу уговора и предаји средства финансијског обезбеђења за повраћај авансног плаћања, из члана 4. став 1. тачка 1. овог Уговора</w:t>
      </w:r>
      <w:r w:rsidRPr="00625FE3">
        <w:rPr>
          <w:rFonts w:ascii="Times New Roman" w:hAnsi="Times New Roman" w:cs="Times New Roman"/>
          <w:bCs/>
          <w:sz w:val="24"/>
          <w:lang w:val="sr-Cyrl-CS"/>
        </w:rPr>
        <w:t>.</w:t>
      </w:r>
    </w:p>
    <w:p w:rsidR="00625FE3" w:rsidRPr="00625FE3" w:rsidRDefault="00625FE3" w:rsidP="00625FE3">
      <w:pPr>
        <w:pStyle w:val="ListParagraph"/>
        <w:numPr>
          <w:ilvl w:val="0"/>
          <w:numId w:val="21"/>
        </w:numPr>
        <w:spacing w:before="120" w:after="0" w:line="240" w:lineRule="auto"/>
        <w:ind w:left="284" w:hanging="284"/>
        <w:contextualSpacing w:val="0"/>
        <w:jc w:val="both"/>
        <w:rPr>
          <w:rFonts w:ascii="Times New Roman" w:eastAsia="Times New Roman" w:hAnsi="Times New Roman" w:cs="Times New Roman"/>
          <w:bCs/>
          <w:noProof/>
          <w:sz w:val="24"/>
        </w:rPr>
      </w:pPr>
      <w:r w:rsidRPr="00625FE3">
        <w:rPr>
          <w:rFonts w:ascii="Times New Roman" w:hAnsi="Times New Roman" w:cs="Times New Roman"/>
          <w:sz w:val="24"/>
          <w:lang w:val="sr-Cyrl-CS"/>
        </w:rPr>
        <w:t xml:space="preserve">авансно у износу </w:t>
      </w:r>
      <w:r w:rsidRPr="00625FE3">
        <w:rPr>
          <w:rFonts w:ascii="Times New Roman" w:hAnsi="Times New Roman" w:cs="Times New Roman"/>
          <w:bCs/>
          <w:sz w:val="24"/>
          <w:lang w:val="sr-Cyrl-CS"/>
        </w:rPr>
        <w:t>од</w:t>
      </w:r>
      <w:r w:rsidRPr="00625FE3">
        <w:rPr>
          <w:rFonts w:ascii="Times New Roman" w:hAnsi="Times New Roman" w:cs="Times New Roman"/>
          <w:sz w:val="24"/>
          <w:lang w:val="sr-Cyrl-CS"/>
        </w:rPr>
        <w:t xml:space="preserve"> </w:t>
      </w:r>
      <w:r w:rsidRPr="00625FE3">
        <w:rPr>
          <w:rFonts w:ascii="Times New Roman" w:hAnsi="Times New Roman" w:cs="Times New Roman"/>
          <w:bCs/>
          <w:sz w:val="24"/>
          <w:lang w:val="sr-Cyrl-CS"/>
        </w:rPr>
        <w:t xml:space="preserve">преосталих </w:t>
      </w:r>
      <w:r w:rsidRPr="00625FE3">
        <w:rPr>
          <w:rFonts w:ascii="Times New Roman" w:hAnsi="Times New Roman" w:cs="Times New Roman"/>
          <w:sz w:val="24"/>
          <w:lang w:val="sr-Cyrl-CS"/>
        </w:rPr>
        <w:t>50% од вредности овог Уговора (са ПДВ-ом), у року од ___ дана од дана пријема авансног предрачуна, који се испоставља најмање 10 дана пре истека рока од 1 године од закључења уговора и предаји средства финансијског обезбеђења за повраћај авансног плаћања, из члана 4. став 1. тачка 2. овог Уговора.</w:t>
      </w:r>
    </w:p>
    <w:p w:rsidR="00625FE3" w:rsidRDefault="00625FE3" w:rsidP="00625FE3">
      <w:pPr>
        <w:ind w:left="0" w:firstLine="720"/>
        <w:rPr>
          <w:rFonts w:ascii="Times New Roman" w:eastAsia="Times New Roman" w:hAnsi="Times New Roman"/>
          <w:noProof/>
          <w:sz w:val="24"/>
          <w:lang w:val="sr-Cyrl-CS"/>
        </w:rPr>
      </w:pPr>
    </w:p>
    <w:p w:rsidR="00625FE3" w:rsidRPr="00625FE3" w:rsidRDefault="00625FE3" w:rsidP="00625FE3">
      <w:pPr>
        <w:ind w:left="0" w:firstLine="720"/>
        <w:rPr>
          <w:rFonts w:ascii="Times New Roman" w:eastAsia="Times New Roman" w:hAnsi="Times New Roman"/>
          <w:noProof/>
          <w:sz w:val="24"/>
        </w:rPr>
      </w:pPr>
      <w:r w:rsidRPr="00625FE3">
        <w:rPr>
          <w:rFonts w:ascii="Times New Roman" w:eastAsia="Times New Roman" w:hAnsi="Times New Roman"/>
          <w:noProof/>
          <w:sz w:val="24"/>
          <w:lang w:val="sr-Cyrl-CS"/>
        </w:rPr>
        <w:t xml:space="preserve">Даном пријема </w:t>
      </w:r>
      <w:r w:rsidRPr="00625FE3">
        <w:rPr>
          <w:rFonts w:ascii="Times New Roman" w:hAnsi="Times New Roman"/>
          <w:sz w:val="24"/>
          <w:lang w:val="sr-Cyrl-CS"/>
        </w:rPr>
        <w:t>авансног предрачуна</w:t>
      </w:r>
      <w:r w:rsidRPr="00625FE3">
        <w:rPr>
          <w:rFonts w:ascii="Times New Roman" w:eastAsia="Times New Roman" w:hAnsi="Times New Roman"/>
          <w:noProof/>
          <w:sz w:val="24"/>
          <w:lang w:val="sr-Cyrl-CS"/>
        </w:rPr>
        <w:t xml:space="preserve"> сматра</w:t>
      </w:r>
      <w:r w:rsidRPr="00625FE3">
        <w:rPr>
          <w:rFonts w:ascii="Times New Roman" w:eastAsia="Times New Roman" w:hAnsi="Times New Roman"/>
          <w:noProof/>
          <w:sz w:val="24"/>
        </w:rPr>
        <w:t xml:space="preserve"> се да</w:t>
      </w:r>
      <w:r w:rsidRPr="00625FE3">
        <w:rPr>
          <w:rFonts w:ascii="Times New Roman" w:eastAsia="Times New Roman" w:hAnsi="Times New Roman"/>
          <w:noProof/>
          <w:sz w:val="24"/>
          <w:lang w:val="sr-Cyrl-CS"/>
        </w:rPr>
        <w:t>н</w:t>
      </w:r>
      <w:r w:rsidRPr="00625FE3">
        <w:rPr>
          <w:rFonts w:ascii="Times New Roman" w:eastAsia="Times New Roman" w:hAnsi="Times New Roman"/>
          <w:noProof/>
          <w:sz w:val="24"/>
        </w:rPr>
        <w:t xml:space="preserve"> службеног пријема </w:t>
      </w:r>
      <w:r w:rsidRPr="00625FE3">
        <w:rPr>
          <w:rFonts w:ascii="Times New Roman" w:eastAsia="Times New Roman" w:hAnsi="Times New Roman"/>
          <w:noProof/>
          <w:sz w:val="24"/>
          <w:lang w:val="sr-Cyrl-CS"/>
        </w:rPr>
        <w:t xml:space="preserve">истог </w:t>
      </w:r>
      <w:r w:rsidRPr="00625FE3">
        <w:rPr>
          <w:rFonts w:ascii="Times New Roman" w:eastAsia="Times New Roman" w:hAnsi="Times New Roman"/>
          <w:noProof/>
          <w:sz w:val="24"/>
        </w:rPr>
        <w:t>преко писарнице Наручиоца</w:t>
      </w:r>
      <w:r w:rsidRPr="00625FE3">
        <w:rPr>
          <w:rFonts w:ascii="Times New Roman" w:eastAsia="Times New Roman" w:hAnsi="Times New Roman"/>
          <w:noProof/>
          <w:sz w:val="24"/>
          <w:lang w:val="sr-Cyrl-CS"/>
        </w:rPr>
        <w:t>.</w:t>
      </w:r>
    </w:p>
    <w:p w:rsidR="00625FE3" w:rsidRPr="001F3C44" w:rsidRDefault="00625FE3" w:rsidP="00625FE3">
      <w:pPr>
        <w:rPr>
          <w:rFonts w:eastAsia="Times New Roman"/>
          <w:bCs/>
          <w:smallCaps/>
          <w:noProof/>
        </w:rPr>
      </w:pPr>
    </w:p>
    <w:p w:rsidR="00625FE3" w:rsidRDefault="00625FE3" w:rsidP="00625FE3">
      <w:pPr>
        <w:jc w:val="center"/>
        <w:rPr>
          <w:b/>
          <w:lang w:val="sr-Cyrl-CS"/>
        </w:rPr>
      </w:pPr>
    </w:p>
    <w:p w:rsidR="00625FE3" w:rsidRPr="00625FE3" w:rsidRDefault="00625FE3" w:rsidP="00625FE3">
      <w:pPr>
        <w:jc w:val="center"/>
        <w:rPr>
          <w:rFonts w:ascii="Times New Roman" w:hAnsi="Times New Roman"/>
          <w:sz w:val="24"/>
        </w:rPr>
      </w:pPr>
      <w:r w:rsidRPr="00625FE3">
        <w:rPr>
          <w:rFonts w:ascii="Times New Roman" w:hAnsi="Times New Roman"/>
          <w:sz w:val="24"/>
          <w:lang w:val="sr-Cyrl-CS"/>
        </w:rPr>
        <w:t>СРЕДСТВА ФИНАНСИЈСКОГ ОБЕЗБЕЂЕЊА</w:t>
      </w:r>
    </w:p>
    <w:p w:rsidR="00625FE3" w:rsidRDefault="00625FE3" w:rsidP="00625FE3">
      <w:pPr>
        <w:jc w:val="center"/>
        <w:rPr>
          <w:rFonts w:ascii="Times New Roman" w:hAnsi="Times New Roman"/>
          <w:b/>
          <w:sz w:val="24"/>
          <w:lang w:val="sr-Cyrl-CS"/>
        </w:rPr>
      </w:pPr>
    </w:p>
    <w:p w:rsidR="00625FE3" w:rsidRPr="00625FE3" w:rsidRDefault="00625FE3" w:rsidP="00625FE3">
      <w:pPr>
        <w:spacing w:after="120"/>
        <w:jc w:val="center"/>
        <w:rPr>
          <w:rFonts w:ascii="Times New Roman" w:hAnsi="Times New Roman"/>
          <w:sz w:val="24"/>
        </w:rPr>
      </w:pPr>
      <w:r w:rsidRPr="00625FE3">
        <w:rPr>
          <w:rFonts w:ascii="Times New Roman" w:hAnsi="Times New Roman"/>
          <w:sz w:val="24"/>
          <w:lang w:val="sr-Cyrl-CS"/>
        </w:rPr>
        <w:t>Члан 4.</w:t>
      </w:r>
    </w:p>
    <w:p w:rsidR="00625FE3" w:rsidRPr="00625FE3" w:rsidRDefault="00625FE3" w:rsidP="00625FE3">
      <w:pPr>
        <w:tabs>
          <w:tab w:val="num" w:pos="720"/>
        </w:tabs>
        <w:spacing w:after="120"/>
        <w:rPr>
          <w:rFonts w:ascii="Times New Roman" w:hAnsi="Times New Roman"/>
          <w:b/>
          <w:sz w:val="24"/>
        </w:rPr>
      </w:pPr>
      <w:r w:rsidRPr="00625FE3">
        <w:rPr>
          <w:rFonts w:ascii="Times New Roman" w:eastAsia="TimesNewRomanPSMT" w:hAnsi="Times New Roman"/>
          <w:b/>
          <w:bCs/>
          <w:iCs/>
          <w:sz w:val="24"/>
          <w:lang w:val="sr-Cyrl-CS"/>
        </w:rPr>
        <w:tab/>
      </w:r>
      <w:r w:rsidRPr="00625FE3">
        <w:rPr>
          <w:rFonts w:ascii="Times New Roman" w:eastAsia="TimesNewRomanPSMT" w:hAnsi="Times New Roman"/>
          <w:b/>
          <w:bCs/>
          <w:iCs/>
          <w:sz w:val="24"/>
        </w:rPr>
        <w:t>Средств</w:t>
      </w:r>
      <w:r w:rsidRPr="00625FE3">
        <w:rPr>
          <w:rFonts w:ascii="Times New Roman" w:eastAsia="TimesNewRomanPSMT" w:hAnsi="Times New Roman"/>
          <w:b/>
          <w:bCs/>
          <w:iCs/>
          <w:sz w:val="24"/>
          <w:lang w:val="sr-Cyrl-CS"/>
        </w:rPr>
        <w:t>а</w:t>
      </w:r>
      <w:r w:rsidRPr="00625FE3">
        <w:rPr>
          <w:rFonts w:ascii="Times New Roman" w:eastAsia="TimesNewRomanPSMT" w:hAnsi="Times New Roman"/>
          <w:b/>
          <w:bCs/>
          <w:iCs/>
          <w:sz w:val="24"/>
        </w:rPr>
        <w:t xml:space="preserve"> финансијског обезбеђења </w:t>
      </w:r>
      <w:r w:rsidRPr="00625FE3">
        <w:rPr>
          <w:rFonts w:ascii="Times New Roman" w:hAnsi="Times New Roman"/>
          <w:b/>
          <w:sz w:val="24"/>
        </w:rPr>
        <w:t xml:space="preserve">за </w:t>
      </w:r>
      <w:r w:rsidRPr="00625FE3">
        <w:rPr>
          <w:rFonts w:ascii="Times New Roman" w:hAnsi="Times New Roman"/>
          <w:b/>
          <w:sz w:val="24"/>
          <w:lang w:val="sr-Cyrl-CS"/>
        </w:rPr>
        <w:t>повраћај авансног плаћања:</w:t>
      </w:r>
    </w:p>
    <w:p w:rsidR="00625FE3" w:rsidRPr="00625FE3" w:rsidRDefault="00625FE3" w:rsidP="00625FE3">
      <w:pPr>
        <w:pStyle w:val="ListParagraph"/>
        <w:numPr>
          <w:ilvl w:val="0"/>
          <w:numId w:val="22"/>
        </w:numPr>
        <w:tabs>
          <w:tab w:val="num" w:pos="720"/>
        </w:tabs>
        <w:suppressAutoHyphens/>
        <w:spacing w:after="0" w:line="100" w:lineRule="atLeast"/>
        <w:jc w:val="both"/>
        <w:rPr>
          <w:rFonts w:ascii="Times New Roman" w:eastAsia="TimesNewRomanPSMT" w:hAnsi="Times New Roman" w:cs="Times New Roman"/>
          <w:bCs/>
          <w:iCs/>
          <w:sz w:val="24"/>
        </w:rPr>
      </w:pPr>
      <w:r w:rsidRPr="00625FE3">
        <w:rPr>
          <w:rFonts w:ascii="Times New Roman" w:hAnsi="Times New Roman" w:cs="Times New Roman"/>
          <w:sz w:val="24"/>
          <w:lang w:val="sr-Cyrl-CS"/>
        </w:rPr>
        <w:t>Извршилац</w:t>
      </w:r>
      <w:r w:rsidRPr="00625FE3">
        <w:rPr>
          <w:rFonts w:ascii="Times New Roman" w:eastAsia="TimesNewRomanPSMT" w:hAnsi="Times New Roman" w:cs="Times New Roman"/>
          <w:bCs/>
          <w:iCs/>
          <w:kern w:val="24"/>
          <w:sz w:val="24"/>
        </w:rPr>
        <w:t xml:space="preserve"> се обавезује да </w:t>
      </w:r>
      <w:r w:rsidRPr="00625FE3">
        <w:rPr>
          <w:rFonts w:ascii="Times New Roman" w:eastAsia="TimesNewRomanPSMT" w:hAnsi="Times New Roman" w:cs="Times New Roman"/>
          <w:bCs/>
          <w:iCs/>
          <w:kern w:val="24"/>
          <w:sz w:val="24"/>
          <w:u w:val="single"/>
        </w:rPr>
        <w:t>у тренутку закључења уговора</w:t>
      </w:r>
      <w:r w:rsidRPr="00625FE3">
        <w:rPr>
          <w:rFonts w:ascii="Times New Roman" w:hAnsi="Times New Roman" w:cs="Times New Roman"/>
          <w:iCs/>
          <w:sz w:val="24"/>
          <w:lang w:val="ru-RU"/>
        </w:rPr>
        <w:t xml:space="preserve">, </w:t>
      </w:r>
      <w:r w:rsidRPr="00625FE3">
        <w:rPr>
          <w:rFonts w:ascii="Times New Roman" w:hAnsi="Times New Roman" w:cs="Times New Roman"/>
          <w:bCs/>
          <w:sz w:val="24"/>
        </w:rPr>
        <w:t xml:space="preserve">Наручиоцу </w:t>
      </w:r>
      <w:r w:rsidRPr="00625FE3">
        <w:rPr>
          <w:rFonts w:ascii="Times New Roman" w:eastAsia="TimesNewRomanPSMT" w:hAnsi="Times New Roman" w:cs="Times New Roman"/>
          <w:bCs/>
          <w:iCs/>
          <w:kern w:val="24"/>
          <w:sz w:val="24"/>
        </w:rPr>
        <w:t xml:space="preserve">достави </w:t>
      </w:r>
      <w:r w:rsidRPr="00625FE3">
        <w:rPr>
          <w:rFonts w:ascii="Times New Roman" w:eastAsia="TimesNewRomanPSMT" w:hAnsi="Times New Roman" w:cs="Times New Roman"/>
          <w:bCs/>
          <w:iCs/>
          <w:sz w:val="24"/>
        </w:rPr>
        <w:t xml:space="preserve">средство финансијског обезбеђења </w:t>
      </w:r>
      <w:r w:rsidRPr="00625FE3">
        <w:rPr>
          <w:rFonts w:ascii="Times New Roman" w:hAnsi="Times New Roman" w:cs="Times New Roman"/>
          <w:sz w:val="24"/>
        </w:rPr>
        <w:t xml:space="preserve">за </w:t>
      </w:r>
      <w:r w:rsidRPr="00625FE3">
        <w:rPr>
          <w:rFonts w:ascii="Times New Roman" w:hAnsi="Times New Roman" w:cs="Times New Roman"/>
          <w:sz w:val="24"/>
          <w:lang w:val="sr-Cyrl-CS"/>
        </w:rPr>
        <w:t xml:space="preserve">повраћај авансног плаћања </w:t>
      </w:r>
      <w:r w:rsidRPr="00625FE3">
        <w:rPr>
          <w:rFonts w:ascii="Times New Roman" w:hAnsi="Times New Roman" w:cs="Times New Roman"/>
          <w:sz w:val="24"/>
        </w:rPr>
        <w:t>и то</w:t>
      </w:r>
      <w:r w:rsidRPr="00625FE3">
        <w:rPr>
          <w:rFonts w:ascii="Times New Roman" w:eastAsia="TimesNewRomanPSMT" w:hAnsi="Times New Roman" w:cs="Times New Roman"/>
          <w:bCs/>
          <w:iCs/>
          <w:sz w:val="24"/>
        </w:rPr>
        <w:t>:</w:t>
      </w:r>
    </w:p>
    <w:p w:rsidR="00625FE3" w:rsidRPr="00625FE3" w:rsidRDefault="00625FE3" w:rsidP="00F44B08">
      <w:pPr>
        <w:spacing w:before="60"/>
        <w:ind w:left="709"/>
        <w:rPr>
          <w:rFonts w:ascii="Times New Roman" w:eastAsia="TimesNewRomanPSMT" w:hAnsi="Times New Roman"/>
          <w:bCs/>
          <w:iCs/>
          <w:sz w:val="24"/>
        </w:rPr>
      </w:pPr>
      <w:r w:rsidRPr="00625FE3">
        <w:rPr>
          <w:rFonts w:ascii="Times New Roman" w:eastAsia="TimesNewRomanPSMT" w:hAnsi="Times New Roman"/>
          <w:bCs/>
          <w:iCs/>
          <w:sz w:val="24"/>
        </w:rPr>
        <w:t xml:space="preserve">- </w:t>
      </w:r>
      <w:r w:rsidRPr="00625FE3">
        <w:rPr>
          <w:rFonts w:ascii="Times New Roman" w:eastAsia="TimesNewRomanPSMT" w:hAnsi="Times New Roman"/>
          <w:b/>
          <w:bCs/>
          <w:iCs/>
          <w:sz w:val="24"/>
        </w:rPr>
        <w:t>бланко сопствену меницу</w:t>
      </w:r>
      <w:r w:rsidRPr="00625FE3">
        <w:rPr>
          <w:rFonts w:ascii="Times New Roman" w:eastAsia="TimesNewRomanPSMT" w:hAnsi="Times New Roman"/>
          <w:bCs/>
          <w:iCs/>
          <w:sz w:val="24"/>
        </w:rPr>
        <w:t>, потписану од стране лица овлашћеног за заступање, која мора бити евидентирана у Регистру меница и овлашћења Народне банке Србије;</w:t>
      </w:r>
    </w:p>
    <w:p w:rsidR="00625FE3" w:rsidRPr="00625FE3" w:rsidRDefault="00625FE3" w:rsidP="00F44B08">
      <w:pPr>
        <w:spacing w:before="60"/>
        <w:ind w:left="709"/>
        <w:rPr>
          <w:rFonts w:ascii="Times New Roman" w:eastAsia="TimesNewRomanPSMT" w:hAnsi="Times New Roman"/>
          <w:bCs/>
          <w:iCs/>
          <w:sz w:val="24"/>
        </w:rPr>
      </w:pPr>
      <w:r w:rsidRPr="00625FE3">
        <w:rPr>
          <w:rFonts w:ascii="Times New Roman" w:eastAsia="TimesNewRomanPSMT" w:hAnsi="Times New Roman"/>
          <w:bCs/>
          <w:iCs/>
          <w:sz w:val="24"/>
        </w:rPr>
        <w:t xml:space="preserve">- </w:t>
      </w:r>
      <w:r w:rsidRPr="00625FE3">
        <w:rPr>
          <w:rFonts w:ascii="Times New Roman" w:eastAsia="TimesNewRomanPSMT" w:hAnsi="Times New Roman"/>
          <w:b/>
          <w:bCs/>
          <w:iCs/>
          <w:sz w:val="24"/>
        </w:rPr>
        <w:t>менично овлашћење - писмо</w:t>
      </w:r>
      <w:r w:rsidRPr="00625FE3">
        <w:rPr>
          <w:rFonts w:ascii="Times New Roman" w:eastAsia="TimesNewRomanPSMT" w:hAnsi="Times New Roman"/>
          <w:bCs/>
          <w:iCs/>
          <w:sz w:val="24"/>
        </w:rPr>
        <w:t>,</w:t>
      </w:r>
      <w:r w:rsidRPr="00625FE3">
        <w:rPr>
          <w:rFonts w:ascii="Times New Roman" w:eastAsia="TimesNewRomanPSMT" w:hAnsi="Times New Roman"/>
          <w:b/>
          <w:bCs/>
          <w:iCs/>
          <w:sz w:val="24"/>
        </w:rPr>
        <w:t xml:space="preserve"> </w:t>
      </w:r>
      <w:r w:rsidRPr="00625FE3">
        <w:rPr>
          <w:rFonts w:ascii="Times New Roman" w:eastAsia="TimesNewRomanPSMT" w:hAnsi="Times New Roman"/>
          <w:bCs/>
          <w:iCs/>
          <w:sz w:val="24"/>
        </w:rPr>
        <w:t xml:space="preserve">са назначеним износом </w:t>
      </w:r>
      <w:r w:rsidRPr="00625FE3">
        <w:rPr>
          <w:rFonts w:ascii="Times New Roman" w:hAnsi="Times New Roman"/>
          <w:sz w:val="24"/>
        </w:rPr>
        <w:t xml:space="preserve">од </w:t>
      </w:r>
      <w:r w:rsidRPr="00625FE3">
        <w:rPr>
          <w:rFonts w:ascii="Times New Roman" w:hAnsi="Times New Roman"/>
          <w:b/>
          <w:sz w:val="24"/>
          <w:lang w:val="sr-Cyrl-CS"/>
        </w:rPr>
        <w:t>5</w:t>
      </w:r>
      <w:r w:rsidRPr="00625FE3">
        <w:rPr>
          <w:rFonts w:ascii="Times New Roman" w:hAnsi="Times New Roman"/>
          <w:b/>
          <w:sz w:val="24"/>
        </w:rPr>
        <w:t>0%</w:t>
      </w:r>
      <w:r w:rsidRPr="00625FE3">
        <w:rPr>
          <w:rFonts w:ascii="Times New Roman" w:hAnsi="Times New Roman"/>
          <w:sz w:val="24"/>
        </w:rPr>
        <w:t xml:space="preserve"> </w:t>
      </w:r>
      <w:r w:rsidRPr="00625FE3">
        <w:rPr>
          <w:rFonts w:ascii="Times New Roman" w:hAnsi="Times New Roman"/>
          <w:b/>
          <w:sz w:val="24"/>
        </w:rPr>
        <w:t xml:space="preserve">од укупне вредности уговора </w:t>
      </w:r>
      <w:r w:rsidRPr="00625FE3">
        <w:rPr>
          <w:rFonts w:ascii="Times New Roman" w:hAnsi="Times New Roman"/>
          <w:b/>
          <w:sz w:val="24"/>
          <w:lang w:val="sr-Cyrl-CS"/>
        </w:rPr>
        <w:t>са ПДВ-ом</w:t>
      </w:r>
      <w:r w:rsidRPr="00625FE3">
        <w:rPr>
          <w:rFonts w:ascii="Times New Roman" w:hAnsi="Times New Roman"/>
          <w:b/>
          <w:sz w:val="24"/>
          <w:lang w:val="ru-RU"/>
        </w:rPr>
        <w:t xml:space="preserve"> и роком </w:t>
      </w:r>
      <w:r w:rsidRPr="00625FE3">
        <w:rPr>
          <w:rFonts w:ascii="Times New Roman" w:eastAsia="TimesNewRomanPSMT" w:hAnsi="Times New Roman"/>
          <w:b/>
          <w:bCs/>
          <w:iCs/>
          <w:sz w:val="24"/>
        </w:rPr>
        <w:t xml:space="preserve">важења који је </w:t>
      </w:r>
      <w:r w:rsidRPr="00625FE3">
        <w:rPr>
          <w:rFonts w:ascii="Times New Roman" w:eastAsia="Times New Roman" w:hAnsi="Times New Roman"/>
          <w:b/>
          <w:sz w:val="24"/>
        </w:rPr>
        <w:t xml:space="preserve">најмање </w:t>
      </w:r>
      <w:r w:rsidRPr="00625FE3">
        <w:rPr>
          <w:rFonts w:ascii="Times New Roman" w:eastAsia="Times New Roman" w:hAnsi="Times New Roman"/>
          <w:b/>
          <w:sz w:val="24"/>
          <w:lang w:val="sr-Cyrl-CS"/>
        </w:rPr>
        <w:t>1</w:t>
      </w:r>
      <w:r w:rsidRPr="00625FE3">
        <w:rPr>
          <w:rFonts w:ascii="Times New Roman" w:eastAsia="Times New Roman" w:hAnsi="Times New Roman"/>
          <w:b/>
          <w:sz w:val="24"/>
        </w:rPr>
        <w:t xml:space="preserve">5 дана дужи </w:t>
      </w:r>
      <w:r w:rsidRPr="00625FE3">
        <w:rPr>
          <w:rFonts w:ascii="Times New Roman" w:eastAsia="Times New Roman" w:hAnsi="Times New Roman"/>
          <w:b/>
          <w:bCs/>
          <w:iCs/>
          <w:sz w:val="24"/>
        </w:rPr>
        <w:t xml:space="preserve">од </w:t>
      </w:r>
      <w:r w:rsidRPr="00625FE3">
        <w:rPr>
          <w:rFonts w:ascii="Times New Roman" w:eastAsia="Times New Roman" w:hAnsi="Times New Roman"/>
          <w:b/>
          <w:sz w:val="24"/>
          <w:lang w:val="sr-Cyrl-CS"/>
        </w:rPr>
        <w:t>дана правдања аванса</w:t>
      </w:r>
      <w:r w:rsidRPr="00625FE3">
        <w:rPr>
          <w:rFonts w:ascii="Times New Roman" w:eastAsia="TimesNewRomanPSMT" w:hAnsi="Times New Roman"/>
          <w:bCs/>
          <w:iCs/>
          <w:sz w:val="24"/>
        </w:rPr>
        <w:t xml:space="preserve">, попуњено и потписано од стране лица овлашћеног за заступање; </w:t>
      </w:r>
    </w:p>
    <w:p w:rsidR="00625FE3" w:rsidRPr="00625FE3" w:rsidRDefault="00625FE3" w:rsidP="00F44B08">
      <w:pPr>
        <w:spacing w:before="60"/>
        <w:ind w:left="709"/>
        <w:rPr>
          <w:rFonts w:ascii="Times New Roman" w:eastAsia="TimesNewRomanPSMT" w:hAnsi="Times New Roman"/>
          <w:bCs/>
          <w:iCs/>
          <w:sz w:val="24"/>
        </w:rPr>
      </w:pPr>
      <w:r w:rsidRPr="00625FE3">
        <w:rPr>
          <w:rFonts w:ascii="Times New Roman" w:eastAsia="TimesNewRomanPSMT" w:hAnsi="Times New Roman"/>
          <w:bCs/>
          <w:iCs/>
          <w:sz w:val="24"/>
        </w:rPr>
        <w:lastRenderedPageBreak/>
        <w:t xml:space="preserve">- </w:t>
      </w:r>
      <w:r w:rsidRPr="00625FE3">
        <w:rPr>
          <w:rFonts w:ascii="Times New Roman" w:hAnsi="Times New Roman"/>
          <w:b/>
          <w:sz w:val="24"/>
        </w:rPr>
        <w:t>копију депо картона</w:t>
      </w:r>
      <w:r w:rsidRPr="00625FE3">
        <w:rPr>
          <w:rFonts w:ascii="Times New Roman" w:hAnsi="Times New Roman"/>
          <w:sz w:val="24"/>
        </w:rPr>
        <w:t>,</w:t>
      </w:r>
      <w:r w:rsidRPr="00625FE3">
        <w:rPr>
          <w:rFonts w:ascii="Times New Roman" w:hAnsi="Times New Roman"/>
          <w:b/>
          <w:sz w:val="24"/>
        </w:rPr>
        <w:t xml:space="preserve"> </w:t>
      </w:r>
      <w:r w:rsidRPr="00625FE3">
        <w:rPr>
          <w:rFonts w:ascii="Times New Roman" w:eastAsia="TimesNewRomanPSMT" w:hAnsi="Times New Roman"/>
          <w:bCs/>
          <w:iCs/>
          <w:sz w:val="24"/>
        </w:rPr>
        <w:t xml:space="preserve">који је издат и оверен од стране </w:t>
      </w:r>
      <w:r w:rsidRPr="00625FE3">
        <w:rPr>
          <w:rFonts w:ascii="Times New Roman" w:hAnsi="Times New Roman"/>
          <w:sz w:val="24"/>
        </w:rPr>
        <w:t xml:space="preserve">пословне банке, </w:t>
      </w:r>
      <w:r w:rsidRPr="00625FE3">
        <w:rPr>
          <w:rFonts w:ascii="Times New Roman" w:eastAsia="TimesNewRomanPSMT" w:hAnsi="Times New Roman"/>
          <w:bCs/>
          <w:iCs/>
          <w:sz w:val="24"/>
        </w:rPr>
        <w:t xml:space="preserve">коју </w:t>
      </w:r>
      <w:r w:rsidRPr="00625FE3">
        <w:rPr>
          <w:rFonts w:ascii="Times New Roman" w:hAnsi="Times New Roman"/>
          <w:sz w:val="24"/>
          <w:lang w:val="sr-Cyrl-CS"/>
        </w:rPr>
        <w:t>Извршилац</w:t>
      </w:r>
      <w:r w:rsidRPr="00625FE3">
        <w:rPr>
          <w:rFonts w:ascii="Times New Roman" w:eastAsia="TimesNewRomanPSMT" w:hAnsi="Times New Roman"/>
          <w:bCs/>
          <w:iCs/>
          <w:kern w:val="24"/>
          <w:sz w:val="24"/>
        </w:rPr>
        <w:t xml:space="preserve"> </w:t>
      </w:r>
      <w:r w:rsidRPr="00625FE3">
        <w:rPr>
          <w:rFonts w:ascii="Times New Roman" w:eastAsia="TimesNewRomanPSMT" w:hAnsi="Times New Roman"/>
          <w:bCs/>
          <w:iCs/>
          <w:sz w:val="24"/>
        </w:rPr>
        <w:t>наводи у меничном овлашћењу - писму,</w:t>
      </w:r>
      <w:r w:rsidRPr="00625FE3">
        <w:rPr>
          <w:rFonts w:ascii="Times New Roman" w:hAnsi="Times New Roman"/>
          <w:sz w:val="24"/>
        </w:rPr>
        <w:t xml:space="preserve"> са датумом овере истим као и датум издавања меничног овлашћења </w:t>
      </w:r>
      <w:r w:rsidRPr="00625FE3">
        <w:rPr>
          <w:rFonts w:ascii="Times New Roman" w:eastAsia="TimesNewRomanPSMT" w:hAnsi="Times New Roman"/>
          <w:bCs/>
          <w:iCs/>
          <w:sz w:val="24"/>
        </w:rPr>
        <w:t>- писма или каснијим.</w:t>
      </w:r>
    </w:p>
    <w:p w:rsidR="00625FE3" w:rsidRPr="00625FE3" w:rsidRDefault="00625FE3" w:rsidP="00625FE3">
      <w:pPr>
        <w:ind w:left="708" w:firstLine="720"/>
        <w:rPr>
          <w:rFonts w:ascii="Times New Roman" w:hAnsi="Times New Roman"/>
          <w:sz w:val="24"/>
          <w:lang w:val="ru-RU"/>
        </w:rPr>
      </w:pPr>
    </w:p>
    <w:p w:rsidR="00625FE3" w:rsidRPr="00625FE3" w:rsidRDefault="00625FE3" w:rsidP="00625FE3">
      <w:pPr>
        <w:pStyle w:val="ListParagraph"/>
        <w:numPr>
          <w:ilvl w:val="0"/>
          <w:numId w:val="22"/>
        </w:numPr>
        <w:tabs>
          <w:tab w:val="num" w:pos="720"/>
        </w:tabs>
        <w:suppressAutoHyphens/>
        <w:spacing w:after="0" w:line="100" w:lineRule="atLeast"/>
        <w:jc w:val="both"/>
        <w:rPr>
          <w:rFonts w:ascii="Times New Roman" w:eastAsia="TimesNewRomanPSMT" w:hAnsi="Times New Roman" w:cs="Times New Roman"/>
          <w:bCs/>
          <w:iCs/>
          <w:sz w:val="24"/>
        </w:rPr>
      </w:pPr>
      <w:r w:rsidRPr="00625FE3">
        <w:rPr>
          <w:rFonts w:ascii="Times New Roman" w:hAnsi="Times New Roman" w:cs="Times New Roman"/>
          <w:sz w:val="24"/>
          <w:lang w:val="sr-Cyrl-CS"/>
        </w:rPr>
        <w:t>Извршилац</w:t>
      </w:r>
      <w:r w:rsidRPr="00625FE3">
        <w:rPr>
          <w:rFonts w:ascii="Times New Roman" w:eastAsia="TimesNewRomanPSMT" w:hAnsi="Times New Roman" w:cs="Times New Roman"/>
          <w:bCs/>
          <w:iCs/>
          <w:kern w:val="24"/>
          <w:sz w:val="24"/>
        </w:rPr>
        <w:t xml:space="preserve"> се обавезује да </w:t>
      </w:r>
      <w:r w:rsidRPr="00625FE3">
        <w:rPr>
          <w:rFonts w:ascii="Times New Roman" w:hAnsi="Times New Roman" w:cs="Times New Roman"/>
          <w:sz w:val="24"/>
          <w:u w:val="single"/>
          <w:lang w:val="sr-Cyrl-CS"/>
        </w:rPr>
        <w:t>најмање 10 дана пре истека рока од 1 године од закључења уговора</w:t>
      </w:r>
      <w:r w:rsidRPr="00625FE3">
        <w:rPr>
          <w:rFonts w:ascii="Times New Roman" w:hAnsi="Times New Roman" w:cs="Times New Roman"/>
          <w:iCs/>
          <w:sz w:val="24"/>
          <w:lang w:val="ru-RU"/>
        </w:rPr>
        <w:t xml:space="preserve">, </w:t>
      </w:r>
      <w:r w:rsidRPr="00625FE3">
        <w:rPr>
          <w:rFonts w:ascii="Times New Roman" w:hAnsi="Times New Roman" w:cs="Times New Roman"/>
          <w:bCs/>
          <w:sz w:val="24"/>
        </w:rPr>
        <w:t xml:space="preserve">Наручиоцу </w:t>
      </w:r>
      <w:r w:rsidRPr="00625FE3">
        <w:rPr>
          <w:rFonts w:ascii="Times New Roman" w:eastAsia="TimesNewRomanPSMT" w:hAnsi="Times New Roman" w:cs="Times New Roman"/>
          <w:bCs/>
          <w:iCs/>
          <w:kern w:val="24"/>
          <w:sz w:val="24"/>
        </w:rPr>
        <w:t xml:space="preserve">достави </w:t>
      </w:r>
      <w:r w:rsidRPr="00625FE3">
        <w:rPr>
          <w:rFonts w:ascii="Times New Roman" w:eastAsia="TimesNewRomanPSMT" w:hAnsi="Times New Roman" w:cs="Times New Roman"/>
          <w:bCs/>
          <w:iCs/>
          <w:sz w:val="24"/>
        </w:rPr>
        <w:t xml:space="preserve">средство финансијског обезбеђења </w:t>
      </w:r>
      <w:r w:rsidRPr="00625FE3">
        <w:rPr>
          <w:rFonts w:ascii="Times New Roman" w:hAnsi="Times New Roman" w:cs="Times New Roman"/>
          <w:sz w:val="24"/>
        </w:rPr>
        <w:t xml:space="preserve">за </w:t>
      </w:r>
      <w:r w:rsidRPr="00625FE3">
        <w:rPr>
          <w:rFonts w:ascii="Times New Roman" w:hAnsi="Times New Roman" w:cs="Times New Roman"/>
          <w:sz w:val="24"/>
          <w:lang w:val="sr-Cyrl-CS"/>
        </w:rPr>
        <w:t xml:space="preserve">повраћај авансног плаћања </w:t>
      </w:r>
      <w:r w:rsidRPr="00625FE3">
        <w:rPr>
          <w:rFonts w:ascii="Times New Roman" w:hAnsi="Times New Roman" w:cs="Times New Roman"/>
          <w:sz w:val="24"/>
        </w:rPr>
        <w:t>и то</w:t>
      </w:r>
      <w:r w:rsidRPr="00625FE3">
        <w:rPr>
          <w:rFonts w:ascii="Times New Roman" w:eastAsia="TimesNewRomanPSMT" w:hAnsi="Times New Roman" w:cs="Times New Roman"/>
          <w:bCs/>
          <w:iCs/>
          <w:sz w:val="24"/>
        </w:rPr>
        <w:t>:</w:t>
      </w:r>
    </w:p>
    <w:p w:rsidR="00625FE3" w:rsidRPr="00625FE3" w:rsidRDefault="00625FE3" w:rsidP="00F44B08">
      <w:pPr>
        <w:spacing w:before="60"/>
        <w:ind w:left="709"/>
        <w:rPr>
          <w:rFonts w:ascii="Times New Roman" w:eastAsia="TimesNewRomanPSMT" w:hAnsi="Times New Roman"/>
          <w:bCs/>
          <w:iCs/>
          <w:sz w:val="24"/>
        </w:rPr>
      </w:pPr>
      <w:r w:rsidRPr="00625FE3">
        <w:rPr>
          <w:rFonts w:ascii="Times New Roman" w:eastAsia="TimesNewRomanPSMT" w:hAnsi="Times New Roman"/>
          <w:bCs/>
          <w:iCs/>
          <w:sz w:val="24"/>
        </w:rPr>
        <w:t xml:space="preserve">- </w:t>
      </w:r>
      <w:r w:rsidRPr="00625FE3">
        <w:rPr>
          <w:rFonts w:ascii="Times New Roman" w:eastAsia="TimesNewRomanPSMT" w:hAnsi="Times New Roman"/>
          <w:b/>
          <w:bCs/>
          <w:iCs/>
          <w:sz w:val="24"/>
        </w:rPr>
        <w:t>бланко сопствену меницу</w:t>
      </w:r>
      <w:r w:rsidRPr="00625FE3">
        <w:rPr>
          <w:rFonts w:ascii="Times New Roman" w:eastAsia="TimesNewRomanPSMT" w:hAnsi="Times New Roman"/>
          <w:bCs/>
          <w:iCs/>
          <w:sz w:val="24"/>
        </w:rPr>
        <w:t>, потписану од стране лица овлашћеног за заступање, која мора бити евидентирана у Регистру меница и овлашћења Народне банке Србије;</w:t>
      </w:r>
    </w:p>
    <w:p w:rsidR="00625FE3" w:rsidRPr="00625FE3" w:rsidRDefault="00625FE3" w:rsidP="00F44B08">
      <w:pPr>
        <w:spacing w:before="60"/>
        <w:ind w:left="709"/>
        <w:rPr>
          <w:rFonts w:ascii="Times New Roman" w:eastAsia="TimesNewRomanPSMT" w:hAnsi="Times New Roman"/>
          <w:bCs/>
          <w:iCs/>
          <w:sz w:val="24"/>
        </w:rPr>
      </w:pPr>
      <w:r w:rsidRPr="00625FE3">
        <w:rPr>
          <w:rFonts w:ascii="Times New Roman" w:eastAsia="TimesNewRomanPSMT" w:hAnsi="Times New Roman"/>
          <w:bCs/>
          <w:iCs/>
          <w:sz w:val="24"/>
        </w:rPr>
        <w:t xml:space="preserve">- </w:t>
      </w:r>
      <w:r w:rsidRPr="00625FE3">
        <w:rPr>
          <w:rFonts w:ascii="Times New Roman" w:eastAsia="TimesNewRomanPSMT" w:hAnsi="Times New Roman"/>
          <w:b/>
          <w:bCs/>
          <w:iCs/>
          <w:sz w:val="24"/>
        </w:rPr>
        <w:t>менично овлашћење - писмо</w:t>
      </w:r>
      <w:r w:rsidRPr="00625FE3">
        <w:rPr>
          <w:rFonts w:ascii="Times New Roman" w:eastAsia="TimesNewRomanPSMT" w:hAnsi="Times New Roman"/>
          <w:bCs/>
          <w:iCs/>
          <w:sz w:val="24"/>
        </w:rPr>
        <w:t>,</w:t>
      </w:r>
      <w:r w:rsidRPr="00625FE3">
        <w:rPr>
          <w:rFonts w:ascii="Times New Roman" w:eastAsia="TimesNewRomanPSMT" w:hAnsi="Times New Roman"/>
          <w:b/>
          <w:bCs/>
          <w:iCs/>
          <w:sz w:val="24"/>
        </w:rPr>
        <w:t xml:space="preserve"> </w:t>
      </w:r>
      <w:r w:rsidRPr="00625FE3">
        <w:rPr>
          <w:rFonts w:ascii="Times New Roman" w:eastAsia="TimesNewRomanPSMT" w:hAnsi="Times New Roman"/>
          <w:bCs/>
          <w:iCs/>
          <w:sz w:val="24"/>
        </w:rPr>
        <w:t xml:space="preserve">са назначеним износом </w:t>
      </w:r>
      <w:r w:rsidRPr="00625FE3">
        <w:rPr>
          <w:rFonts w:ascii="Times New Roman" w:hAnsi="Times New Roman"/>
          <w:sz w:val="24"/>
        </w:rPr>
        <w:t xml:space="preserve">од </w:t>
      </w:r>
      <w:r w:rsidRPr="00625FE3">
        <w:rPr>
          <w:rFonts w:ascii="Times New Roman" w:hAnsi="Times New Roman"/>
          <w:sz w:val="24"/>
          <w:lang w:val="sr-Cyrl-CS"/>
        </w:rPr>
        <w:t xml:space="preserve">преосталих </w:t>
      </w:r>
      <w:r w:rsidRPr="00625FE3">
        <w:rPr>
          <w:rFonts w:ascii="Times New Roman" w:hAnsi="Times New Roman"/>
          <w:b/>
          <w:sz w:val="24"/>
          <w:lang w:val="sr-Cyrl-CS"/>
        </w:rPr>
        <w:t>5</w:t>
      </w:r>
      <w:r w:rsidRPr="00625FE3">
        <w:rPr>
          <w:rFonts w:ascii="Times New Roman" w:hAnsi="Times New Roman"/>
          <w:b/>
          <w:sz w:val="24"/>
        </w:rPr>
        <w:t>0%</w:t>
      </w:r>
      <w:r w:rsidRPr="00625FE3">
        <w:rPr>
          <w:rFonts w:ascii="Times New Roman" w:hAnsi="Times New Roman"/>
          <w:sz w:val="24"/>
        </w:rPr>
        <w:t xml:space="preserve"> </w:t>
      </w:r>
      <w:r w:rsidRPr="00625FE3">
        <w:rPr>
          <w:rFonts w:ascii="Times New Roman" w:hAnsi="Times New Roman"/>
          <w:b/>
          <w:sz w:val="24"/>
        </w:rPr>
        <w:t xml:space="preserve">од укупне вредности уговора </w:t>
      </w:r>
      <w:r w:rsidRPr="00625FE3">
        <w:rPr>
          <w:rFonts w:ascii="Times New Roman" w:hAnsi="Times New Roman"/>
          <w:b/>
          <w:sz w:val="24"/>
          <w:lang w:val="sr-Cyrl-CS"/>
        </w:rPr>
        <w:t>са ПДВ-ом</w:t>
      </w:r>
      <w:r w:rsidRPr="00625FE3">
        <w:rPr>
          <w:rFonts w:ascii="Times New Roman" w:hAnsi="Times New Roman"/>
          <w:b/>
          <w:sz w:val="24"/>
          <w:lang w:val="ru-RU"/>
        </w:rPr>
        <w:t xml:space="preserve"> и роком </w:t>
      </w:r>
      <w:r w:rsidRPr="00625FE3">
        <w:rPr>
          <w:rFonts w:ascii="Times New Roman" w:eastAsia="TimesNewRomanPSMT" w:hAnsi="Times New Roman"/>
          <w:b/>
          <w:bCs/>
          <w:iCs/>
          <w:sz w:val="24"/>
        </w:rPr>
        <w:t xml:space="preserve">важења који је </w:t>
      </w:r>
      <w:r w:rsidRPr="00625FE3">
        <w:rPr>
          <w:rFonts w:ascii="Times New Roman" w:eastAsia="Times New Roman" w:hAnsi="Times New Roman"/>
          <w:b/>
          <w:sz w:val="24"/>
        </w:rPr>
        <w:t xml:space="preserve">најмање </w:t>
      </w:r>
      <w:r w:rsidRPr="00625FE3">
        <w:rPr>
          <w:rFonts w:ascii="Times New Roman" w:eastAsia="Times New Roman" w:hAnsi="Times New Roman"/>
          <w:b/>
          <w:sz w:val="24"/>
          <w:lang w:val="sr-Cyrl-CS"/>
        </w:rPr>
        <w:t>1</w:t>
      </w:r>
      <w:r w:rsidRPr="00625FE3">
        <w:rPr>
          <w:rFonts w:ascii="Times New Roman" w:eastAsia="Times New Roman" w:hAnsi="Times New Roman"/>
          <w:b/>
          <w:sz w:val="24"/>
        </w:rPr>
        <w:t xml:space="preserve">5 дана дужи </w:t>
      </w:r>
      <w:r w:rsidRPr="00625FE3">
        <w:rPr>
          <w:rFonts w:ascii="Times New Roman" w:eastAsia="Times New Roman" w:hAnsi="Times New Roman"/>
          <w:b/>
          <w:bCs/>
          <w:iCs/>
          <w:sz w:val="24"/>
        </w:rPr>
        <w:t xml:space="preserve">од </w:t>
      </w:r>
      <w:r w:rsidRPr="00625FE3">
        <w:rPr>
          <w:rFonts w:ascii="Times New Roman" w:eastAsia="Times New Roman" w:hAnsi="Times New Roman"/>
          <w:b/>
          <w:sz w:val="24"/>
          <w:lang w:val="sr-Cyrl-CS"/>
        </w:rPr>
        <w:t>дана правдања аванса</w:t>
      </w:r>
      <w:r w:rsidRPr="00625FE3">
        <w:rPr>
          <w:rFonts w:ascii="Times New Roman" w:eastAsia="TimesNewRomanPSMT" w:hAnsi="Times New Roman"/>
          <w:bCs/>
          <w:iCs/>
          <w:sz w:val="24"/>
        </w:rPr>
        <w:t xml:space="preserve">, попуњено и потписано од стране лица овлашћеног за заступање; </w:t>
      </w:r>
    </w:p>
    <w:p w:rsidR="00625FE3" w:rsidRPr="00625FE3" w:rsidRDefault="00625FE3" w:rsidP="00F44B08">
      <w:pPr>
        <w:spacing w:before="60"/>
        <w:ind w:left="709"/>
        <w:rPr>
          <w:rFonts w:ascii="Times New Roman" w:eastAsia="TimesNewRomanPSMT" w:hAnsi="Times New Roman"/>
          <w:bCs/>
          <w:iCs/>
          <w:sz w:val="24"/>
        </w:rPr>
      </w:pPr>
      <w:r w:rsidRPr="00625FE3">
        <w:rPr>
          <w:rFonts w:ascii="Times New Roman" w:eastAsia="TimesNewRomanPSMT" w:hAnsi="Times New Roman"/>
          <w:bCs/>
          <w:iCs/>
          <w:sz w:val="24"/>
        </w:rPr>
        <w:t xml:space="preserve">- </w:t>
      </w:r>
      <w:r w:rsidRPr="00625FE3">
        <w:rPr>
          <w:rFonts w:ascii="Times New Roman" w:hAnsi="Times New Roman"/>
          <w:b/>
          <w:sz w:val="24"/>
        </w:rPr>
        <w:t>копију депо картона</w:t>
      </w:r>
      <w:r w:rsidRPr="00625FE3">
        <w:rPr>
          <w:rFonts w:ascii="Times New Roman" w:hAnsi="Times New Roman"/>
          <w:sz w:val="24"/>
        </w:rPr>
        <w:t>,</w:t>
      </w:r>
      <w:r w:rsidRPr="00625FE3">
        <w:rPr>
          <w:rFonts w:ascii="Times New Roman" w:hAnsi="Times New Roman"/>
          <w:b/>
          <w:sz w:val="24"/>
        </w:rPr>
        <w:t xml:space="preserve"> </w:t>
      </w:r>
      <w:r w:rsidRPr="00625FE3">
        <w:rPr>
          <w:rFonts w:ascii="Times New Roman" w:eastAsia="TimesNewRomanPSMT" w:hAnsi="Times New Roman"/>
          <w:bCs/>
          <w:iCs/>
          <w:sz w:val="24"/>
        </w:rPr>
        <w:t xml:space="preserve">који је издат и оверен од стране </w:t>
      </w:r>
      <w:r w:rsidRPr="00625FE3">
        <w:rPr>
          <w:rFonts w:ascii="Times New Roman" w:hAnsi="Times New Roman"/>
          <w:sz w:val="24"/>
        </w:rPr>
        <w:t xml:space="preserve">пословне банке, </w:t>
      </w:r>
      <w:r w:rsidRPr="00625FE3">
        <w:rPr>
          <w:rFonts w:ascii="Times New Roman" w:eastAsia="TimesNewRomanPSMT" w:hAnsi="Times New Roman"/>
          <w:bCs/>
          <w:iCs/>
          <w:sz w:val="24"/>
        </w:rPr>
        <w:t xml:space="preserve">коју </w:t>
      </w:r>
      <w:r w:rsidRPr="00625FE3">
        <w:rPr>
          <w:rFonts w:ascii="Times New Roman" w:hAnsi="Times New Roman"/>
          <w:sz w:val="24"/>
          <w:lang w:val="sr-Cyrl-CS"/>
        </w:rPr>
        <w:t>Извршилац</w:t>
      </w:r>
      <w:r w:rsidRPr="00625FE3">
        <w:rPr>
          <w:rFonts w:ascii="Times New Roman" w:eastAsia="TimesNewRomanPSMT" w:hAnsi="Times New Roman"/>
          <w:bCs/>
          <w:iCs/>
          <w:kern w:val="24"/>
          <w:sz w:val="24"/>
        </w:rPr>
        <w:t xml:space="preserve"> </w:t>
      </w:r>
      <w:r w:rsidRPr="00625FE3">
        <w:rPr>
          <w:rFonts w:ascii="Times New Roman" w:eastAsia="TimesNewRomanPSMT" w:hAnsi="Times New Roman"/>
          <w:bCs/>
          <w:iCs/>
          <w:sz w:val="24"/>
        </w:rPr>
        <w:t>наводи у меничном овлашћењу - писму,</w:t>
      </w:r>
      <w:r w:rsidRPr="00625FE3">
        <w:rPr>
          <w:rFonts w:ascii="Times New Roman" w:hAnsi="Times New Roman"/>
          <w:sz w:val="24"/>
        </w:rPr>
        <w:t xml:space="preserve"> са датумом овере истим као и датум издавања меничног овлашћења </w:t>
      </w:r>
      <w:r w:rsidRPr="00625FE3">
        <w:rPr>
          <w:rFonts w:ascii="Times New Roman" w:eastAsia="TimesNewRomanPSMT" w:hAnsi="Times New Roman"/>
          <w:bCs/>
          <w:iCs/>
          <w:sz w:val="24"/>
        </w:rPr>
        <w:t>- писма или каснијим.</w:t>
      </w:r>
    </w:p>
    <w:p w:rsidR="00625FE3" w:rsidRPr="00625FE3" w:rsidRDefault="00625FE3" w:rsidP="00625FE3">
      <w:pPr>
        <w:ind w:left="708" w:firstLine="720"/>
        <w:rPr>
          <w:rFonts w:ascii="Times New Roman" w:hAnsi="Times New Roman"/>
          <w:sz w:val="24"/>
        </w:rPr>
      </w:pPr>
    </w:p>
    <w:p w:rsidR="00625FE3" w:rsidRPr="00625FE3" w:rsidRDefault="00625FE3" w:rsidP="00625FE3">
      <w:pPr>
        <w:ind w:left="708" w:firstLine="720"/>
        <w:rPr>
          <w:rFonts w:ascii="Times New Roman" w:hAnsi="Times New Roman"/>
          <w:iCs/>
          <w:sz w:val="24"/>
          <w:lang w:val="ru-RU"/>
        </w:rPr>
      </w:pPr>
      <w:r w:rsidRPr="00625FE3">
        <w:rPr>
          <w:rFonts w:ascii="Times New Roman" w:hAnsi="Times New Roman"/>
          <w:sz w:val="24"/>
        </w:rPr>
        <w:t>Ако се за време трајања уговора промене рокови за извршење уговорне обавезе, важност мениц</w:t>
      </w:r>
      <w:r w:rsidRPr="00625FE3">
        <w:rPr>
          <w:rFonts w:ascii="Times New Roman" w:hAnsi="Times New Roman"/>
          <w:sz w:val="24"/>
          <w:lang w:val="sr-Cyrl-CS"/>
        </w:rPr>
        <w:t>а</w:t>
      </w:r>
      <w:r w:rsidRPr="00625FE3">
        <w:rPr>
          <w:rFonts w:ascii="Times New Roman" w:hAnsi="Times New Roman"/>
          <w:sz w:val="24"/>
        </w:rPr>
        <w:t xml:space="preserve"> мора да се продужи. </w:t>
      </w:r>
    </w:p>
    <w:p w:rsidR="00625FE3" w:rsidRPr="00625FE3" w:rsidRDefault="00625FE3" w:rsidP="00625FE3">
      <w:pPr>
        <w:ind w:left="708" w:firstLine="720"/>
        <w:rPr>
          <w:rFonts w:ascii="Times New Roman" w:hAnsi="Times New Roman"/>
          <w:sz w:val="24"/>
          <w:lang w:val="ru-RU"/>
        </w:rPr>
      </w:pPr>
      <w:r w:rsidRPr="00625FE3">
        <w:rPr>
          <w:rFonts w:ascii="Times New Roman" w:hAnsi="Times New Roman"/>
          <w:noProof/>
          <w:sz w:val="24"/>
          <w:lang w:val="hr-HR"/>
        </w:rPr>
        <w:t xml:space="preserve">Наручилац </w:t>
      </w:r>
      <w:r w:rsidRPr="00625FE3">
        <w:rPr>
          <w:rFonts w:ascii="Times New Roman" w:hAnsi="Times New Roman"/>
          <w:sz w:val="24"/>
          <w:lang w:val="ru-RU"/>
        </w:rPr>
        <w:t xml:space="preserve">ће уновчити менице, у случају да </w:t>
      </w:r>
      <w:r w:rsidRPr="00625FE3">
        <w:rPr>
          <w:rFonts w:ascii="Times New Roman" w:hAnsi="Times New Roman"/>
          <w:sz w:val="24"/>
          <w:lang w:val="sr-Cyrl-CS"/>
        </w:rPr>
        <w:t xml:space="preserve">Извршилац </w:t>
      </w:r>
      <w:r w:rsidRPr="00625FE3">
        <w:rPr>
          <w:rFonts w:ascii="Times New Roman" w:hAnsi="Times New Roman"/>
          <w:sz w:val="24"/>
          <w:lang w:val="ru-RU"/>
        </w:rPr>
        <w:t>не буде извршавао уговорне обавезе у роковима и на начин предвиђен овим Уговором.</w:t>
      </w:r>
    </w:p>
    <w:p w:rsidR="00625FE3" w:rsidRDefault="00625FE3" w:rsidP="00625FE3">
      <w:pPr>
        <w:jc w:val="center"/>
        <w:rPr>
          <w:rFonts w:eastAsia="Times New Roman"/>
          <w:b/>
          <w:bCs/>
          <w:caps/>
          <w:noProof/>
        </w:rPr>
      </w:pPr>
    </w:p>
    <w:p w:rsidR="00F44B08" w:rsidRPr="00F44B08" w:rsidRDefault="00F44B08" w:rsidP="00625FE3">
      <w:pPr>
        <w:jc w:val="center"/>
        <w:rPr>
          <w:rFonts w:eastAsia="Times New Roman"/>
          <w:b/>
          <w:bCs/>
          <w:caps/>
          <w:noProof/>
        </w:rPr>
      </w:pPr>
    </w:p>
    <w:p w:rsidR="00625FE3" w:rsidRPr="003D6338" w:rsidRDefault="00625FE3" w:rsidP="003D6338">
      <w:pPr>
        <w:ind w:left="0"/>
        <w:jc w:val="center"/>
        <w:rPr>
          <w:rFonts w:ascii="Times New Roman" w:eastAsia="Times New Roman" w:hAnsi="Times New Roman"/>
          <w:bCs/>
          <w:caps/>
          <w:noProof/>
          <w:sz w:val="24"/>
          <w:lang w:val="sr-Cyrl-CS"/>
        </w:rPr>
      </w:pPr>
      <w:r w:rsidRPr="003D6338">
        <w:rPr>
          <w:rFonts w:ascii="Times New Roman" w:eastAsia="Times New Roman" w:hAnsi="Times New Roman"/>
          <w:bCs/>
          <w:caps/>
          <w:noProof/>
          <w:sz w:val="24"/>
          <w:lang w:val="hr-HR"/>
        </w:rPr>
        <w:t xml:space="preserve">Рок </w:t>
      </w:r>
      <w:r w:rsidRPr="003D6338">
        <w:rPr>
          <w:rFonts w:ascii="Times New Roman" w:eastAsia="Times New Roman" w:hAnsi="Times New Roman"/>
          <w:bCs/>
          <w:caps/>
          <w:noProof/>
          <w:sz w:val="24"/>
          <w:lang w:val="sr-Cyrl-CS"/>
        </w:rPr>
        <w:t>и место ИЗВРШЕЊА</w:t>
      </w:r>
    </w:p>
    <w:p w:rsidR="009277F0" w:rsidRPr="003D6338" w:rsidRDefault="009277F0" w:rsidP="003D6338">
      <w:pPr>
        <w:ind w:left="0"/>
        <w:jc w:val="center"/>
        <w:rPr>
          <w:rFonts w:ascii="Times New Roman" w:eastAsia="Times New Roman" w:hAnsi="Times New Roman"/>
          <w:b/>
          <w:bCs/>
          <w:caps/>
          <w:noProof/>
          <w:sz w:val="24"/>
        </w:rPr>
      </w:pPr>
    </w:p>
    <w:p w:rsidR="00625FE3" w:rsidRPr="003D6338" w:rsidRDefault="00625FE3" w:rsidP="003D6338">
      <w:pPr>
        <w:tabs>
          <w:tab w:val="left" w:pos="4287"/>
          <w:tab w:val="center" w:pos="4901"/>
        </w:tabs>
        <w:spacing w:after="120"/>
        <w:ind w:left="0"/>
        <w:jc w:val="center"/>
        <w:rPr>
          <w:rFonts w:ascii="Times New Roman" w:eastAsia="Times New Roman" w:hAnsi="Times New Roman"/>
          <w:bCs/>
          <w:noProof/>
          <w:sz w:val="24"/>
          <w:lang w:val="hr-HR"/>
        </w:rPr>
      </w:pPr>
      <w:r w:rsidRPr="003D6338">
        <w:rPr>
          <w:rFonts w:ascii="Times New Roman" w:eastAsia="Times New Roman" w:hAnsi="Times New Roman"/>
          <w:bCs/>
          <w:noProof/>
          <w:sz w:val="24"/>
          <w:lang w:val="hr-HR"/>
        </w:rPr>
        <w:t xml:space="preserve">Члан </w:t>
      </w:r>
      <w:r w:rsidRPr="003D6338">
        <w:rPr>
          <w:rFonts w:ascii="Times New Roman" w:eastAsia="Times New Roman" w:hAnsi="Times New Roman"/>
          <w:bCs/>
          <w:noProof/>
          <w:sz w:val="24"/>
          <w:lang w:val="sr-Cyrl-CS"/>
        </w:rPr>
        <w:t>5</w:t>
      </w:r>
      <w:r w:rsidRPr="003D6338">
        <w:rPr>
          <w:rFonts w:ascii="Times New Roman" w:eastAsia="Times New Roman" w:hAnsi="Times New Roman"/>
          <w:bCs/>
          <w:noProof/>
          <w:sz w:val="24"/>
          <w:lang w:val="hr-HR"/>
        </w:rPr>
        <w:t>.</w:t>
      </w:r>
    </w:p>
    <w:p w:rsidR="00625FE3" w:rsidRPr="003D6338" w:rsidRDefault="00625FE3" w:rsidP="003D6338">
      <w:pPr>
        <w:ind w:left="0" w:firstLine="720"/>
        <w:rPr>
          <w:rFonts w:ascii="Times New Roman" w:eastAsia="Times New Roman" w:hAnsi="Times New Roman"/>
          <w:noProof/>
          <w:sz w:val="24"/>
        </w:rPr>
      </w:pPr>
      <w:r w:rsidRPr="003D6338">
        <w:rPr>
          <w:rFonts w:ascii="Times New Roman" w:eastAsia="Times New Roman" w:hAnsi="Times New Roman"/>
          <w:noProof/>
          <w:sz w:val="24"/>
          <w:lang w:val="hr-HR"/>
        </w:rPr>
        <w:t xml:space="preserve">Рок </w:t>
      </w:r>
      <w:r w:rsidRPr="003D6338">
        <w:rPr>
          <w:rFonts w:ascii="Times New Roman" w:eastAsia="Times New Roman" w:hAnsi="Times New Roman"/>
          <w:noProof/>
          <w:sz w:val="24"/>
          <w:lang w:val="sr-Cyrl-CS"/>
        </w:rPr>
        <w:t xml:space="preserve">испоруке пратеће опреме </w:t>
      </w:r>
      <w:r w:rsidRPr="003D6338">
        <w:rPr>
          <w:rFonts w:ascii="Times New Roman" w:eastAsia="Times New Roman" w:hAnsi="Times New Roman"/>
          <w:noProof/>
          <w:sz w:val="24"/>
          <w:lang w:val="hr-HR"/>
        </w:rPr>
        <w:t xml:space="preserve">је </w:t>
      </w:r>
      <w:r w:rsidRPr="003D6338">
        <w:rPr>
          <w:rFonts w:ascii="Times New Roman" w:eastAsia="Times New Roman" w:hAnsi="Times New Roman"/>
          <w:noProof/>
          <w:sz w:val="24"/>
          <w:lang w:val="sr-Cyrl-CS"/>
        </w:rPr>
        <w:t>____ дана</w:t>
      </w:r>
      <w:r w:rsidRPr="003D6338">
        <w:rPr>
          <w:rFonts w:ascii="Times New Roman" w:eastAsia="Times New Roman" w:hAnsi="Times New Roman"/>
          <w:noProof/>
          <w:sz w:val="24"/>
          <w:lang w:val="hr-HR"/>
        </w:rPr>
        <w:t xml:space="preserve"> од дана </w:t>
      </w:r>
      <w:r w:rsidRPr="003D6338">
        <w:rPr>
          <w:rFonts w:ascii="Times New Roman" w:eastAsia="Times New Roman" w:hAnsi="Times New Roman"/>
          <w:noProof/>
          <w:sz w:val="24"/>
          <w:lang w:val="sr-Cyrl-CS"/>
        </w:rPr>
        <w:t>закључења</w:t>
      </w:r>
      <w:r w:rsidRPr="003D6338">
        <w:rPr>
          <w:rFonts w:ascii="Times New Roman" w:eastAsia="Times New Roman" w:hAnsi="Times New Roman"/>
          <w:noProof/>
          <w:sz w:val="24"/>
          <w:lang w:val="hr-HR"/>
        </w:rPr>
        <w:t xml:space="preserve"> уговора.</w:t>
      </w:r>
    </w:p>
    <w:p w:rsidR="00625FE3" w:rsidRPr="003D6338" w:rsidRDefault="00625FE3" w:rsidP="003D6338">
      <w:pPr>
        <w:ind w:left="0" w:firstLine="720"/>
        <w:rPr>
          <w:rFonts w:ascii="Times New Roman" w:hAnsi="Times New Roman"/>
          <w:noProof/>
          <w:sz w:val="24"/>
          <w:lang w:val="ru-RU"/>
        </w:rPr>
      </w:pPr>
      <w:r w:rsidRPr="003D6338">
        <w:rPr>
          <w:rFonts w:ascii="Times New Roman" w:hAnsi="Times New Roman"/>
          <w:sz w:val="24"/>
          <w:lang w:val="sr-Cyrl-CS"/>
        </w:rPr>
        <w:t>Извршилац</w:t>
      </w:r>
      <w:r w:rsidRPr="003D6338">
        <w:rPr>
          <w:rFonts w:ascii="Times New Roman" w:hAnsi="Times New Roman"/>
          <w:sz w:val="24"/>
        </w:rPr>
        <w:t xml:space="preserve"> </w:t>
      </w:r>
      <w:r w:rsidRPr="003D6338">
        <w:rPr>
          <w:rFonts w:ascii="Times New Roman" w:hAnsi="Times New Roman"/>
          <w:sz w:val="24"/>
          <w:lang w:val="sr-Cyrl-CS"/>
        </w:rPr>
        <w:t xml:space="preserve">се обавезује да </w:t>
      </w:r>
      <w:r w:rsidRPr="003D6338">
        <w:rPr>
          <w:rFonts w:ascii="Times New Roman" w:eastAsia="Times New Roman" w:hAnsi="Times New Roman"/>
          <w:noProof/>
          <w:sz w:val="24"/>
          <w:lang w:val="sr-Cyrl-CS"/>
        </w:rPr>
        <w:t xml:space="preserve">испоручи пратећу опрему </w:t>
      </w:r>
      <w:r w:rsidRPr="003D6338">
        <w:rPr>
          <w:rFonts w:ascii="Times New Roman" w:hAnsi="Times New Roman"/>
          <w:sz w:val="24"/>
          <w:lang w:val="sr-Cyrl-CS"/>
        </w:rPr>
        <w:t xml:space="preserve">на адреси седишта </w:t>
      </w:r>
      <w:r w:rsidRPr="003D6338">
        <w:rPr>
          <w:rFonts w:ascii="Times New Roman" w:hAnsi="Times New Roman"/>
          <w:bCs/>
          <w:sz w:val="24"/>
          <w:lang w:val="sr-Cyrl-CS"/>
        </w:rPr>
        <w:t>Наручиоца</w:t>
      </w:r>
      <w:r w:rsidRPr="003D6338">
        <w:rPr>
          <w:rFonts w:ascii="Times New Roman" w:hAnsi="Times New Roman"/>
          <w:sz w:val="24"/>
          <w:lang w:val="sr-Cyrl-CS"/>
        </w:rPr>
        <w:t xml:space="preserve">, </w:t>
      </w:r>
      <w:r w:rsidRPr="003D6338">
        <w:rPr>
          <w:rFonts w:ascii="Times New Roman" w:hAnsi="Times New Roman"/>
          <w:bCs/>
          <w:sz w:val="24"/>
          <w:lang w:val="sr-Cyrl-CS"/>
        </w:rPr>
        <w:t>Палмотићева 2</w:t>
      </w:r>
      <w:r w:rsidRPr="003D6338">
        <w:rPr>
          <w:rFonts w:ascii="Times New Roman" w:hAnsi="Times New Roman"/>
          <w:sz w:val="24"/>
          <w:lang w:val="sr-Cyrl-CS"/>
        </w:rPr>
        <w:t>, 11000 Београд,</w:t>
      </w:r>
      <w:r w:rsidRPr="003D6338">
        <w:rPr>
          <w:rFonts w:ascii="Times New Roman" w:hAnsi="Times New Roman"/>
          <w:sz w:val="24"/>
          <w:lang w:val="hr-HR"/>
        </w:rPr>
        <w:t xml:space="preserve"> радним дан</w:t>
      </w:r>
      <w:r w:rsidRPr="003D6338">
        <w:rPr>
          <w:rFonts w:ascii="Times New Roman" w:hAnsi="Times New Roman"/>
          <w:sz w:val="24"/>
        </w:rPr>
        <w:t>ом,</w:t>
      </w:r>
      <w:r w:rsidRPr="003D6338">
        <w:rPr>
          <w:rFonts w:ascii="Times New Roman" w:hAnsi="Times New Roman"/>
          <w:sz w:val="24"/>
          <w:lang w:val="hr-HR"/>
        </w:rPr>
        <w:t xml:space="preserve"> у редовно радно време Наручиоца</w:t>
      </w:r>
      <w:r w:rsidRPr="003D6338">
        <w:rPr>
          <w:rFonts w:ascii="Times New Roman" w:hAnsi="Times New Roman"/>
          <w:sz w:val="24"/>
          <w:lang w:val="sr-Cyrl-CS"/>
        </w:rPr>
        <w:t>.</w:t>
      </w:r>
    </w:p>
    <w:p w:rsidR="00625FE3" w:rsidRPr="003D6338" w:rsidRDefault="00625FE3" w:rsidP="003D6338">
      <w:pPr>
        <w:ind w:left="0" w:firstLine="720"/>
        <w:rPr>
          <w:rFonts w:ascii="Times New Roman" w:hAnsi="Times New Roman"/>
          <w:sz w:val="24"/>
        </w:rPr>
      </w:pPr>
      <w:r w:rsidRPr="003D6338">
        <w:rPr>
          <w:rFonts w:ascii="Times New Roman" w:hAnsi="Times New Roman"/>
          <w:sz w:val="24"/>
          <w:lang w:val="sr-Cyrl-CS"/>
        </w:rPr>
        <w:t xml:space="preserve">Рок извршења предметних услуга је 2 године од дана закључења </w:t>
      </w:r>
      <w:r w:rsidRPr="003D6338">
        <w:rPr>
          <w:rFonts w:ascii="Times New Roman" w:eastAsia="Times New Roman" w:hAnsi="Times New Roman"/>
          <w:noProof/>
          <w:sz w:val="24"/>
          <w:lang w:val="hr-HR"/>
        </w:rPr>
        <w:t>уговора</w:t>
      </w:r>
      <w:r w:rsidRPr="003D6338">
        <w:rPr>
          <w:rFonts w:ascii="Times New Roman" w:hAnsi="Times New Roman"/>
          <w:sz w:val="24"/>
          <w:lang w:val="sr-Cyrl-CS"/>
        </w:rPr>
        <w:t>.</w:t>
      </w:r>
    </w:p>
    <w:p w:rsidR="00625FE3" w:rsidRPr="003D6338" w:rsidRDefault="00625FE3" w:rsidP="003D6338">
      <w:pPr>
        <w:ind w:left="0" w:firstLine="720"/>
        <w:rPr>
          <w:rFonts w:ascii="Times New Roman" w:eastAsia="Times New Roman" w:hAnsi="Times New Roman"/>
          <w:sz w:val="24"/>
        </w:rPr>
      </w:pPr>
      <w:r w:rsidRPr="003D6338">
        <w:rPr>
          <w:rFonts w:ascii="Times New Roman" w:hAnsi="Times New Roman"/>
          <w:sz w:val="24"/>
          <w:lang w:val="sr-Cyrl-CS"/>
        </w:rPr>
        <w:t>Извршилац</w:t>
      </w:r>
      <w:r w:rsidRPr="003D6338">
        <w:rPr>
          <w:rFonts w:ascii="Times New Roman" w:hAnsi="Times New Roman"/>
          <w:sz w:val="24"/>
        </w:rPr>
        <w:t xml:space="preserve"> </w:t>
      </w:r>
      <w:r w:rsidRPr="003D6338">
        <w:rPr>
          <w:rFonts w:ascii="Times New Roman" w:eastAsia="Times New Roman" w:hAnsi="Times New Roman"/>
          <w:sz w:val="24"/>
          <w:lang w:val="sr-Cyrl-CS"/>
        </w:rPr>
        <w:t xml:space="preserve">се обавезује да </w:t>
      </w:r>
      <w:r w:rsidRPr="003D6338">
        <w:rPr>
          <w:rFonts w:ascii="Times New Roman" w:hAnsi="Times New Roman"/>
          <w:sz w:val="24"/>
          <w:lang w:val="sr-Cyrl-CS"/>
        </w:rPr>
        <w:t xml:space="preserve">предметне </w:t>
      </w:r>
      <w:r w:rsidRPr="003D6338">
        <w:rPr>
          <w:rFonts w:ascii="Times New Roman" w:eastAsia="Times New Roman" w:hAnsi="Times New Roman"/>
          <w:sz w:val="24"/>
          <w:lang w:val="sr-Cyrl-CS"/>
        </w:rPr>
        <w:t xml:space="preserve">услуге </w:t>
      </w:r>
      <w:r w:rsidRPr="003D6338">
        <w:rPr>
          <w:rFonts w:ascii="Times New Roman" w:hAnsi="Times New Roman"/>
          <w:sz w:val="24"/>
          <w:lang w:val="hr-HR"/>
        </w:rPr>
        <w:t>врши</w:t>
      </w:r>
      <w:r w:rsidRPr="003D6338">
        <w:rPr>
          <w:rFonts w:ascii="Times New Roman" w:hAnsi="Times New Roman"/>
          <w:sz w:val="24"/>
          <w:lang w:val="sr-Cyrl-CS"/>
        </w:rPr>
        <w:t xml:space="preserve"> </w:t>
      </w:r>
      <w:r w:rsidRPr="003D6338">
        <w:rPr>
          <w:rFonts w:ascii="Times New Roman" w:eastAsia="Times New Roman" w:hAnsi="Times New Roman"/>
          <w:sz w:val="24"/>
        </w:rPr>
        <w:t xml:space="preserve">стручно </w:t>
      </w:r>
      <w:r w:rsidRPr="003D6338">
        <w:rPr>
          <w:rFonts w:ascii="Times New Roman" w:eastAsia="Times New Roman" w:hAnsi="Times New Roman"/>
          <w:sz w:val="24"/>
          <w:lang w:val="sr-Cyrl-CS"/>
        </w:rPr>
        <w:t>и</w:t>
      </w:r>
      <w:r w:rsidRPr="003D6338">
        <w:rPr>
          <w:rFonts w:ascii="Times New Roman" w:eastAsia="Times New Roman" w:hAnsi="Times New Roman"/>
          <w:sz w:val="24"/>
        </w:rPr>
        <w:t xml:space="preserve"> </w:t>
      </w:r>
      <w:r w:rsidRPr="003D6338">
        <w:rPr>
          <w:rFonts w:ascii="Times New Roman" w:eastAsia="Times New Roman" w:hAnsi="Times New Roman"/>
          <w:sz w:val="24"/>
          <w:lang w:val="sr-Cyrl-CS"/>
        </w:rPr>
        <w:t>квалитетно, у складу са прописима и стандардима за ову врсту посла.</w:t>
      </w:r>
    </w:p>
    <w:p w:rsidR="00625FE3" w:rsidRPr="001F3C44" w:rsidRDefault="00625FE3" w:rsidP="00625FE3">
      <w:pPr>
        <w:jc w:val="center"/>
        <w:rPr>
          <w:rFonts w:eastAsia="Times New Roman"/>
          <w:lang w:val="ru-RU"/>
        </w:rPr>
      </w:pPr>
    </w:p>
    <w:p w:rsidR="003D6338" w:rsidRPr="003D6338" w:rsidRDefault="003D6338" w:rsidP="00625FE3">
      <w:pPr>
        <w:jc w:val="center"/>
        <w:rPr>
          <w:rFonts w:ascii="Times New Roman" w:eastAsia="Times New Roman" w:hAnsi="Times New Roman"/>
          <w:b/>
          <w:bCs/>
          <w:caps/>
          <w:noProof/>
          <w:sz w:val="24"/>
          <w:lang w:val="sr-Cyrl-CS"/>
        </w:rPr>
      </w:pPr>
    </w:p>
    <w:p w:rsidR="00625FE3" w:rsidRDefault="00625FE3" w:rsidP="00EC73FC">
      <w:pPr>
        <w:ind w:left="0"/>
        <w:jc w:val="center"/>
        <w:rPr>
          <w:rFonts w:ascii="Times New Roman" w:eastAsia="Times New Roman" w:hAnsi="Times New Roman"/>
          <w:bCs/>
          <w:caps/>
          <w:noProof/>
          <w:sz w:val="24"/>
          <w:lang w:val="sr-Cyrl-CS"/>
        </w:rPr>
      </w:pPr>
      <w:r w:rsidRPr="003D6338">
        <w:rPr>
          <w:rFonts w:ascii="Times New Roman" w:eastAsia="Times New Roman" w:hAnsi="Times New Roman"/>
          <w:bCs/>
          <w:caps/>
          <w:noProof/>
          <w:sz w:val="24"/>
          <w:lang w:val="sr-Cyrl-CS"/>
        </w:rPr>
        <w:t>ПРИМОПРЕДАЈА</w:t>
      </w:r>
    </w:p>
    <w:p w:rsidR="003D6338" w:rsidRPr="003D6338" w:rsidRDefault="003D6338" w:rsidP="00EC73FC">
      <w:pPr>
        <w:ind w:left="0"/>
        <w:jc w:val="center"/>
        <w:rPr>
          <w:rFonts w:ascii="Times New Roman" w:eastAsia="Times New Roman" w:hAnsi="Times New Roman"/>
          <w:bCs/>
          <w:caps/>
          <w:noProof/>
          <w:sz w:val="24"/>
        </w:rPr>
      </w:pPr>
    </w:p>
    <w:p w:rsidR="00625FE3" w:rsidRPr="003D6338" w:rsidRDefault="00625FE3" w:rsidP="00EC73FC">
      <w:pPr>
        <w:tabs>
          <w:tab w:val="left" w:pos="4253"/>
          <w:tab w:val="center" w:pos="4901"/>
        </w:tabs>
        <w:spacing w:after="120"/>
        <w:ind w:left="0"/>
        <w:jc w:val="center"/>
        <w:rPr>
          <w:rFonts w:ascii="Times New Roman" w:eastAsia="Times New Roman" w:hAnsi="Times New Roman"/>
          <w:bCs/>
          <w:noProof/>
          <w:sz w:val="24"/>
          <w:lang w:val="hr-HR"/>
        </w:rPr>
      </w:pPr>
      <w:r w:rsidRPr="003D6338">
        <w:rPr>
          <w:rFonts w:ascii="Times New Roman" w:eastAsia="Times New Roman" w:hAnsi="Times New Roman"/>
          <w:bCs/>
          <w:noProof/>
          <w:sz w:val="24"/>
          <w:lang w:val="hr-HR"/>
        </w:rPr>
        <w:t xml:space="preserve">Члан </w:t>
      </w:r>
      <w:r w:rsidRPr="003D6338">
        <w:rPr>
          <w:rFonts w:ascii="Times New Roman" w:eastAsia="Times New Roman" w:hAnsi="Times New Roman"/>
          <w:bCs/>
          <w:noProof/>
          <w:sz w:val="24"/>
          <w:lang w:val="sr-Cyrl-CS"/>
        </w:rPr>
        <w:t>6</w:t>
      </w:r>
      <w:r w:rsidRPr="003D6338">
        <w:rPr>
          <w:rFonts w:ascii="Times New Roman" w:eastAsia="Times New Roman" w:hAnsi="Times New Roman"/>
          <w:bCs/>
          <w:noProof/>
          <w:sz w:val="24"/>
          <w:lang w:val="hr-HR"/>
        </w:rPr>
        <w:t>.</w:t>
      </w:r>
    </w:p>
    <w:p w:rsidR="00625FE3" w:rsidRPr="003D6338" w:rsidRDefault="00625FE3" w:rsidP="003D6338">
      <w:pPr>
        <w:ind w:left="0" w:firstLine="720"/>
        <w:rPr>
          <w:rFonts w:ascii="Times New Roman" w:hAnsi="Times New Roman"/>
          <w:sz w:val="24"/>
        </w:rPr>
      </w:pPr>
      <w:r w:rsidRPr="003D6338">
        <w:rPr>
          <w:rFonts w:ascii="Times New Roman" w:eastAsia="Times New Roman" w:hAnsi="Times New Roman"/>
          <w:sz w:val="24"/>
          <w:lang w:val="sr-Cyrl-CS"/>
        </w:rPr>
        <w:t xml:space="preserve">Примопредају </w:t>
      </w:r>
      <w:r w:rsidRPr="003D6338">
        <w:rPr>
          <w:rFonts w:ascii="Times New Roman" w:hAnsi="Times New Roman"/>
          <w:sz w:val="24"/>
          <w:lang w:val="sr-Cyrl-CS"/>
        </w:rPr>
        <w:t xml:space="preserve">предметних услуга </w:t>
      </w:r>
      <w:r w:rsidRPr="003D6338">
        <w:rPr>
          <w:rFonts w:ascii="Times New Roman" w:eastAsia="Times New Roman" w:hAnsi="Times New Roman"/>
          <w:sz w:val="24"/>
          <w:lang w:val="sr-Cyrl-CS"/>
        </w:rPr>
        <w:t xml:space="preserve">извршиће </w:t>
      </w:r>
      <w:r w:rsidRPr="003D6338">
        <w:rPr>
          <w:rFonts w:ascii="Times New Roman" w:hAnsi="Times New Roman"/>
          <w:sz w:val="24"/>
          <w:lang w:val="sr-Cyrl-CS"/>
        </w:rPr>
        <w:t xml:space="preserve">Комисија Наручиоца, уз присуство представника </w:t>
      </w:r>
      <w:r w:rsidRPr="003D6338">
        <w:rPr>
          <w:rFonts w:ascii="Times New Roman" w:eastAsia="Times New Roman" w:hAnsi="Times New Roman"/>
          <w:noProof/>
          <w:sz w:val="24"/>
          <w:lang w:val="sr-Cyrl-CS"/>
        </w:rPr>
        <w:t>Извршиоца</w:t>
      </w:r>
      <w:r w:rsidRPr="003D6338">
        <w:rPr>
          <w:rFonts w:ascii="Times New Roman" w:hAnsi="Times New Roman"/>
          <w:sz w:val="24"/>
          <w:lang w:val="sr-Cyrl-CS"/>
        </w:rPr>
        <w:t xml:space="preserve">. О извршеној </w:t>
      </w:r>
      <w:r w:rsidRPr="003D6338">
        <w:rPr>
          <w:rFonts w:ascii="Times New Roman" w:eastAsia="Times New Roman" w:hAnsi="Times New Roman"/>
          <w:sz w:val="24"/>
          <w:lang w:val="sr-Cyrl-CS"/>
        </w:rPr>
        <w:t xml:space="preserve">примопредаји </w:t>
      </w:r>
      <w:r w:rsidRPr="003D6338">
        <w:rPr>
          <w:rFonts w:ascii="Times New Roman" w:hAnsi="Times New Roman"/>
          <w:sz w:val="24"/>
          <w:lang w:val="sr-Cyrl-CS"/>
        </w:rPr>
        <w:t>ће се сачинити Записник, који потписују представници обе уговорне стране.</w:t>
      </w:r>
    </w:p>
    <w:p w:rsidR="00625FE3" w:rsidRPr="003D6338" w:rsidRDefault="00625FE3" w:rsidP="003D6338">
      <w:pPr>
        <w:ind w:left="0" w:firstLine="720"/>
        <w:rPr>
          <w:rFonts w:ascii="Times New Roman" w:eastAsia="Times New Roman" w:hAnsi="Times New Roman"/>
          <w:noProof/>
          <w:sz w:val="24"/>
        </w:rPr>
      </w:pPr>
      <w:r w:rsidRPr="003D6338">
        <w:rPr>
          <w:rFonts w:ascii="Times New Roman" w:hAnsi="Times New Roman"/>
          <w:bCs/>
          <w:iCs/>
          <w:sz w:val="24"/>
        </w:rPr>
        <w:t xml:space="preserve">Уколико се приликом примопредаје констатују недостаци, </w:t>
      </w:r>
      <w:r w:rsidRPr="003D6338">
        <w:rPr>
          <w:rFonts w:ascii="Times New Roman" w:hAnsi="Times New Roman"/>
          <w:sz w:val="24"/>
          <w:lang w:val="sr-Cyrl-CS"/>
        </w:rPr>
        <w:t>Извршилац</w:t>
      </w:r>
      <w:r w:rsidRPr="003D6338">
        <w:rPr>
          <w:rFonts w:ascii="Times New Roman" w:hAnsi="Times New Roman"/>
          <w:sz w:val="24"/>
        </w:rPr>
        <w:t xml:space="preserve"> </w:t>
      </w:r>
      <w:r w:rsidRPr="003D6338">
        <w:rPr>
          <w:rFonts w:ascii="Times New Roman" w:hAnsi="Times New Roman"/>
          <w:bCs/>
          <w:iCs/>
          <w:sz w:val="24"/>
        </w:rPr>
        <w:t xml:space="preserve">је дужан да их отклони у </w:t>
      </w:r>
      <w:r w:rsidRPr="003D6338">
        <w:rPr>
          <w:rFonts w:ascii="Times New Roman" w:hAnsi="Times New Roman"/>
          <w:bCs/>
          <w:iCs/>
          <w:sz w:val="24"/>
          <w:lang w:val="sr-Cyrl-CS"/>
        </w:rPr>
        <w:t xml:space="preserve">остављеном </w:t>
      </w:r>
      <w:r w:rsidRPr="003D6338">
        <w:rPr>
          <w:rFonts w:ascii="Times New Roman" w:hAnsi="Times New Roman"/>
          <w:bCs/>
          <w:iCs/>
          <w:sz w:val="24"/>
        </w:rPr>
        <w:t>року</w:t>
      </w:r>
      <w:r w:rsidRPr="003D6338">
        <w:rPr>
          <w:rFonts w:ascii="Times New Roman" w:hAnsi="Times New Roman"/>
          <w:sz w:val="24"/>
          <w:lang w:val="sr-Cyrl-CS"/>
        </w:rPr>
        <w:t>,</w:t>
      </w:r>
      <w:r w:rsidRPr="003D6338">
        <w:rPr>
          <w:rFonts w:ascii="Times New Roman" w:hAnsi="Times New Roman"/>
          <w:sz w:val="24"/>
        </w:rPr>
        <w:t xml:space="preserve"> о чему ће се сачинити</w:t>
      </w:r>
      <w:r w:rsidRPr="003D6338">
        <w:rPr>
          <w:rFonts w:ascii="Times New Roman" w:hAnsi="Times New Roman"/>
          <w:sz w:val="24"/>
          <w:lang w:val="sr-Cyrl-CS"/>
        </w:rPr>
        <w:t xml:space="preserve"> нови </w:t>
      </w:r>
      <w:r w:rsidRPr="003D6338">
        <w:rPr>
          <w:rFonts w:ascii="Times New Roman" w:hAnsi="Times New Roman"/>
          <w:sz w:val="24"/>
        </w:rPr>
        <w:t>Записник о примопредаји</w:t>
      </w:r>
      <w:r w:rsidRPr="003D6338">
        <w:rPr>
          <w:rFonts w:ascii="Times New Roman" w:hAnsi="Times New Roman"/>
          <w:sz w:val="24"/>
          <w:lang w:val="sr-Cyrl-CS"/>
        </w:rPr>
        <w:t>, који потписују представници обе уговорне стране</w:t>
      </w:r>
      <w:r w:rsidRPr="003D6338">
        <w:rPr>
          <w:rFonts w:ascii="Times New Roman" w:hAnsi="Times New Roman"/>
          <w:bCs/>
          <w:iCs/>
          <w:sz w:val="24"/>
        </w:rPr>
        <w:t>.</w:t>
      </w:r>
    </w:p>
    <w:p w:rsidR="00625FE3" w:rsidRPr="003D6338" w:rsidRDefault="00625FE3" w:rsidP="003D6338">
      <w:pPr>
        <w:ind w:left="0" w:firstLine="720"/>
        <w:rPr>
          <w:rFonts w:ascii="Times New Roman" w:eastAsia="Times New Roman" w:hAnsi="Times New Roman"/>
          <w:noProof/>
          <w:sz w:val="24"/>
        </w:rPr>
      </w:pPr>
      <w:r w:rsidRPr="003D6338">
        <w:rPr>
          <w:rFonts w:ascii="Times New Roman" w:hAnsi="Times New Roman"/>
          <w:bCs/>
          <w:iCs/>
          <w:sz w:val="24"/>
        </w:rPr>
        <w:lastRenderedPageBreak/>
        <w:t>Сматра се да је примопредај</w:t>
      </w:r>
      <w:r w:rsidRPr="003D6338">
        <w:rPr>
          <w:rFonts w:ascii="Times New Roman" w:hAnsi="Times New Roman"/>
          <w:bCs/>
          <w:iCs/>
          <w:sz w:val="24"/>
          <w:lang w:val="sr-Cyrl-CS"/>
        </w:rPr>
        <w:t>а</w:t>
      </w:r>
      <w:r w:rsidRPr="003D6338">
        <w:rPr>
          <w:rFonts w:ascii="Times New Roman" w:hAnsi="Times New Roman"/>
          <w:sz w:val="24"/>
        </w:rPr>
        <w:t xml:space="preserve"> изврше</w:t>
      </w:r>
      <w:r w:rsidRPr="003D6338">
        <w:rPr>
          <w:rFonts w:ascii="Times New Roman" w:hAnsi="Times New Roman"/>
          <w:sz w:val="24"/>
          <w:lang w:val="sr-Cyrl-CS"/>
        </w:rPr>
        <w:t>на</w:t>
      </w:r>
      <w:r w:rsidRPr="003D6338">
        <w:rPr>
          <w:rFonts w:ascii="Times New Roman" w:hAnsi="Times New Roman"/>
          <w:bCs/>
          <w:iCs/>
          <w:sz w:val="24"/>
          <w:lang w:val="sr-Cyrl-CS"/>
        </w:rPr>
        <w:t xml:space="preserve"> </w:t>
      </w:r>
      <w:r w:rsidRPr="003D6338">
        <w:rPr>
          <w:rFonts w:ascii="Times New Roman" w:hAnsi="Times New Roman"/>
          <w:bCs/>
          <w:iCs/>
          <w:sz w:val="24"/>
        </w:rPr>
        <w:t xml:space="preserve">када </w:t>
      </w:r>
      <w:r w:rsidRPr="003D6338">
        <w:rPr>
          <w:rFonts w:ascii="Times New Roman" w:hAnsi="Times New Roman"/>
          <w:sz w:val="24"/>
        </w:rPr>
        <w:t>Записник о примопредаји</w:t>
      </w:r>
      <w:r w:rsidRPr="003D6338">
        <w:rPr>
          <w:rFonts w:ascii="Times New Roman" w:hAnsi="Times New Roman"/>
          <w:sz w:val="24"/>
          <w:lang w:val="sr-Cyrl-CS"/>
        </w:rPr>
        <w:t xml:space="preserve">, </w:t>
      </w:r>
      <w:r w:rsidRPr="003D6338">
        <w:rPr>
          <w:rFonts w:ascii="Times New Roman" w:hAnsi="Times New Roman"/>
          <w:bCs/>
          <w:iCs/>
          <w:sz w:val="24"/>
        </w:rPr>
        <w:t>без примедб</w:t>
      </w:r>
      <w:r w:rsidRPr="003D6338">
        <w:rPr>
          <w:rFonts w:ascii="Times New Roman" w:hAnsi="Times New Roman"/>
          <w:bCs/>
          <w:iCs/>
          <w:sz w:val="24"/>
          <w:lang w:val="sr-Cyrl-CS"/>
        </w:rPr>
        <w:t>и,</w:t>
      </w:r>
      <w:r w:rsidRPr="003D6338">
        <w:rPr>
          <w:rFonts w:ascii="Times New Roman" w:hAnsi="Times New Roman"/>
          <w:bCs/>
          <w:iCs/>
          <w:sz w:val="24"/>
        </w:rPr>
        <w:t xml:space="preserve"> </w:t>
      </w:r>
      <w:r w:rsidRPr="003D6338">
        <w:rPr>
          <w:rFonts w:ascii="Times New Roman" w:hAnsi="Times New Roman"/>
          <w:sz w:val="24"/>
          <w:lang w:val="sr-Cyrl-CS"/>
        </w:rPr>
        <w:t xml:space="preserve">потпишу представници обе уговорне стране, а који представља основ за испостављање рачуна за извршене предметне </w:t>
      </w:r>
      <w:r w:rsidRPr="003D6338">
        <w:rPr>
          <w:rFonts w:ascii="Times New Roman" w:eastAsia="Times New Roman" w:hAnsi="Times New Roman"/>
          <w:sz w:val="24"/>
          <w:lang w:val="sr-Cyrl-CS"/>
        </w:rPr>
        <w:t>услуге</w:t>
      </w:r>
      <w:r w:rsidRPr="003D6338">
        <w:rPr>
          <w:rFonts w:ascii="Times New Roman" w:hAnsi="Times New Roman"/>
          <w:sz w:val="24"/>
          <w:lang w:val="sr-Cyrl-CS"/>
        </w:rPr>
        <w:t>.</w:t>
      </w:r>
    </w:p>
    <w:p w:rsidR="00625FE3" w:rsidRDefault="00625FE3" w:rsidP="00625FE3">
      <w:pPr>
        <w:rPr>
          <w:rFonts w:ascii="Times New Roman" w:eastAsia="Times New Roman" w:hAnsi="Times New Roman"/>
          <w:noProof/>
          <w:sz w:val="24"/>
        </w:rPr>
      </w:pPr>
    </w:p>
    <w:p w:rsidR="00652D68" w:rsidRPr="00652D68" w:rsidRDefault="00652D68" w:rsidP="00625FE3">
      <w:pPr>
        <w:rPr>
          <w:rFonts w:ascii="Times New Roman" w:eastAsia="Times New Roman" w:hAnsi="Times New Roman"/>
          <w:noProof/>
          <w:sz w:val="24"/>
        </w:rPr>
      </w:pPr>
    </w:p>
    <w:p w:rsidR="00625FE3" w:rsidRPr="00652D68" w:rsidRDefault="00625FE3" w:rsidP="003D6338">
      <w:pPr>
        <w:ind w:left="0"/>
        <w:jc w:val="center"/>
        <w:rPr>
          <w:rFonts w:ascii="Times New Roman" w:eastAsia="Times New Roman" w:hAnsi="Times New Roman"/>
          <w:bCs/>
          <w:noProof/>
          <w:sz w:val="24"/>
        </w:rPr>
      </w:pPr>
      <w:r w:rsidRPr="00652D68">
        <w:rPr>
          <w:rFonts w:ascii="Times New Roman" w:eastAsia="Times New Roman" w:hAnsi="Times New Roman"/>
          <w:bCs/>
          <w:noProof/>
          <w:sz w:val="24"/>
          <w:lang w:val="hr-HR"/>
        </w:rPr>
        <w:t>ГАРАНТН</w:t>
      </w:r>
      <w:r w:rsidRPr="00652D68">
        <w:rPr>
          <w:rFonts w:ascii="Times New Roman" w:eastAsia="Times New Roman" w:hAnsi="Times New Roman"/>
          <w:bCs/>
          <w:noProof/>
          <w:sz w:val="24"/>
          <w:lang w:val="sr-Cyrl-CS"/>
        </w:rPr>
        <w:t>И</w:t>
      </w:r>
      <w:r w:rsidRPr="00652D68">
        <w:rPr>
          <w:rFonts w:ascii="Times New Roman" w:eastAsia="Times New Roman" w:hAnsi="Times New Roman"/>
          <w:bCs/>
          <w:noProof/>
          <w:sz w:val="24"/>
          <w:lang w:val="hr-HR"/>
        </w:rPr>
        <w:t xml:space="preserve"> РОК</w:t>
      </w:r>
    </w:p>
    <w:p w:rsidR="003D6338" w:rsidRPr="003D6338" w:rsidRDefault="003D6338" w:rsidP="003D6338">
      <w:pPr>
        <w:ind w:left="0"/>
        <w:jc w:val="center"/>
        <w:rPr>
          <w:rFonts w:ascii="Times New Roman" w:eastAsia="Times New Roman" w:hAnsi="Times New Roman"/>
          <w:b/>
          <w:bCs/>
          <w:noProof/>
          <w:sz w:val="24"/>
        </w:rPr>
      </w:pPr>
    </w:p>
    <w:p w:rsidR="00625FE3" w:rsidRPr="003D6338" w:rsidRDefault="00625FE3" w:rsidP="003D6338">
      <w:pPr>
        <w:spacing w:after="120"/>
        <w:ind w:left="0"/>
        <w:jc w:val="center"/>
        <w:rPr>
          <w:rFonts w:ascii="Times New Roman" w:eastAsia="Times New Roman" w:hAnsi="Times New Roman"/>
          <w:bCs/>
          <w:noProof/>
          <w:sz w:val="24"/>
          <w:lang w:val="hr-HR"/>
        </w:rPr>
      </w:pPr>
      <w:r w:rsidRPr="003D6338">
        <w:rPr>
          <w:rFonts w:ascii="Times New Roman" w:eastAsia="Times New Roman" w:hAnsi="Times New Roman"/>
          <w:bCs/>
          <w:noProof/>
          <w:sz w:val="24"/>
          <w:lang w:val="hr-HR"/>
        </w:rPr>
        <w:t xml:space="preserve">Члан </w:t>
      </w:r>
      <w:r w:rsidRPr="003D6338">
        <w:rPr>
          <w:rFonts w:ascii="Times New Roman" w:eastAsia="Times New Roman" w:hAnsi="Times New Roman"/>
          <w:bCs/>
          <w:noProof/>
          <w:sz w:val="24"/>
          <w:lang w:val="sr-Cyrl-CS"/>
        </w:rPr>
        <w:t>7</w:t>
      </w:r>
      <w:r w:rsidRPr="003D6338">
        <w:rPr>
          <w:rFonts w:ascii="Times New Roman" w:eastAsia="Times New Roman" w:hAnsi="Times New Roman"/>
          <w:bCs/>
          <w:noProof/>
          <w:sz w:val="24"/>
          <w:lang w:val="hr-HR"/>
        </w:rPr>
        <w:t>.</w:t>
      </w:r>
    </w:p>
    <w:p w:rsidR="00625FE3" w:rsidRDefault="00625FE3" w:rsidP="003D6338">
      <w:pPr>
        <w:ind w:left="0" w:firstLine="720"/>
        <w:rPr>
          <w:rFonts w:ascii="Times New Roman" w:hAnsi="Times New Roman"/>
          <w:sz w:val="24"/>
          <w:lang w:val="sr-Cyrl-CS"/>
        </w:rPr>
      </w:pPr>
      <w:r w:rsidRPr="003D6338">
        <w:rPr>
          <w:rFonts w:ascii="Times New Roman" w:hAnsi="Times New Roman"/>
          <w:sz w:val="24"/>
          <w:lang w:val="sr-Cyrl-CS"/>
        </w:rPr>
        <w:t>За пратећу опрему важи гарантни рок у складу са условима произвођача, рачунајући рок од дана примопредаје.</w:t>
      </w:r>
    </w:p>
    <w:p w:rsidR="00652D68" w:rsidRPr="003D6338" w:rsidRDefault="00652D68" w:rsidP="003D6338">
      <w:pPr>
        <w:ind w:left="0" w:firstLine="720"/>
        <w:rPr>
          <w:rFonts w:ascii="Times New Roman" w:hAnsi="Times New Roman"/>
          <w:sz w:val="24"/>
        </w:rPr>
      </w:pPr>
    </w:p>
    <w:p w:rsidR="00625FE3" w:rsidRPr="00652D68" w:rsidRDefault="00625FE3" w:rsidP="003D6338">
      <w:pPr>
        <w:ind w:left="0"/>
        <w:jc w:val="center"/>
        <w:rPr>
          <w:rFonts w:ascii="Times New Roman" w:hAnsi="Times New Roman"/>
          <w:b/>
          <w:sz w:val="24"/>
        </w:rPr>
      </w:pPr>
    </w:p>
    <w:p w:rsidR="00625FE3" w:rsidRPr="00652D68" w:rsidRDefault="00625FE3" w:rsidP="003D6338">
      <w:pPr>
        <w:ind w:left="0"/>
        <w:jc w:val="center"/>
        <w:rPr>
          <w:rFonts w:ascii="Times New Roman" w:hAnsi="Times New Roman"/>
          <w:sz w:val="24"/>
        </w:rPr>
      </w:pPr>
      <w:r w:rsidRPr="00652D68">
        <w:rPr>
          <w:rFonts w:ascii="Times New Roman" w:hAnsi="Times New Roman"/>
          <w:sz w:val="24"/>
          <w:lang w:val="sr-Cyrl-CS"/>
        </w:rPr>
        <w:t>ТРАЈАЊЕ УГОВОРА</w:t>
      </w:r>
    </w:p>
    <w:p w:rsidR="00652D68" w:rsidRDefault="00652D68" w:rsidP="00652D68">
      <w:pPr>
        <w:ind w:left="0"/>
        <w:jc w:val="center"/>
        <w:rPr>
          <w:rFonts w:ascii="Times New Roman" w:hAnsi="Times New Roman"/>
          <w:sz w:val="24"/>
          <w:lang w:val="sr-Cyrl-CS"/>
        </w:rPr>
      </w:pPr>
    </w:p>
    <w:p w:rsidR="00625FE3" w:rsidRPr="00652D68" w:rsidRDefault="00625FE3" w:rsidP="003D6338">
      <w:pPr>
        <w:spacing w:after="120"/>
        <w:ind w:left="0"/>
        <w:jc w:val="center"/>
        <w:rPr>
          <w:rFonts w:ascii="Times New Roman" w:hAnsi="Times New Roman"/>
          <w:sz w:val="24"/>
        </w:rPr>
      </w:pPr>
      <w:r w:rsidRPr="00652D68">
        <w:rPr>
          <w:rFonts w:ascii="Times New Roman" w:hAnsi="Times New Roman"/>
          <w:sz w:val="24"/>
          <w:lang w:val="sr-Cyrl-CS"/>
        </w:rPr>
        <w:t>Члан 8.</w:t>
      </w:r>
    </w:p>
    <w:p w:rsidR="00625FE3" w:rsidRPr="003D6338" w:rsidRDefault="00625FE3" w:rsidP="003D6338">
      <w:pPr>
        <w:autoSpaceDE w:val="0"/>
        <w:autoSpaceDN w:val="0"/>
        <w:adjustRightInd w:val="0"/>
        <w:ind w:left="0" w:firstLine="720"/>
        <w:rPr>
          <w:rFonts w:ascii="Times New Roman" w:eastAsia="Times New Roman" w:hAnsi="Times New Roman"/>
          <w:sz w:val="24"/>
        </w:rPr>
      </w:pPr>
      <w:r w:rsidRPr="003D6338">
        <w:rPr>
          <w:rFonts w:ascii="Times New Roman" w:hAnsi="Times New Roman"/>
          <w:sz w:val="24"/>
          <w:lang w:val="sr-Cyrl-CS"/>
        </w:rPr>
        <w:t>Овај Уговор ступа на снагу даном потписивања од стране овлашћених лица уговорних страна и важи 2 године дана од дана закључења</w:t>
      </w:r>
      <w:r w:rsidRPr="003D6338">
        <w:rPr>
          <w:rFonts w:ascii="Times New Roman" w:eastAsia="Times New Roman" w:hAnsi="Times New Roman"/>
          <w:sz w:val="24"/>
        </w:rPr>
        <w:t>.</w:t>
      </w:r>
    </w:p>
    <w:p w:rsidR="00625FE3" w:rsidRDefault="00625FE3" w:rsidP="003D6338">
      <w:pPr>
        <w:ind w:left="0"/>
        <w:jc w:val="center"/>
        <w:rPr>
          <w:rFonts w:ascii="Times New Roman" w:eastAsia="Times New Roman" w:hAnsi="Times New Roman"/>
          <w:b/>
          <w:bCs/>
          <w:caps/>
          <w:noProof/>
          <w:sz w:val="24"/>
        </w:rPr>
      </w:pPr>
    </w:p>
    <w:p w:rsidR="00652D68" w:rsidRPr="00652D68" w:rsidRDefault="00652D68" w:rsidP="003D6338">
      <w:pPr>
        <w:ind w:left="0"/>
        <w:jc w:val="center"/>
        <w:rPr>
          <w:rFonts w:ascii="Times New Roman" w:eastAsia="Times New Roman" w:hAnsi="Times New Roman"/>
          <w:b/>
          <w:bCs/>
          <w:caps/>
          <w:noProof/>
          <w:sz w:val="24"/>
        </w:rPr>
      </w:pPr>
    </w:p>
    <w:p w:rsidR="00625FE3" w:rsidRPr="003D6338" w:rsidRDefault="00625FE3" w:rsidP="003D6338">
      <w:pPr>
        <w:ind w:left="0"/>
        <w:jc w:val="center"/>
        <w:rPr>
          <w:rFonts w:ascii="Times New Roman" w:eastAsia="Times New Roman" w:hAnsi="Times New Roman"/>
          <w:bCs/>
          <w:caps/>
          <w:noProof/>
          <w:sz w:val="24"/>
        </w:rPr>
      </w:pPr>
      <w:r w:rsidRPr="003D6338">
        <w:rPr>
          <w:rFonts w:ascii="Times New Roman" w:eastAsia="Times New Roman" w:hAnsi="Times New Roman"/>
          <w:bCs/>
          <w:caps/>
          <w:noProof/>
          <w:sz w:val="24"/>
          <w:lang w:val="hr-HR"/>
        </w:rPr>
        <w:t>Раскид уговора</w:t>
      </w:r>
    </w:p>
    <w:p w:rsidR="003D6338" w:rsidRPr="003D6338" w:rsidRDefault="003D6338" w:rsidP="003D6338">
      <w:pPr>
        <w:ind w:left="0"/>
        <w:jc w:val="center"/>
        <w:rPr>
          <w:rFonts w:ascii="Times New Roman" w:eastAsia="Times New Roman" w:hAnsi="Times New Roman"/>
          <w:bCs/>
          <w:noProof/>
          <w:sz w:val="24"/>
        </w:rPr>
      </w:pPr>
    </w:p>
    <w:p w:rsidR="00625FE3" w:rsidRPr="003D6338" w:rsidRDefault="00625FE3" w:rsidP="003D6338">
      <w:pPr>
        <w:spacing w:after="120"/>
        <w:ind w:left="0"/>
        <w:jc w:val="center"/>
        <w:rPr>
          <w:rFonts w:ascii="Times New Roman" w:eastAsia="Times New Roman" w:hAnsi="Times New Roman"/>
          <w:bCs/>
          <w:noProof/>
          <w:sz w:val="24"/>
        </w:rPr>
      </w:pPr>
      <w:r w:rsidRPr="003D6338">
        <w:rPr>
          <w:rFonts w:ascii="Times New Roman" w:eastAsia="Times New Roman" w:hAnsi="Times New Roman"/>
          <w:bCs/>
          <w:noProof/>
          <w:sz w:val="24"/>
          <w:lang w:val="hr-HR"/>
        </w:rPr>
        <w:t xml:space="preserve">Члан </w:t>
      </w:r>
      <w:r w:rsidRPr="003D6338">
        <w:rPr>
          <w:rFonts w:ascii="Times New Roman" w:eastAsia="Times New Roman" w:hAnsi="Times New Roman"/>
          <w:bCs/>
          <w:noProof/>
          <w:sz w:val="24"/>
          <w:lang w:val="sr-Cyrl-CS"/>
        </w:rPr>
        <w:t>9</w:t>
      </w:r>
      <w:r w:rsidRPr="003D6338">
        <w:rPr>
          <w:rFonts w:ascii="Times New Roman" w:eastAsia="Times New Roman" w:hAnsi="Times New Roman"/>
          <w:bCs/>
          <w:noProof/>
          <w:sz w:val="24"/>
          <w:lang w:val="hr-HR"/>
        </w:rPr>
        <w:t>.</w:t>
      </w:r>
    </w:p>
    <w:p w:rsidR="00625FE3" w:rsidRPr="003D6338" w:rsidRDefault="00625FE3" w:rsidP="003D6338">
      <w:pPr>
        <w:ind w:left="0" w:firstLine="720"/>
        <w:rPr>
          <w:rFonts w:ascii="Times New Roman" w:hAnsi="Times New Roman"/>
          <w:sz w:val="24"/>
        </w:rPr>
      </w:pPr>
      <w:r w:rsidRPr="003D6338">
        <w:rPr>
          <w:rFonts w:ascii="Times New Roman" w:hAnsi="Times New Roman"/>
          <w:sz w:val="24"/>
        </w:rPr>
        <w:t>Уговорне стране су сагласне да Уговор престаје да важи:</w:t>
      </w:r>
    </w:p>
    <w:p w:rsidR="00625FE3" w:rsidRPr="003D6338" w:rsidRDefault="00625FE3" w:rsidP="00C246D9">
      <w:pPr>
        <w:numPr>
          <w:ilvl w:val="0"/>
          <w:numId w:val="20"/>
        </w:numPr>
        <w:suppressAutoHyphens/>
        <w:spacing w:line="100" w:lineRule="atLeast"/>
        <w:ind w:left="0" w:firstLine="709"/>
        <w:rPr>
          <w:rFonts w:ascii="Times New Roman" w:hAnsi="Times New Roman"/>
          <w:sz w:val="24"/>
        </w:rPr>
      </w:pPr>
      <w:r w:rsidRPr="003D6338">
        <w:rPr>
          <w:rFonts w:ascii="Times New Roman" w:hAnsi="Times New Roman"/>
          <w:sz w:val="24"/>
        </w:rPr>
        <w:t xml:space="preserve">споразумом </w:t>
      </w:r>
      <w:r w:rsidRPr="003D6338">
        <w:rPr>
          <w:rFonts w:ascii="Times New Roman" w:hAnsi="Times New Roman"/>
          <w:sz w:val="24"/>
          <w:lang w:val="sr-Cyrl-CS"/>
        </w:rPr>
        <w:t>у</w:t>
      </w:r>
      <w:r w:rsidRPr="003D6338">
        <w:rPr>
          <w:rFonts w:ascii="Times New Roman" w:hAnsi="Times New Roman"/>
          <w:sz w:val="24"/>
        </w:rPr>
        <w:t>говорних страна</w:t>
      </w:r>
      <w:r w:rsidRPr="003D6338">
        <w:rPr>
          <w:rFonts w:ascii="Times New Roman" w:hAnsi="Times New Roman"/>
          <w:sz w:val="24"/>
          <w:lang w:val="sr-Cyrl-CS"/>
        </w:rPr>
        <w:t>,</w:t>
      </w:r>
    </w:p>
    <w:p w:rsidR="00625FE3" w:rsidRPr="003D6338" w:rsidRDefault="00625FE3" w:rsidP="00C246D9">
      <w:pPr>
        <w:numPr>
          <w:ilvl w:val="0"/>
          <w:numId w:val="20"/>
        </w:numPr>
        <w:suppressAutoHyphens/>
        <w:spacing w:line="100" w:lineRule="atLeast"/>
        <w:ind w:left="0" w:firstLine="709"/>
        <w:rPr>
          <w:rFonts w:ascii="Times New Roman" w:hAnsi="Times New Roman"/>
          <w:sz w:val="24"/>
        </w:rPr>
      </w:pPr>
      <w:r w:rsidRPr="003D6338">
        <w:rPr>
          <w:rFonts w:ascii="Times New Roman" w:hAnsi="Times New Roman"/>
          <w:sz w:val="24"/>
        </w:rPr>
        <w:t xml:space="preserve">једностраним </w:t>
      </w:r>
      <w:r w:rsidRPr="003D6338">
        <w:rPr>
          <w:rFonts w:ascii="Times New Roman" w:hAnsi="Times New Roman"/>
          <w:sz w:val="24"/>
          <w:lang w:val="sr-Cyrl-CS"/>
        </w:rPr>
        <w:t xml:space="preserve">раскидом </w:t>
      </w:r>
      <w:r w:rsidRPr="003D6338">
        <w:rPr>
          <w:rFonts w:ascii="Times New Roman" w:hAnsi="Times New Roman"/>
          <w:sz w:val="24"/>
        </w:rPr>
        <w:t>од стране Наручиоца, уколико</w:t>
      </w:r>
      <w:r w:rsidRPr="003D6338">
        <w:rPr>
          <w:rFonts w:ascii="Times New Roman" w:hAnsi="Times New Roman"/>
          <w:sz w:val="24"/>
          <w:lang w:val="sr-Cyrl-CS"/>
        </w:rPr>
        <w:t xml:space="preserve"> Извршилац</w:t>
      </w:r>
      <w:r w:rsidRPr="003D6338">
        <w:rPr>
          <w:rFonts w:ascii="Times New Roman" w:hAnsi="Times New Roman"/>
          <w:sz w:val="24"/>
          <w:lang w:val="ru-RU"/>
        </w:rPr>
        <w:t xml:space="preserve"> </w:t>
      </w:r>
      <w:r w:rsidRPr="003D6338">
        <w:rPr>
          <w:rFonts w:ascii="Times New Roman" w:hAnsi="Times New Roman"/>
          <w:sz w:val="24"/>
          <w:lang w:val="sr-Cyrl-CS"/>
        </w:rPr>
        <w:t xml:space="preserve">у потпуности или делимично </w:t>
      </w:r>
      <w:r w:rsidRPr="003D6338">
        <w:rPr>
          <w:rFonts w:ascii="Times New Roman" w:hAnsi="Times New Roman"/>
          <w:sz w:val="24"/>
        </w:rPr>
        <w:t>не изврш</w:t>
      </w:r>
      <w:r w:rsidRPr="003D6338">
        <w:rPr>
          <w:rFonts w:ascii="Times New Roman" w:hAnsi="Times New Roman"/>
          <w:sz w:val="24"/>
          <w:lang w:val="sr-Cyrl-CS"/>
        </w:rPr>
        <w:t>ава</w:t>
      </w:r>
      <w:r w:rsidRPr="003D6338">
        <w:rPr>
          <w:rFonts w:ascii="Times New Roman" w:hAnsi="Times New Roman"/>
          <w:sz w:val="24"/>
        </w:rPr>
        <w:t xml:space="preserve"> своје обавезе предвиђене Уговором, или их извршава са закашњењем и на начин супротно одредбама овог Уговора</w:t>
      </w:r>
      <w:r w:rsidRPr="003D6338">
        <w:rPr>
          <w:rFonts w:ascii="Times New Roman" w:hAnsi="Times New Roman"/>
          <w:sz w:val="24"/>
          <w:lang w:val="sr-Cyrl-CS"/>
        </w:rPr>
        <w:t>,</w:t>
      </w:r>
      <w:r w:rsidRPr="003D6338">
        <w:rPr>
          <w:rFonts w:ascii="Times New Roman" w:hAnsi="Times New Roman"/>
          <w:sz w:val="24"/>
        </w:rPr>
        <w:t xml:space="preserve"> </w:t>
      </w:r>
      <w:r w:rsidRPr="003D6338">
        <w:rPr>
          <w:rFonts w:ascii="Times New Roman" w:hAnsi="Times New Roman"/>
          <w:sz w:val="24"/>
          <w:lang w:val="sr-Cyrl-CS"/>
        </w:rPr>
        <w:t>писаном изјавом</w:t>
      </w:r>
      <w:r w:rsidRPr="003D6338">
        <w:rPr>
          <w:rFonts w:ascii="Times New Roman" w:hAnsi="Times New Roman"/>
          <w:sz w:val="24"/>
        </w:rPr>
        <w:t xml:space="preserve"> и са отказним роком од</w:t>
      </w:r>
      <w:r w:rsidRPr="003D6338">
        <w:rPr>
          <w:rFonts w:ascii="Times New Roman" w:hAnsi="Times New Roman"/>
          <w:sz w:val="24"/>
          <w:lang w:val="sr-Cyrl-CS"/>
        </w:rPr>
        <w:t xml:space="preserve"> 8</w:t>
      </w:r>
      <w:r w:rsidRPr="003D6338">
        <w:rPr>
          <w:rFonts w:ascii="Times New Roman" w:hAnsi="Times New Roman"/>
          <w:sz w:val="24"/>
        </w:rPr>
        <w:t xml:space="preserve"> дана</w:t>
      </w:r>
      <w:r w:rsidRPr="003D6338">
        <w:rPr>
          <w:rFonts w:ascii="Times New Roman" w:hAnsi="Times New Roman"/>
          <w:sz w:val="24"/>
          <w:lang w:val="sr-Cyrl-CS"/>
        </w:rPr>
        <w:t>,</w:t>
      </w:r>
    </w:p>
    <w:p w:rsidR="00625FE3" w:rsidRPr="003D6338" w:rsidRDefault="00625FE3" w:rsidP="003D6338">
      <w:pPr>
        <w:ind w:left="0" w:firstLine="720"/>
        <w:rPr>
          <w:rFonts w:ascii="Times New Roman" w:hAnsi="Times New Roman"/>
          <w:sz w:val="24"/>
        </w:rPr>
      </w:pPr>
      <w:r w:rsidRPr="003D6338">
        <w:rPr>
          <w:rFonts w:ascii="Times New Roman" w:hAnsi="Times New Roman"/>
          <w:bCs/>
          <w:sz w:val="24"/>
          <w:lang w:val="sr-Cyrl-CS"/>
        </w:rPr>
        <w:t>Сву штету која настане раскидом овог Уговора, сноси она уговорна страна, која је скривила раскид овог Уговора.</w:t>
      </w:r>
    </w:p>
    <w:p w:rsidR="00625FE3" w:rsidRDefault="00625FE3" w:rsidP="003D6338">
      <w:pPr>
        <w:ind w:left="0" w:firstLine="720"/>
        <w:rPr>
          <w:rFonts w:ascii="Times New Roman" w:hAnsi="Times New Roman"/>
          <w:sz w:val="24"/>
        </w:rPr>
      </w:pPr>
    </w:p>
    <w:p w:rsidR="00652D68" w:rsidRPr="00652D68" w:rsidRDefault="00652D68" w:rsidP="003D6338">
      <w:pPr>
        <w:ind w:left="0" w:firstLine="720"/>
        <w:rPr>
          <w:rFonts w:ascii="Times New Roman" w:hAnsi="Times New Roman"/>
          <w:sz w:val="24"/>
        </w:rPr>
      </w:pPr>
    </w:p>
    <w:p w:rsidR="00625FE3" w:rsidRPr="003D6338" w:rsidRDefault="00625FE3" w:rsidP="003D6338">
      <w:pPr>
        <w:ind w:left="0"/>
        <w:jc w:val="center"/>
        <w:rPr>
          <w:rFonts w:ascii="Times New Roman" w:eastAsia="Times New Roman" w:hAnsi="Times New Roman"/>
          <w:bCs/>
          <w:caps/>
          <w:noProof/>
          <w:sz w:val="24"/>
        </w:rPr>
      </w:pPr>
      <w:r w:rsidRPr="003D6338">
        <w:rPr>
          <w:rFonts w:ascii="Times New Roman" w:eastAsia="Times New Roman" w:hAnsi="Times New Roman"/>
          <w:bCs/>
          <w:caps/>
          <w:noProof/>
          <w:sz w:val="24"/>
          <w:lang w:val="hr-HR"/>
        </w:rPr>
        <w:t>Завршне одредбе</w:t>
      </w:r>
    </w:p>
    <w:p w:rsidR="003D6338" w:rsidRPr="003D6338" w:rsidRDefault="003D6338" w:rsidP="003D6338">
      <w:pPr>
        <w:ind w:left="0"/>
        <w:jc w:val="center"/>
        <w:rPr>
          <w:rFonts w:ascii="Times New Roman" w:hAnsi="Times New Roman"/>
          <w:sz w:val="24"/>
          <w:lang w:val="sr-Cyrl-CS"/>
        </w:rPr>
      </w:pPr>
    </w:p>
    <w:p w:rsidR="00625FE3" w:rsidRPr="003D6338" w:rsidRDefault="00625FE3" w:rsidP="003D6338">
      <w:pPr>
        <w:spacing w:after="120"/>
        <w:ind w:left="0"/>
        <w:jc w:val="center"/>
        <w:rPr>
          <w:rFonts w:ascii="Times New Roman" w:hAnsi="Times New Roman"/>
          <w:sz w:val="24"/>
        </w:rPr>
      </w:pPr>
      <w:r w:rsidRPr="003D6338">
        <w:rPr>
          <w:rFonts w:ascii="Times New Roman" w:hAnsi="Times New Roman"/>
          <w:sz w:val="24"/>
          <w:lang w:val="sr-Cyrl-CS"/>
        </w:rPr>
        <w:t>Члан 10.</w:t>
      </w:r>
    </w:p>
    <w:p w:rsidR="00625FE3" w:rsidRPr="003D6338" w:rsidRDefault="00625FE3" w:rsidP="003D6338">
      <w:pPr>
        <w:ind w:left="0" w:firstLine="708"/>
        <w:rPr>
          <w:rFonts w:ascii="Times New Roman" w:hAnsi="Times New Roman"/>
          <w:sz w:val="24"/>
        </w:rPr>
      </w:pPr>
      <w:r w:rsidRPr="003D6338">
        <w:rPr>
          <w:rFonts w:ascii="Times New Roman" w:hAnsi="Times New Roman"/>
          <w:sz w:val="24"/>
          <w:lang w:val="sl-SI"/>
        </w:rPr>
        <w:t xml:space="preserve">Уговорне стране се обавезују да </w:t>
      </w:r>
      <w:r w:rsidRPr="003D6338">
        <w:rPr>
          <w:rFonts w:ascii="Times New Roman" w:hAnsi="Times New Roman"/>
          <w:sz w:val="24"/>
        </w:rPr>
        <w:t xml:space="preserve">без одлагања писмено обавесте </w:t>
      </w:r>
      <w:r w:rsidRPr="003D6338">
        <w:rPr>
          <w:rFonts w:ascii="Times New Roman" w:hAnsi="Times New Roman"/>
          <w:sz w:val="24"/>
          <w:lang w:val="sl-SI"/>
        </w:rPr>
        <w:t>друг</w:t>
      </w:r>
      <w:r w:rsidRPr="003D6338">
        <w:rPr>
          <w:rFonts w:ascii="Times New Roman" w:hAnsi="Times New Roman"/>
          <w:sz w:val="24"/>
        </w:rPr>
        <w:t>у</w:t>
      </w:r>
      <w:r w:rsidRPr="003D6338">
        <w:rPr>
          <w:rFonts w:ascii="Times New Roman" w:hAnsi="Times New Roman"/>
          <w:sz w:val="24"/>
          <w:lang w:val="sl-SI"/>
        </w:rPr>
        <w:t xml:space="preserve"> стран</w:t>
      </w:r>
      <w:r w:rsidRPr="003D6338">
        <w:rPr>
          <w:rFonts w:ascii="Times New Roman" w:hAnsi="Times New Roman"/>
          <w:sz w:val="24"/>
        </w:rPr>
        <w:t>у</w:t>
      </w:r>
      <w:r w:rsidRPr="003D6338">
        <w:rPr>
          <w:rFonts w:ascii="Times New Roman" w:hAnsi="Times New Roman"/>
          <w:sz w:val="24"/>
          <w:lang w:val="sl-SI"/>
        </w:rPr>
        <w:t xml:space="preserve"> </w:t>
      </w:r>
      <w:r w:rsidRPr="003D6338">
        <w:rPr>
          <w:rFonts w:ascii="Times New Roman" w:hAnsi="Times New Roman"/>
          <w:sz w:val="24"/>
        </w:rPr>
        <w:t xml:space="preserve">о било којој промени у вези са испуњеношћу услова из поступка јавне набавке, која наступи током важења овог Уговора и да је документују на прописани начин, као и да </w:t>
      </w:r>
      <w:r w:rsidRPr="003D6338">
        <w:rPr>
          <w:rFonts w:ascii="Times New Roman" w:hAnsi="Times New Roman"/>
          <w:sz w:val="24"/>
          <w:lang w:val="sl-SI"/>
        </w:rPr>
        <w:t>доста</w:t>
      </w:r>
      <w:r w:rsidRPr="003D6338">
        <w:rPr>
          <w:rFonts w:ascii="Times New Roman" w:hAnsi="Times New Roman"/>
          <w:sz w:val="24"/>
        </w:rPr>
        <w:t>ве</w:t>
      </w:r>
      <w:r w:rsidRPr="003D6338">
        <w:rPr>
          <w:rFonts w:ascii="Times New Roman" w:hAnsi="Times New Roman"/>
          <w:sz w:val="24"/>
          <w:lang w:val="sl-SI"/>
        </w:rPr>
        <w:t xml:space="preserve"> податке о свакој извршеној статусној или организационој промени</w:t>
      </w:r>
      <w:r w:rsidRPr="003D6338">
        <w:rPr>
          <w:rFonts w:ascii="Times New Roman" w:hAnsi="Times New Roman"/>
          <w:sz w:val="24"/>
        </w:rPr>
        <w:t xml:space="preserve"> </w:t>
      </w:r>
      <w:r w:rsidRPr="003D6338">
        <w:rPr>
          <w:rFonts w:ascii="Times New Roman" w:hAnsi="Times New Roman"/>
          <w:sz w:val="24"/>
          <w:lang w:val="sl-SI"/>
        </w:rPr>
        <w:t>и св</w:t>
      </w:r>
      <w:r w:rsidRPr="003D6338">
        <w:rPr>
          <w:rFonts w:ascii="Times New Roman" w:hAnsi="Times New Roman"/>
          <w:sz w:val="24"/>
        </w:rPr>
        <w:t>акој</w:t>
      </w:r>
      <w:r w:rsidRPr="003D6338">
        <w:rPr>
          <w:rFonts w:ascii="Times New Roman" w:hAnsi="Times New Roman"/>
          <w:sz w:val="24"/>
          <w:lang w:val="sl-SI"/>
        </w:rPr>
        <w:t xml:space="preserve"> друг</w:t>
      </w:r>
      <w:r w:rsidRPr="003D6338">
        <w:rPr>
          <w:rFonts w:ascii="Times New Roman" w:hAnsi="Times New Roman"/>
          <w:sz w:val="24"/>
        </w:rPr>
        <w:t>ој</w:t>
      </w:r>
      <w:r w:rsidRPr="003D6338">
        <w:rPr>
          <w:rFonts w:ascii="Times New Roman" w:hAnsi="Times New Roman"/>
          <w:sz w:val="24"/>
          <w:lang w:val="sl-SI"/>
        </w:rPr>
        <w:t xml:space="preserve"> промен</w:t>
      </w:r>
      <w:r w:rsidRPr="003D6338">
        <w:rPr>
          <w:rFonts w:ascii="Times New Roman" w:hAnsi="Times New Roman"/>
          <w:sz w:val="24"/>
        </w:rPr>
        <w:t>и</w:t>
      </w:r>
      <w:r w:rsidRPr="003D6338">
        <w:rPr>
          <w:rFonts w:ascii="Times New Roman" w:hAnsi="Times New Roman"/>
          <w:sz w:val="24"/>
          <w:lang w:val="sl-SI"/>
        </w:rPr>
        <w:t xml:space="preserve"> везан</w:t>
      </w:r>
      <w:r w:rsidRPr="003D6338">
        <w:rPr>
          <w:rFonts w:ascii="Times New Roman" w:hAnsi="Times New Roman"/>
          <w:sz w:val="24"/>
        </w:rPr>
        <w:t>о</w:t>
      </w:r>
      <w:r w:rsidRPr="003D6338">
        <w:rPr>
          <w:rFonts w:ascii="Times New Roman" w:hAnsi="Times New Roman"/>
          <w:sz w:val="24"/>
          <w:lang w:val="sl-SI"/>
        </w:rPr>
        <w:t xml:space="preserve"> за опште податке (текући рачун, адреса, овлашћена лица и др.)</w:t>
      </w:r>
      <w:r w:rsidRPr="003D6338">
        <w:rPr>
          <w:rFonts w:ascii="Times New Roman" w:hAnsi="Times New Roman"/>
          <w:sz w:val="24"/>
        </w:rPr>
        <w:t>.</w:t>
      </w:r>
    </w:p>
    <w:p w:rsidR="00625FE3" w:rsidRPr="003D6338" w:rsidRDefault="00625FE3" w:rsidP="003D6338">
      <w:pPr>
        <w:ind w:left="0"/>
        <w:jc w:val="center"/>
        <w:rPr>
          <w:rFonts w:ascii="Times New Roman" w:hAnsi="Times New Roman"/>
          <w:sz w:val="24"/>
        </w:rPr>
      </w:pPr>
    </w:p>
    <w:p w:rsidR="00652D68" w:rsidRDefault="00652D68" w:rsidP="003D6338">
      <w:pPr>
        <w:spacing w:after="120"/>
        <w:ind w:left="0"/>
        <w:jc w:val="center"/>
        <w:rPr>
          <w:rFonts w:ascii="Times New Roman" w:hAnsi="Times New Roman"/>
          <w:sz w:val="24"/>
          <w:lang w:val="sr-Cyrl-CS"/>
        </w:rPr>
      </w:pPr>
    </w:p>
    <w:p w:rsidR="00652D68" w:rsidRDefault="00652D68" w:rsidP="003D6338">
      <w:pPr>
        <w:spacing w:after="120"/>
        <w:ind w:left="0"/>
        <w:jc w:val="center"/>
        <w:rPr>
          <w:rFonts w:ascii="Times New Roman" w:hAnsi="Times New Roman"/>
          <w:sz w:val="24"/>
          <w:lang w:val="sr-Cyrl-CS"/>
        </w:rPr>
      </w:pPr>
    </w:p>
    <w:p w:rsidR="00652D68" w:rsidRDefault="00652D68" w:rsidP="003D6338">
      <w:pPr>
        <w:spacing w:after="120"/>
        <w:ind w:left="0"/>
        <w:jc w:val="center"/>
        <w:rPr>
          <w:rFonts w:ascii="Times New Roman" w:hAnsi="Times New Roman"/>
          <w:sz w:val="24"/>
          <w:lang w:val="sr-Cyrl-CS"/>
        </w:rPr>
      </w:pPr>
    </w:p>
    <w:p w:rsidR="00625FE3" w:rsidRPr="003D6338" w:rsidRDefault="00625FE3" w:rsidP="003D6338">
      <w:pPr>
        <w:spacing w:after="120"/>
        <w:ind w:left="0"/>
        <w:jc w:val="center"/>
        <w:rPr>
          <w:rFonts w:ascii="Times New Roman" w:hAnsi="Times New Roman"/>
          <w:sz w:val="24"/>
        </w:rPr>
      </w:pPr>
      <w:r w:rsidRPr="003D6338">
        <w:rPr>
          <w:rFonts w:ascii="Times New Roman" w:hAnsi="Times New Roman"/>
          <w:sz w:val="24"/>
          <w:lang w:val="sr-Cyrl-CS"/>
        </w:rPr>
        <w:lastRenderedPageBreak/>
        <w:t>Члан 11.</w:t>
      </w:r>
    </w:p>
    <w:p w:rsidR="00625FE3" w:rsidRPr="003D6338" w:rsidRDefault="00625FE3" w:rsidP="003D6338">
      <w:pPr>
        <w:ind w:left="0" w:firstLine="720"/>
        <w:rPr>
          <w:rFonts w:ascii="Times New Roman" w:hAnsi="Times New Roman"/>
          <w:b/>
          <w:sz w:val="24"/>
        </w:rPr>
      </w:pPr>
      <w:r w:rsidRPr="003D6338">
        <w:rPr>
          <w:rFonts w:ascii="Times New Roman" w:hAnsi="Times New Roman"/>
          <w:sz w:val="24"/>
          <w:lang w:val="sr-Cyrl-CS"/>
        </w:rPr>
        <w:t>Уговорне стране су сагласне да се на све међусобне односе, који нису дефинисани овим Уговором, примењују одредбе Закона о облигационим односима, као и други важећи прописи, који регулишу ову материју.</w:t>
      </w:r>
    </w:p>
    <w:p w:rsidR="00625FE3" w:rsidRPr="003D6338" w:rsidRDefault="00625FE3" w:rsidP="003D6338">
      <w:pPr>
        <w:ind w:left="0"/>
        <w:rPr>
          <w:rFonts w:ascii="Times New Roman" w:hAnsi="Times New Roman"/>
          <w:sz w:val="24"/>
        </w:rPr>
      </w:pPr>
    </w:p>
    <w:p w:rsidR="00625FE3" w:rsidRPr="003D6338" w:rsidRDefault="00625FE3" w:rsidP="003D6338">
      <w:pPr>
        <w:spacing w:after="120"/>
        <w:ind w:left="0"/>
        <w:jc w:val="center"/>
        <w:rPr>
          <w:rFonts w:ascii="Times New Roman" w:hAnsi="Times New Roman"/>
          <w:sz w:val="24"/>
        </w:rPr>
      </w:pPr>
      <w:r w:rsidRPr="003D6338">
        <w:rPr>
          <w:rFonts w:ascii="Times New Roman" w:hAnsi="Times New Roman"/>
          <w:sz w:val="24"/>
        </w:rPr>
        <w:t xml:space="preserve">Члан </w:t>
      </w:r>
      <w:r w:rsidRPr="003D6338">
        <w:rPr>
          <w:rFonts w:ascii="Times New Roman" w:hAnsi="Times New Roman"/>
          <w:sz w:val="24"/>
          <w:lang w:val="sr-Cyrl-CS"/>
        </w:rPr>
        <w:t>12</w:t>
      </w:r>
      <w:r w:rsidRPr="003D6338">
        <w:rPr>
          <w:rFonts w:ascii="Times New Roman" w:hAnsi="Times New Roman"/>
          <w:sz w:val="24"/>
        </w:rPr>
        <w:t>.</w:t>
      </w:r>
    </w:p>
    <w:p w:rsidR="00625FE3" w:rsidRPr="003D6338" w:rsidRDefault="00625FE3" w:rsidP="003D6338">
      <w:pPr>
        <w:ind w:left="0" w:firstLine="720"/>
        <w:rPr>
          <w:rFonts w:ascii="Times New Roman" w:hAnsi="Times New Roman"/>
          <w:sz w:val="24"/>
        </w:rPr>
      </w:pPr>
      <w:r w:rsidRPr="003D6338">
        <w:rPr>
          <w:rFonts w:ascii="Times New Roman" w:hAnsi="Times New Roman"/>
          <w:sz w:val="24"/>
        </w:rPr>
        <w:t>Уговорне стране су сагласне да евентуалне спорове из овог уговорног односа решавају споразумно</w:t>
      </w:r>
      <w:r w:rsidRPr="003D6338">
        <w:rPr>
          <w:rFonts w:ascii="Times New Roman" w:hAnsi="Times New Roman"/>
          <w:sz w:val="24"/>
          <w:lang w:val="sr-Cyrl-CS"/>
        </w:rPr>
        <w:t>.</w:t>
      </w:r>
    </w:p>
    <w:p w:rsidR="00625FE3" w:rsidRPr="003D6338" w:rsidRDefault="00625FE3" w:rsidP="003D6338">
      <w:pPr>
        <w:ind w:left="0" w:firstLine="720"/>
        <w:rPr>
          <w:rFonts w:ascii="Times New Roman" w:hAnsi="Times New Roman"/>
          <w:sz w:val="24"/>
        </w:rPr>
      </w:pPr>
      <w:r w:rsidRPr="003D6338">
        <w:rPr>
          <w:rFonts w:ascii="Times New Roman" w:hAnsi="Times New Roman"/>
          <w:sz w:val="24"/>
          <w:lang w:val="sr-Cyrl-CS"/>
        </w:rPr>
        <w:t>Уколико спорови између уговорнх страна не буду решени споразумно, уговара се надлежност Привредног суда у Београду.</w:t>
      </w:r>
    </w:p>
    <w:p w:rsidR="00625FE3" w:rsidRPr="003D6338" w:rsidRDefault="00625FE3" w:rsidP="003D6338">
      <w:pPr>
        <w:ind w:left="0"/>
        <w:rPr>
          <w:rFonts w:ascii="Times New Roman" w:hAnsi="Times New Roman"/>
          <w:b/>
          <w:sz w:val="24"/>
        </w:rPr>
      </w:pPr>
    </w:p>
    <w:p w:rsidR="00625FE3" w:rsidRPr="003D6338" w:rsidRDefault="00625FE3" w:rsidP="003D6338">
      <w:pPr>
        <w:spacing w:after="120"/>
        <w:ind w:left="0"/>
        <w:jc w:val="center"/>
        <w:rPr>
          <w:rFonts w:ascii="Times New Roman" w:hAnsi="Times New Roman"/>
          <w:sz w:val="24"/>
        </w:rPr>
      </w:pPr>
      <w:r w:rsidRPr="003D6338">
        <w:rPr>
          <w:rFonts w:ascii="Times New Roman" w:hAnsi="Times New Roman"/>
          <w:sz w:val="24"/>
          <w:lang w:val="sr-Cyrl-CS"/>
        </w:rPr>
        <w:t>Члан 13.</w:t>
      </w:r>
    </w:p>
    <w:p w:rsidR="00625FE3" w:rsidRPr="003D6338" w:rsidRDefault="00625FE3" w:rsidP="003D6338">
      <w:pPr>
        <w:ind w:left="0" w:firstLine="720"/>
        <w:rPr>
          <w:rFonts w:ascii="Times New Roman" w:hAnsi="Times New Roman"/>
          <w:sz w:val="24"/>
        </w:rPr>
      </w:pPr>
      <w:r w:rsidRPr="003D6338">
        <w:rPr>
          <w:rFonts w:ascii="Times New Roman" w:hAnsi="Times New Roman"/>
          <w:sz w:val="24"/>
          <w:lang w:val="sr-Cyrl-CS"/>
        </w:rPr>
        <w:t xml:space="preserve">Уговорне стране сагласно изјављују да су овај </w:t>
      </w:r>
      <w:r w:rsidRPr="003D6338">
        <w:rPr>
          <w:rFonts w:ascii="Times New Roman" w:hAnsi="Times New Roman"/>
          <w:sz w:val="24"/>
          <w:lang w:val="sr-Latn-CS"/>
        </w:rPr>
        <w:t>У</w:t>
      </w:r>
      <w:r w:rsidRPr="003D6338">
        <w:rPr>
          <w:rFonts w:ascii="Times New Roman" w:hAnsi="Times New Roman"/>
          <w:sz w:val="24"/>
          <w:lang w:val="sr-Cyrl-CS"/>
        </w:rPr>
        <w:t>говор прочитале, разумеле и да уговорне одредбе у свему представљају израз њихове стварне воље.</w:t>
      </w:r>
    </w:p>
    <w:p w:rsidR="00625FE3" w:rsidRPr="003D6338" w:rsidRDefault="00625FE3" w:rsidP="003D6338">
      <w:pPr>
        <w:ind w:left="0" w:firstLine="720"/>
        <w:rPr>
          <w:rFonts w:ascii="Times New Roman" w:hAnsi="Times New Roman"/>
          <w:sz w:val="24"/>
        </w:rPr>
      </w:pPr>
    </w:p>
    <w:p w:rsidR="00625FE3" w:rsidRPr="003D6338" w:rsidRDefault="00625FE3" w:rsidP="003D6338">
      <w:pPr>
        <w:spacing w:after="120"/>
        <w:ind w:left="0"/>
        <w:jc w:val="center"/>
        <w:rPr>
          <w:rFonts w:ascii="Times New Roman" w:hAnsi="Times New Roman"/>
          <w:sz w:val="24"/>
        </w:rPr>
      </w:pPr>
      <w:r w:rsidRPr="003D6338">
        <w:rPr>
          <w:rFonts w:ascii="Times New Roman" w:hAnsi="Times New Roman"/>
          <w:sz w:val="24"/>
          <w:lang w:val="sr-Cyrl-CS"/>
        </w:rPr>
        <w:t>Члан 14.</w:t>
      </w:r>
    </w:p>
    <w:p w:rsidR="00625FE3" w:rsidRPr="003D6338" w:rsidRDefault="00625FE3" w:rsidP="003D6338">
      <w:pPr>
        <w:ind w:left="0" w:firstLine="720"/>
        <w:rPr>
          <w:rFonts w:ascii="Times New Roman" w:hAnsi="Times New Roman"/>
          <w:sz w:val="24"/>
        </w:rPr>
      </w:pPr>
      <w:r w:rsidRPr="003D6338">
        <w:rPr>
          <w:rFonts w:ascii="Times New Roman" w:hAnsi="Times New Roman"/>
          <w:sz w:val="24"/>
          <w:lang w:val="sr-Cyrl-CS"/>
        </w:rPr>
        <w:t>Овај Уговор је сачињен у 6 истоветних примерака, од којих по 3 примерка задржава</w:t>
      </w:r>
      <w:r w:rsidRPr="003D6338">
        <w:rPr>
          <w:rFonts w:ascii="Times New Roman" w:hAnsi="Times New Roman"/>
          <w:sz w:val="24"/>
          <w:lang w:val="sr-Latn-CS"/>
        </w:rPr>
        <w:t xml:space="preserve"> свака</w:t>
      </w:r>
      <w:r w:rsidRPr="003D6338">
        <w:rPr>
          <w:rFonts w:ascii="Times New Roman" w:hAnsi="Times New Roman"/>
          <w:sz w:val="24"/>
          <w:lang w:val="sr-Cyrl-CS"/>
        </w:rPr>
        <w:t xml:space="preserve"> уговорна страна.</w:t>
      </w:r>
    </w:p>
    <w:p w:rsidR="00625FE3" w:rsidRPr="003D6338" w:rsidRDefault="00625FE3" w:rsidP="003D6338">
      <w:pPr>
        <w:ind w:left="0"/>
        <w:rPr>
          <w:rFonts w:ascii="Times New Roman" w:hAnsi="Times New Roman"/>
          <w:sz w:val="24"/>
        </w:rPr>
      </w:pPr>
    </w:p>
    <w:p w:rsidR="00625FE3" w:rsidRPr="003D6338" w:rsidRDefault="00625FE3" w:rsidP="003D6338">
      <w:pPr>
        <w:ind w:left="0"/>
        <w:rPr>
          <w:rFonts w:ascii="Times New Roman" w:hAnsi="Times New Roman"/>
          <w:sz w:val="24"/>
        </w:rPr>
      </w:pPr>
    </w:p>
    <w:p w:rsidR="00625FE3" w:rsidRDefault="00625FE3" w:rsidP="00F32121">
      <w:pPr>
        <w:autoSpaceDE w:val="0"/>
        <w:autoSpaceDN w:val="0"/>
        <w:adjustRightInd w:val="0"/>
        <w:ind w:left="0"/>
        <w:rPr>
          <w:rFonts w:ascii="Times New Roman" w:eastAsia="TimesNewRoman" w:hAnsi="Times New Roman"/>
          <w:sz w:val="24"/>
          <w:szCs w:val="24"/>
          <w:lang w:val="sr-Cyrl-CS"/>
        </w:rPr>
      </w:pPr>
    </w:p>
    <w:p w:rsidR="00652D68" w:rsidRDefault="00652D68" w:rsidP="00F32121">
      <w:pPr>
        <w:autoSpaceDE w:val="0"/>
        <w:autoSpaceDN w:val="0"/>
        <w:adjustRightInd w:val="0"/>
        <w:ind w:left="0"/>
        <w:rPr>
          <w:rFonts w:ascii="Times New Roman" w:eastAsia="TimesNewRoman" w:hAnsi="Times New Roman"/>
          <w:sz w:val="24"/>
          <w:szCs w:val="24"/>
          <w:lang w:val="sr-Cyrl-CS"/>
        </w:rPr>
      </w:pPr>
    </w:p>
    <w:p w:rsidR="00625FE3" w:rsidRDefault="00625FE3" w:rsidP="00F32121">
      <w:pPr>
        <w:autoSpaceDE w:val="0"/>
        <w:autoSpaceDN w:val="0"/>
        <w:adjustRightInd w:val="0"/>
        <w:ind w:left="0"/>
        <w:rPr>
          <w:rFonts w:ascii="Times New Roman" w:eastAsia="TimesNewRoman" w:hAnsi="Times New Roman"/>
          <w:sz w:val="24"/>
          <w:szCs w:val="24"/>
          <w:lang w:val="sr-Cyrl-CS"/>
        </w:rPr>
      </w:pPr>
    </w:p>
    <w:p w:rsidR="004F3B85" w:rsidRPr="001F78DB" w:rsidRDefault="004F3B85" w:rsidP="00F32121">
      <w:pPr>
        <w:autoSpaceDE w:val="0"/>
        <w:autoSpaceDN w:val="0"/>
        <w:adjustRightInd w:val="0"/>
        <w:ind w:left="0"/>
        <w:rPr>
          <w:rFonts w:ascii="Times New Roman" w:eastAsia="TimesNewRoman" w:hAnsi="Times New Roman"/>
          <w:sz w:val="24"/>
          <w:szCs w:val="24"/>
          <w:lang w:val="sr-Cyrl-CS"/>
        </w:rPr>
      </w:pPr>
    </w:p>
    <w:p w:rsidR="009C646D" w:rsidRPr="001F78DB" w:rsidRDefault="00F32121" w:rsidP="00F32121">
      <w:pPr>
        <w:autoSpaceDE w:val="0"/>
        <w:autoSpaceDN w:val="0"/>
        <w:adjustRightInd w:val="0"/>
        <w:ind w:left="0" w:firstLine="720"/>
        <w:rPr>
          <w:rFonts w:ascii="Times New Roman" w:eastAsia="TimesNewRoman" w:hAnsi="Times New Roman"/>
          <w:sz w:val="24"/>
          <w:szCs w:val="24"/>
          <w:lang w:val="sr-Cyrl-CS"/>
        </w:rPr>
      </w:pPr>
      <w:r w:rsidRPr="001F78DB">
        <w:rPr>
          <w:rFonts w:ascii="Times New Roman" w:hAnsi="Times New Roman"/>
          <w:b/>
          <w:sz w:val="24"/>
          <w:lang w:val="sr-Cyrl-CS"/>
        </w:rPr>
        <w:t xml:space="preserve">За ИЗВРШИОЦА </w:t>
      </w:r>
      <w:r w:rsidRPr="001F78DB">
        <w:rPr>
          <w:rFonts w:ascii="Times New Roman" w:hAnsi="Times New Roman"/>
          <w:b/>
          <w:sz w:val="24"/>
          <w:lang w:val="sr-Cyrl-CS"/>
        </w:rPr>
        <w:tab/>
      </w:r>
      <w:r w:rsidRPr="001F78DB">
        <w:rPr>
          <w:rFonts w:ascii="Times New Roman" w:hAnsi="Times New Roman"/>
          <w:b/>
          <w:sz w:val="24"/>
          <w:lang w:val="sr-Cyrl-CS"/>
        </w:rPr>
        <w:tab/>
      </w:r>
      <w:r w:rsidRPr="001F78DB">
        <w:rPr>
          <w:rFonts w:ascii="Times New Roman" w:hAnsi="Times New Roman"/>
          <w:b/>
          <w:sz w:val="24"/>
          <w:lang w:val="sr-Cyrl-CS"/>
        </w:rPr>
        <w:tab/>
      </w:r>
      <w:r w:rsidRPr="001F78DB">
        <w:rPr>
          <w:rFonts w:ascii="Times New Roman" w:hAnsi="Times New Roman"/>
          <w:b/>
          <w:sz w:val="24"/>
          <w:lang w:val="sr-Cyrl-CS"/>
        </w:rPr>
        <w:tab/>
      </w:r>
      <w:r w:rsidRPr="001F78DB">
        <w:rPr>
          <w:rFonts w:ascii="Times New Roman" w:hAnsi="Times New Roman"/>
          <w:b/>
          <w:sz w:val="24"/>
          <w:lang w:val="sr-Cyrl-CS"/>
        </w:rPr>
        <w:tab/>
      </w:r>
      <w:r w:rsidRPr="001F78DB">
        <w:rPr>
          <w:rFonts w:ascii="Times New Roman" w:hAnsi="Times New Roman"/>
          <w:b/>
          <w:sz w:val="24"/>
          <w:lang w:val="sr-Cyrl-CS"/>
        </w:rPr>
        <w:tab/>
      </w:r>
      <w:r w:rsidRPr="001F78DB">
        <w:rPr>
          <w:rFonts w:ascii="Times New Roman" w:hAnsi="Times New Roman"/>
          <w:b/>
          <w:sz w:val="24"/>
          <w:lang w:val="sr-Cyrl-CS"/>
        </w:rPr>
        <w:tab/>
        <w:t>За НАРУЧИОЦА</w:t>
      </w:r>
    </w:p>
    <w:p w:rsidR="009C646D" w:rsidRPr="001F78DB" w:rsidRDefault="009C646D" w:rsidP="005A0AE5">
      <w:pPr>
        <w:autoSpaceDE w:val="0"/>
        <w:autoSpaceDN w:val="0"/>
        <w:adjustRightInd w:val="0"/>
        <w:rPr>
          <w:rFonts w:ascii="Times New Roman" w:eastAsia="TimesNewRoman" w:hAnsi="Times New Roman"/>
          <w:sz w:val="24"/>
          <w:szCs w:val="24"/>
          <w:lang w:val="sr-Cyrl-CS"/>
        </w:rPr>
      </w:pPr>
    </w:p>
    <w:p w:rsidR="005A0AE5" w:rsidRPr="001F78DB" w:rsidRDefault="005A0AE5" w:rsidP="005A0AE5">
      <w:pPr>
        <w:autoSpaceDE w:val="0"/>
        <w:autoSpaceDN w:val="0"/>
        <w:adjustRightInd w:val="0"/>
        <w:rPr>
          <w:rFonts w:ascii="Times New Roman" w:eastAsia="TimesNewRoman" w:hAnsi="Times New Roman"/>
          <w:sz w:val="24"/>
          <w:szCs w:val="24"/>
        </w:rPr>
      </w:pPr>
    </w:p>
    <w:p w:rsidR="00B1323F" w:rsidRPr="001F78DB" w:rsidRDefault="00B1323F" w:rsidP="00B1323F">
      <w:pPr>
        <w:widowControl w:val="0"/>
        <w:autoSpaceDE w:val="0"/>
        <w:autoSpaceDN w:val="0"/>
        <w:adjustRightInd w:val="0"/>
        <w:spacing w:line="200" w:lineRule="exact"/>
        <w:ind w:left="0"/>
        <w:rPr>
          <w:rFonts w:ascii="Times New Roman" w:hAnsi="Times New Roman"/>
          <w:b/>
          <w:i/>
          <w:w w:val="102"/>
          <w:sz w:val="24"/>
          <w:lang w:val="sr-Cyrl-CS"/>
        </w:rPr>
      </w:pPr>
      <w:r w:rsidRPr="001F78DB">
        <w:rPr>
          <w:rFonts w:ascii="Times New Roman" w:eastAsia="TimesNewRoman" w:hAnsi="Times New Roman"/>
          <w:b/>
          <w:i/>
          <w:sz w:val="24"/>
        </w:rPr>
        <w:t xml:space="preserve"> </w:t>
      </w:r>
      <w:r w:rsidRPr="001F78DB">
        <w:rPr>
          <w:rFonts w:ascii="Times New Roman" w:eastAsia="TimesNewRoman" w:hAnsi="Times New Roman"/>
          <w:sz w:val="24"/>
        </w:rPr>
        <w:t>---</w:t>
      </w:r>
      <w:r w:rsidRPr="001F78DB">
        <w:rPr>
          <w:rFonts w:ascii="Times New Roman" w:hAnsi="Times New Roman"/>
          <w:bCs/>
          <w:sz w:val="24"/>
          <w:lang w:val="sr-Cyrl-CS"/>
        </w:rPr>
        <w:t>-----------------------------------------------------</w:t>
      </w:r>
      <w:r w:rsidRPr="001F78DB">
        <w:rPr>
          <w:rFonts w:ascii="Times New Roman" w:hAnsi="Times New Roman"/>
          <w:b/>
          <w:bCs/>
          <w:i/>
          <w:sz w:val="24"/>
          <w:lang w:val="sr-Cyrl-CS"/>
        </w:rPr>
        <w:t xml:space="preserve">                      </w:t>
      </w:r>
      <w:r w:rsidR="00F32121" w:rsidRPr="001F78DB">
        <w:rPr>
          <w:rFonts w:ascii="Times New Roman" w:hAnsi="Times New Roman"/>
          <w:b/>
          <w:bCs/>
          <w:i/>
          <w:sz w:val="24"/>
          <w:lang w:val="sr-Cyrl-CS"/>
        </w:rPr>
        <w:tab/>
      </w:r>
      <w:r w:rsidR="00F32121" w:rsidRPr="001F78DB">
        <w:rPr>
          <w:rFonts w:ascii="Times New Roman" w:hAnsi="Times New Roman"/>
          <w:b/>
          <w:bCs/>
          <w:i/>
          <w:sz w:val="24"/>
          <w:lang w:val="sr-Cyrl-CS"/>
        </w:rPr>
        <w:tab/>
      </w:r>
      <w:r w:rsidRPr="001F78DB">
        <w:rPr>
          <w:rFonts w:ascii="Times New Roman" w:hAnsi="Times New Roman"/>
          <w:b/>
          <w:i/>
          <w:w w:val="102"/>
          <w:sz w:val="24"/>
          <w:lang w:val="sr-Cyrl-CS"/>
        </w:rPr>
        <w:t>др Владица Тинтор</w:t>
      </w:r>
    </w:p>
    <w:p w:rsidR="00B1323F" w:rsidRPr="001F78DB" w:rsidRDefault="00F32121" w:rsidP="00B1323F">
      <w:pPr>
        <w:widowControl w:val="0"/>
        <w:autoSpaceDE w:val="0"/>
        <w:autoSpaceDN w:val="0"/>
        <w:adjustRightInd w:val="0"/>
        <w:spacing w:line="200" w:lineRule="exact"/>
        <w:ind w:left="0"/>
        <w:rPr>
          <w:rFonts w:ascii="Times New Roman" w:hAnsi="Times New Roman"/>
          <w:i/>
          <w:w w:val="102"/>
          <w:sz w:val="24"/>
          <w:lang w:val="sr-Cyrl-CS"/>
        </w:rPr>
      </w:pPr>
      <w:r w:rsidRPr="001F78DB">
        <w:rPr>
          <w:rFonts w:ascii="Times New Roman" w:hAnsi="Times New Roman"/>
          <w:bCs/>
          <w:i/>
          <w:sz w:val="24"/>
        </w:rPr>
        <w:t xml:space="preserve"> </w:t>
      </w:r>
      <w:r w:rsidR="00B1323F" w:rsidRPr="001F78DB">
        <w:rPr>
          <w:rFonts w:ascii="Times New Roman" w:hAnsi="Times New Roman"/>
          <w:bCs/>
          <w:i/>
          <w:sz w:val="24"/>
          <w:lang w:val="sr-Cyrl-CS"/>
        </w:rPr>
        <w:t xml:space="preserve">(Име и презиме </w:t>
      </w:r>
      <w:r w:rsidR="00B1323F" w:rsidRPr="001F78DB">
        <w:rPr>
          <w:rFonts w:ascii="Times New Roman" w:hAnsi="Times New Roman"/>
          <w:i/>
          <w:w w:val="102"/>
          <w:sz w:val="24"/>
          <w:lang w:val="sr-Cyrl-CS"/>
        </w:rPr>
        <w:t xml:space="preserve">овлашћеног лица понуђача) </w:t>
      </w:r>
    </w:p>
    <w:p w:rsidR="00B1323F" w:rsidRPr="001F78DB" w:rsidRDefault="00B1323F" w:rsidP="00B1323F">
      <w:pPr>
        <w:widowControl w:val="0"/>
        <w:autoSpaceDE w:val="0"/>
        <w:autoSpaceDN w:val="0"/>
        <w:adjustRightInd w:val="0"/>
        <w:spacing w:line="200" w:lineRule="exact"/>
        <w:ind w:left="0"/>
        <w:jc w:val="center"/>
        <w:rPr>
          <w:rFonts w:ascii="Times New Roman" w:hAnsi="Times New Roman"/>
          <w:b/>
          <w:i/>
          <w:w w:val="102"/>
          <w:sz w:val="24"/>
          <w:lang w:val="sr-Cyrl-CS"/>
        </w:rPr>
      </w:pPr>
    </w:p>
    <w:p w:rsidR="00B1323F" w:rsidRPr="001F78DB" w:rsidRDefault="00B1323F" w:rsidP="00B1323F">
      <w:pPr>
        <w:widowControl w:val="0"/>
        <w:autoSpaceDE w:val="0"/>
        <w:autoSpaceDN w:val="0"/>
        <w:adjustRightInd w:val="0"/>
        <w:spacing w:line="200" w:lineRule="exact"/>
        <w:ind w:left="0"/>
        <w:jc w:val="center"/>
        <w:rPr>
          <w:rFonts w:ascii="Times New Roman" w:hAnsi="Times New Roman"/>
          <w:b/>
          <w:i/>
          <w:w w:val="102"/>
          <w:sz w:val="24"/>
          <w:lang w:val="sr-Cyrl-CS"/>
        </w:rPr>
      </w:pPr>
    </w:p>
    <w:p w:rsidR="00B1323F" w:rsidRPr="001F78DB" w:rsidRDefault="00B1323F" w:rsidP="00B1323F">
      <w:pPr>
        <w:autoSpaceDE w:val="0"/>
        <w:autoSpaceDN w:val="0"/>
        <w:adjustRightInd w:val="0"/>
        <w:ind w:left="0"/>
        <w:rPr>
          <w:rFonts w:ascii="Times New Roman" w:eastAsia="TimesNewRoman,Bold" w:hAnsi="Times New Roman"/>
          <w:bCs/>
          <w:sz w:val="24"/>
        </w:rPr>
      </w:pPr>
      <w:r w:rsidRPr="001F78DB">
        <w:rPr>
          <w:rFonts w:ascii="Times New Roman" w:eastAsia="TimesNewRoman,Bold" w:hAnsi="Times New Roman"/>
          <w:bCs/>
          <w:sz w:val="24"/>
        </w:rPr>
        <w:t xml:space="preserve"> ---------------------------------------------------------</w:t>
      </w:r>
    </w:p>
    <w:p w:rsidR="00B1323F" w:rsidRDefault="00F32121" w:rsidP="00B1323F">
      <w:pPr>
        <w:widowControl w:val="0"/>
        <w:autoSpaceDE w:val="0"/>
        <w:autoSpaceDN w:val="0"/>
        <w:adjustRightInd w:val="0"/>
        <w:spacing w:line="200" w:lineRule="exact"/>
        <w:ind w:left="0"/>
        <w:rPr>
          <w:rFonts w:ascii="Times New Roman" w:hAnsi="Times New Roman"/>
          <w:i/>
          <w:w w:val="102"/>
          <w:sz w:val="24"/>
        </w:rPr>
      </w:pPr>
      <w:r w:rsidRPr="001F78DB">
        <w:rPr>
          <w:rFonts w:ascii="Times New Roman" w:hAnsi="Times New Roman"/>
          <w:bCs/>
          <w:i/>
          <w:sz w:val="24"/>
        </w:rPr>
        <w:t xml:space="preserve">        </w:t>
      </w:r>
      <w:r w:rsidR="00B1323F" w:rsidRPr="001F78DB">
        <w:rPr>
          <w:rFonts w:ascii="Times New Roman" w:hAnsi="Times New Roman"/>
          <w:bCs/>
          <w:i/>
          <w:sz w:val="24"/>
          <w:lang w:val="sr-Cyrl-CS"/>
        </w:rPr>
        <w:t xml:space="preserve">(Потпис </w:t>
      </w:r>
      <w:r w:rsidR="00B1323F" w:rsidRPr="001F78DB">
        <w:rPr>
          <w:rFonts w:ascii="Times New Roman" w:hAnsi="Times New Roman"/>
          <w:i/>
          <w:w w:val="102"/>
          <w:sz w:val="24"/>
          <w:lang w:val="sr-Cyrl-CS"/>
        </w:rPr>
        <w:t>овлашћеног лица понуђача)</w:t>
      </w:r>
    </w:p>
    <w:p w:rsidR="009152E5" w:rsidRDefault="009152E5" w:rsidP="00B1323F">
      <w:pPr>
        <w:widowControl w:val="0"/>
        <w:autoSpaceDE w:val="0"/>
        <w:autoSpaceDN w:val="0"/>
        <w:adjustRightInd w:val="0"/>
        <w:spacing w:line="200" w:lineRule="exact"/>
        <w:ind w:left="0"/>
        <w:rPr>
          <w:rFonts w:ascii="Times New Roman" w:hAnsi="Times New Roman"/>
          <w:i/>
          <w:w w:val="102"/>
          <w:sz w:val="24"/>
        </w:rPr>
      </w:pPr>
    </w:p>
    <w:p w:rsidR="009152E5" w:rsidRDefault="009152E5" w:rsidP="00B1323F">
      <w:pPr>
        <w:widowControl w:val="0"/>
        <w:autoSpaceDE w:val="0"/>
        <w:autoSpaceDN w:val="0"/>
        <w:adjustRightInd w:val="0"/>
        <w:spacing w:line="200" w:lineRule="exact"/>
        <w:ind w:left="0"/>
        <w:rPr>
          <w:rFonts w:ascii="Times New Roman" w:hAnsi="Times New Roman"/>
          <w:i/>
          <w:w w:val="102"/>
          <w:sz w:val="24"/>
        </w:rPr>
      </w:pPr>
    </w:p>
    <w:p w:rsidR="009152E5" w:rsidRDefault="009152E5" w:rsidP="00B1323F">
      <w:pPr>
        <w:widowControl w:val="0"/>
        <w:autoSpaceDE w:val="0"/>
        <w:autoSpaceDN w:val="0"/>
        <w:adjustRightInd w:val="0"/>
        <w:spacing w:line="200" w:lineRule="exact"/>
        <w:ind w:left="0"/>
        <w:rPr>
          <w:rFonts w:ascii="Times New Roman" w:hAnsi="Times New Roman"/>
          <w:i/>
          <w:w w:val="102"/>
          <w:sz w:val="24"/>
        </w:rPr>
      </w:pPr>
    </w:p>
    <w:p w:rsidR="009152E5" w:rsidRDefault="009152E5" w:rsidP="00B1323F">
      <w:pPr>
        <w:widowControl w:val="0"/>
        <w:autoSpaceDE w:val="0"/>
        <w:autoSpaceDN w:val="0"/>
        <w:adjustRightInd w:val="0"/>
        <w:spacing w:line="200" w:lineRule="exact"/>
        <w:ind w:left="0"/>
        <w:rPr>
          <w:rFonts w:ascii="Times New Roman" w:hAnsi="Times New Roman"/>
          <w:i/>
          <w:w w:val="102"/>
          <w:sz w:val="24"/>
        </w:rPr>
      </w:pPr>
    </w:p>
    <w:p w:rsidR="009152E5" w:rsidRDefault="009152E5" w:rsidP="00B1323F">
      <w:pPr>
        <w:widowControl w:val="0"/>
        <w:autoSpaceDE w:val="0"/>
        <w:autoSpaceDN w:val="0"/>
        <w:adjustRightInd w:val="0"/>
        <w:spacing w:line="200" w:lineRule="exact"/>
        <w:ind w:left="0"/>
        <w:rPr>
          <w:rFonts w:ascii="Times New Roman" w:hAnsi="Times New Roman"/>
          <w:i/>
          <w:w w:val="102"/>
          <w:sz w:val="24"/>
        </w:rPr>
      </w:pPr>
    </w:p>
    <w:p w:rsidR="00C246D9" w:rsidRDefault="00C246D9" w:rsidP="00C246D9">
      <w:pPr>
        <w:jc w:val="center"/>
        <w:rPr>
          <w:rFonts w:eastAsia="Times New Roman"/>
          <w:b/>
          <w:bCs/>
          <w:noProof/>
        </w:rPr>
      </w:pPr>
    </w:p>
    <w:p w:rsidR="00C246D9" w:rsidRPr="00C246D9" w:rsidRDefault="00C246D9" w:rsidP="00C246D9">
      <w:pPr>
        <w:spacing w:after="120"/>
        <w:ind w:left="0"/>
        <w:rPr>
          <w:rFonts w:ascii="Times New Roman" w:hAnsi="Times New Roman"/>
          <w:sz w:val="24"/>
          <w:lang w:val="sr-Cyrl-CS"/>
        </w:rPr>
      </w:pPr>
      <w:r w:rsidRPr="00C246D9">
        <w:rPr>
          <w:rFonts w:ascii="Times New Roman" w:hAnsi="Times New Roman"/>
          <w:b/>
          <w:sz w:val="24"/>
          <w:lang w:val="sr-Cyrl-CS"/>
        </w:rPr>
        <w:t>Напомена:</w:t>
      </w:r>
      <w:r w:rsidRPr="00C246D9">
        <w:rPr>
          <w:rFonts w:ascii="Times New Roman" w:hAnsi="Times New Roman"/>
          <w:sz w:val="24"/>
          <w:lang w:val="sr-Cyrl-CS"/>
        </w:rPr>
        <w:t xml:space="preserve"> </w:t>
      </w:r>
    </w:p>
    <w:p w:rsidR="00C246D9" w:rsidRPr="00C246D9" w:rsidRDefault="00C246D9" w:rsidP="00C246D9">
      <w:pPr>
        <w:ind w:left="0"/>
        <w:rPr>
          <w:rFonts w:ascii="Times New Roman" w:hAnsi="Times New Roman"/>
          <w:i/>
          <w:sz w:val="24"/>
          <w:u w:val="single"/>
        </w:rPr>
      </w:pPr>
      <w:r w:rsidRPr="00C246D9">
        <w:rPr>
          <w:rFonts w:ascii="Times New Roman" w:hAnsi="Times New Roman"/>
          <w:i/>
          <w:sz w:val="24"/>
          <w:lang w:val="sr-Cyrl-CS"/>
        </w:rPr>
        <w:t xml:space="preserve">- </w:t>
      </w:r>
      <w:r w:rsidRPr="00C246D9">
        <w:rPr>
          <w:rFonts w:ascii="Times New Roman" w:hAnsi="Times New Roman"/>
          <w:i/>
          <w:iCs/>
          <w:sz w:val="24"/>
          <w:lang w:val="sr-Cyrl-CS"/>
        </w:rPr>
        <w:t>Модел уговора</w:t>
      </w:r>
      <w:r w:rsidRPr="00C246D9">
        <w:rPr>
          <w:rFonts w:ascii="Times New Roman" w:hAnsi="Times New Roman"/>
          <w:i/>
          <w:iCs/>
          <w:sz w:val="24"/>
        </w:rPr>
        <w:t xml:space="preserve"> понуђач мора да попуни</w:t>
      </w:r>
      <w:r w:rsidRPr="00C246D9">
        <w:rPr>
          <w:rFonts w:ascii="Times New Roman" w:hAnsi="Times New Roman"/>
          <w:i/>
          <w:iCs/>
          <w:sz w:val="24"/>
          <w:lang w:val="sr-Cyrl-CS"/>
        </w:rPr>
        <w:t xml:space="preserve"> </w:t>
      </w:r>
      <w:r w:rsidRPr="00C246D9">
        <w:rPr>
          <w:rFonts w:ascii="Times New Roman" w:hAnsi="Times New Roman"/>
          <w:i/>
          <w:iCs/>
          <w:sz w:val="24"/>
        </w:rPr>
        <w:t xml:space="preserve">и потпише, чиме </w:t>
      </w:r>
      <w:r w:rsidRPr="00C246D9">
        <w:rPr>
          <w:rFonts w:ascii="Times New Roman" w:hAnsi="Times New Roman"/>
          <w:i/>
          <w:iCs/>
          <w:sz w:val="24"/>
          <w:lang w:val="sr-Cyrl-CS"/>
        </w:rPr>
        <w:t>п</w:t>
      </w:r>
      <w:r w:rsidRPr="00C246D9">
        <w:rPr>
          <w:rFonts w:ascii="Times New Roman" w:hAnsi="Times New Roman"/>
          <w:i/>
          <w:iCs/>
          <w:sz w:val="24"/>
        </w:rPr>
        <w:t xml:space="preserve">отврђује да </w:t>
      </w:r>
      <w:r w:rsidRPr="00C246D9">
        <w:rPr>
          <w:rFonts w:ascii="Times New Roman" w:hAnsi="Times New Roman"/>
          <w:i/>
          <w:iCs/>
          <w:sz w:val="24"/>
          <w:lang w:val="sr-Cyrl-CS"/>
        </w:rPr>
        <w:t>је сагласан са одредбама модела уговора</w:t>
      </w:r>
      <w:r w:rsidRPr="00C246D9">
        <w:rPr>
          <w:rFonts w:ascii="Times New Roman" w:hAnsi="Times New Roman"/>
          <w:i/>
          <w:iCs/>
          <w:sz w:val="24"/>
        </w:rPr>
        <w:t>.</w:t>
      </w:r>
    </w:p>
    <w:p w:rsidR="00C246D9" w:rsidRPr="00C246D9" w:rsidRDefault="00C246D9" w:rsidP="00C246D9">
      <w:pPr>
        <w:ind w:left="0"/>
        <w:rPr>
          <w:rFonts w:ascii="Times New Roman" w:hAnsi="Times New Roman"/>
          <w:sz w:val="24"/>
        </w:rPr>
      </w:pPr>
      <w:r w:rsidRPr="00C246D9">
        <w:rPr>
          <w:rFonts w:ascii="Times New Roman" w:hAnsi="Times New Roman"/>
          <w:i/>
          <w:sz w:val="24"/>
          <w:lang w:val="sr-Cyrl-CS"/>
        </w:rPr>
        <w:t xml:space="preserve">- </w:t>
      </w:r>
      <w:r w:rsidRPr="00C246D9">
        <w:rPr>
          <w:rFonts w:ascii="Times New Roman" w:hAnsi="Times New Roman"/>
          <w:i/>
          <w:sz w:val="24"/>
        </w:rPr>
        <w:t>Овај модел уговора представља садржину уговора који ће бити закључе</w:t>
      </w:r>
      <w:r w:rsidRPr="00C246D9">
        <w:rPr>
          <w:rFonts w:ascii="Times New Roman" w:hAnsi="Times New Roman"/>
          <w:i/>
          <w:sz w:val="24"/>
          <w:lang w:val="sr-Cyrl-CS"/>
        </w:rPr>
        <w:t xml:space="preserve">н </w:t>
      </w:r>
      <w:r w:rsidRPr="00C246D9">
        <w:rPr>
          <w:rFonts w:ascii="Times New Roman" w:hAnsi="Times New Roman"/>
          <w:i/>
          <w:sz w:val="24"/>
        </w:rPr>
        <w:t>са изабраним понуђачем.</w:t>
      </w:r>
    </w:p>
    <w:p w:rsidR="00C246D9" w:rsidRDefault="00C246D9" w:rsidP="00C246D9">
      <w:pPr>
        <w:autoSpaceDE w:val="0"/>
        <w:autoSpaceDN w:val="0"/>
        <w:adjustRightInd w:val="0"/>
        <w:ind w:left="0"/>
        <w:rPr>
          <w:rFonts w:ascii="Times New Roman" w:eastAsia="TimesNewRoman" w:hAnsi="Times New Roman"/>
          <w:sz w:val="24"/>
          <w:szCs w:val="24"/>
          <w:lang w:val="sr-Cyrl-CS"/>
        </w:rPr>
      </w:pPr>
    </w:p>
    <w:p w:rsidR="009152E5" w:rsidRDefault="009152E5" w:rsidP="00B1323F">
      <w:pPr>
        <w:widowControl w:val="0"/>
        <w:autoSpaceDE w:val="0"/>
        <w:autoSpaceDN w:val="0"/>
        <w:adjustRightInd w:val="0"/>
        <w:spacing w:line="200" w:lineRule="exact"/>
        <w:ind w:left="0"/>
        <w:rPr>
          <w:rFonts w:ascii="Times New Roman" w:hAnsi="Times New Roman"/>
          <w:i/>
          <w:w w:val="102"/>
          <w:sz w:val="24"/>
        </w:rPr>
      </w:pPr>
    </w:p>
    <w:p w:rsidR="009152E5" w:rsidRDefault="009152E5" w:rsidP="00B1323F">
      <w:pPr>
        <w:widowControl w:val="0"/>
        <w:autoSpaceDE w:val="0"/>
        <w:autoSpaceDN w:val="0"/>
        <w:adjustRightInd w:val="0"/>
        <w:spacing w:line="200" w:lineRule="exact"/>
        <w:ind w:left="0"/>
        <w:rPr>
          <w:rFonts w:ascii="Times New Roman" w:hAnsi="Times New Roman"/>
          <w:i/>
          <w:w w:val="102"/>
          <w:sz w:val="24"/>
        </w:rPr>
      </w:pPr>
    </w:p>
    <w:p w:rsidR="009152E5" w:rsidRDefault="009152E5" w:rsidP="00B1323F">
      <w:pPr>
        <w:widowControl w:val="0"/>
        <w:autoSpaceDE w:val="0"/>
        <w:autoSpaceDN w:val="0"/>
        <w:adjustRightInd w:val="0"/>
        <w:spacing w:line="200" w:lineRule="exact"/>
        <w:ind w:left="0"/>
        <w:rPr>
          <w:rFonts w:ascii="Times New Roman" w:hAnsi="Times New Roman"/>
          <w:i/>
          <w:w w:val="102"/>
          <w:sz w:val="24"/>
        </w:rPr>
      </w:pPr>
    </w:p>
    <w:p w:rsidR="000727CB" w:rsidRPr="00A64F2D" w:rsidRDefault="000727CB" w:rsidP="000727CB">
      <w:pPr>
        <w:pStyle w:val="NoSpacing"/>
        <w:shd w:val="clear" w:color="auto" w:fill="FDE9D9" w:themeFill="accent6" w:themeFillTint="33"/>
        <w:rPr>
          <w:rFonts w:ascii="Times New Roman" w:hAnsi="Times New Roman" w:cs="Times New Roman"/>
          <w:b/>
          <w:sz w:val="28"/>
          <w:szCs w:val="28"/>
        </w:rPr>
      </w:pPr>
    </w:p>
    <w:p w:rsidR="005346D3" w:rsidRPr="001F78DB" w:rsidRDefault="00AC2EB2" w:rsidP="000727CB">
      <w:pPr>
        <w:pStyle w:val="NoSpacing"/>
        <w:shd w:val="clear" w:color="auto" w:fill="FDE9D9" w:themeFill="accent6" w:themeFillTint="33"/>
        <w:rPr>
          <w:rFonts w:ascii="Times New Roman" w:hAnsi="Times New Roman" w:cs="Times New Roman"/>
          <w:b/>
          <w:sz w:val="24"/>
          <w:szCs w:val="24"/>
        </w:rPr>
      </w:pPr>
      <w:r w:rsidRPr="001F78DB">
        <w:rPr>
          <w:rFonts w:ascii="Times New Roman" w:hAnsi="Times New Roman" w:cs="Times New Roman"/>
          <w:b/>
          <w:sz w:val="24"/>
          <w:szCs w:val="24"/>
        </w:rPr>
        <w:t xml:space="preserve"> </w:t>
      </w:r>
      <w:r w:rsidR="005346D3" w:rsidRPr="001F78DB">
        <w:rPr>
          <w:rFonts w:ascii="Times New Roman" w:hAnsi="Times New Roman" w:cs="Times New Roman"/>
          <w:b/>
          <w:sz w:val="24"/>
          <w:szCs w:val="24"/>
        </w:rPr>
        <w:t>9. ОБРАЗАЦ ИЗЈАВЕ О НЕЗАВИСНОЈ ПОНУДИ</w:t>
      </w:r>
    </w:p>
    <w:p w:rsidR="000727CB" w:rsidRPr="001F78DB" w:rsidRDefault="000727CB" w:rsidP="000727CB">
      <w:pPr>
        <w:pStyle w:val="NoSpacing"/>
        <w:shd w:val="clear" w:color="auto" w:fill="FDE9D9" w:themeFill="accent6" w:themeFillTint="33"/>
        <w:rPr>
          <w:rFonts w:ascii="Times New Roman" w:hAnsi="Times New Roman" w:cs="Times New Roman"/>
          <w:b/>
          <w:sz w:val="24"/>
          <w:szCs w:val="24"/>
        </w:rPr>
      </w:pPr>
    </w:p>
    <w:p w:rsidR="004D2B47" w:rsidRPr="001F78DB" w:rsidRDefault="004D2B47" w:rsidP="004D2B47">
      <w:pPr>
        <w:ind w:left="0"/>
        <w:rPr>
          <w:rFonts w:ascii="Times New Roman" w:hAnsi="Times New Roman"/>
          <w:b/>
          <w:sz w:val="24"/>
          <w:szCs w:val="24"/>
        </w:rPr>
      </w:pPr>
    </w:p>
    <w:p w:rsidR="005346D3" w:rsidRPr="001F78DB" w:rsidRDefault="005346D3" w:rsidP="005346D3">
      <w:pPr>
        <w:pStyle w:val="BodyText3"/>
        <w:spacing w:after="0"/>
        <w:rPr>
          <w:color w:val="auto"/>
          <w:sz w:val="24"/>
          <w:szCs w:val="24"/>
        </w:rPr>
      </w:pPr>
      <w:r w:rsidRPr="001F78DB">
        <w:rPr>
          <w:color w:val="auto"/>
          <w:sz w:val="24"/>
          <w:szCs w:val="24"/>
        </w:rPr>
        <w:t xml:space="preserve">У складу са чланом 26. Закона, </w:t>
      </w:r>
    </w:p>
    <w:p w:rsidR="005346D3" w:rsidRPr="001F78DB" w:rsidRDefault="005346D3" w:rsidP="005346D3">
      <w:pPr>
        <w:pStyle w:val="BodyText3"/>
        <w:spacing w:after="0"/>
        <w:rPr>
          <w:color w:val="auto"/>
          <w:sz w:val="24"/>
          <w:szCs w:val="24"/>
        </w:rPr>
      </w:pPr>
    </w:p>
    <w:p w:rsidR="005346D3" w:rsidRPr="001F78DB" w:rsidRDefault="005346D3" w:rsidP="000727CB">
      <w:pPr>
        <w:pStyle w:val="BodyText3"/>
        <w:pBdr>
          <w:bottom w:val="single" w:sz="4" w:space="1" w:color="auto"/>
        </w:pBdr>
        <w:spacing w:after="0"/>
        <w:rPr>
          <w:color w:val="auto"/>
          <w:sz w:val="24"/>
          <w:szCs w:val="24"/>
        </w:rPr>
      </w:pPr>
    </w:p>
    <w:p w:rsidR="000727CB" w:rsidRPr="001F78DB" w:rsidRDefault="000727CB" w:rsidP="005346D3">
      <w:pPr>
        <w:pStyle w:val="BodyText3"/>
        <w:spacing w:after="0"/>
        <w:rPr>
          <w:color w:val="auto"/>
          <w:sz w:val="24"/>
          <w:szCs w:val="24"/>
        </w:rPr>
      </w:pPr>
    </w:p>
    <w:p w:rsidR="000727CB" w:rsidRPr="001F78DB" w:rsidRDefault="000727CB" w:rsidP="000727CB">
      <w:pPr>
        <w:pStyle w:val="BodyText3"/>
        <w:pBdr>
          <w:bottom w:val="single" w:sz="4" w:space="1" w:color="auto"/>
        </w:pBdr>
        <w:spacing w:after="0"/>
        <w:rPr>
          <w:i/>
          <w:color w:val="auto"/>
          <w:sz w:val="24"/>
          <w:szCs w:val="24"/>
        </w:rPr>
      </w:pPr>
      <w:r w:rsidRPr="001F78DB">
        <w:rPr>
          <w:color w:val="auto"/>
          <w:sz w:val="24"/>
          <w:szCs w:val="24"/>
        </w:rPr>
        <w:t xml:space="preserve">                                                                     </w:t>
      </w:r>
    </w:p>
    <w:p w:rsidR="005346D3" w:rsidRPr="001F78DB" w:rsidRDefault="000727CB" w:rsidP="000727CB">
      <w:pPr>
        <w:pStyle w:val="BodyText3"/>
        <w:spacing w:after="0"/>
        <w:jc w:val="center"/>
        <w:rPr>
          <w:i/>
          <w:color w:val="auto"/>
          <w:sz w:val="24"/>
          <w:szCs w:val="24"/>
        </w:rPr>
      </w:pPr>
      <w:r w:rsidRPr="001F78DB">
        <w:rPr>
          <w:i/>
          <w:color w:val="auto"/>
          <w:sz w:val="24"/>
          <w:szCs w:val="24"/>
        </w:rPr>
        <w:t>(назив и адреса понуђача)</w:t>
      </w:r>
    </w:p>
    <w:p w:rsidR="000727CB" w:rsidRPr="001F78DB" w:rsidRDefault="000727CB" w:rsidP="004D2B47">
      <w:pPr>
        <w:pStyle w:val="BodyText3"/>
        <w:spacing w:after="0" w:line="240" w:lineRule="auto"/>
        <w:jc w:val="both"/>
        <w:rPr>
          <w:i/>
          <w:color w:val="auto"/>
          <w:sz w:val="24"/>
          <w:szCs w:val="24"/>
        </w:rPr>
      </w:pPr>
    </w:p>
    <w:p w:rsidR="000727CB" w:rsidRPr="001F78DB" w:rsidRDefault="000727CB" w:rsidP="001B6947">
      <w:pPr>
        <w:pStyle w:val="BodyText3"/>
        <w:spacing w:after="0"/>
        <w:jc w:val="both"/>
        <w:rPr>
          <w:color w:val="auto"/>
          <w:w w:val="200"/>
          <w:sz w:val="24"/>
          <w:szCs w:val="24"/>
        </w:rPr>
      </w:pPr>
      <w:r w:rsidRPr="001F78DB">
        <w:rPr>
          <w:color w:val="auto"/>
          <w:sz w:val="24"/>
          <w:szCs w:val="24"/>
        </w:rPr>
        <w:t>даје:</w:t>
      </w:r>
    </w:p>
    <w:p w:rsidR="005346D3" w:rsidRPr="001F78DB" w:rsidRDefault="005346D3" w:rsidP="001B6947">
      <w:pPr>
        <w:pStyle w:val="BodyText3"/>
        <w:spacing w:after="0"/>
        <w:ind w:firstLine="227"/>
        <w:jc w:val="center"/>
        <w:rPr>
          <w:b/>
          <w:bCs/>
          <w:color w:val="auto"/>
          <w:sz w:val="24"/>
          <w:szCs w:val="24"/>
          <w:lang w:val="sr-Cyrl-CS"/>
        </w:rPr>
      </w:pPr>
      <w:r w:rsidRPr="001F78DB">
        <w:rPr>
          <w:b/>
          <w:bCs/>
          <w:color w:val="auto"/>
          <w:sz w:val="24"/>
          <w:szCs w:val="24"/>
          <w:lang w:val="sr-Cyrl-CS"/>
        </w:rPr>
        <w:t>ИЗЈАВУ</w:t>
      </w:r>
    </w:p>
    <w:p w:rsidR="005346D3" w:rsidRPr="001F78DB" w:rsidRDefault="005346D3" w:rsidP="001B6947">
      <w:pPr>
        <w:pStyle w:val="BodyText3"/>
        <w:spacing w:after="0"/>
        <w:ind w:firstLine="227"/>
        <w:jc w:val="center"/>
        <w:rPr>
          <w:bCs/>
          <w:color w:val="auto"/>
          <w:sz w:val="24"/>
          <w:szCs w:val="24"/>
        </w:rPr>
      </w:pPr>
      <w:r w:rsidRPr="001F78DB">
        <w:rPr>
          <w:b/>
          <w:bCs/>
          <w:color w:val="auto"/>
          <w:sz w:val="24"/>
          <w:szCs w:val="24"/>
          <w:lang w:val="sr-Cyrl-CS"/>
        </w:rPr>
        <w:t>О НЕЗАВИСНОЈ</w:t>
      </w:r>
      <w:r w:rsidRPr="001F78DB">
        <w:rPr>
          <w:b/>
          <w:bCs/>
          <w:color w:val="auto"/>
          <w:sz w:val="24"/>
          <w:szCs w:val="24"/>
        </w:rPr>
        <w:t xml:space="preserve"> ПОНУДИ</w:t>
      </w:r>
    </w:p>
    <w:p w:rsidR="005346D3" w:rsidRPr="001F78DB" w:rsidRDefault="005346D3" w:rsidP="001B6947">
      <w:pPr>
        <w:ind w:left="0"/>
        <w:rPr>
          <w:rFonts w:ascii="Times New Roman" w:hAnsi="Times New Roman"/>
          <w:sz w:val="24"/>
          <w:szCs w:val="24"/>
        </w:rPr>
      </w:pPr>
      <w:r w:rsidRPr="001F78DB">
        <w:rPr>
          <w:rFonts w:ascii="Times New Roman" w:hAnsi="Times New Roman"/>
          <w:sz w:val="24"/>
          <w:szCs w:val="24"/>
        </w:rPr>
        <w:tab/>
      </w:r>
      <w:r w:rsidRPr="001F78DB">
        <w:rPr>
          <w:rFonts w:ascii="Times New Roman" w:hAnsi="Times New Roman"/>
          <w:sz w:val="24"/>
          <w:szCs w:val="24"/>
        </w:rPr>
        <w:tab/>
      </w:r>
      <w:r w:rsidRPr="001F78DB">
        <w:rPr>
          <w:rFonts w:ascii="Times New Roman" w:hAnsi="Times New Roman"/>
          <w:sz w:val="24"/>
          <w:szCs w:val="24"/>
        </w:rPr>
        <w:tab/>
      </w:r>
      <w:r w:rsidRPr="001F78DB">
        <w:rPr>
          <w:rFonts w:ascii="Times New Roman" w:hAnsi="Times New Roman"/>
          <w:bCs/>
          <w:sz w:val="24"/>
          <w:szCs w:val="24"/>
        </w:rPr>
        <w:t xml:space="preserve"> </w:t>
      </w:r>
    </w:p>
    <w:p w:rsidR="005346D3" w:rsidRPr="001F78DB" w:rsidRDefault="005346D3" w:rsidP="00636B76">
      <w:pPr>
        <w:spacing w:line="360" w:lineRule="auto"/>
        <w:ind w:left="0" w:firstLine="227"/>
        <w:rPr>
          <w:rFonts w:ascii="Times New Roman" w:hAnsi="Times New Roman"/>
          <w:bCs/>
          <w:sz w:val="24"/>
          <w:szCs w:val="24"/>
        </w:rPr>
      </w:pPr>
      <w:r w:rsidRPr="001F78DB">
        <w:rPr>
          <w:rFonts w:ascii="Times New Roman" w:hAnsi="Times New Roman"/>
          <w:sz w:val="24"/>
          <w:szCs w:val="24"/>
        </w:rPr>
        <w:t>Под пуном материјалном и кривичном одговорношћу п</w:t>
      </w:r>
      <w:r w:rsidRPr="001F78DB">
        <w:rPr>
          <w:rFonts w:ascii="Times New Roman" w:hAnsi="Times New Roman"/>
          <w:bCs/>
          <w:sz w:val="24"/>
          <w:szCs w:val="24"/>
        </w:rPr>
        <w:t xml:space="preserve">отврђујем да сам понуду </w:t>
      </w:r>
      <w:r w:rsidRPr="001F78DB">
        <w:rPr>
          <w:rFonts w:ascii="Times New Roman" w:hAnsi="Times New Roman"/>
          <w:b/>
          <w:bCs/>
          <w:sz w:val="24"/>
          <w:szCs w:val="24"/>
        </w:rPr>
        <w:t xml:space="preserve">у </w:t>
      </w:r>
      <w:r w:rsidRPr="001F78DB">
        <w:rPr>
          <w:rFonts w:ascii="Times New Roman" w:hAnsi="Times New Roman"/>
          <w:b/>
          <w:bCs/>
          <w:sz w:val="24"/>
          <w:szCs w:val="24"/>
          <w:lang w:val="sr-Cyrl-CS"/>
        </w:rPr>
        <w:t>поступку</w:t>
      </w:r>
      <w:r w:rsidRPr="001F78DB">
        <w:rPr>
          <w:rFonts w:ascii="Times New Roman" w:hAnsi="Times New Roman"/>
          <w:b/>
          <w:bCs/>
          <w:sz w:val="24"/>
          <w:szCs w:val="24"/>
        </w:rPr>
        <w:t xml:space="preserve"> </w:t>
      </w:r>
      <w:r w:rsidRPr="001F78DB">
        <w:rPr>
          <w:rFonts w:ascii="Times New Roman" w:hAnsi="Times New Roman"/>
          <w:bCs/>
          <w:sz w:val="24"/>
          <w:szCs w:val="24"/>
        </w:rPr>
        <w:t>јавне н</w:t>
      </w:r>
      <w:r w:rsidRPr="001F78DB">
        <w:rPr>
          <w:rFonts w:ascii="Times New Roman" w:hAnsi="Times New Roman"/>
          <w:sz w:val="24"/>
          <w:szCs w:val="24"/>
        </w:rPr>
        <w:t xml:space="preserve">абавке </w:t>
      </w:r>
      <w:r w:rsidR="00545B69" w:rsidRPr="001F78DB">
        <w:rPr>
          <w:rFonts w:ascii="Times New Roman" w:hAnsi="Times New Roman"/>
          <w:sz w:val="24"/>
          <w:szCs w:val="24"/>
        </w:rPr>
        <w:t>услуга</w:t>
      </w:r>
      <w:r w:rsidR="00661BD9" w:rsidRPr="001F78DB">
        <w:rPr>
          <w:rFonts w:ascii="Times New Roman" w:hAnsi="Times New Roman"/>
          <w:sz w:val="24"/>
          <w:szCs w:val="24"/>
        </w:rPr>
        <w:t xml:space="preserve"> </w:t>
      </w:r>
      <w:r w:rsidRPr="001F78DB">
        <w:rPr>
          <w:rFonts w:ascii="Times New Roman" w:hAnsi="Times New Roman"/>
          <w:b/>
          <w:sz w:val="24"/>
          <w:szCs w:val="24"/>
        </w:rPr>
        <w:t xml:space="preserve">– </w:t>
      </w:r>
      <w:r w:rsidR="00545B69" w:rsidRPr="001F78DB">
        <w:rPr>
          <w:rFonts w:ascii="Times New Roman" w:hAnsi="Times New Roman"/>
          <w:b/>
          <w:iCs/>
          <w:sz w:val="24"/>
          <w:szCs w:val="24"/>
        </w:rPr>
        <w:t>услуге и терминали за потребе контроле телекомуникационих услуга и мрежа оператора - Теленор сервиси</w:t>
      </w:r>
      <w:r w:rsidR="001B6947" w:rsidRPr="001F78DB">
        <w:rPr>
          <w:rFonts w:ascii="Times New Roman" w:hAnsi="Times New Roman"/>
          <w:b/>
          <w:sz w:val="24"/>
          <w:szCs w:val="24"/>
        </w:rPr>
        <w:t xml:space="preserve"> </w:t>
      </w:r>
      <w:r w:rsidRPr="001F78DB">
        <w:rPr>
          <w:rFonts w:ascii="Times New Roman" w:hAnsi="Times New Roman"/>
          <w:bCs/>
          <w:spacing w:val="-6"/>
          <w:sz w:val="24"/>
          <w:szCs w:val="24"/>
        </w:rPr>
        <w:t>за потребе Регулаторнe агенцијe за електронске кому</w:t>
      </w:r>
      <w:r w:rsidR="000727CB" w:rsidRPr="001F78DB">
        <w:rPr>
          <w:rFonts w:ascii="Times New Roman" w:hAnsi="Times New Roman"/>
          <w:bCs/>
          <w:spacing w:val="-6"/>
          <w:sz w:val="24"/>
          <w:szCs w:val="24"/>
        </w:rPr>
        <w:t xml:space="preserve">никације и поштанске услуге, бр. </w:t>
      </w:r>
      <w:r w:rsidRPr="001F78DB">
        <w:rPr>
          <w:rFonts w:ascii="Times New Roman" w:hAnsi="Times New Roman"/>
          <w:bCs/>
          <w:spacing w:val="-6"/>
          <w:sz w:val="24"/>
          <w:szCs w:val="24"/>
        </w:rPr>
        <w:t>1-02-4047-</w:t>
      </w:r>
      <w:r w:rsidR="00475122" w:rsidRPr="001F78DB">
        <w:rPr>
          <w:rFonts w:ascii="Times New Roman" w:hAnsi="Times New Roman"/>
          <w:bCs/>
          <w:spacing w:val="-6"/>
          <w:sz w:val="24"/>
          <w:szCs w:val="24"/>
        </w:rPr>
        <w:t>2</w:t>
      </w:r>
      <w:r w:rsidR="00545B69" w:rsidRPr="001F78DB">
        <w:rPr>
          <w:rFonts w:ascii="Times New Roman" w:hAnsi="Times New Roman"/>
          <w:bCs/>
          <w:spacing w:val="-6"/>
          <w:sz w:val="24"/>
          <w:szCs w:val="24"/>
        </w:rPr>
        <w:t>2</w:t>
      </w:r>
      <w:r w:rsidRPr="001F78DB">
        <w:rPr>
          <w:rFonts w:ascii="Times New Roman" w:hAnsi="Times New Roman"/>
          <w:bCs/>
          <w:spacing w:val="-6"/>
          <w:sz w:val="24"/>
          <w:szCs w:val="24"/>
        </w:rPr>
        <w:t>/1</w:t>
      </w:r>
      <w:r w:rsidR="000727CB" w:rsidRPr="001F78DB">
        <w:rPr>
          <w:rFonts w:ascii="Times New Roman" w:hAnsi="Times New Roman"/>
          <w:bCs/>
          <w:spacing w:val="-6"/>
          <w:sz w:val="24"/>
          <w:szCs w:val="24"/>
        </w:rPr>
        <w:t>8</w:t>
      </w:r>
      <w:r w:rsidRPr="001F78DB">
        <w:rPr>
          <w:rFonts w:ascii="Times New Roman" w:hAnsi="Times New Roman"/>
          <w:sz w:val="24"/>
          <w:szCs w:val="24"/>
        </w:rPr>
        <w:t xml:space="preserve">, </w:t>
      </w:r>
      <w:r w:rsidRPr="001F78DB">
        <w:rPr>
          <w:rFonts w:ascii="Times New Roman" w:hAnsi="Times New Roman"/>
          <w:bCs/>
          <w:sz w:val="24"/>
          <w:szCs w:val="24"/>
        </w:rPr>
        <w:t>поднео независно, без договора са другим понуђачима или заинтересованим лицима.</w:t>
      </w:r>
    </w:p>
    <w:p w:rsidR="00545B69" w:rsidRPr="001F78DB" w:rsidRDefault="00545B69" w:rsidP="001B6947">
      <w:pPr>
        <w:spacing w:line="360" w:lineRule="auto"/>
        <w:ind w:left="0"/>
        <w:rPr>
          <w:rFonts w:ascii="Times New Roman" w:hAnsi="Times New Roman"/>
          <w:bCs/>
          <w:sz w:val="24"/>
          <w:szCs w:val="24"/>
        </w:rPr>
      </w:pPr>
    </w:p>
    <w:p w:rsidR="001B6947" w:rsidRPr="001F78DB" w:rsidRDefault="001B6947" w:rsidP="001B6947">
      <w:pPr>
        <w:ind w:left="0"/>
        <w:rPr>
          <w:rFonts w:ascii="Times New Roman" w:hAnsi="Times New Roman"/>
          <w:b/>
          <w:bCs/>
          <w:sz w:val="24"/>
          <w:szCs w:val="24"/>
          <w:lang w:val="sr-Cyrl-CS"/>
        </w:rPr>
      </w:pPr>
      <w:r w:rsidRPr="001F78DB">
        <w:rPr>
          <w:rFonts w:ascii="Times New Roman" w:hAnsi="Times New Roman"/>
          <w:b/>
          <w:bCs/>
          <w:sz w:val="24"/>
          <w:szCs w:val="24"/>
          <w:lang w:val="sr-Cyrl-CS"/>
        </w:rPr>
        <w:t>______________________________________</w:t>
      </w:r>
    </w:p>
    <w:p w:rsidR="00545B69" w:rsidRPr="001F78DB" w:rsidRDefault="001B6947" w:rsidP="001B6947">
      <w:pPr>
        <w:ind w:left="0"/>
        <w:rPr>
          <w:rFonts w:ascii="Times New Roman" w:hAnsi="Times New Roman"/>
          <w:bCs/>
          <w:i/>
          <w:sz w:val="24"/>
          <w:szCs w:val="24"/>
          <w:lang w:val="sr-Cyrl-CS"/>
        </w:rPr>
      </w:pPr>
      <w:r w:rsidRPr="001F78DB">
        <w:rPr>
          <w:rFonts w:ascii="Times New Roman" w:hAnsi="Times New Roman"/>
          <w:bCs/>
          <w:i/>
          <w:sz w:val="24"/>
          <w:szCs w:val="24"/>
          <w:lang w:val="sr-Cyrl-CS"/>
        </w:rPr>
        <w:tab/>
        <w:t xml:space="preserve">    (Место и датум)</w:t>
      </w:r>
      <w:r w:rsidRPr="001F78DB">
        <w:rPr>
          <w:rFonts w:ascii="Times New Roman" w:hAnsi="Times New Roman"/>
          <w:bCs/>
          <w:i/>
          <w:sz w:val="24"/>
          <w:szCs w:val="24"/>
          <w:lang w:val="sr-Cyrl-CS"/>
        </w:rPr>
        <w:tab/>
        <w:t xml:space="preserve">                                                                   </w:t>
      </w:r>
    </w:p>
    <w:p w:rsidR="001B6947" w:rsidRPr="001F78DB" w:rsidRDefault="001B6947" w:rsidP="00545B69">
      <w:pPr>
        <w:ind w:left="5760" w:firstLine="720"/>
        <w:rPr>
          <w:rFonts w:ascii="Times New Roman" w:hAnsi="Times New Roman"/>
          <w:b/>
          <w:bCs/>
          <w:sz w:val="24"/>
          <w:szCs w:val="24"/>
          <w:lang w:val="sr-Cyrl-CS"/>
        </w:rPr>
      </w:pPr>
      <w:r w:rsidRPr="001F78DB">
        <w:rPr>
          <w:rFonts w:ascii="Times New Roman" w:hAnsi="Times New Roman"/>
          <w:b/>
          <w:bCs/>
          <w:sz w:val="24"/>
          <w:szCs w:val="24"/>
          <w:lang w:val="sr-Cyrl-CS"/>
        </w:rPr>
        <w:t>Понуђач</w:t>
      </w:r>
    </w:p>
    <w:p w:rsidR="00545B69" w:rsidRPr="001F78DB" w:rsidRDefault="00545B69" w:rsidP="00545B69">
      <w:pPr>
        <w:ind w:left="6480" w:firstLine="720"/>
        <w:rPr>
          <w:rFonts w:ascii="Times New Roman" w:hAnsi="Times New Roman"/>
          <w:b/>
          <w:bCs/>
          <w:sz w:val="24"/>
          <w:szCs w:val="24"/>
          <w:lang w:val="sr-Cyrl-CS"/>
        </w:rPr>
      </w:pPr>
    </w:p>
    <w:p w:rsidR="001B6947" w:rsidRPr="001F78DB" w:rsidRDefault="001B6947" w:rsidP="001B6947">
      <w:pPr>
        <w:spacing w:before="240"/>
        <w:ind w:left="0"/>
        <w:rPr>
          <w:rFonts w:ascii="Times New Roman" w:hAnsi="Times New Roman"/>
          <w:b/>
          <w:bCs/>
          <w:sz w:val="24"/>
          <w:szCs w:val="24"/>
        </w:rPr>
      </w:pPr>
      <w:r w:rsidRPr="001F78DB">
        <w:rPr>
          <w:rFonts w:ascii="Times New Roman" w:hAnsi="Times New Roman"/>
          <w:b/>
          <w:bCs/>
          <w:sz w:val="24"/>
          <w:szCs w:val="24"/>
          <w:lang w:val="sr-Cyrl-CS"/>
        </w:rPr>
        <w:t xml:space="preserve">                     </w:t>
      </w:r>
      <w:r w:rsidRPr="001F78DB">
        <w:rPr>
          <w:rFonts w:ascii="Times New Roman" w:hAnsi="Times New Roman"/>
          <w:b/>
          <w:bCs/>
          <w:sz w:val="24"/>
          <w:szCs w:val="24"/>
        </w:rPr>
        <w:tab/>
        <w:t xml:space="preserve">                                                           </w:t>
      </w:r>
      <w:r w:rsidRPr="001F78DB">
        <w:rPr>
          <w:rFonts w:ascii="Times New Roman" w:hAnsi="Times New Roman"/>
          <w:b/>
          <w:bCs/>
          <w:sz w:val="24"/>
          <w:szCs w:val="24"/>
          <w:lang w:val="sr-Cyrl-CS"/>
        </w:rPr>
        <w:t xml:space="preserve"> ______________________________________</w:t>
      </w:r>
    </w:p>
    <w:p w:rsidR="001B6947" w:rsidRPr="001F78DB" w:rsidRDefault="001B6947" w:rsidP="001B6947">
      <w:pPr>
        <w:ind w:left="0"/>
        <w:rPr>
          <w:rFonts w:ascii="Times New Roman" w:hAnsi="Times New Roman"/>
          <w:bCs/>
          <w:i/>
          <w:sz w:val="24"/>
          <w:szCs w:val="24"/>
          <w:lang w:val="sr-Cyrl-CS"/>
        </w:rPr>
      </w:pP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Cs/>
          <w:sz w:val="24"/>
          <w:szCs w:val="24"/>
          <w:lang w:val="sr-Cyrl-CS"/>
        </w:rPr>
        <w:t xml:space="preserve">                                     </w:t>
      </w:r>
      <w:r w:rsidRPr="001F78DB">
        <w:rPr>
          <w:rFonts w:ascii="Times New Roman" w:hAnsi="Times New Roman"/>
          <w:bCs/>
          <w:i/>
          <w:sz w:val="24"/>
          <w:szCs w:val="24"/>
          <w:lang w:val="sr-Cyrl-CS"/>
        </w:rPr>
        <w:t>(Име и презиме овлашћеног лица понуђача)</w:t>
      </w:r>
    </w:p>
    <w:p w:rsidR="001B6947" w:rsidRPr="001F78DB" w:rsidRDefault="001B6947" w:rsidP="001B6947">
      <w:pPr>
        <w:ind w:left="0"/>
        <w:rPr>
          <w:rFonts w:ascii="Times New Roman" w:hAnsi="Times New Roman"/>
          <w:bCs/>
          <w:sz w:val="24"/>
          <w:szCs w:val="24"/>
          <w:lang w:val="sr-Cyrl-CS"/>
        </w:rPr>
      </w:pPr>
    </w:p>
    <w:p w:rsidR="001B6947" w:rsidRPr="001F78DB" w:rsidRDefault="001B6947" w:rsidP="001B6947">
      <w:pPr>
        <w:ind w:left="0"/>
        <w:rPr>
          <w:rFonts w:ascii="Times New Roman" w:hAnsi="Times New Roman"/>
          <w:b/>
          <w:bCs/>
          <w:sz w:val="24"/>
          <w:szCs w:val="24"/>
        </w:rPr>
      </w:pPr>
      <w:r w:rsidRPr="001F78DB">
        <w:rPr>
          <w:rFonts w:ascii="Times New Roman" w:hAnsi="Times New Roman"/>
          <w:b/>
          <w:bCs/>
          <w:sz w:val="24"/>
          <w:szCs w:val="24"/>
          <w:lang w:val="sr-Cyrl-CS"/>
        </w:rPr>
        <w:t xml:space="preserve">                                                                                       __________________________________          </w:t>
      </w:r>
      <w:r w:rsidRPr="001F78DB">
        <w:rPr>
          <w:rFonts w:ascii="Times New Roman" w:hAnsi="Times New Roman"/>
          <w:b/>
          <w:bCs/>
          <w:sz w:val="24"/>
          <w:szCs w:val="24"/>
          <w:bdr w:val="single" w:sz="4" w:space="0" w:color="auto"/>
          <w:lang w:val="sr-Cyrl-CS"/>
        </w:rPr>
        <w:t xml:space="preserve">                                                     </w:t>
      </w:r>
      <w:r w:rsidRPr="001F78DB">
        <w:rPr>
          <w:rFonts w:ascii="Times New Roman" w:hAnsi="Times New Roman"/>
          <w:b/>
          <w:bCs/>
          <w:sz w:val="24"/>
          <w:szCs w:val="24"/>
          <w:bdr w:val="single" w:sz="4" w:space="0" w:color="auto"/>
        </w:rPr>
        <w:t xml:space="preserve">  </w:t>
      </w:r>
      <w:r w:rsidRPr="001F78DB">
        <w:rPr>
          <w:rFonts w:ascii="Times New Roman" w:hAnsi="Times New Roman"/>
          <w:b/>
          <w:bCs/>
          <w:sz w:val="24"/>
          <w:szCs w:val="24"/>
        </w:rPr>
        <w:t xml:space="preserve">                                                                                                                                                                                      </w:t>
      </w:r>
      <w:r w:rsidRPr="001F78DB">
        <w:rPr>
          <w:rFonts w:ascii="Times New Roman" w:hAnsi="Times New Roman"/>
          <w:b/>
          <w:bCs/>
          <w:sz w:val="24"/>
          <w:szCs w:val="24"/>
          <w:lang w:val="sr-Cyrl-CS"/>
        </w:rPr>
        <w:t xml:space="preserve">                                                                                                                           </w:t>
      </w:r>
      <w:r w:rsidRPr="001F78DB">
        <w:rPr>
          <w:rFonts w:ascii="Times New Roman" w:hAnsi="Times New Roman"/>
          <w:b/>
          <w:bCs/>
          <w:sz w:val="24"/>
          <w:szCs w:val="24"/>
        </w:rPr>
        <w:t xml:space="preserve">                                                                   </w:t>
      </w:r>
    </w:p>
    <w:p w:rsidR="001B6947" w:rsidRPr="001F78DB" w:rsidRDefault="001B6947" w:rsidP="001B6947">
      <w:pPr>
        <w:ind w:left="0"/>
        <w:rPr>
          <w:rFonts w:ascii="Times New Roman" w:hAnsi="Times New Roman"/>
          <w:bCs/>
          <w:i/>
          <w:sz w:val="24"/>
          <w:szCs w:val="24"/>
          <w:lang w:val="sr-Cyrl-CS"/>
        </w:rPr>
      </w:pP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Cs/>
          <w:sz w:val="24"/>
          <w:szCs w:val="24"/>
          <w:lang w:val="sr-Cyrl-CS"/>
        </w:rPr>
        <w:t xml:space="preserve">                                          </w:t>
      </w:r>
      <w:r w:rsidRPr="001F78DB">
        <w:rPr>
          <w:rFonts w:ascii="Times New Roman" w:hAnsi="Times New Roman"/>
          <w:bCs/>
          <w:i/>
          <w:sz w:val="24"/>
          <w:szCs w:val="24"/>
          <w:lang w:val="sr-Cyrl-CS"/>
        </w:rPr>
        <w:t>(Потпис  овлашћеног лица понуђача)</w:t>
      </w:r>
    </w:p>
    <w:p w:rsidR="001B6947" w:rsidRPr="001F78DB" w:rsidRDefault="001B6947" w:rsidP="005346D3">
      <w:pPr>
        <w:tabs>
          <w:tab w:val="left" w:pos="6028"/>
        </w:tabs>
        <w:autoSpaceDE w:val="0"/>
        <w:ind w:left="0"/>
        <w:rPr>
          <w:rFonts w:ascii="Times New Roman" w:hAnsi="Times New Roman"/>
          <w:b/>
          <w:bCs/>
          <w:i/>
          <w:iCs/>
          <w:sz w:val="24"/>
          <w:szCs w:val="24"/>
        </w:rPr>
      </w:pPr>
    </w:p>
    <w:p w:rsidR="00545B69" w:rsidRPr="001F78DB" w:rsidRDefault="00545B69" w:rsidP="005346D3">
      <w:pPr>
        <w:tabs>
          <w:tab w:val="left" w:pos="6028"/>
        </w:tabs>
        <w:autoSpaceDE w:val="0"/>
        <w:ind w:left="0"/>
        <w:rPr>
          <w:rFonts w:ascii="Times New Roman" w:hAnsi="Times New Roman"/>
          <w:b/>
          <w:bCs/>
          <w:i/>
          <w:iCs/>
          <w:sz w:val="24"/>
          <w:szCs w:val="24"/>
        </w:rPr>
      </w:pPr>
    </w:p>
    <w:p w:rsidR="005346D3" w:rsidRPr="001F78DB" w:rsidRDefault="005346D3" w:rsidP="005346D3">
      <w:pPr>
        <w:tabs>
          <w:tab w:val="left" w:pos="6028"/>
        </w:tabs>
        <w:autoSpaceDE w:val="0"/>
        <w:ind w:left="0"/>
        <w:rPr>
          <w:rFonts w:ascii="Times New Roman" w:hAnsi="Times New Roman"/>
          <w:bCs/>
          <w:i/>
          <w:iCs/>
          <w:sz w:val="24"/>
          <w:szCs w:val="24"/>
        </w:rPr>
      </w:pPr>
      <w:r w:rsidRPr="001F78DB">
        <w:rPr>
          <w:rFonts w:ascii="Times New Roman" w:hAnsi="Times New Roman"/>
          <w:b/>
          <w:bCs/>
          <w:i/>
          <w:iCs/>
          <w:sz w:val="24"/>
          <w:szCs w:val="24"/>
        </w:rPr>
        <w:t xml:space="preserve">Напомена: </w:t>
      </w:r>
      <w:r w:rsidRPr="001F78DB">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1F78DB">
        <w:rPr>
          <w:rFonts w:ascii="Times New Roman" w:hAnsi="Times New Roman"/>
          <w:bCs/>
          <w:i/>
          <w:iCs/>
          <w:sz w:val="24"/>
          <w:szCs w:val="24"/>
          <w:lang w:val="sr-Cyrl-CS"/>
        </w:rPr>
        <w:t>)</w:t>
      </w:r>
      <w:r w:rsidRPr="001F78DB">
        <w:rPr>
          <w:rFonts w:ascii="Times New Roman" w:hAnsi="Times New Roman"/>
          <w:bCs/>
          <w:i/>
          <w:iCs/>
          <w:sz w:val="24"/>
          <w:szCs w:val="24"/>
        </w:rPr>
        <w:t xml:space="preserve"> Закона. </w:t>
      </w:r>
    </w:p>
    <w:p w:rsidR="001B6947" w:rsidRPr="001F78DB" w:rsidRDefault="001B6947" w:rsidP="005346D3">
      <w:pPr>
        <w:tabs>
          <w:tab w:val="left" w:pos="6028"/>
        </w:tabs>
        <w:autoSpaceDE w:val="0"/>
        <w:ind w:left="0"/>
        <w:rPr>
          <w:rFonts w:ascii="Times New Roman" w:hAnsi="Times New Roman"/>
          <w:bCs/>
          <w:i/>
          <w:iCs/>
          <w:sz w:val="24"/>
          <w:szCs w:val="24"/>
          <w:u w:val="single"/>
        </w:rPr>
      </w:pPr>
    </w:p>
    <w:p w:rsidR="005346D3" w:rsidRPr="001F78DB" w:rsidRDefault="005346D3" w:rsidP="005346D3">
      <w:pPr>
        <w:tabs>
          <w:tab w:val="left" w:pos="6028"/>
        </w:tabs>
        <w:autoSpaceDE w:val="0"/>
        <w:ind w:left="0"/>
        <w:rPr>
          <w:rFonts w:ascii="Times New Roman" w:hAnsi="Times New Roman"/>
          <w:bCs/>
          <w:i/>
          <w:iCs/>
          <w:sz w:val="24"/>
          <w:szCs w:val="24"/>
          <w:lang w:val="sr-Cyrl-CS"/>
        </w:rPr>
      </w:pPr>
      <w:r w:rsidRPr="001F78DB">
        <w:rPr>
          <w:rFonts w:ascii="Times New Roman" w:hAnsi="Times New Roman"/>
          <w:bCs/>
          <w:i/>
          <w:iCs/>
          <w:sz w:val="24"/>
          <w:szCs w:val="24"/>
          <w:u w:val="single"/>
        </w:rPr>
        <w:t>Уколико понуду подноси група понуђача,</w:t>
      </w:r>
      <w:r w:rsidRPr="001F78DB">
        <w:rPr>
          <w:rFonts w:ascii="Times New Roman" w:hAnsi="Times New Roman"/>
          <w:bCs/>
          <w:i/>
          <w:iCs/>
          <w:sz w:val="24"/>
          <w:szCs w:val="24"/>
        </w:rPr>
        <w:t xml:space="preserve"> Изјава мора бити потписана од стране овлашћеног лица сваког понуђача из групе понуђача и оверена печатом.</w:t>
      </w:r>
    </w:p>
    <w:p w:rsidR="0061013D" w:rsidRPr="00A64F2D" w:rsidRDefault="0061013D" w:rsidP="0061013D">
      <w:pPr>
        <w:pStyle w:val="Default"/>
        <w:shd w:val="clear" w:color="auto" w:fill="FDE9D9" w:themeFill="accent6" w:themeFillTint="33"/>
        <w:ind w:right="-142"/>
        <w:rPr>
          <w:b/>
          <w:bCs/>
          <w:color w:val="auto"/>
          <w:sz w:val="28"/>
          <w:szCs w:val="28"/>
        </w:rPr>
      </w:pPr>
    </w:p>
    <w:p w:rsidR="005346D3" w:rsidRPr="001F78DB" w:rsidRDefault="00AC2EB2" w:rsidP="0061013D">
      <w:pPr>
        <w:pStyle w:val="Default"/>
        <w:shd w:val="clear" w:color="auto" w:fill="FDE9D9" w:themeFill="accent6" w:themeFillTint="33"/>
        <w:ind w:right="-142"/>
        <w:rPr>
          <w:b/>
          <w:bCs/>
          <w:color w:val="auto"/>
        </w:rPr>
      </w:pPr>
      <w:r w:rsidRPr="001F78DB">
        <w:rPr>
          <w:b/>
          <w:bCs/>
          <w:color w:val="auto"/>
        </w:rPr>
        <w:t xml:space="preserve"> </w:t>
      </w:r>
      <w:r w:rsidR="005346D3" w:rsidRPr="001F78DB">
        <w:rPr>
          <w:b/>
          <w:bCs/>
          <w:color w:val="auto"/>
        </w:rPr>
        <w:t>10. ОБРАЗАЦ ИЗЈАВЕ О ОБАВЕЗАМА ПОНУЂАЧА</w:t>
      </w:r>
    </w:p>
    <w:p w:rsidR="005346D3" w:rsidRPr="001F78DB" w:rsidRDefault="0061013D" w:rsidP="0061013D">
      <w:pPr>
        <w:pStyle w:val="Default"/>
        <w:shd w:val="clear" w:color="auto" w:fill="FDE9D9" w:themeFill="accent6" w:themeFillTint="33"/>
        <w:ind w:right="-142"/>
        <w:rPr>
          <w:b/>
          <w:bCs/>
          <w:color w:val="auto"/>
        </w:rPr>
      </w:pPr>
      <w:r w:rsidRPr="001F78DB">
        <w:rPr>
          <w:b/>
          <w:bCs/>
          <w:color w:val="auto"/>
        </w:rPr>
        <w:t xml:space="preserve">      </w:t>
      </w:r>
      <w:r w:rsidR="00B21C35" w:rsidRPr="001F78DB">
        <w:rPr>
          <w:b/>
          <w:bCs/>
          <w:color w:val="auto"/>
        </w:rPr>
        <w:t xml:space="preserve"> </w:t>
      </w:r>
      <w:r w:rsidR="005346D3" w:rsidRPr="001F78DB">
        <w:rPr>
          <w:b/>
          <w:bCs/>
          <w:color w:val="auto"/>
        </w:rPr>
        <w:t xml:space="preserve">НА ОСНОВУ ЧЛАНА 75. СТАВ 2. ЗАКОНА О ЈАВНИМ </w:t>
      </w:r>
      <w:r w:rsidR="00D078A9" w:rsidRPr="001F78DB">
        <w:rPr>
          <w:b/>
          <w:bCs/>
          <w:color w:val="auto"/>
        </w:rPr>
        <w:t xml:space="preserve"> </w:t>
      </w:r>
      <w:r w:rsidR="005346D3" w:rsidRPr="001F78DB">
        <w:rPr>
          <w:b/>
          <w:bCs/>
          <w:color w:val="auto"/>
        </w:rPr>
        <w:t>НАБАВКАМА</w:t>
      </w:r>
    </w:p>
    <w:p w:rsidR="0061013D" w:rsidRPr="001F78DB" w:rsidRDefault="0061013D" w:rsidP="0061013D">
      <w:pPr>
        <w:pStyle w:val="Default"/>
        <w:shd w:val="clear" w:color="auto" w:fill="FDE9D9" w:themeFill="accent6" w:themeFillTint="33"/>
        <w:ind w:right="-142"/>
        <w:rPr>
          <w:color w:val="auto"/>
        </w:rPr>
      </w:pPr>
    </w:p>
    <w:p w:rsidR="005346D3" w:rsidRPr="001F78DB" w:rsidRDefault="005346D3" w:rsidP="0061013D">
      <w:pPr>
        <w:pStyle w:val="Default"/>
        <w:ind w:right="-142"/>
        <w:jc w:val="center"/>
        <w:rPr>
          <w:color w:val="auto"/>
          <w:lang w:val="sr-Cyrl-CS"/>
        </w:rPr>
      </w:pPr>
    </w:p>
    <w:p w:rsidR="005346D3" w:rsidRPr="001F78DB" w:rsidRDefault="005346D3" w:rsidP="005346D3">
      <w:pPr>
        <w:pStyle w:val="Default"/>
        <w:rPr>
          <w:color w:val="auto"/>
          <w:lang w:val="sr-Cyrl-CS"/>
        </w:rPr>
      </w:pPr>
    </w:p>
    <w:p w:rsidR="005346D3" w:rsidRPr="001F78DB" w:rsidRDefault="005346D3" w:rsidP="005346D3">
      <w:pPr>
        <w:pStyle w:val="Default"/>
        <w:rPr>
          <w:color w:val="auto"/>
        </w:rPr>
      </w:pPr>
      <w:r w:rsidRPr="001F78DB">
        <w:rPr>
          <w:color w:val="auto"/>
        </w:rPr>
        <w:t>На основу члана 75. став 2. Закона о јавним набавкама</w:t>
      </w:r>
    </w:p>
    <w:p w:rsidR="00E805DF" w:rsidRPr="001F78DB" w:rsidRDefault="00E805DF" w:rsidP="005346D3">
      <w:pPr>
        <w:pStyle w:val="Default"/>
        <w:rPr>
          <w:color w:val="auto"/>
        </w:rPr>
      </w:pPr>
    </w:p>
    <w:p w:rsidR="00E805DF" w:rsidRPr="001F78DB" w:rsidRDefault="00E805DF" w:rsidP="005346D3">
      <w:pPr>
        <w:pStyle w:val="Default"/>
        <w:rPr>
          <w:color w:val="auto"/>
        </w:rPr>
      </w:pPr>
    </w:p>
    <w:p w:rsidR="00E805DF" w:rsidRPr="001F78DB" w:rsidRDefault="005346D3" w:rsidP="00E805DF">
      <w:pPr>
        <w:pStyle w:val="BodyText3"/>
        <w:pBdr>
          <w:bottom w:val="single" w:sz="4" w:space="1" w:color="auto"/>
        </w:pBdr>
        <w:spacing w:after="0"/>
        <w:rPr>
          <w:color w:val="auto"/>
          <w:sz w:val="24"/>
          <w:szCs w:val="24"/>
        </w:rPr>
      </w:pPr>
      <w:r w:rsidRPr="001F78DB">
        <w:rPr>
          <w:color w:val="auto"/>
          <w:sz w:val="24"/>
          <w:szCs w:val="24"/>
        </w:rPr>
        <w:t xml:space="preserve"> </w:t>
      </w:r>
    </w:p>
    <w:p w:rsidR="00E805DF" w:rsidRPr="001F78DB" w:rsidRDefault="00E805DF" w:rsidP="00E805DF">
      <w:pPr>
        <w:pStyle w:val="BodyText3"/>
        <w:spacing w:after="0"/>
        <w:rPr>
          <w:color w:val="auto"/>
          <w:sz w:val="24"/>
          <w:szCs w:val="24"/>
        </w:rPr>
      </w:pPr>
    </w:p>
    <w:p w:rsidR="00E805DF" w:rsidRPr="001F78DB" w:rsidRDefault="00E805DF" w:rsidP="00E805DF">
      <w:pPr>
        <w:pStyle w:val="BodyText3"/>
        <w:pBdr>
          <w:bottom w:val="single" w:sz="4" w:space="1" w:color="auto"/>
        </w:pBdr>
        <w:spacing w:after="0"/>
        <w:rPr>
          <w:i/>
          <w:color w:val="auto"/>
          <w:sz w:val="24"/>
          <w:szCs w:val="24"/>
        </w:rPr>
      </w:pPr>
      <w:r w:rsidRPr="001F78DB">
        <w:rPr>
          <w:color w:val="auto"/>
          <w:sz w:val="24"/>
          <w:szCs w:val="24"/>
        </w:rPr>
        <w:t xml:space="preserve">                                                                     </w:t>
      </w:r>
    </w:p>
    <w:p w:rsidR="00E805DF" w:rsidRPr="001F78DB" w:rsidRDefault="00E805DF" w:rsidP="00E805DF">
      <w:pPr>
        <w:pStyle w:val="BodyText3"/>
        <w:spacing w:after="0"/>
        <w:jc w:val="center"/>
        <w:rPr>
          <w:i/>
          <w:color w:val="auto"/>
          <w:sz w:val="24"/>
          <w:szCs w:val="24"/>
        </w:rPr>
      </w:pPr>
      <w:r w:rsidRPr="001F78DB">
        <w:rPr>
          <w:i/>
          <w:color w:val="auto"/>
          <w:sz w:val="24"/>
          <w:szCs w:val="24"/>
        </w:rPr>
        <w:t>(назив и адреса понуђача)</w:t>
      </w:r>
    </w:p>
    <w:p w:rsidR="005346D3" w:rsidRPr="001F78DB" w:rsidRDefault="005346D3" w:rsidP="005346D3">
      <w:pPr>
        <w:pStyle w:val="Default"/>
        <w:rPr>
          <w:color w:val="auto"/>
        </w:rPr>
      </w:pPr>
    </w:p>
    <w:p w:rsidR="005346D3" w:rsidRPr="001F78DB" w:rsidRDefault="005346D3" w:rsidP="005346D3">
      <w:pPr>
        <w:pStyle w:val="Default"/>
        <w:rPr>
          <w:color w:val="auto"/>
        </w:rPr>
      </w:pPr>
    </w:p>
    <w:p w:rsidR="005346D3" w:rsidRPr="001F78DB" w:rsidRDefault="005346D3" w:rsidP="005346D3">
      <w:pPr>
        <w:pStyle w:val="Default"/>
        <w:rPr>
          <w:color w:val="auto"/>
          <w:lang w:val="sr-Cyrl-CS"/>
        </w:rPr>
      </w:pPr>
    </w:p>
    <w:p w:rsidR="005346D3" w:rsidRPr="001F78DB" w:rsidRDefault="005346D3" w:rsidP="005346D3">
      <w:pPr>
        <w:pStyle w:val="Default"/>
        <w:rPr>
          <w:color w:val="auto"/>
        </w:rPr>
      </w:pPr>
      <w:r w:rsidRPr="001F78DB">
        <w:rPr>
          <w:color w:val="auto"/>
        </w:rPr>
        <w:t xml:space="preserve">даје следећу изјаву: </w:t>
      </w:r>
    </w:p>
    <w:p w:rsidR="005346D3" w:rsidRPr="001F78DB" w:rsidRDefault="005346D3" w:rsidP="005346D3">
      <w:pPr>
        <w:pStyle w:val="Default"/>
        <w:jc w:val="center"/>
        <w:rPr>
          <w:b/>
          <w:bCs/>
          <w:color w:val="auto"/>
          <w:lang w:val="sr-Cyrl-CS"/>
        </w:rPr>
      </w:pPr>
    </w:p>
    <w:p w:rsidR="00A8101C" w:rsidRPr="001F78DB" w:rsidRDefault="00A8101C" w:rsidP="005346D3">
      <w:pPr>
        <w:pStyle w:val="Default"/>
        <w:jc w:val="center"/>
        <w:rPr>
          <w:b/>
          <w:bCs/>
          <w:color w:val="auto"/>
        </w:rPr>
      </w:pPr>
    </w:p>
    <w:p w:rsidR="005346D3" w:rsidRPr="001F78DB" w:rsidRDefault="005346D3" w:rsidP="005346D3">
      <w:pPr>
        <w:pStyle w:val="Default"/>
        <w:jc w:val="center"/>
        <w:rPr>
          <w:b/>
          <w:bCs/>
          <w:color w:val="auto"/>
          <w:lang w:val="sr-Cyrl-CS"/>
        </w:rPr>
      </w:pPr>
      <w:r w:rsidRPr="001F78DB">
        <w:rPr>
          <w:b/>
          <w:bCs/>
          <w:color w:val="auto"/>
        </w:rPr>
        <w:t>ИЗЈАВА</w:t>
      </w:r>
    </w:p>
    <w:p w:rsidR="005346D3" w:rsidRPr="001F78DB" w:rsidRDefault="005346D3" w:rsidP="005346D3">
      <w:pPr>
        <w:pStyle w:val="Default"/>
        <w:jc w:val="center"/>
        <w:rPr>
          <w:b/>
          <w:bCs/>
          <w:color w:val="auto"/>
          <w:lang w:val="sr-Cyrl-CS"/>
        </w:rPr>
      </w:pPr>
    </w:p>
    <w:p w:rsidR="005346D3" w:rsidRPr="001F78DB" w:rsidRDefault="005346D3" w:rsidP="005346D3">
      <w:pPr>
        <w:pStyle w:val="Default"/>
        <w:jc w:val="center"/>
        <w:rPr>
          <w:color w:val="auto"/>
          <w:lang w:val="sr-Cyrl-CS"/>
        </w:rPr>
      </w:pPr>
    </w:p>
    <w:p w:rsidR="005346D3" w:rsidRPr="001F78DB" w:rsidRDefault="005346D3" w:rsidP="00636B76">
      <w:pPr>
        <w:pStyle w:val="Default"/>
        <w:spacing w:line="360" w:lineRule="auto"/>
        <w:ind w:right="476" w:firstLine="720"/>
        <w:jc w:val="both"/>
        <w:rPr>
          <w:color w:val="auto"/>
        </w:rPr>
      </w:pPr>
      <w:r w:rsidRPr="001F78DB">
        <w:rPr>
          <w:color w:val="auto"/>
        </w:rPr>
        <w:t xml:space="preserve">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 </w:t>
      </w:r>
    </w:p>
    <w:p w:rsidR="005346D3" w:rsidRPr="001F78DB" w:rsidRDefault="005346D3" w:rsidP="005346D3">
      <w:pPr>
        <w:pStyle w:val="Default"/>
        <w:rPr>
          <w:color w:val="auto"/>
          <w:lang w:val="sr-Cyrl-CS"/>
        </w:rPr>
      </w:pPr>
    </w:p>
    <w:p w:rsidR="005346D3" w:rsidRPr="001F78DB" w:rsidRDefault="005346D3" w:rsidP="005346D3">
      <w:pPr>
        <w:pStyle w:val="Default"/>
        <w:rPr>
          <w:color w:val="auto"/>
          <w:lang w:val="sr-Cyrl-CS"/>
        </w:rPr>
      </w:pPr>
    </w:p>
    <w:p w:rsidR="005346D3" w:rsidRPr="001F78DB" w:rsidRDefault="005346D3" w:rsidP="005346D3">
      <w:pPr>
        <w:pStyle w:val="Default"/>
        <w:rPr>
          <w:color w:val="auto"/>
          <w:lang w:val="sr-Cyrl-CS"/>
        </w:rPr>
      </w:pPr>
    </w:p>
    <w:p w:rsidR="00E805DF" w:rsidRPr="001F78DB" w:rsidRDefault="00E805DF" w:rsidP="00E805DF">
      <w:pPr>
        <w:ind w:left="0"/>
        <w:rPr>
          <w:rFonts w:ascii="Times New Roman" w:hAnsi="Times New Roman"/>
          <w:b/>
          <w:bCs/>
          <w:sz w:val="24"/>
          <w:szCs w:val="24"/>
          <w:lang w:val="sr-Cyrl-CS"/>
        </w:rPr>
      </w:pPr>
      <w:r w:rsidRPr="001F78DB">
        <w:rPr>
          <w:rFonts w:ascii="Times New Roman" w:hAnsi="Times New Roman"/>
          <w:b/>
          <w:bCs/>
          <w:sz w:val="24"/>
          <w:szCs w:val="24"/>
          <w:lang w:val="sr-Cyrl-CS"/>
        </w:rPr>
        <w:t>______________________________________</w:t>
      </w:r>
    </w:p>
    <w:p w:rsidR="00636B76" w:rsidRPr="001F78DB" w:rsidRDefault="00E805DF" w:rsidP="00E805DF">
      <w:pPr>
        <w:ind w:left="0"/>
        <w:rPr>
          <w:rFonts w:ascii="Times New Roman" w:hAnsi="Times New Roman"/>
          <w:bCs/>
          <w:sz w:val="24"/>
          <w:szCs w:val="24"/>
          <w:lang w:val="sr-Cyrl-CS"/>
        </w:rPr>
      </w:pPr>
      <w:r w:rsidRPr="001F78DB">
        <w:rPr>
          <w:rFonts w:ascii="Times New Roman" w:hAnsi="Times New Roman"/>
          <w:bCs/>
          <w:i/>
          <w:sz w:val="24"/>
          <w:szCs w:val="24"/>
          <w:lang w:val="sr-Cyrl-CS"/>
        </w:rPr>
        <w:tab/>
        <w:t xml:space="preserve">    (Место и датум)</w:t>
      </w:r>
      <w:r w:rsidRPr="001F78DB">
        <w:rPr>
          <w:rFonts w:ascii="Times New Roman" w:hAnsi="Times New Roman"/>
          <w:bCs/>
          <w:i/>
          <w:sz w:val="24"/>
          <w:szCs w:val="24"/>
          <w:lang w:val="sr-Cyrl-CS"/>
        </w:rPr>
        <w:tab/>
        <w:t xml:space="preserve">                                                                  </w:t>
      </w:r>
    </w:p>
    <w:p w:rsidR="00E805DF" w:rsidRPr="001F78DB" w:rsidRDefault="00E805DF" w:rsidP="00636B76">
      <w:pPr>
        <w:ind w:left="6480"/>
        <w:rPr>
          <w:rFonts w:ascii="Times New Roman" w:hAnsi="Times New Roman"/>
          <w:b/>
          <w:bCs/>
          <w:sz w:val="24"/>
          <w:szCs w:val="24"/>
          <w:lang w:val="sr-Cyrl-CS"/>
        </w:rPr>
      </w:pPr>
      <w:r w:rsidRPr="001F78DB">
        <w:rPr>
          <w:rFonts w:ascii="Times New Roman" w:hAnsi="Times New Roman"/>
          <w:b/>
          <w:bCs/>
          <w:sz w:val="24"/>
          <w:szCs w:val="24"/>
          <w:lang w:val="sr-Cyrl-CS"/>
        </w:rPr>
        <w:t>Понуђач</w:t>
      </w:r>
    </w:p>
    <w:p w:rsidR="00636B76" w:rsidRPr="001F78DB" w:rsidRDefault="00636B76" w:rsidP="00636B76">
      <w:pPr>
        <w:ind w:left="6480"/>
        <w:rPr>
          <w:rFonts w:ascii="Times New Roman" w:hAnsi="Times New Roman"/>
          <w:b/>
          <w:bCs/>
          <w:sz w:val="24"/>
          <w:szCs w:val="24"/>
          <w:lang w:val="sr-Cyrl-CS"/>
        </w:rPr>
      </w:pPr>
    </w:p>
    <w:p w:rsidR="00E805DF" w:rsidRPr="001F78DB" w:rsidRDefault="00E805DF" w:rsidP="00E805DF">
      <w:pPr>
        <w:spacing w:before="240"/>
        <w:ind w:left="0"/>
        <w:rPr>
          <w:rFonts w:ascii="Times New Roman" w:hAnsi="Times New Roman"/>
          <w:b/>
          <w:bCs/>
          <w:sz w:val="24"/>
          <w:szCs w:val="24"/>
        </w:rPr>
      </w:pPr>
      <w:r w:rsidRPr="001F78DB">
        <w:rPr>
          <w:rFonts w:ascii="Times New Roman" w:hAnsi="Times New Roman"/>
          <w:b/>
          <w:bCs/>
          <w:sz w:val="24"/>
          <w:szCs w:val="24"/>
          <w:lang w:val="sr-Cyrl-CS"/>
        </w:rPr>
        <w:t xml:space="preserve">                     </w:t>
      </w:r>
      <w:r w:rsidRPr="001F78DB">
        <w:rPr>
          <w:rFonts w:ascii="Times New Roman" w:hAnsi="Times New Roman"/>
          <w:b/>
          <w:bCs/>
          <w:sz w:val="24"/>
          <w:szCs w:val="24"/>
        </w:rPr>
        <w:tab/>
        <w:t xml:space="preserve">                                                           </w:t>
      </w:r>
      <w:r w:rsidRPr="001F78DB">
        <w:rPr>
          <w:rFonts w:ascii="Times New Roman" w:hAnsi="Times New Roman"/>
          <w:b/>
          <w:bCs/>
          <w:sz w:val="24"/>
          <w:szCs w:val="24"/>
          <w:lang w:val="sr-Cyrl-CS"/>
        </w:rPr>
        <w:t xml:space="preserve"> ______________________________________</w:t>
      </w:r>
    </w:p>
    <w:p w:rsidR="00E805DF" w:rsidRPr="001F78DB" w:rsidRDefault="00E805DF" w:rsidP="00E805DF">
      <w:pPr>
        <w:ind w:left="0"/>
        <w:rPr>
          <w:rFonts w:ascii="Times New Roman" w:hAnsi="Times New Roman"/>
          <w:bCs/>
          <w:i/>
          <w:sz w:val="24"/>
          <w:szCs w:val="24"/>
          <w:lang w:val="sr-Cyrl-CS"/>
        </w:rPr>
      </w:pP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Cs/>
          <w:sz w:val="24"/>
          <w:szCs w:val="24"/>
          <w:lang w:val="sr-Cyrl-CS"/>
        </w:rPr>
        <w:t xml:space="preserve">                                      </w:t>
      </w:r>
      <w:r w:rsidRPr="001F78DB">
        <w:rPr>
          <w:rFonts w:ascii="Times New Roman" w:hAnsi="Times New Roman"/>
          <w:bCs/>
          <w:i/>
          <w:sz w:val="24"/>
          <w:szCs w:val="24"/>
          <w:lang w:val="sr-Cyrl-CS"/>
        </w:rPr>
        <w:t>(Име и презиме овлашћеног лица понуђача)</w:t>
      </w:r>
    </w:p>
    <w:p w:rsidR="00E805DF" w:rsidRPr="001F78DB" w:rsidRDefault="00E805DF" w:rsidP="00E805DF">
      <w:pPr>
        <w:ind w:left="0"/>
        <w:rPr>
          <w:rFonts w:ascii="Times New Roman" w:hAnsi="Times New Roman"/>
          <w:bCs/>
          <w:sz w:val="24"/>
          <w:szCs w:val="24"/>
          <w:lang w:val="sr-Cyrl-CS"/>
        </w:rPr>
      </w:pPr>
    </w:p>
    <w:p w:rsidR="00E805DF" w:rsidRPr="001F78DB" w:rsidRDefault="00E805DF" w:rsidP="00E805DF">
      <w:pPr>
        <w:ind w:left="0"/>
        <w:rPr>
          <w:rFonts w:ascii="Times New Roman" w:hAnsi="Times New Roman"/>
          <w:b/>
          <w:bCs/>
          <w:sz w:val="24"/>
          <w:szCs w:val="24"/>
        </w:rPr>
      </w:pPr>
      <w:r w:rsidRPr="001F78DB">
        <w:rPr>
          <w:rFonts w:ascii="Times New Roman" w:hAnsi="Times New Roman"/>
          <w:b/>
          <w:bCs/>
          <w:sz w:val="24"/>
          <w:szCs w:val="24"/>
          <w:lang w:val="sr-Cyrl-CS"/>
        </w:rPr>
        <w:t xml:space="preserve">                                                                                       __________________________________          </w:t>
      </w:r>
      <w:r w:rsidRPr="001F78DB">
        <w:rPr>
          <w:rFonts w:ascii="Times New Roman" w:hAnsi="Times New Roman"/>
          <w:b/>
          <w:bCs/>
          <w:sz w:val="24"/>
          <w:szCs w:val="24"/>
          <w:bdr w:val="single" w:sz="4" w:space="0" w:color="auto"/>
          <w:lang w:val="sr-Cyrl-CS"/>
        </w:rPr>
        <w:t xml:space="preserve">                                                     </w:t>
      </w:r>
      <w:r w:rsidRPr="001F78DB">
        <w:rPr>
          <w:rFonts w:ascii="Times New Roman" w:hAnsi="Times New Roman"/>
          <w:b/>
          <w:bCs/>
          <w:sz w:val="24"/>
          <w:szCs w:val="24"/>
          <w:bdr w:val="single" w:sz="4" w:space="0" w:color="auto"/>
        </w:rPr>
        <w:t xml:space="preserve">  </w:t>
      </w:r>
      <w:r w:rsidRPr="001F78DB">
        <w:rPr>
          <w:rFonts w:ascii="Times New Roman" w:hAnsi="Times New Roman"/>
          <w:b/>
          <w:bCs/>
          <w:sz w:val="24"/>
          <w:szCs w:val="24"/>
        </w:rPr>
        <w:t xml:space="preserve">                                                                                                                                                                                      </w:t>
      </w:r>
      <w:r w:rsidRPr="001F78DB">
        <w:rPr>
          <w:rFonts w:ascii="Times New Roman" w:hAnsi="Times New Roman"/>
          <w:b/>
          <w:bCs/>
          <w:sz w:val="24"/>
          <w:szCs w:val="24"/>
          <w:lang w:val="sr-Cyrl-CS"/>
        </w:rPr>
        <w:t xml:space="preserve">                                                                                                                           </w:t>
      </w:r>
      <w:r w:rsidRPr="001F78DB">
        <w:rPr>
          <w:rFonts w:ascii="Times New Roman" w:hAnsi="Times New Roman"/>
          <w:b/>
          <w:bCs/>
          <w:sz w:val="24"/>
          <w:szCs w:val="24"/>
        </w:rPr>
        <w:t xml:space="preserve">                                                                   </w:t>
      </w:r>
    </w:p>
    <w:p w:rsidR="00E805DF" w:rsidRPr="001F78DB" w:rsidRDefault="00E805DF" w:rsidP="00E805DF">
      <w:pPr>
        <w:ind w:left="0"/>
        <w:rPr>
          <w:rFonts w:ascii="Times New Roman" w:hAnsi="Times New Roman"/>
          <w:bCs/>
          <w:i/>
          <w:sz w:val="24"/>
          <w:szCs w:val="24"/>
          <w:lang w:val="sr-Cyrl-CS"/>
        </w:rPr>
      </w:pP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Cs/>
          <w:sz w:val="24"/>
          <w:szCs w:val="24"/>
          <w:lang w:val="sr-Cyrl-CS"/>
        </w:rPr>
        <w:t xml:space="preserve">                                          </w:t>
      </w:r>
      <w:r w:rsidRPr="001F78DB">
        <w:rPr>
          <w:rFonts w:ascii="Times New Roman" w:hAnsi="Times New Roman"/>
          <w:bCs/>
          <w:i/>
          <w:sz w:val="24"/>
          <w:szCs w:val="24"/>
          <w:lang w:val="sr-Cyrl-CS"/>
        </w:rPr>
        <w:t>(Потпис  овлашћеног лица понуђача)</w:t>
      </w:r>
    </w:p>
    <w:p w:rsidR="005346D3" w:rsidRPr="001F78DB" w:rsidRDefault="005346D3" w:rsidP="005346D3">
      <w:pPr>
        <w:pStyle w:val="Default"/>
        <w:rPr>
          <w:color w:val="auto"/>
          <w:lang w:val="sr-Cyrl-CS"/>
        </w:rPr>
      </w:pPr>
    </w:p>
    <w:p w:rsidR="005346D3" w:rsidRPr="001F78DB" w:rsidRDefault="005346D3" w:rsidP="005346D3">
      <w:pPr>
        <w:pStyle w:val="Default"/>
        <w:rPr>
          <w:color w:val="auto"/>
          <w:lang w:val="sr-Cyrl-CS"/>
        </w:rPr>
      </w:pPr>
    </w:p>
    <w:p w:rsidR="005346D3" w:rsidRPr="001F78DB" w:rsidRDefault="005346D3" w:rsidP="005346D3">
      <w:pPr>
        <w:pStyle w:val="Default"/>
        <w:rPr>
          <w:color w:val="auto"/>
          <w:lang w:val="sr-Cyrl-CS"/>
        </w:rPr>
      </w:pPr>
    </w:p>
    <w:p w:rsidR="005346D3" w:rsidRPr="001F78DB" w:rsidRDefault="005346D3" w:rsidP="005346D3">
      <w:pPr>
        <w:pStyle w:val="Default"/>
        <w:rPr>
          <w:color w:val="auto"/>
          <w:lang w:val="sr-Cyrl-CS"/>
        </w:rPr>
      </w:pPr>
    </w:p>
    <w:p w:rsidR="00B21C35" w:rsidRDefault="00B21C35" w:rsidP="005346D3">
      <w:pPr>
        <w:pStyle w:val="Default"/>
        <w:rPr>
          <w:color w:val="auto"/>
          <w:lang w:val="sr-Cyrl-CS"/>
        </w:rPr>
      </w:pPr>
    </w:p>
    <w:p w:rsidR="00636B76" w:rsidRDefault="00636B76" w:rsidP="005346D3">
      <w:pPr>
        <w:pStyle w:val="Default"/>
        <w:rPr>
          <w:color w:val="auto"/>
          <w:lang w:val="sr-Cyrl-CS"/>
        </w:rPr>
      </w:pPr>
    </w:p>
    <w:p w:rsidR="00636B76" w:rsidRPr="00547EF9" w:rsidRDefault="00636B76" w:rsidP="005346D3">
      <w:pPr>
        <w:pStyle w:val="Default"/>
        <w:rPr>
          <w:color w:val="auto"/>
          <w:lang w:val="sr-Cyrl-CS"/>
        </w:rPr>
      </w:pPr>
    </w:p>
    <w:p w:rsidR="00B21C35" w:rsidRDefault="00AC2EB2" w:rsidP="00910FC6">
      <w:pPr>
        <w:shd w:val="clear" w:color="auto" w:fill="FDE9D9" w:themeFill="accent6" w:themeFillTint="33"/>
        <w:ind w:left="0"/>
        <w:jc w:val="left"/>
        <w:rPr>
          <w:rFonts w:ascii="Times New Roman" w:hAnsi="Times New Roman"/>
          <w:b/>
          <w:bCs/>
          <w:sz w:val="28"/>
          <w:szCs w:val="28"/>
        </w:rPr>
      </w:pPr>
      <w:r w:rsidRPr="00A64F2D">
        <w:rPr>
          <w:rFonts w:ascii="Times New Roman" w:hAnsi="Times New Roman"/>
          <w:b/>
          <w:bCs/>
          <w:sz w:val="28"/>
          <w:szCs w:val="28"/>
        </w:rPr>
        <w:lastRenderedPageBreak/>
        <w:t xml:space="preserve"> </w:t>
      </w:r>
    </w:p>
    <w:p w:rsidR="00A8101C" w:rsidRDefault="00A8101C" w:rsidP="00910FC6">
      <w:pPr>
        <w:shd w:val="clear" w:color="auto" w:fill="FDE9D9" w:themeFill="accent6" w:themeFillTint="33"/>
        <w:ind w:left="0"/>
        <w:jc w:val="left"/>
        <w:rPr>
          <w:rFonts w:ascii="Times New Roman" w:hAnsi="Times New Roman"/>
          <w:b/>
          <w:bCs/>
          <w:sz w:val="28"/>
          <w:szCs w:val="28"/>
        </w:rPr>
      </w:pPr>
      <w:r w:rsidRPr="00A64F2D">
        <w:rPr>
          <w:rFonts w:ascii="Times New Roman" w:hAnsi="Times New Roman"/>
          <w:b/>
          <w:bCs/>
          <w:sz w:val="28"/>
          <w:szCs w:val="28"/>
        </w:rPr>
        <w:t xml:space="preserve">11. </w:t>
      </w:r>
      <w:r w:rsidR="00B21C35">
        <w:rPr>
          <w:rFonts w:ascii="Times New Roman" w:hAnsi="Times New Roman"/>
          <w:b/>
          <w:bCs/>
          <w:sz w:val="28"/>
          <w:szCs w:val="28"/>
        </w:rPr>
        <w:t xml:space="preserve"> </w:t>
      </w:r>
      <w:r w:rsidRPr="00A64F2D">
        <w:rPr>
          <w:rFonts w:ascii="Times New Roman" w:hAnsi="Times New Roman"/>
          <w:b/>
          <w:bCs/>
          <w:sz w:val="28"/>
          <w:szCs w:val="28"/>
        </w:rPr>
        <w:t>ПРИЛОЗИ</w:t>
      </w:r>
    </w:p>
    <w:p w:rsidR="00B21C35" w:rsidRPr="00B21C35" w:rsidRDefault="00B21C35" w:rsidP="00910FC6">
      <w:pPr>
        <w:shd w:val="clear" w:color="auto" w:fill="FDE9D9" w:themeFill="accent6" w:themeFillTint="33"/>
        <w:ind w:left="0"/>
        <w:jc w:val="left"/>
        <w:rPr>
          <w:rFonts w:ascii="Times New Roman" w:hAnsi="Times New Roman"/>
          <w:b/>
          <w:bCs/>
          <w:sz w:val="28"/>
          <w:szCs w:val="28"/>
        </w:rPr>
      </w:pPr>
    </w:p>
    <w:p w:rsidR="00A8101C" w:rsidRPr="00A64F2D" w:rsidRDefault="00A8101C" w:rsidP="005346D3">
      <w:pPr>
        <w:pStyle w:val="Default"/>
        <w:rPr>
          <w:b/>
          <w:bCs/>
          <w:color w:val="auto"/>
          <w:szCs w:val="28"/>
        </w:rPr>
      </w:pPr>
    </w:p>
    <w:p w:rsidR="001D62E5" w:rsidRPr="001F78DB" w:rsidRDefault="001D62E5" w:rsidP="001D62E5">
      <w:pPr>
        <w:pStyle w:val="Default"/>
        <w:rPr>
          <w:b/>
          <w:color w:val="auto"/>
          <w:lang w:val="sr-Cyrl-CS"/>
        </w:rPr>
      </w:pPr>
      <w:r w:rsidRPr="001F78DB">
        <w:rPr>
          <w:b/>
          <w:bCs/>
          <w:color w:val="auto"/>
          <w:lang w:val="sr-Cyrl-CS"/>
        </w:rPr>
        <w:t>Прилог П1</w:t>
      </w:r>
    </w:p>
    <w:p w:rsidR="001D62E5" w:rsidRPr="001F78DB" w:rsidRDefault="001D62E5" w:rsidP="001D62E5">
      <w:pPr>
        <w:pStyle w:val="Default"/>
        <w:jc w:val="center"/>
        <w:rPr>
          <w:b/>
          <w:bCs/>
          <w:color w:val="auto"/>
          <w:lang w:val="sr-Cyrl-CS"/>
        </w:rPr>
      </w:pPr>
    </w:p>
    <w:p w:rsidR="001D62E5" w:rsidRPr="001F78DB" w:rsidRDefault="001D62E5" w:rsidP="001D62E5">
      <w:pPr>
        <w:pStyle w:val="Default"/>
        <w:jc w:val="center"/>
        <w:rPr>
          <w:b/>
          <w:bCs/>
          <w:color w:val="auto"/>
          <w:lang w:val="sr-Cyrl-CS"/>
        </w:rPr>
      </w:pPr>
      <w:r w:rsidRPr="001F78DB">
        <w:rPr>
          <w:b/>
          <w:bCs/>
          <w:color w:val="auto"/>
          <w:lang w:val="sr-Cyrl-CS"/>
        </w:rPr>
        <w:t xml:space="preserve">ИЗЈАВА ПОНУЂАЧА О ИСПУЊАВАЊУ ОБАВЕЗНИХ УСЛОВА </w:t>
      </w:r>
    </w:p>
    <w:p w:rsidR="001D62E5" w:rsidRPr="001F78DB" w:rsidRDefault="001D62E5" w:rsidP="001D62E5">
      <w:pPr>
        <w:pStyle w:val="Default"/>
        <w:rPr>
          <w:color w:val="auto"/>
          <w:lang w:val="sr-Cyrl-CS"/>
        </w:rPr>
      </w:pPr>
    </w:p>
    <w:p w:rsidR="001D62E5" w:rsidRPr="001F78DB" w:rsidRDefault="001D62E5" w:rsidP="001D62E5">
      <w:pPr>
        <w:pStyle w:val="Default"/>
        <w:rPr>
          <w:color w:val="auto"/>
          <w:lang w:val="sr-Cyrl-CS"/>
        </w:rPr>
      </w:pPr>
      <w:r w:rsidRPr="001F78DB">
        <w:rPr>
          <w:color w:val="auto"/>
          <w:lang w:val="sr-Cyrl-CS"/>
        </w:rPr>
        <w:t xml:space="preserve">Сагласно члану 77. став 4. Закона, под пуном материјалном и кривичном одговорношћу, као заступник понуђача, дајем следећу </w:t>
      </w:r>
    </w:p>
    <w:p w:rsidR="001D62E5" w:rsidRPr="001F78DB" w:rsidRDefault="001D62E5" w:rsidP="001D62E5">
      <w:pPr>
        <w:pStyle w:val="Default"/>
        <w:spacing w:before="120"/>
        <w:jc w:val="center"/>
        <w:rPr>
          <w:b/>
          <w:bCs/>
          <w:color w:val="auto"/>
          <w:lang w:val="sr-Cyrl-CS"/>
        </w:rPr>
      </w:pPr>
      <w:r w:rsidRPr="001F78DB">
        <w:rPr>
          <w:b/>
          <w:bCs/>
          <w:color w:val="auto"/>
          <w:lang w:val="sr-Cyrl-CS"/>
        </w:rPr>
        <w:t>ИЗЈАВУ</w:t>
      </w:r>
    </w:p>
    <w:p w:rsidR="001D62E5" w:rsidRPr="001F78DB" w:rsidRDefault="001D62E5" w:rsidP="001D62E5">
      <w:pPr>
        <w:pStyle w:val="Default"/>
        <w:spacing w:before="120"/>
        <w:jc w:val="center"/>
        <w:rPr>
          <w:color w:val="auto"/>
          <w:lang w:val="sr-Cyrl-CS"/>
        </w:rPr>
      </w:pPr>
      <w:r w:rsidRPr="001F78DB">
        <w:rPr>
          <w:color w:val="auto"/>
          <w:lang w:val="sr-Cyrl-CS"/>
        </w:rPr>
        <w:t>________________________________________________________________________________</w:t>
      </w:r>
    </w:p>
    <w:p w:rsidR="001D62E5" w:rsidRPr="001F78DB" w:rsidRDefault="001D62E5" w:rsidP="001D62E5">
      <w:pPr>
        <w:pStyle w:val="Default"/>
        <w:spacing w:before="120"/>
        <w:jc w:val="center"/>
        <w:rPr>
          <w:color w:val="auto"/>
          <w:lang w:val="sr-Cyrl-CS"/>
        </w:rPr>
      </w:pPr>
      <w:r w:rsidRPr="001F78DB">
        <w:rPr>
          <w:color w:val="auto"/>
          <w:lang w:val="sr-Cyrl-CS"/>
        </w:rPr>
        <w:t>________________________________________________________________________________</w:t>
      </w:r>
    </w:p>
    <w:p w:rsidR="001D62E5" w:rsidRPr="001F78DB" w:rsidRDefault="001D62E5" w:rsidP="001D62E5">
      <w:pPr>
        <w:pStyle w:val="Default"/>
        <w:jc w:val="center"/>
        <w:rPr>
          <w:i/>
          <w:color w:val="auto"/>
          <w:lang w:val="sr-Cyrl-CS"/>
        </w:rPr>
      </w:pPr>
      <w:r w:rsidRPr="001F78DB">
        <w:rPr>
          <w:i/>
          <w:color w:val="auto"/>
          <w:lang w:val="sr-Cyrl-CS"/>
        </w:rPr>
        <w:t xml:space="preserve"> (уписати назив </w:t>
      </w:r>
      <w:r w:rsidRPr="001F78DB">
        <w:rPr>
          <w:bCs/>
          <w:i/>
          <w:color w:val="auto"/>
          <w:lang w:val="sr-Cyrl-CS"/>
        </w:rPr>
        <w:t>и адресу понуђача</w:t>
      </w:r>
      <w:r w:rsidRPr="001F78DB">
        <w:rPr>
          <w:i/>
          <w:color w:val="auto"/>
          <w:lang w:val="sr-Cyrl-CS"/>
        </w:rPr>
        <w:t>),</w:t>
      </w:r>
    </w:p>
    <w:p w:rsidR="001D62E5" w:rsidRPr="001F78DB" w:rsidRDefault="001D62E5" w:rsidP="001D62E5">
      <w:pPr>
        <w:pStyle w:val="Default"/>
        <w:spacing w:before="120"/>
        <w:jc w:val="both"/>
        <w:rPr>
          <w:color w:val="auto"/>
          <w:lang w:val="sr-Cyrl-CS"/>
        </w:rPr>
      </w:pPr>
      <w:r w:rsidRPr="001F78DB">
        <w:rPr>
          <w:color w:val="auto"/>
          <w:lang w:val="sr-Cyrl-CS"/>
        </w:rPr>
        <w:t>у оквиру јавне набавке услуга</w:t>
      </w:r>
      <w:r w:rsidR="00F225B3" w:rsidRPr="001F78DB">
        <w:rPr>
          <w:color w:val="auto"/>
          <w:lang w:val="sr-Cyrl-CS"/>
        </w:rPr>
        <w:t xml:space="preserve"> мале вредности</w:t>
      </w:r>
      <w:r w:rsidRPr="001F78DB">
        <w:rPr>
          <w:color w:val="auto"/>
          <w:lang w:val="sr-Cyrl-CS"/>
        </w:rPr>
        <w:t xml:space="preserve"> - </w:t>
      </w:r>
      <w:r w:rsidRPr="001F78DB">
        <w:rPr>
          <w:b/>
          <w:iCs/>
          <w:color w:val="auto"/>
        </w:rPr>
        <w:t>услуге и терминали за потребе контроле телекомуникационих услуга и мрежа оператора - Теленор сервиси</w:t>
      </w:r>
      <w:r w:rsidRPr="001F78DB">
        <w:rPr>
          <w:color w:val="auto"/>
          <w:lang w:val="sr-Cyrl-CS"/>
        </w:rPr>
        <w:t xml:space="preserve"> за потребе Регулаторне агенције за електронске комуникације и поштанске услуге, означеном као ЈН бр. 1-02-404</w:t>
      </w:r>
      <w:r w:rsidR="00F225B3" w:rsidRPr="001F78DB">
        <w:rPr>
          <w:color w:val="auto"/>
          <w:lang w:val="sr-Cyrl-CS"/>
        </w:rPr>
        <w:t>7</w:t>
      </w:r>
      <w:r w:rsidRPr="001F78DB">
        <w:rPr>
          <w:color w:val="auto"/>
          <w:lang w:val="sr-Cyrl-CS"/>
        </w:rPr>
        <w:t>-</w:t>
      </w:r>
      <w:r w:rsidR="00F225B3" w:rsidRPr="001F78DB">
        <w:rPr>
          <w:color w:val="auto"/>
          <w:lang w:val="sr-Cyrl-CS"/>
        </w:rPr>
        <w:t>22</w:t>
      </w:r>
      <w:r w:rsidRPr="001F78DB">
        <w:rPr>
          <w:color w:val="auto"/>
          <w:lang w:val="sr-Cyrl-CS"/>
        </w:rPr>
        <w:t xml:space="preserve">/18, испуњава све </w:t>
      </w:r>
      <w:r w:rsidRPr="001F78DB">
        <w:rPr>
          <w:b/>
          <w:color w:val="auto"/>
          <w:lang w:val="sr-Cyrl-CS"/>
        </w:rPr>
        <w:t>обавезне услове</w:t>
      </w:r>
      <w:r w:rsidRPr="001F78DB">
        <w:rPr>
          <w:color w:val="auto"/>
          <w:lang w:val="sr-Cyrl-CS"/>
        </w:rPr>
        <w:t xml:space="preserve"> из члана 75. Закона, односно услове дефинисане конкурсном документацијом за предметну јавну набавку и то: </w:t>
      </w:r>
    </w:p>
    <w:p w:rsidR="001D62E5" w:rsidRPr="001F78DB" w:rsidRDefault="001D62E5" w:rsidP="001D62E5">
      <w:pPr>
        <w:pStyle w:val="Default"/>
        <w:jc w:val="both"/>
        <w:rPr>
          <w:color w:val="auto"/>
          <w:lang w:val="sr-Cyrl-CS"/>
        </w:rPr>
      </w:pPr>
    </w:p>
    <w:p w:rsidR="001D62E5" w:rsidRPr="001F78DB" w:rsidRDefault="001D62E5" w:rsidP="001D62E5">
      <w:pPr>
        <w:pStyle w:val="Default"/>
        <w:shd w:val="clear" w:color="auto" w:fill="F2F2F2" w:themeFill="background1" w:themeFillShade="F2"/>
        <w:spacing w:after="120"/>
        <w:jc w:val="both"/>
        <w:rPr>
          <w:b/>
          <w:bCs/>
          <w:color w:val="auto"/>
          <w:lang w:val="sr-Cyrl-CS"/>
        </w:rPr>
      </w:pPr>
      <w:r w:rsidRPr="001F78DB">
        <w:rPr>
          <w:b/>
          <w:bCs/>
          <w:color w:val="auto"/>
          <w:lang w:val="sr-Cyrl-CS"/>
        </w:rPr>
        <w:t xml:space="preserve">Обавезни услови </w:t>
      </w:r>
    </w:p>
    <w:p w:rsidR="001D62E5" w:rsidRPr="001F78DB" w:rsidRDefault="001D62E5" w:rsidP="00D33F9E">
      <w:pPr>
        <w:pStyle w:val="Default"/>
        <w:numPr>
          <w:ilvl w:val="0"/>
          <w:numId w:val="9"/>
        </w:numPr>
        <w:ind w:left="284" w:hanging="284"/>
        <w:jc w:val="both"/>
        <w:rPr>
          <w:color w:val="auto"/>
          <w:lang w:val="sr-Cyrl-CS"/>
        </w:rPr>
      </w:pPr>
      <w:r w:rsidRPr="001F78DB">
        <w:rPr>
          <w:color w:val="auto"/>
          <w:lang w:val="sr-Cyrl-CS"/>
        </w:rPr>
        <w:t xml:space="preserve">Понуђач је регистрован код надлежног органа, односно уписан у одговарајући регистар; </w:t>
      </w:r>
    </w:p>
    <w:p w:rsidR="001D62E5" w:rsidRPr="001F78DB" w:rsidRDefault="001D62E5" w:rsidP="00D33F9E">
      <w:pPr>
        <w:pStyle w:val="Default"/>
        <w:numPr>
          <w:ilvl w:val="0"/>
          <w:numId w:val="9"/>
        </w:numPr>
        <w:spacing w:before="120"/>
        <w:ind w:left="284" w:hanging="284"/>
        <w:jc w:val="both"/>
        <w:rPr>
          <w:color w:val="auto"/>
          <w:lang w:val="sr-Cyrl-CS"/>
        </w:rPr>
      </w:pPr>
      <w:r w:rsidRPr="001F78DB">
        <w:rPr>
          <w:color w:val="auto"/>
          <w:lang w:val="sr-Cyrl-CS"/>
        </w:rPr>
        <w:t xml:space="preserve">Понуђач и његов законски заступник нису осуђивани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 давања мита, кривично дело преваре; </w:t>
      </w:r>
    </w:p>
    <w:p w:rsidR="001D62E5" w:rsidRPr="001F78DB" w:rsidRDefault="001D62E5" w:rsidP="00D33F9E">
      <w:pPr>
        <w:pStyle w:val="Default"/>
        <w:numPr>
          <w:ilvl w:val="0"/>
          <w:numId w:val="9"/>
        </w:numPr>
        <w:spacing w:before="120"/>
        <w:ind w:left="284" w:hanging="284"/>
        <w:jc w:val="both"/>
        <w:rPr>
          <w:color w:val="auto"/>
          <w:lang w:val="sr-Cyrl-CS"/>
        </w:rPr>
      </w:pPr>
      <w:r w:rsidRPr="001F78DB">
        <w:rPr>
          <w:color w:val="auto"/>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1D62E5" w:rsidRPr="001F78DB" w:rsidRDefault="001D62E5" w:rsidP="001D62E5">
      <w:pPr>
        <w:pStyle w:val="Default"/>
        <w:jc w:val="both"/>
        <w:rPr>
          <w:color w:val="auto"/>
          <w:lang w:val="sr-Cyrl-CS"/>
        </w:rPr>
      </w:pPr>
    </w:p>
    <w:p w:rsidR="00F225B3" w:rsidRPr="001F78DB" w:rsidRDefault="00F225B3" w:rsidP="00F225B3">
      <w:pPr>
        <w:ind w:left="0"/>
        <w:rPr>
          <w:rFonts w:ascii="Times New Roman" w:hAnsi="Times New Roman"/>
          <w:b/>
          <w:bCs/>
          <w:sz w:val="24"/>
          <w:szCs w:val="24"/>
          <w:lang w:val="sr-Cyrl-CS"/>
        </w:rPr>
      </w:pPr>
      <w:r w:rsidRPr="001F78DB">
        <w:rPr>
          <w:rFonts w:ascii="Times New Roman" w:hAnsi="Times New Roman"/>
          <w:b/>
          <w:bCs/>
          <w:sz w:val="24"/>
          <w:szCs w:val="24"/>
          <w:lang w:val="sr-Cyrl-CS"/>
        </w:rPr>
        <w:t>______________________________________</w:t>
      </w:r>
    </w:p>
    <w:p w:rsidR="00F225B3" w:rsidRPr="001F78DB" w:rsidRDefault="00F225B3" w:rsidP="00F225B3">
      <w:pPr>
        <w:ind w:left="0"/>
        <w:rPr>
          <w:rFonts w:ascii="Times New Roman" w:hAnsi="Times New Roman"/>
          <w:bCs/>
          <w:sz w:val="24"/>
          <w:szCs w:val="24"/>
          <w:lang w:val="sr-Cyrl-CS"/>
        </w:rPr>
      </w:pPr>
      <w:r w:rsidRPr="001F78DB">
        <w:rPr>
          <w:rFonts w:ascii="Times New Roman" w:hAnsi="Times New Roman"/>
          <w:bCs/>
          <w:i/>
          <w:sz w:val="24"/>
          <w:szCs w:val="24"/>
          <w:lang w:val="sr-Cyrl-CS"/>
        </w:rPr>
        <w:tab/>
        <w:t xml:space="preserve">    (Место и датум)</w:t>
      </w:r>
      <w:r w:rsidRPr="001F78DB">
        <w:rPr>
          <w:rFonts w:ascii="Times New Roman" w:hAnsi="Times New Roman"/>
          <w:bCs/>
          <w:i/>
          <w:sz w:val="24"/>
          <w:szCs w:val="24"/>
          <w:lang w:val="sr-Cyrl-CS"/>
        </w:rPr>
        <w:tab/>
        <w:t xml:space="preserve">                                                                  </w:t>
      </w:r>
    </w:p>
    <w:p w:rsidR="00F225B3" w:rsidRPr="001F78DB" w:rsidRDefault="00F225B3" w:rsidP="00F225B3">
      <w:pPr>
        <w:ind w:left="6480"/>
        <w:rPr>
          <w:rFonts w:ascii="Times New Roman" w:hAnsi="Times New Roman"/>
          <w:b/>
          <w:bCs/>
          <w:sz w:val="24"/>
          <w:szCs w:val="24"/>
          <w:lang w:val="sr-Cyrl-CS"/>
        </w:rPr>
      </w:pPr>
      <w:r w:rsidRPr="001F78DB">
        <w:rPr>
          <w:rFonts w:ascii="Times New Roman" w:hAnsi="Times New Roman"/>
          <w:b/>
          <w:bCs/>
          <w:sz w:val="24"/>
          <w:szCs w:val="24"/>
          <w:lang w:val="sr-Cyrl-CS"/>
        </w:rPr>
        <w:t>Понуђач</w:t>
      </w:r>
    </w:p>
    <w:p w:rsidR="00F225B3" w:rsidRPr="001F78DB" w:rsidRDefault="00F225B3" w:rsidP="00F225B3">
      <w:pPr>
        <w:ind w:left="6480"/>
        <w:rPr>
          <w:rFonts w:ascii="Times New Roman" w:hAnsi="Times New Roman"/>
          <w:b/>
          <w:bCs/>
          <w:sz w:val="24"/>
          <w:szCs w:val="24"/>
          <w:lang w:val="sr-Cyrl-CS"/>
        </w:rPr>
      </w:pPr>
    </w:p>
    <w:p w:rsidR="00F225B3" w:rsidRPr="001F78DB" w:rsidRDefault="00F225B3" w:rsidP="00F225B3">
      <w:pPr>
        <w:spacing w:before="240"/>
        <w:ind w:left="0"/>
        <w:rPr>
          <w:rFonts w:ascii="Times New Roman" w:hAnsi="Times New Roman"/>
          <w:b/>
          <w:bCs/>
          <w:sz w:val="24"/>
          <w:szCs w:val="24"/>
        </w:rPr>
      </w:pPr>
      <w:r w:rsidRPr="001F78DB">
        <w:rPr>
          <w:rFonts w:ascii="Times New Roman" w:hAnsi="Times New Roman"/>
          <w:b/>
          <w:bCs/>
          <w:sz w:val="24"/>
          <w:szCs w:val="24"/>
          <w:lang w:val="sr-Cyrl-CS"/>
        </w:rPr>
        <w:t xml:space="preserve">                     </w:t>
      </w:r>
      <w:r w:rsidRPr="001F78DB">
        <w:rPr>
          <w:rFonts w:ascii="Times New Roman" w:hAnsi="Times New Roman"/>
          <w:b/>
          <w:bCs/>
          <w:sz w:val="24"/>
          <w:szCs w:val="24"/>
        </w:rPr>
        <w:tab/>
        <w:t xml:space="preserve">                                                           </w:t>
      </w:r>
      <w:r w:rsidRPr="001F78DB">
        <w:rPr>
          <w:rFonts w:ascii="Times New Roman" w:hAnsi="Times New Roman"/>
          <w:b/>
          <w:bCs/>
          <w:sz w:val="24"/>
          <w:szCs w:val="24"/>
          <w:lang w:val="sr-Cyrl-CS"/>
        </w:rPr>
        <w:t xml:space="preserve"> ______________________________________</w:t>
      </w:r>
    </w:p>
    <w:p w:rsidR="00F225B3" w:rsidRPr="001F78DB" w:rsidRDefault="00F225B3" w:rsidP="00F225B3">
      <w:pPr>
        <w:ind w:left="0"/>
        <w:rPr>
          <w:rFonts w:ascii="Times New Roman" w:hAnsi="Times New Roman"/>
          <w:bCs/>
          <w:i/>
          <w:sz w:val="24"/>
          <w:szCs w:val="24"/>
          <w:lang w:val="sr-Cyrl-CS"/>
        </w:rPr>
      </w:pP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Cs/>
          <w:sz w:val="24"/>
          <w:szCs w:val="24"/>
          <w:lang w:val="sr-Cyrl-CS"/>
        </w:rPr>
        <w:t xml:space="preserve">                                      </w:t>
      </w:r>
      <w:r w:rsidRPr="001F78DB">
        <w:rPr>
          <w:rFonts w:ascii="Times New Roman" w:hAnsi="Times New Roman"/>
          <w:bCs/>
          <w:i/>
          <w:sz w:val="24"/>
          <w:szCs w:val="24"/>
          <w:lang w:val="sr-Cyrl-CS"/>
        </w:rPr>
        <w:t>(Име и презиме овлашћеног лица понуђача)</w:t>
      </w:r>
    </w:p>
    <w:p w:rsidR="00F225B3" w:rsidRPr="001F78DB" w:rsidRDefault="00F225B3" w:rsidP="00F225B3">
      <w:pPr>
        <w:ind w:left="0"/>
        <w:rPr>
          <w:rFonts w:ascii="Times New Roman" w:hAnsi="Times New Roman"/>
          <w:bCs/>
          <w:sz w:val="24"/>
          <w:szCs w:val="24"/>
          <w:lang w:val="sr-Cyrl-CS"/>
        </w:rPr>
      </w:pPr>
    </w:p>
    <w:p w:rsidR="00F225B3" w:rsidRPr="001F78DB" w:rsidRDefault="00F225B3" w:rsidP="00F225B3">
      <w:pPr>
        <w:ind w:left="0"/>
        <w:rPr>
          <w:rFonts w:ascii="Times New Roman" w:hAnsi="Times New Roman"/>
          <w:b/>
          <w:bCs/>
          <w:sz w:val="24"/>
          <w:szCs w:val="24"/>
        </w:rPr>
      </w:pPr>
      <w:r w:rsidRPr="001F78DB">
        <w:rPr>
          <w:rFonts w:ascii="Times New Roman" w:hAnsi="Times New Roman"/>
          <w:b/>
          <w:bCs/>
          <w:sz w:val="24"/>
          <w:szCs w:val="24"/>
          <w:lang w:val="sr-Cyrl-CS"/>
        </w:rPr>
        <w:t xml:space="preserve">                                                                                       __________________________________          </w:t>
      </w:r>
      <w:r w:rsidRPr="001F78DB">
        <w:rPr>
          <w:rFonts w:ascii="Times New Roman" w:hAnsi="Times New Roman"/>
          <w:b/>
          <w:bCs/>
          <w:sz w:val="24"/>
          <w:szCs w:val="24"/>
          <w:bdr w:val="single" w:sz="4" w:space="0" w:color="auto"/>
          <w:lang w:val="sr-Cyrl-CS"/>
        </w:rPr>
        <w:t xml:space="preserve">                                                     </w:t>
      </w:r>
      <w:r w:rsidRPr="001F78DB">
        <w:rPr>
          <w:rFonts w:ascii="Times New Roman" w:hAnsi="Times New Roman"/>
          <w:b/>
          <w:bCs/>
          <w:sz w:val="24"/>
          <w:szCs w:val="24"/>
          <w:bdr w:val="single" w:sz="4" w:space="0" w:color="auto"/>
        </w:rPr>
        <w:t xml:space="preserve">  </w:t>
      </w:r>
      <w:r w:rsidRPr="001F78DB">
        <w:rPr>
          <w:rFonts w:ascii="Times New Roman" w:hAnsi="Times New Roman"/>
          <w:b/>
          <w:bCs/>
          <w:sz w:val="24"/>
          <w:szCs w:val="24"/>
        </w:rPr>
        <w:t xml:space="preserve">                                                                                                                                                                                      </w:t>
      </w:r>
      <w:r w:rsidRPr="001F78DB">
        <w:rPr>
          <w:rFonts w:ascii="Times New Roman" w:hAnsi="Times New Roman"/>
          <w:b/>
          <w:bCs/>
          <w:sz w:val="24"/>
          <w:szCs w:val="24"/>
          <w:lang w:val="sr-Cyrl-CS"/>
        </w:rPr>
        <w:t xml:space="preserve">                                                                                                                           </w:t>
      </w:r>
      <w:r w:rsidRPr="001F78DB">
        <w:rPr>
          <w:rFonts w:ascii="Times New Roman" w:hAnsi="Times New Roman"/>
          <w:b/>
          <w:bCs/>
          <w:sz w:val="24"/>
          <w:szCs w:val="24"/>
        </w:rPr>
        <w:t xml:space="preserve">                                                                   </w:t>
      </w:r>
    </w:p>
    <w:p w:rsidR="00F225B3" w:rsidRPr="001F78DB" w:rsidRDefault="00F225B3" w:rsidP="00F225B3">
      <w:pPr>
        <w:ind w:left="0"/>
        <w:rPr>
          <w:rFonts w:ascii="Times New Roman" w:hAnsi="Times New Roman"/>
          <w:bCs/>
          <w:i/>
          <w:sz w:val="24"/>
          <w:szCs w:val="24"/>
          <w:lang w:val="sr-Cyrl-CS"/>
        </w:rPr>
      </w:pP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
          <w:bCs/>
          <w:sz w:val="24"/>
          <w:szCs w:val="24"/>
          <w:lang w:val="sr-Cyrl-CS"/>
        </w:rPr>
        <w:tab/>
      </w:r>
      <w:r w:rsidRPr="001F78DB">
        <w:rPr>
          <w:rFonts w:ascii="Times New Roman" w:hAnsi="Times New Roman"/>
          <w:bCs/>
          <w:sz w:val="24"/>
          <w:szCs w:val="24"/>
          <w:lang w:val="sr-Cyrl-CS"/>
        </w:rPr>
        <w:t xml:space="preserve">                                          </w:t>
      </w:r>
      <w:r w:rsidRPr="001F78DB">
        <w:rPr>
          <w:rFonts w:ascii="Times New Roman" w:hAnsi="Times New Roman"/>
          <w:bCs/>
          <w:i/>
          <w:sz w:val="24"/>
          <w:szCs w:val="24"/>
          <w:lang w:val="sr-Cyrl-CS"/>
        </w:rPr>
        <w:t>(Потпис  овлашћеног лица понуђача)</w:t>
      </w:r>
    </w:p>
    <w:p w:rsidR="001D62E5" w:rsidRPr="001F78DB" w:rsidRDefault="001D62E5" w:rsidP="001D62E5">
      <w:pPr>
        <w:widowControl w:val="0"/>
        <w:autoSpaceDE w:val="0"/>
        <w:autoSpaceDN w:val="0"/>
        <w:adjustRightInd w:val="0"/>
        <w:spacing w:before="120"/>
        <w:ind w:left="0" w:right="28"/>
        <w:rPr>
          <w:rFonts w:ascii="Times New Roman" w:hAnsi="Times New Roman"/>
          <w:i/>
          <w:sz w:val="24"/>
          <w:lang w:val="sr-Cyrl-CS"/>
        </w:rPr>
      </w:pPr>
      <w:r w:rsidRPr="001F78DB">
        <w:rPr>
          <w:rFonts w:ascii="Times New Roman" w:hAnsi="Times New Roman"/>
          <w:bCs/>
          <w:i/>
          <w:sz w:val="24"/>
          <w:lang w:val="sr-Cyrl-CS"/>
        </w:rPr>
        <w:t>Напомена: У</w:t>
      </w:r>
      <w:r w:rsidRPr="001F78DB">
        <w:rPr>
          <w:rFonts w:ascii="Times New Roman" w:hAnsi="Times New Roman"/>
          <w:i/>
          <w:sz w:val="24"/>
          <w:lang w:val="sr-Cyrl-CS"/>
        </w:rPr>
        <w:t>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1D62E5" w:rsidRPr="001F78DB" w:rsidRDefault="001D62E5" w:rsidP="001D62E5">
      <w:pPr>
        <w:pStyle w:val="Default"/>
        <w:rPr>
          <w:b/>
          <w:bCs/>
          <w:color w:val="auto"/>
          <w:lang w:val="sr-Cyrl-CS"/>
        </w:rPr>
      </w:pPr>
    </w:p>
    <w:p w:rsidR="00F225B3" w:rsidRPr="001F78DB" w:rsidRDefault="00F225B3" w:rsidP="001D62E5">
      <w:pPr>
        <w:pStyle w:val="Default"/>
        <w:rPr>
          <w:b/>
          <w:bCs/>
          <w:color w:val="auto"/>
          <w:lang w:val="sr-Cyrl-CS"/>
        </w:rPr>
      </w:pPr>
    </w:p>
    <w:p w:rsidR="00F225B3" w:rsidRPr="001F78DB" w:rsidRDefault="00F225B3" w:rsidP="001D62E5">
      <w:pPr>
        <w:pStyle w:val="Default"/>
        <w:rPr>
          <w:b/>
          <w:bCs/>
          <w:color w:val="auto"/>
          <w:lang w:val="sr-Cyrl-CS"/>
        </w:rPr>
      </w:pPr>
    </w:p>
    <w:p w:rsidR="001D62E5" w:rsidRPr="001F78DB" w:rsidRDefault="001D62E5" w:rsidP="001D62E5">
      <w:pPr>
        <w:pStyle w:val="Default"/>
        <w:rPr>
          <w:b/>
          <w:bCs/>
          <w:color w:val="auto"/>
          <w:lang w:val="sr-Cyrl-CS"/>
        </w:rPr>
      </w:pPr>
    </w:p>
    <w:p w:rsidR="00D74D4A" w:rsidRPr="002405D5" w:rsidRDefault="00D74D4A" w:rsidP="00D74D4A">
      <w:pPr>
        <w:pStyle w:val="Default"/>
        <w:rPr>
          <w:b/>
          <w:bCs/>
          <w:color w:val="auto"/>
          <w:szCs w:val="28"/>
        </w:rPr>
      </w:pPr>
      <w:r w:rsidRPr="00A64F2D">
        <w:rPr>
          <w:b/>
          <w:bCs/>
          <w:color w:val="auto"/>
          <w:szCs w:val="28"/>
        </w:rPr>
        <w:t>Прилог П</w:t>
      </w:r>
      <w:r w:rsidR="002405D5">
        <w:rPr>
          <w:b/>
          <w:bCs/>
          <w:color w:val="auto"/>
          <w:szCs w:val="28"/>
        </w:rPr>
        <w:t>2</w:t>
      </w:r>
    </w:p>
    <w:p w:rsidR="006D5298" w:rsidRPr="00BB36D0" w:rsidRDefault="006D5298" w:rsidP="00D74D4A">
      <w:pPr>
        <w:pStyle w:val="Default"/>
        <w:rPr>
          <w:b/>
          <w:color w:val="auto"/>
          <w:szCs w:val="28"/>
        </w:rPr>
      </w:pPr>
    </w:p>
    <w:p w:rsidR="00F225B3" w:rsidRDefault="00F225B3" w:rsidP="006D5298">
      <w:pPr>
        <w:pStyle w:val="NoSpacing"/>
        <w:rPr>
          <w:rFonts w:ascii="Times New Roman" w:hAnsi="Times New Roman"/>
          <w:spacing w:val="-2"/>
          <w:sz w:val="24"/>
          <w:szCs w:val="24"/>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A64F2D" w:rsidRDefault="005346D3" w:rsidP="005346D3">
      <w:pPr>
        <w:pStyle w:val="Default"/>
        <w:rPr>
          <w:b/>
          <w:bCs/>
          <w:color w:val="auto"/>
          <w:lang w:val="sr-Cyrl-CS"/>
        </w:rPr>
      </w:pPr>
    </w:p>
    <w:p w:rsidR="005346D3" w:rsidRPr="00D74D4A" w:rsidRDefault="005346D3" w:rsidP="005346D3">
      <w:pPr>
        <w:pStyle w:val="Default"/>
        <w:rPr>
          <w:bCs/>
          <w:color w:val="auto"/>
        </w:rPr>
      </w:pPr>
      <w:r w:rsidRPr="00D74D4A">
        <w:rPr>
          <w:bCs/>
          <w:color w:val="auto"/>
        </w:rPr>
        <w:t xml:space="preserve">Пошиљалац: </w:t>
      </w:r>
    </w:p>
    <w:p w:rsidR="005346D3" w:rsidRPr="00D74D4A" w:rsidRDefault="005346D3" w:rsidP="005346D3">
      <w:pPr>
        <w:pStyle w:val="Default"/>
        <w:rPr>
          <w:b/>
          <w:bCs/>
          <w:color w:val="auto"/>
        </w:rPr>
      </w:pPr>
    </w:p>
    <w:p w:rsidR="005346D3" w:rsidRPr="00D74D4A" w:rsidRDefault="005346D3" w:rsidP="005346D3">
      <w:pPr>
        <w:pStyle w:val="Default"/>
        <w:rPr>
          <w:color w:val="auto"/>
          <w:lang w:val="sr-Cyrl-CS"/>
        </w:rPr>
      </w:pPr>
    </w:p>
    <w:p w:rsidR="005346D3" w:rsidRPr="00D74D4A" w:rsidRDefault="005346D3" w:rsidP="005346D3">
      <w:pPr>
        <w:pStyle w:val="Default"/>
        <w:jc w:val="center"/>
        <w:rPr>
          <w:color w:val="auto"/>
          <w:lang w:val="sr-Cyrl-CS"/>
        </w:rPr>
      </w:pPr>
      <w:r w:rsidRPr="00D74D4A">
        <w:rPr>
          <w:bCs/>
          <w:color w:val="auto"/>
        </w:rPr>
        <w:t>________________________________________________________________________</w:t>
      </w:r>
    </w:p>
    <w:p w:rsidR="005346D3" w:rsidRPr="00D74D4A" w:rsidRDefault="005346D3" w:rsidP="005346D3">
      <w:pPr>
        <w:pStyle w:val="Default"/>
        <w:jc w:val="center"/>
        <w:rPr>
          <w:bCs/>
          <w:color w:val="auto"/>
          <w:lang w:val="sr-Cyrl-CS"/>
        </w:rPr>
      </w:pPr>
    </w:p>
    <w:p w:rsidR="005346D3" w:rsidRPr="00D74D4A" w:rsidRDefault="005346D3" w:rsidP="005346D3">
      <w:pPr>
        <w:pStyle w:val="Default"/>
        <w:jc w:val="center"/>
        <w:rPr>
          <w:color w:val="auto"/>
        </w:rPr>
      </w:pPr>
      <w:r w:rsidRPr="00D74D4A">
        <w:rPr>
          <w:bCs/>
          <w:color w:val="auto"/>
        </w:rPr>
        <w:t>________________________________________________________________________</w:t>
      </w:r>
    </w:p>
    <w:p w:rsidR="005346D3" w:rsidRPr="00D74D4A" w:rsidRDefault="005346D3" w:rsidP="005346D3">
      <w:pPr>
        <w:pStyle w:val="Default"/>
        <w:rPr>
          <w:b/>
          <w:bCs/>
          <w:color w:val="auto"/>
          <w:lang w:val="sr-Cyrl-CS"/>
        </w:rPr>
      </w:pPr>
    </w:p>
    <w:p w:rsidR="005346D3" w:rsidRPr="00D74D4A" w:rsidRDefault="005346D3" w:rsidP="005346D3">
      <w:pPr>
        <w:pStyle w:val="Default"/>
        <w:rPr>
          <w:b/>
          <w:bCs/>
          <w:color w:val="auto"/>
          <w:lang w:val="sr-Cyrl-CS"/>
        </w:rPr>
      </w:pPr>
    </w:p>
    <w:p w:rsidR="005346D3" w:rsidRPr="00D74D4A" w:rsidRDefault="005346D3" w:rsidP="005346D3">
      <w:pPr>
        <w:pStyle w:val="Default"/>
        <w:jc w:val="center"/>
        <w:rPr>
          <w:bCs/>
          <w:color w:val="auto"/>
        </w:rPr>
      </w:pPr>
      <w:r w:rsidRPr="00D74D4A">
        <w:rPr>
          <w:bCs/>
          <w:color w:val="auto"/>
        </w:rPr>
        <w:t>Адреса наручиоца:</w:t>
      </w:r>
    </w:p>
    <w:p w:rsidR="005346D3" w:rsidRPr="00D74D4A" w:rsidRDefault="005346D3" w:rsidP="005346D3">
      <w:pPr>
        <w:pStyle w:val="Default"/>
        <w:jc w:val="center"/>
        <w:rPr>
          <w:color w:val="auto"/>
        </w:rPr>
      </w:pPr>
    </w:p>
    <w:p w:rsidR="005346D3" w:rsidRPr="00D74D4A" w:rsidRDefault="005346D3" w:rsidP="005346D3">
      <w:pPr>
        <w:pStyle w:val="Default"/>
        <w:jc w:val="center"/>
        <w:rPr>
          <w:color w:val="auto"/>
        </w:rPr>
      </w:pPr>
      <w:r w:rsidRPr="00D74D4A">
        <w:rPr>
          <w:b/>
          <w:bCs/>
          <w:color w:val="auto"/>
        </w:rPr>
        <w:t>РЕПУБЛИКА СРБИЈА</w:t>
      </w:r>
    </w:p>
    <w:p w:rsidR="005346D3" w:rsidRPr="00D74D4A" w:rsidRDefault="005346D3" w:rsidP="005346D3">
      <w:pPr>
        <w:pStyle w:val="Default"/>
        <w:jc w:val="center"/>
        <w:rPr>
          <w:b/>
          <w:color w:val="auto"/>
          <w:lang w:val="sr-Cyrl-CS"/>
        </w:rPr>
      </w:pPr>
      <w:r w:rsidRPr="00D74D4A">
        <w:rPr>
          <w:b/>
          <w:color w:val="auto"/>
          <w:lang w:val="sr-Cyrl-CS"/>
        </w:rPr>
        <w:t>РЕГУЛАТОРНА АГЕНЦИЈА ЗА ЕЛЕКТРОНСКЕ КОМУНИКАЦИЈЕ</w:t>
      </w:r>
    </w:p>
    <w:p w:rsidR="005346D3" w:rsidRPr="00D74D4A" w:rsidRDefault="005346D3" w:rsidP="005346D3">
      <w:pPr>
        <w:pStyle w:val="Default"/>
        <w:jc w:val="center"/>
        <w:rPr>
          <w:b/>
          <w:color w:val="auto"/>
          <w:lang w:val="sr-Cyrl-CS"/>
        </w:rPr>
      </w:pPr>
      <w:r w:rsidRPr="00D74D4A">
        <w:rPr>
          <w:b/>
          <w:color w:val="auto"/>
          <w:lang w:val="sr-Cyrl-CS"/>
        </w:rPr>
        <w:t xml:space="preserve"> И ПОШТАНСКЕ УСЛУГЕ (РАТЕЛ)</w:t>
      </w:r>
    </w:p>
    <w:p w:rsidR="005346D3" w:rsidRPr="00D74D4A" w:rsidRDefault="005346D3" w:rsidP="005346D3">
      <w:pPr>
        <w:pStyle w:val="Default"/>
        <w:jc w:val="center"/>
        <w:rPr>
          <w:color w:val="auto"/>
          <w:lang w:val="sr-Cyrl-CS"/>
        </w:rPr>
      </w:pPr>
      <w:r w:rsidRPr="00D74D4A">
        <w:rPr>
          <w:b/>
          <w:bCs/>
          <w:color w:val="auto"/>
        </w:rPr>
        <w:t xml:space="preserve">ул. </w:t>
      </w:r>
      <w:r w:rsidRPr="00D74D4A">
        <w:rPr>
          <w:b/>
          <w:bCs/>
          <w:color w:val="auto"/>
          <w:lang w:val="sr-Cyrl-CS"/>
        </w:rPr>
        <w:t>Палмотићева</w:t>
      </w:r>
      <w:r w:rsidRPr="00D74D4A">
        <w:rPr>
          <w:b/>
          <w:bCs/>
          <w:color w:val="auto"/>
        </w:rPr>
        <w:t>, бр.</w:t>
      </w:r>
      <w:r w:rsidRPr="00D74D4A">
        <w:rPr>
          <w:b/>
          <w:bCs/>
          <w:color w:val="auto"/>
          <w:lang w:val="sr-Cyrl-CS"/>
        </w:rPr>
        <w:t xml:space="preserve"> 2</w:t>
      </w:r>
    </w:p>
    <w:p w:rsidR="005346D3" w:rsidRPr="00D74D4A" w:rsidRDefault="005346D3" w:rsidP="005346D3">
      <w:pPr>
        <w:pStyle w:val="Default"/>
        <w:jc w:val="center"/>
        <w:rPr>
          <w:color w:val="auto"/>
        </w:rPr>
      </w:pPr>
      <w:r w:rsidRPr="00D74D4A">
        <w:rPr>
          <w:b/>
          <w:bCs/>
          <w:color w:val="auto"/>
        </w:rPr>
        <w:t>11103 Београд ПАК 106306</w:t>
      </w:r>
    </w:p>
    <w:p w:rsidR="005346D3" w:rsidRPr="00D74D4A" w:rsidRDefault="005346D3" w:rsidP="005346D3">
      <w:pPr>
        <w:pStyle w:val="Default"/>
        <w:jc w:val="center"/>
        <w:rPr>
          <w:b/>
          <w:bCs/>
          <w:color w:val="auto"/>
        </w:rPr>
      </w:pPr>
    </w:p>
    <w:p w:rsidR="005346D3" w:rsidRPr="001F78DB" w:rsidRDefault="005346D3" w:rsidP="005346D3">
      <w:pPr>
        <w:pStyle w:val="Default"/>
        <w:jc w:val="center"/>
        <w:rPr>
          <w:b/>
          <w:bCs/>
          <w:color w:val="auto"/>
        </w:rPr>
      </w:pPr>
      <w:r w:rsidRPr="001F78DB">
        <w:rPr>
          <w:b/>
          <w:bCs/>
          <w:color w:val="auto"/>
        </w:rPr>
        <w:t>Поступак јавне набавке мале вредности</w:t>
      </w:r>
      <w:r w:rsidR="00661BD9" w:rsidRPr="001F78DB">
        <w:rPr>
          <w:b/>
          <w:bCs/>
          <w:color w:val="auto"/>
        </w:rPr>
        <w:t xml:space="preserve"> </w:t>
      </w:r>
      <w:r w:rsidR="00661BD9" w:rsidRPr="001F78DB">
        <w:rPr>
          <w:b/>
          <w:color w:val="auto"/>
        </w:rPr>
        <w:t>услуга</w:t>
      </w:r>
    </w:p>
    <w:p w:rsidR="00974C5B" w:rsidRPr="001F78DB" w:rsidRDefault="00F225B3" w:rsidP="00B20DBF">
      <w:pPr>
        <w:pStyle w:val="Default"/>
        <w:jc w:val="center"/>
        <w:rPr>
          <w:b/>
          <w:color w:val="auto"/>
        </w:rPr>
      </w:pPr>
      <w:r w:rsidRPr="001F78DB">
        <w:rPr>
          <w:b/>
          <w:iCs/>
          <w:color w:val="auto"/>
        </w:rPr>
        <w:t>УСЛУГЕ И ТЕРМИНАЛИ ЗА ПОТРЕБЕ КОНТРОЛЕ ТЕЛЕКОМУНИКАЦИОНИХ УСЛУГА И МРЕЖА ОПЕРАТОРА - ТЕЛЕНОР СЕРВИСИ</w:t>
      </w:r>
    </w:p>
    <w:tbl>
      <w:tblPr>
        <w:tblW w:w="0" w:type="auto"/>
        <w:tblBorders>
          <w:top w:val="nil"/>
          <w:left w:val="nil"/>
          <w:bottom w:val="nil"/>
          <w:right w:val="nil"/>
        </w:tblBorders>
        <w:tblLayout w:type="fixed"/>
        <w:tblLook w:val="0000"/>
      </w:tblPr>
      <w:tblGrid>
        <w:gridCol w:w="3308"/>
        <w:gridCol w:w="6160"/>
      </w:tblGrid>
      <w:tr w:rsidR="005346D3" w:rsidRPr="001F78DB" w:rsidTr="005346D3">
        <w:trPr>
          <w:trHeight w:val="1110"/>
        </w:trPr>
        <w:tc>
          <w:tcPr>
            <w:tcW w:w="9468" w:type="dxa"/>
            <w:gridSpan w:val="2"/>
            <w:tcBorders>
              <w:bottom w:val="single" w:sz="4" w:space="0" w:color="auto"/>
            </w:tcBorders>
          </w:tcPr>
          <w:p w:rsidR="005346D3" w:rsidRPr="001F78DB" w:rsidRDefault="005346D3" w:rsidP="005346D3">
            <w:pPr>
              <w:widowControl w:val="0"/>
              <w:tabs>
                <w:tab w:val="left" w:pos="2700"/>
                <w:tab w:val="left" w:pos="9360"/>
              </w:tabs>
              <w:autoSpaceDE w:val="0"/>
              <w:autoSpaceDN w:val="0"/>
              <w:adjustRightInd w:val="0"/>
              <w:spacing w:line="280" w:lineRule="exact"/>
              <w:ind w:left="0" w:right="-50"/>
              <w:jc w:val="center"/>
              <w:rPr>
                <w:rFonts w:ascii="Times New Roman" w:hAnsi="Times New Roman"/>
                <w:b/>
                <w:spacing w:val="-7"/>
                <w:sz w:val="24"/>
                <w:szCs w:val="24"/>
              </w:rPr>
            </w:pPr>
            <w:r w:rsidRPr="001F78DB">
              <w:rPr>
                <w:rFonts w:ascii="Times New Roman" w:hAnsi="Times New Roman"/>
                <w:b/>
                <w:spacing w:val="-7"/>
                <w:sz w:val="24"/>
                <w:szCs w:val="24"/>
              </w:rPr>
              <w:t>ЈН бр. 1-02-4047-</w:t>
            </w:r>
            <w:r w:rsidR="0011044A" w:rsidRPr="001F78DB">
              <w:rPr>
                <w:rFonts w:ascii="Times New Roman" w:hAnsi="Times New Roman"/>
                <w:b/>
                <w:spacing w:val="-7"/>
                <w:sz w:val="24"/>
                <w:szCs w:val="24"/>
              </w:rPr>
              <w:t>2</w:t>
            </w:r>
            <w:r w:rsidR="00F225B3" w:rsidRPr="001F78DB">
              <w:rPr>
                <w:rFonts w:ascii="Times New Roman" w:hAnsi="Times New Roman"/>
                <w:b/>
                <w:spacing w:val="-7"/>
                <w:sz w:val="24"/>
                <w:szCs w:val="24"/>
              </w:rPr>
              <w:t>2</w:t>
            </w:r>
            <w:r w:rsidRPr="001F78DB">
              <w:rPr>
                <w:rFonts w:ascii="Times New Roman" w:hAnsi="Times New Roman"/>
                <w:b/>
                <w:spacing w:val="-7"/>
                <w:sz w:val="24"/>
                <w:szCs w:val="24"/>
              </w:rPr>
              <w:t>/1</w:t>
            </w:r>
            <w:r w:rsidR="00A8101C" w:rsidRPr="001F78DB">
              <w:rPr>
                <w:rFonts w:ascii="Times New Roman" w:hAnsi="Times New Roman"/>
                <w:b/>
                <w:spacing w:val="-7"/>
                <w:sz w:val="24"/>
                <w:szCs w:val="24"/>
              </w:rPr>
              <w:t>8</w:t>
            </w:r>
          </w:p>
          <w:p w:rsidR="005346D3" w:rsidRPr="001F78DB" w:rsidRDefault="005346D3" w:rsidP="005346D3">
            <w:pPr>
              <w:pStyle w:val="Default"/>
              <w:jc w:val="center"/>
              <w:rPr>
                <w:b/>
                <w:color w:val="auto"/>
              </w:rPr>
            </w:pPr>
          </w:p>
        </w:tc>
      </w:tr>
      <w:tr w:rsidR="005346D3" w:rsidRPr="00A64F2D" w:rsidTr="005346D3">
        <w:trPr>
          <w:trHeight w:val="90"/>
        </w:trPr>
        <w:tc>
          <w:tcPr>
            <w:tcW w:w="3308" w:type="dxa"/>
            <w:tcBorders>
              <w:top w:val="single" w:sz="4" w:space="0" w:color="auto"/>
              <w:left w:val="nil"/>
            </w:tcBorders>
          </w:tcPr>
          <w:p w:rsidR="005346D3" w:rsidRPr="00A64F2D" w:rsidRDefault="005346D3" w:rsidP="005346D3">
            <w:pPr>
              <w:pStyle w:val="Default"/>
              <w:jc w:val="center"/>
              <w:rPr>
                <w:b/>
                <w:bCs/>
                <w:color w:val="auto"/>
              </w:rPr>
            </w:pPr>
          </w:p>
        </w:tc>
        <w:tc>
          <w:tcPr>
            <w:tcW w:w="6160" w:type="dxa"/>
            <w:tcBorders>
              <w:top w:val="single" w:sz="4" w:space="0" w:color="auto"/>
            </w:tcBorders>
          </w:tcPr>
          <w:p w:rsidR="005346D3" w:rsidRPr="00A64F2D" w:rsidRDefault="005346D3" w:rsidP="005346D3">
            <w:pPr>
              <w:pStyle w:val="Default"/>
              <w:jc w:val="center"/>
              <w:rPr>
                <w:b/>
                <w:bCs/>
                <w:color w:val="auto"/>
              </w:rPr>
            </w:pPr>
          </w:p>
        </w:tc>
      </w:tr>
    </w:tbl>
    <w:p w:rsidR="005346D3" w:rsidRPr="00A64F2D" w:rsidRDefault="005346D3" w:rsidP="005346D3">
      <w:pPr>
        <w:pStyle w:val="Default"/>
        <w:jc w:val="center"/>
        <w:rPr>
          <w:b/>
          <w:color w:val="auto"/>
          <w:lang w:val="sr-Cyrl-CS"/>
        </w:rPr>
      </w:pPr>
      <w:r w:rsidRPr="00A64F2D">
        <w:rPr>
          <w:b/>
          <w:color w:val="auto"/>
          <w:lang w:val="sr-Cyrl-CS"/>
        </w:rPr>
        <w:t xml:space="preserve">     НЕ ОТВАРАТИ </w:t>
      </w:r>
    </w:p>
    <w:p w:rsidR="005346D3" w:rsidRPr="00A64F2D" w:rsidRDefault="005346D3" w:rsidP="00D078A9">
      <w:pPr>
        <w:pStyle w:val="Default"/>
        <w:jc w:val="center"/>
        <w:rPr>
          <w:b/>
          <w:color w:val="auto"/>
          <w:lang w:val="sr-Cyrl-CS"/>
        </w:rPr>
      </w:pPr>
      <w:r w:rsidRPr="00A64F2D">
        <w:rPr>
          <w:b/>
          <w:color w:val="auto"/>
          <w:lang w:val="sr-Cyrl-CS"/>
        </w:rPr>
        <w:t>– ПОНУДА –</w:t>
      </w: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993E47" w:rsidRPr="00A64F2D" w:rsidRDefault="00993E47" w:rsidP="005346D3">
      <w:pPr>
        <w:pStyle w:val="Default"/>
        <w:jc w:val="center"/>
        <w:rPr>
          <w:b/>
          <w:color w:val="auto"/>
          <w:lang w:val="sr-Cyrl-CS"/>
        </w:rPr>
      </w:pPr>
    </w:p>
    <w:p w:rsidR="00993E47" w:rsidRPr="00A64F2D" w:rsidRDefault="00993E47" w:rsidP="005346D3">
      <w:pPr>
        <w:pStyle w:val="Default"/>
        <w:jc w:val="center"/>
        <w:rPr>
          <w:b/>
          <w:color w:val="auto"/>
          <w:lang w:val="sr-Cyrl-CS"/>
        </w:rPr>
      </w:pPr>
    </w:p>
    <w:p w:rsidR="00993E47" w:rsidRPr="00A64F2D" w:rsidRDefault="00993E47" w:rsidP="005346D3">
      <w:pPr>
        <w:pStyle w:val="Default"/>
        <w:jc w:val="center"/>
        <w:rPr>
          <w:b/>
          <w:color w:val="auto"/>
          <w:lang w:val="sr-Cyrl-CS"/>
        </w:rPr>
      </w:pPr>
    </w:p>
    <w:p w:rsidR="00993E47" w:rsidRPr="00A64F2D" w:rsidRDefault="00993E47" w:rsidP="005346D3">
      <w:pPr>
        <w:pStyle w:val="Default"/>
        <w:jc w:val="center"/>
        <w:rPr>
          <w:b/>
          <w:color w:val="auto"/>
          <w:lang w:val="sr-Cyrl-CS"/>
        </w:rPr>
      </w:pPr>
    </w:p>
    <w:p w:rsidR="00993E47" w:rsidRPr="00A64F2D" w:rsidRDefault="00993E47" w:rsidP="005346D3">
      <w:pPr>
        <w:pStyle w:val="Default"/>
        <w:jc w:val="center"/>
        <w:rPr>
          <w:b/>
          <w:color w:val="auto"/>
          <w:lang w:val="sr-Cyrl-CS"/>
        </w:rPr>
      </w:pPr>
    </w:p>
    <w:p w:rsidR="00993E47" w:rsidRPr="00A64F2D" w:rsidRDefault="00993E47" w:rsidP="005346D3">
      <w:pPr>
        <w:pStyle w:val="Default"/>
        <w:jc w:val="center"/>
        <w:rPr>
          <w:b/>
          <w:color w:val="auto"/>
          <w:lang w:val="sr-Cyrl-CS"/>
        </w:rPr>
      </w:pPr>
    </w:p>
    <w:p w:rsidR="00993E47" w:rsidRPr="00A64F2D" w:rsidRDefault="00993E47" w:rsidP="005346D3">
      <w:pPr>
        <w:pStyle w:val="Default"/>
        <w:jc w:val="center"/>
        <w:rPr>
          <w:b/>
          <w:color w:val="auto"/>
          <w:lang w:val="sr-Cyrl-CS"/>
        </w:rPr>
      </w:pPr>
    </w:p>
    <w:p w:rsidR="00993E47" w:rsidRPr="00A64F2D" w:rsidRDefault="00993E47" w:rsidP="00371F62">
      <w:pPr>
        <w:pStyle w:val="Default"/>
        <w:rPr>
          <w:b/>
          <w:color w:val="auto"/>
          <w:lang w:val="sr-Cyrl-CS"/>
        </w:rPr>
      </w:pPr>
    </w:p>
    <w:p w:rsidR="00993E47" w:rsidRPr="00A64F2D" w:rsidRDefault="009C646D" w:rsidP="009C646D">
      <w:pPr>
        <w:pStyle w:val="Default"/>
        <w:tabs>
          <w:tab w:val="left" w:pos="3289"/>
        </w:tabs>
        <w:jc w:val="both"/>
        <w:rPr>
          <w:b/>
          <w:color w:val="auto"/>
          <w:lang w:val="sr-Cyrl-CS"/>
        </w:rPr>
      </w:pPr>
      <w:r>
        <w:rPr>
          <w:b/>
          <w:color w:val="auto"/>
          <w:lang w:val="sr-Cyrl-CS"/>
        </w:rPr>
        <w:tab/>
      </w:r>
    </w:p>
    <w:p w:rsidR="005346D3" w:rsidRPr="00A64F2D" w:rsidRDefault="005346D3" w:rsidP="007F1BCA">
      <w:pPr>
        <w:pStyle w:val="Default"/>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4C25B0">
      <w:pPr>
        <w:pStyle w:val="Default"/>
        <w:jc w:val="right"/>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pStyle w:val="Default"/>
        <w:jc w:val="center"/>
        <w:rPr>
          <w:b/>
          <w:color w:val="auto"/>
          <w:lang w:val="sr-Cyrl-CS"/>
        </w:rPr>
      </w:pPr>
    </w:p>
    <w:p w:rsidR="005346D3" w:rsidRPr="00A64F2D" w:rsidRDefault="005346D3" w:rsidP="005346D3">
      <w:pPr>
        <w:ind w:left="0" w:firstLine="708"/>
        <w:rPr>
          <w:rFonts w:ascii="Times New Roman" w:hAnsi="Times New Roman"/>
          <w:b/>
          <w:caps/>
          <w:sz w:val="24"/>
          <w:szCs w:val="24"/>
          <w:lang w:val="sr-Cyrl-CS"/>
        </w:rPr>
      </w:pPr>
    </w:p>
    <w:p w:rsidR="00995E6C" w:rsidRPr="00A64F2D" w:rsidRDefault="000F0DA2" w:rsidP="000F0DA2">
      <w:pPr>
        <w:ind w:left="0"/>
        <w:jc w:val="right"/>
        <w:rPr>
          <w:rFonts w:ascii="Times New Roman" w:hAnsi="Times New Roman"/>
          <w:sz w:val="24"/>
          <w:szCs w:val="24"/>
        </w:rPr>
      </w:pPr>
      <w:r>
        <w:rPr>
          <w:rFonts w:ascii="Times New Roman" w:hAnsi="Times New Roman"/>
          <w:noProof/>
          <w:sz w:val="24"/>
          <w:szCs w:val="24"/>
        </w:rPr>
        <w:drawing>
          <wp:inline distT="0" distB="0" distL="0" distR="0">
            <wp:extent cx="3342640" cy="2397760"/>
            <wp:effectExtent l="19050" t="0" r="0" b="0"/>
            <wp:docPr id="2" name="Picture 2" descr="C:\NABAVKE\Telenor-kontrola mreza i usluga 2018\potpisi-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ABAVKE\Telenor-kontrola mreza i usluga 2018\potpisi-isecak.jpg"/>
                    <pic:cNvPicPr>
                      <a:picLocks noChangeAspect="1" noChangeArrowheads="1"/>
                    </pic:cNvPicPr>
                  </pic:nvPicPr>
                  <pic:blipFill>
                    <a:blip r:embed="rId17"/>
                    <a:srcRect/>
                    <a:stretch>
                      <a:fillRect/>
                    </a:stretch>
                  </pic:blipFill>
                  <pic:spPr bwMode="auto">
                    <a:xfrm>
                      <a:off x="0" y="0"/>
                      <a:ext cx="3342640" cy="2397760"/>
                    </a:xfrm>
                    <a:prstGeom prst="rect">
                      <a:avLst/>
                    </a:prstGeom>
                    <a:noFill/>
                    <a:ln w="9525">
                      <a:noFill/>
                      <a:miter lim="800000"/>
                      <a:headEnd/>
                      <a:tailEnd/>
                    </a:ln>
                  </pic:spPr>
                </pic:pic>
              </a:graphicData>
            </a:graphic>
          </wp:inline>
        </w:drawing>
      </w:r>
    </w:p>
    <w:sectPr w:rsidR="00995E6C" w:rsidRPr="00A64F2D" w:rsidSect="003175B2">
      <w:headerReference w:type="default" r:id="rId18"/>
      <w:footerReference w:type="default" r:id="rId19"/>
      <w:headerReference w:type="first" r:id="rId20"/>
      <w:pgSz w:w="11907" w:h="16839" w:code="9"/>
      <w:pgMar w:top="2268"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427" w:rsidRDefault="00D34427" w:rsidP="00973B9E">
      <w:r>
        <w:separator/>
      </w:r>
    </w:p>
  </w:endnote>
  <w:endnote w:type="continuationSeparator" w:id="1">
    <w:p w:rsidR="00D34427" w:rsidRDefault="00D34427" w:rsidP="00973B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charset w:val="EE"/>
    <w:family w:val="auto"/>
    <w:pitch w:val="variable"/>
    <w:sig w:usb0="00000000" w:usb1="00000000" w:usb2="00000000" w:usb3="00000000" w:csb0="00000000" w:csb1="00000000"/>
  </w:font>
  <w:font w:name="ArialMT">
    <w:altName w:val="MS Mincho"/>
    <w:panose1 w:val="00000000000000000000"/>
    <w:charset w:val="80"/>
    <w:family w:val="auto"/>
    <w:notTrueType/>
    <w:pitch w:val="default"/>
    <w:sig w:usb0="00000203" w:usb1="08070000" w:usb2="00000010" w:usb3="00000000" w:csb0="00020005"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24F" w:rsidRPr="00C805DD" w:rsidRDefault="00C0724F" w:rsidP="00C805DD">
    <w:pPr>
      <w:pStyle w:val="Footer"/>
      <w:ind w:left="0"/>
      <w:rPr>
        <w:rFonts w:ascii="Times New Roman" w:hAnsi="Times New Roman"/>
        <w:color w:val="0070C0"/>
        <w:sz w:val="20"/>
        <w:szCs w:val="20"/>
        <w:lang w:val="sr-Cyrl-CS"/>
      </w:rPr>
    </w:pPr>
    <w:r w:rsidRPr="00C805DD">
      <w:rPr>
        <w:rFonts w:ascii="Times New Roman" w:hAnsi="Times New Roman"/>
        <w:color w:val="0070C0"/>
        <w:sz w:val="20"/>
        <w:szCs w:val="20"/>
        <w:lang w:val="sr-Cyrl-CS"/>
      </w:rPr>
      <w:t>Регулаторна агенција за електронске комуникације и поштанске услуге</w:t>
    </w:r>
  </w:p>
  <w:p w:rsidR="00C0724F" w:rsidRPr="00C805DD" w:rsidRDefault="00C0724F" w:rsidP="00C805DD">
    <w:pPr>
      <w:pStyle w:val="Footer"/>
      <w:tabs>
        <w:tab w:val="right" w:pos="9639"/>
      </w:tabs>
      <w:ind w:left="0"/>
      <w:rPr>
        <w:rFonts w:ascii="Times New Roman" w:hAnsi="Times New Roman"/>
        <w:color w:val="0070C0"/>
        <w:sz w:val="20"/>
        <w:szCs w:val="20"/>
        <w:lang w:val="sr-Cyrl-CS"/>
      </w:rPr>
    </w:pPr>
    <w:r w:rsidRPr="00C805DD">
      <w:rPr>
        <w:rFonts w:ascii="Times New Roman" w:hAnsi="Times New Roman"/>
        <w:color w:val="0070C0"/>
        <w:sz w:val="20"/>
        <w:szCs w:val="20"/>
        <w:lang w:val="sr-Cyrl-CS"/>
      </w:rPr>
      <w:t>Палмотићева 2, 11103 Београд, ПАК: 106306, Република Србија</w:t>
    </w:r>
    <w:r w:rsidRPr="00C805DD">
      <w:rPr>
        <w:rFonts w:ascii="Times New Roman" w:hAnsi="Times New Roman"/>
        <w:color w:val="0070C0"/>
        <w:sz w:val="20"/>
        <w:szCs w:val="20"/>
        <w:lang w:val="sr-Cyrl-CS"/>
      </w:rPr>
      <w:tab/>
      <w:t xml:space="preserve">Страна </w:t>
    </w:r>
    <w:r w:rsidR="00B92E51" w:rsidRPr="00C805DD">
      <w:rPr>
        <w:rFonts w:ascii="Times New Roman" w:hAnsi="Times New Roman"/>
        <w:color w:val="0070C0"/>
        <w:sz w:val="20"/>
        <w:szCs w:val="20"/>
      </w:rPr>
      <w:fldChar w:fldCharType="begin"/>
    </w:r>
    <w:r w:rsidRPr="00C805DD">
      <w:rPr>
        <w:rFonts w:ascii="Times New Roman" w:hAnsi="Times New Roman"/>
        <w:color w:val="0070C0"/>
        <w:sz w:val="20"/>
        <w:szCs w:val="20"/>
        <w:lang w:val="sr-Cyrl-CS"/>
      </w:rPr>
      <w:instrText xml:space="preserve"> </w:instrText>
    </w:r>
    <w:r w:rsidRPr="00C805DD">
      <w:rPr>
        <w:rFonts w:ascii="Times New Roman" w:hAnsi="Times New Roman"/>
        <w:color w:val="0070C0"/>
        <w:sz w:val="20"/>
        <w:szCs w:val="20"/>
      </w:rPr>
      <w:instrText>PAGE</w:instrText>
    </w:r>
    <w:r w:rsidRPr="00C805DD">
      <w:rPr>
        <w:rFonts w:ascii="Times New Roman" w:hAnsi="Times New Roman"/>
        <w:color w:val="0070C0"/>
        <w:sz w:val="20"/>
        <w:szCs w:val="20"/>
        <w:lang w:val="sr-Cyrl-CS"/>
      </w:rPr>
      <w:instrText xml:space="preserve"> </w:instrText>
    </w:r>
    <w:r w:rsidR="00B92E51" w:rsidRPr="00C805DD">
      <w:rPr>
        <w:rFonts w:ascii="Times New Roman" w:hAnsi="Times New Roman"/>
        <w:color w:val="0070C0"/>
        <w:sz w:val="20"/>
        <w:szCs w:val="20"/>
      </w:rPr>
      <w:fldChar w:fldCharType="separate"/>
    </w:r>
    <w:r w:rsidR="000F0DA2">
      <w:rPr>
        <w:rFonts w:ascii="Times New Roman" w:hAnsi="Times New Roman"/>
        <w:noProof/>
        <w:color w:val="0070C0"/>
        <w:sz w:val="20"/>
        <w:szCs w:val="20"/>
      </w:rPr>
      <w:t>30</w:t>
    </w:r>
    <w:r w:rsidR="00B92E51" w:rsidRPr="00C805DD">
      <w:rPr>
        <w:rFonts w:ascii="Times New Roman" w:hAnsi="Times New Roman"/>
        <w:color w:val="0070C0"/>
        <w:sz w:val="20"/>
        <w:szCs w:val="20"/>
      </w:rPr>
      <w:fldChar w:fldCharType="end"/>
    </w:r>
    <w:r w:rsidRPr="00C805DD">
      <w:rPr>
        <w:rFonts w:ascii="Times New Roman" w:hAnsi="Times New Roman"/>
        <w:color w:val="0070C0"/>
        <w:sz w:val="20"/>
        <w:szCs w:val="20"/>
        <w:lang w:val="sr-Cyrl-CS"/>
      </w:rPr>
      <w:t xml:space="preserve"> од </w:t>
    </w:r>
    <w:r w:rsidR="00B92E51" w:rsidRPr="00C805DD">
      <w:rPr>
        <w:rFonts w:ascii="Times New Roman" w:hAnsi="Times New Roman"/>
        <w:color w:val="0070C0"/>
        <w:sz w:val="20"/>
        <w:szCs w:val="20"/>
      </w:rPr>
      <w:fldChar w:fldCharType="begin"/>
    </w:r>
    <w:r w:rsidRPr="00C805DD">
      <w:rPr>
        <w:rFonts w:ascii="Times New Roman" w:hAnsi="Times New Roman"/>
        <w:color w:val="0070C0"/>
        <w:sz w:val="20"/>
        <w:szCs w:val="20"/>
        <w:lang w:val="sr-Cyrl-CS"/>
      </w:rPr>
      <w:instrText xml:space="preserve"> </w:instrText>
    </w:r>
    <w:r w:rsidRPr="00C805DD">
      <w:rPr>
        <w:rFonts w:ascii="Times New Roman" w:hAnsi="Times New Roman"/>
        <w:color w:val="0070C0"/>
        <w:sz w:val="20"/>
        <w:szCs w:val="20"/>
      </w:rPr>
      <w:instrText>NUMPAGES</w:instrText>
    </w:r>
    <w:r w:rsidRPr="00C805DD">
      <w:rPr>
        <w:rFonts w:ascii="Times New Roman" w:hAnsi="Times New Roman"/>
        <w:color w:val="0070C0"/>
        <w:sz w:val="20"/>
        <w:szCs w:val="20"/>
        <w:lang w:val="sr-Cyrl-CS"/>
      </w:rPr>
      <w:instrText xml:space="preserve">  </w:instrText>
    </w:r>
    <w:r w:rsidR="00B92E51" w:rsidRPr="00C805DD">
      <w:rPr>
        <w:rFonts w:ascii="Times New Roman" w:hAnsi="Times New Roman"/>
        <w:color w:val="0070C0"/>
        <w:sz w:val="20"/>
        <w:szCs w:val="20"/>
      </w:rPr>
      <w:fldChar w:fldCharType="separate"/>
    </w:r>
    <w:r w:rsidR="000F0DA2">
      <w:rPr>
        <w:rFonts w:ascii="Times New Roman" w:hAnsi="Times New Roman"/>
        <w:noProof/>
        <w:color w:val="0070C0"/>
        <w:sz w:val="20"/>
        <w:szCs w:val="20"/>
      </w:rPr>
      <w:t>30</w:t>
    </w:r>
    <w:r w:rsidR="00B92E51" w:rsidRPr="00C805DD">
      <w:rPr>
        <w:rFonts w:ascii="Times New Roman" w:hAnsi="Times New Roman"/>
        <w:color w:val="0070C0"/>
        <w:sz w:val="20"/>
        <w:szCs w:val="20"/>
      </w:rPr>
      <w:fldChar w:fldCharType="end"/>
    </w:r>
  </w:p>
  <w:p w:rsidR="00C0724F" w:rsidRPr="004F605A" w:rsidRDefault="00C0724F" w:rsidP="00C805DD">
    <w:pPr>
      <w:tabs>
        <w:tab w:val="center" w:pos="4680"/>
        <w:tab w:val="right" w:pos="9360"/>
      </w:tabs>
      <w:ind w:left="0"/>
      <w:rPr>
        <w:rFonts w:ascii="Times New Roman" w:hAnsi="Times New Roman"/>
        <w:color w:val="0070C0"/>
        <w:sz w:val="20"/>
        <w:szCs w:val="20"/>
      </w:rPr>
    </w:pPr>
    <w:r w:rsidRPr="00C805DD">
      <w:rPr>
        <w:rFonts w:ascii="Times New Roman" w:hAnsi="Times New Roman"/>
        <w:color w:val="0070C0"/>
        <w:sz w:val="20"/>
        <w:szCs w:val="20"/>
        <w:lang w:val="sr-Cyrl-CS"/>
      </w:rPr>
      <w:t xml:space="preserve">Контакт центар и факс: 011 </w:t>
    </w:r>
    <w:r w:rsidRPr="00C805DD">
      <w:rPr>
        <w:rFonts w:ascii="Times New Roman" w:hAnsi="Times New Roman"/>
        <w:color w:val="0070C0"/>
        <w:sz w:val="20"/>
        <w:szCs w:val="20"/>
        <w:lang w:val="sr-Latn-CS"/>
      </w:rPr>
      <w:t>32</w:t>
    </w:r>
    <w:r>
      <w:rPr>
        <w:rFonts w:ascii="Times New Roman" w:hAnsi="Times New Roman"/>
        <w:color w:val="0070C0"/>
        <w:sz w:val="20"/>
        <w:szCs w:val="20"/>
      </w:rPr>
      <w:t>3</w:t>
    </w:r>
    <w:r w:rsidRPr="00C805DD">
      <w:rPr>
        <w:rFonts w:ascii="Times New Roman" w:hAnsi="Times New Roman"/>
        <w:color w:val="0070C0"/>
        <w:sz w:val="20"/>
        <w:szCs w:val="20"/>
        <w:lang w:val="sr-Latn-CS"/>
      </w:rPr>
      <w:t xml:space="preserve">2 </w:t>
    </w:r>
    <w:r>
      <w:rPr>
        <w:rFonts w:ascii="Times New Roman" w:hAnsi="Times New Roman"/>
        <w:color w:val="0070C0"/>
        <w:sz w:val="20"/>
        <w:szCs w:val="20"/>
      </w:rPr>
      <w:t>537</w:t>
    </w:r>
  </w:p>
  <w:p w:rsidR="00C0724F" w:rsidRPr="00C805DD" w:rsidRDefault="00C0724F" w:rsidP="00C805DD">
    <w:pPr>
      <w:tabs>
        <w:tab w:val="center" w:pos="4680"/>
        <w:tab w:val="right" w:pos="9360"/>
      </w:tabs>
      <w:ind w:left="0"/>
      <w:rPr>
        <w:rFonts w:ascii="Times New Roman" w:hAnsi="Times New Roman"/>
        <w:color w:val="0070C0"/>
        <w:sz w:val="20"/>
        <w:szCs w:val="20"/>
        <w:lang w:val="sr-Cyrl-CS"/>
      </w:rPr>
    </w:pPr>
    <w:r w:rsidRPr="00C805DD">
      <w:rPr>
        <w:rFonts w:ascii="Times New Roman" w:hAnsi="Times New Roman"/>
        <w:color w:val="0070C0"/>
        <w:sz w:val="20"/>
        <w:szCs w:val="20"/>
      </w:rPr>
      <w:t>www</w:t>
    </w:r>
    <w:r w:rsidRPr="00C805DD">
      <w:rPr>
        <w:rFonts w:ascii="Times New Roman" w:hAnsi="Times New Roman"/>
        <w:color w:val="0070C0"/>
        <w:sz w:val="20"/>
        <w:szCs w:val="20"/>
        <w:lang w:val="sr-Cyrl-CS"/>
      </w:rPr>
      <w:t>.</w:t>
    </w:r>
    <w:r w:rsidRPr="00C805DD">
      <w:rPr>
        <w:rFonts w:ascii="Times New Roman" w:hAnsi="Times New Roman"/>
        <w:color w:val="0070C0"/>
        <w:sz w:val="20"/>
        <w:szCs w:val="20"/>
      </w:rPr>
      <w:t>ratel</w:t>
    </w:r>
    <w:r w:rsidRPr="00C805DD">
      <w:rPr>
        <w:rFonts w:ascii="Times New Roman" w:hAnsi="Times New Roman"/>
        <w:color w:val="0070C0"/>
        <w:sz w:val="20"/>
        <w:szCs w:val="20"/>
        <w:lang w:val="sr-Cyrl-CS"/>
      </w:rPr>
      <w:t>.</w:t>
    </w:r>
    <w:r w:rsidRPr="00C805DD">
      <w:rPr>
        <w:rFonts w:ascii="Times New Roman" w:hAnsi="Times New Roman"/>
        <w:color w:val="0070C0"/>
        <w:sz w:val="20"/>
        <w:szCs w:val="20"/>
      </w:rPr>
      <w:t>rs</w:t>
    </w:r>
  </w:p>
  <w:p w:rsidR="00C0724F" w:rsidRDefault="00C072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427" w:rsidRDefault="00D34427" w:rsidP="00973B9E">
      <w:r>
        <w:separator/>
      </w:r>
    </w:p>
  </w:footnote>
  <w:footnote w:type="continuationSeparator" w:id="1">
    <w:p w:rsidR="00D34427" w:rsidRDefault="00D34427"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24F" w:rsidRDefault="00C0724F" w:rsidP="00C805DD">
    <w:pPr>
      <w:pStyle w:val="Header"/>
      <w:ind w:left="0"/>
      <w:rPr>
        <w:lang w:val="sr-Cyrl-CS"/>
      </w:rPr>
    </w:pPr>
    <w:r>
      <w:rPr>
        <w:noProof/>
      </w:rPr>
      <w:drawing>
        <wp:inline distT="0" distB="0" distL="0" distR="0">
          <wp:extent cx="807720" cy="457200"/>
          <wp:effectExtent l="19050" t="0" r="0" b="0"/>
          <wp:docPr id="3"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807720" cy="457200"/>
                  </a:xfrm>
                  <a:prstGeom prst="rect">
                    <a:avLst/>
                  </a:prstGeom>
                  <a:noFill/>
                  <a:ln w="9525">
                    <a:noFill/>
                    <a:miter lim="800000"/>
                    <a:headEnd/>
                    <a:tailEnd/>
                  </a:ln>
                </pic:spPr>
              </pic:pic>
            </a:graphicData>
          </a:graphic>
        </wp:inline>
      </w:drawing>
    </w:r>
    <w:r w:rsidRPr="00A56270">
      <w:rPr>
        <w:lang w:val="sr-Cyrl-CS"/>
      </w:rPr>
      <w:t xml:space="preserve"> </w:t>
    </w:r>
  </w:p>
  <w:p w:rsidR="00C0724F" w:rsidRPr="00394F32" w:rsidRDefault="00C0724F" w:rsidP="00323D55">
    <w:pPr>
      <w:pStyle w:val="Header"/>
      <w:tabs>
        <w:tab w:val="clear" w:pos="4703"/>
        <w:tab w:val="clear" w:pos="9406"/>
      </w:tabs>
      <w:ind w:left="-284" w:right="-284"/>
      <w:jc w:val="center"/>
      <w:rPr>
        <w:bCs/>
        <w:color w:val="17365D"/>
        <w:sz w:val="16"/>
        <w:szCs w:val="16"/>
        <w:lang w:val="sr-Cyrl-CS"/>
      </w:rPr>
    </w:pPr>
    <w:r w:rsidRPr="00323D55">
      <w:rPr>
        <w:rFonts w:ascii="Times New Roman" w:hAnsi="Times New Roman"/>
        <w:i/>
        <w:color w:val="0000FF"/>
        <w:sz w:val="16"/>
        <w:szCs w:val="18"/>
        <w:lang w:val="sr-Cyrl-CS"/>
      </w:rPr>
      <w:t>ЈН добара</w:t>
    </w:r>
    <w:r w:rsidRPr="00323D55">
      <w:rPr>
        <w:rFonts w:ascii="Times New Roman" w:hAnsi="Times New Roman"/>
        <w:bCs/>
        <w:i/>
        <w:color w:val="0000FF"/>
        <w:sz w:val="16"/>
        <w:szCs w:val="18"/>
        <w:lang w:val="sr-Cyrl-CS"/>
      </w:rPr>
      <w:t xml:space="preserve"> </w:t>
    </w:r>
    <w:r w:rsidRPr="00323D55">
      <w:rPr>
        <w:rFonts w:ascii="Times New Roman" w:hAnsi="Times New Roman"/>
        <w:bCs/>
        <w:i/>
        <w:color w:val="0000FF"/>
        <w:sz w:val="16"/>
        <w:szCs w:val="18"/>
      </w:rPr>
      <w:t>–</w:t>
    </w:r>
    <w:r w:rsidRPr="00323D55">
      <w:rPr>
        <w:rFonts w:ascii="Times New Roman" w:hAnsi="Times New Roman"/>
        <w:bCs/>
        <w:i/>
        <w:color w:val="0000FF"/>
        <w:sz w:val="16"/>
        <w:szCs w:val="18"/>
        <w:lang w:val="sr-Cyrl-CS"/>
      </w:rPr>
      <w:t xml:space="preserve"> </w:t>
    </w:r>
    <w:r w:rsidRPr="00323D55">
      <w:rPr>
        <w:rFonts w:ascii="Times New Roman" w:hAnsi="Times New Roman"/>
        <w:i/>
        <w:iCs/>
        <w:color w:val="0000FF"/>
        <w:sz w:val="16"/>
        <w:szCs w:val="18"/>
      </w:rPr>
      <w:t>услуге и терминали за потребе контроле телекомуникационих услуга и мрежа оператора - Теленор сервиси</w:t>
    </w:r>
    <w:r w:rsidRPr="00323D55">
      <w:rPr>
        <w:rFonts w:ascii="Times New Roman" w:hAnsi="Times New Roman"/>
        <w:bCs/>
        <w:i/>
        <w:color w:val="0000FF"/>
        <w:sz w:val="16"/>
        <w:szCs w:val="18"/>
        <w:lang w:val="sr-Cyrl-CS"/>
      </w:rPr>
      <w:t>, бр. 1-02-4047-2</w:t>
    </w:r>
    <w:r>
      <w:rPr>
        <w:rFonts w:ascii="Times New Roman" w:hAnsi="Times New Roman"/>
        <w:bCs/>
        <w:i/>
        <w:color w:val="0000FF"/>
        <w:sz w:val="16"/>
        <w:szCs w:val="18"/>
        <w:lang w:val="sr-Cyrl-CS"/>
      </w:rPr>
      <w:t>2</w:t>
    </w:r>
    <w:r w:rsidRPr="00323D55">
      <w:rPr>
        <w:rFonts w:ascii="Times New Roman" w:hAnsi="Times New Roman"/>
        <w:bCs/>
        <w:i/>
        <w:color w:val="0000FF"/>
        <w:sz w:val="16"/>
        <w:szCs w:val="18"/>
        <w:lang w:val="sr-Cyrl-CS"/>
      </w:rPr>
      <w:t>/18</w:t>
    </w:r>
    <w:r w:rsidRPr="008C2677">
      <w:rPr>
        <w:bCs/>
        <w:i/>
        <w:color w:val="0070C0"/>
        <w:sz w:val="24"/>
        <w:szCs w:val="36"/>
        <w:lang w:val="sr-Cyrl-CS"/>
      </w:rPr>
      <w:t xml:space="preserve">  </w:t>
    </w:r>
    <w:r w:rsidR="00B92E51" w:rsidRPr="00B92E51">
      <w:rPr>
        <w:bCs/>
        <w:sz w:val="16"/>
        <w:szCs w:val="16"/>
        <w:lang w:val="sr-Cyrl-CS"/>
      </w:rPr>
      <w:pict>
        <v:rect id="_x0000_i1025" style="width:481.95pt;height:1pt;mso-position-horizontal:absolute" o:hralign="center" o:hrstd="t" o:hrnoshade="t" o:hr="t" fillcolor="#4f81bd [3204]" stroked="f"/>
      </w:pict>
    </w:r>
  </w:p>
  <w:p w:rsidR="00C0724F" w:rsidRPr="00B075B3" w:rsidRDefault="00C0724F" w:rsidP="00B075B3">
    <w:pPr>
      <w:pStyle w:val="Header"/>
      <w:ind w:left="0"/>
      <w:rPr>
        <w:lang w:val="sr-Cyrl-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36" w:type="dxa"/>
      <w:tblInd w:w="-792" w:type="dxa"/>
      <w:tblLook w:val="04A0"/>
    </w:tblPr>
    <w:tblGrid>
      <w:gridCol w:w="5979"/>
      <w:gridCol w:w="5157"/>
    </w:tblGrid>
    <w:tr w:rsidR="00C0724F" w:rsidRPr="00B213ED" w:rsidTr="00F528FD">
      <w:trPr>
        <w:trHeight w:val="2147"/>
      </w:trPr>
      <w:tc>
        <w:tcPr>
          <w:tcW w:w="5979" w:type="dxa"/>
        </w:tcPr>
        <w:p w:rsidR="00C0724F" w:rsidRPr="00B213ED" w:rsidRDefault="00C0724F" w:rsidP="00B213ED">
          <w:pPr>
            <w:tabs>
              <w:tab w:val="center" w:pos="4703"/>
              <w:tab w:val="right" w:pos="9406"/>
            </w:tabs>
            <w:ind w:left="0"/>
          </w:pPr>
        </w:p>
      </w:tc>
      <w:tc>
        <w:tcPr>
          <w:tcW w:w="5157" w:type="dxa"/>
        </w:tcPr>
        <w:p w:rsidR="00C0724F" w:rsidRPr="00B213ED" w:rsidRDefault="00C0724F" w:rsidP="00AA3D79">
          <w:pPr>
            <w:tabs>
              <w:tab w:val="center" w:pos="4703"/>
              <w:tab w:val="right" w:pos="9406"/>
            </w:tabs>
            <w:ind w:left="0"/>
          </w:pPr>
          <w:r>
            <w:t xml:space="preserve">     </w:t>
          </w:r>
        </w:p>
      </w:tc>
    </w:tr>
  </w:tbl>
  <w:p w:rsidR="00C0724F" w:rsidRDefault="00C0724F" w:rsidP="00B213ED">
    <w:pPr>
      <w:ind w:left="0"/>
      <w:rPr>
        <w:rFonts w:ascii="Times New Roman" w:hAnsi="Times New Roman"/>
        <w:sz w:val="24"/>
        <w:szCs w:val="24"/>
      </w:rPr>
    </w:pPr>
  </w:p>
  <w:p w:rsidR="00C0724F" w:rsidRDefault="00C072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2843BE1"/>
    <w:multiLevelType w:val="hybridMultilevel"/>
    <w:tmpl w:val="D8EA361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2C23D7"/>
    <w:multiLevelType w:val="hybridMultilevel"/>
    <w:tmpl w:val="5AA036EE"/>
    <w:lvl w:ilvl="0" w:tplc="9CB66A4C">
      <w:numFmt w:val="bullet"/>
      <w:lvlText w:val="-"/>
      <w:lvlJc w:val="left"/>
      <w:pPr>
        <w:ind w:left="1080" w:hanging="360"/>
      </w:pPr>
      <w:rPr>
        <w:rFonts w:ascii="Times New Roman" w:eastAsia="Arial Unicode MS" w:hAnsi="Times New Roman" w:cs="Times New Roman" w:hint="default"/>
      </w:rPr>
    </w:lvl>
    <w:lvl w:ilvl="1" w:tplc="0C1A0003" w:tentative="1">
      <w:start w:val="1"/>
      <w:numFmt w:val="bullet"/>
      <w:lvlText w:val="o"/>
      <w:lvlJc w:val="left"/>
      <w:pPr>
        <w:ind w:left="1800" w:hanging="360"/>
      </w:pPr>
      <w:rPr>
        <w:rFonts w:ascii="Courier New" w:hAnsi="Courier New" w:cs="Courier New" w:hint="default"/>
      </w:rPr>
    </w:lvl>
    <w:lvl w:ilvl="2" w:tplc="0C1A0005" w:tentative="1">
      <w:start w:val="1"/>
      <w:numFmt w:val="bullet"/>
      <w:lvlText w:val=""/>
      <w:lvlJc w:val="left"/>
      <w:pPr>
        <w:ind w:left="2520" w:hanging="360"/>
      </w:pPr>
      <w:rPr>
        <w:rFonts w:ascii="Wingdings" w:hAnsi="Wingdings" w:hint="default"/>
      </w:rPr>
    </w:lvl>
    <w:lvl w:ilvl="3" w:tplc="0C1A0001" w:tentative="1">
      <w:start w:val="1"/>
      <w:numFmt w:val="bullet"/>
      <w:lvlText w:val=""/>
      <w:lvlJc w:val="left"/>
      <w:pPr>
        <w:ind w:left="3240" w:hanging="360"/>
      </w:pPr>
      <w:rPr>
        <w:rFonts w:ascii="Symbol" w:hAnsi="Symbol" w:hint="default"/>
      </w:rPr>
    </w:lvl>
    <w:lvl w:ilvl="4" w:tplc="0C1A0003" w:tentative="1">
      <w:start w:val="1"/>
      <w:numFmt w:val="bullet"/>
      <w:lvlText w:val="o"/>
      <w:lvlJc w:val="left"/>
      <w:pPr>
        <w:ind w:left="3960" w:hanging="360"/>
      </w:pPr>
      <w:rPr>
        <w:rFonts w:ascii="Courier New" w:hAnsi="Courier New" w:cs="Courier New" w:hint="default"/>
      </w:rPr>
    </w:lvl>
    <w:lvl w:ilvl="5" w:tplc="0C1A0005" w:tentative="1">
      <w:start w:val="1"/>
      <w:numFmt w:val="bullet"/>
      <w:lvlText w:val=""/>
      <w:lvlJc w:val="left"/>
      <w:pPr>
        <w:ind w:left="4680" w:hanging="360"/>
      </w:pPr>
      <w:rPr>
        <w:rFonts w:ascii="Wingdings" w:hAnsi="Wingdings" w:hint="default"/>
      </w:rPr>
    </w:lvl>
    <w:lvl w:ilvl="6" w:tplc="0C1A0001" w:tentative="1">
      <w:start w:val="1"/>
      <w:numFmt w:val="bullet"/>
      <w:lvlText w:val=""/>
      <w:lvlJc w:val="left"/>
      <w:pPr>
        <w:ind w:left="5400" w:hanging="360"/>
      </w:pPr>
      <w:rPr>
        <w:rFonts w:ascii="Symbol" w:hAnsi="Symbol" w:hint="default"/>
      </w:rPr>
    </w:lvl>
    <w:lvl w:ilvl="7" w:tplc="0C1A0003" w:tentative="1">
      <w:start w:val="1"/>
      <w:numFmt w:val="bullet"/>
      <w:lvlText w:val="o"/>
      <w:lvlJc w:val="left"/>
      <w:pPr>
        <w:ind w:left="6120" w:hanging="360"/>
      </w:pPr>
      <w:rPr>
        <w:rFonts w:ascii="Courier New" w:hAnsi="Courier New" w:cs="Courier New" w:hint="default"/>
      </w:rPr>
    </w:lvl>
    <w:lvl w:ilvl="8" w:tplc="0C1A0005" w:tentative="1">
      <w:start w:val="1"/>
      <w:numFmt w:val="bullet"/>
      <w:lvlText w:val=""/>
      <w:lvlJc w:val="left"/>
      <w:pPr>
        <w:ind w:left="6840" w:hanging="360"/>
      </w:pPr>
      <w:rPr>
        <w:rFonts w:ascii="Wingdings" w:hAnsi="Wingdings" w:hint="default"/>
      </w:rPr>
    </w:lvl>
  </w:abstractNum>
  <w:abstractNum w:abstractNumId="3">
    <w:nsid w:val="08560A01"/>
    <w:multiLevelType w:val="hybridMultilevel"/>
    <w:tmpl w:val="FE686D0C"/>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4">
    <w:nsid w:val="0FC41423"/>
    <w:multiLevelType w:val="hybridMultilevel"/>
    <w:tmpl w:val="B9A6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3361BD"/>
    <w:multiLevelType w:val="multilevel"/>
    <w:tmpl w:val="C4B632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6637EBE"/>
    <w:multiLevelType w:val="hybridMultilevel"/>
    <w:tmpl w:val="1AB87084"/>
    <w:name w:val="WW8Num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A36D62"/>
    <w:multiLevelType w:val="hybridMultilevel"/>
    <w:tmpl w:val="1E8AFFBE"/>
    <w:lvl w:ilvl="0" w:tplc="535E9E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D60410"/>
    <w:multiLevelType w:val="hybridMultilevel"/>
    <w:tmpl w:val="F7EC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0C2ABE"/>
    <w:multiLevelType w:val="hybridMultilevel"/>
    <w:tmpl w:val="97F071FC"/>
    <w:lvl w:ilvl="0" w:tplc="0409000F">
      <w:start w:val="1"/>
      <w:numFmt w:val="decimal"/>
      <w:lvlText w:val="%1."/>
      <w:lvlJc w:val="left"/>
      <w:pPr>
        <w:ind w:left="1800" w:hanging="360"/>
      </w:pPr>
    </w:lvl>
    <w:lvl w:ilvl="1" w:tplc="86F6F5FA">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45D0C73"/>
    <w:multiLevelType w:val="hybridMultilevel"/>
    <w:tmpl w:val="16C6271E"/>
    <w:lvl w:ilvl="0" w:tplc="3280E8C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2F0670"/>
    <w:multiLevelType w:val="hybridMultilevel"/>
    <w:tmpl w:val="2496E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71565F"/>
    <w:multiLevelType w:val="hybridMultilevel"/>
    <w:tmpl w:val="1D42B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ECD7D97"/>
    <w:multiLevelType w:val="hybridMultilevel"/>
    <w:tmpl w:val="06C86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BA4194"/>
    <w:multiLevelType w:val="hybridMultilevel"/>
    <w:tmpl w:val="0374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9E398F"/>
    <w:multiLevelType w:val="hybridMultilevel"/>
    <w:tmpl w:val="2D14DED2"/>
    <w:lvl w:ilvl="0" w:tplc="E20C72E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674E13"/>
    <w:multiLevelType w:val="hybridMultilevel"/>
    <w:tmpl w:val="F23CAF3C"/>
    <w:lvl w:ilvl="0" w:tplc="11DC61B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22326C"/>
    <w:multiLevelType w:val="multilevel"/>
    <w:tmpl w:val="D10A274A"/>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nsid w:val="5E786E98"/>
    <w:multiLevelType w:val="hybridMultilevel"/>
    <w:tmpl w:val="029EB78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245D75"/>
    <w:multiLevelType w:val="hybridMultilevel"/>
    <w:tmpl w:val="911C8228"/>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4237DD"/>
    <w:multiLevelType w:val="multilevel"/>
    <w:tmpl w:val="81AAE6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1800756"/>
    <w:multiLevelType w:val="hybridMultilevel"/>
    <w:tmpl w:val="5D3401EC"/>
    <w:name w:val="WW8Num722"/>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6DB0E97"/>
    <w:multiLevelType w:val="hybridMultilevel"/>
    <w:tmpl w:val="C2D6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2E04CA"/>
    <w:multiLevelType w:val="hybridMultilevel"/>
    <w:tmpl w:val="D8F6F2C8"/>
    <w:lvl w:ilvl="0" w:tplc="B36A6C5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7"/>
  </w:num>
  <w:num w:numId="2">
    <w:abstractNumId w:val="4"/>
  </w:num>
  <w:num w:numId="3">
    <w:abstractNumId w:val="14"/>
  </w:num>
  <w:num w:numId="4">
    <w:abstractNumId w:val="22"/>
  </w:num>
  <w:num w:numId="5">
    <w:abstractNumId w:val="5"/>
  </w:num>
  <w:num w:numId="6">
    <w:abstractNumId w:val="8"/>
  </w:num>
  <w:num w:numId="7">
    <w:abstractNumId w:val="18"/>
  </w:num>
  <w:num w:numId="8">
    <w:abstractNumId w:val="9"/>
  </w:num>
  <w:num w:numId="9">
    <w:abstractNumId w:val="11"/>
  </w:num>
  <w:num w:numId="10">
    <w:abstractNumId w:val="7"/>
  </w:num>
  <w:num w:numId="11">
    <w:abstractNumId w:val="23"/>
  </w:num>
  <w:num w:numId="12">
    <w:abstractNumId w:val="20"/>
  </w:num>
  <w:num w:numId="13">
    <w:abstractNumId w:val="12"/>
  </w:num>
  <w:num w:numId="14">
    <w:abstractNumId w:val="19"/>
  </w:num>
  <w:num w:numId="15">
    <w:abstractNumId w:val="10"/>
  </w:num>
  <w:num w:numId="16">
    <w:abstractNumId w:val="15"/>
  </w:num>
  <w:num w:numId="17">
    <w:abstractNumId w:val="13"/>
  </w:num>
  <w:num w:numId="18">
    <w:abstractNumId w:val="16"/>
  </w:num>
  <w:num w:numId="19">
    <w:abstractNumId w:val="6"/>
  </w:num>
  <w:num w:numId="20">
    <w:abstractNumId w:val="24"/>
  </w:num>
  <w:num w:numId="21">
    <w:abstractNumId w:val="2"/>
  </w:num>
  <w:num w:numId="22">
    <w:abstractNumId w:val="3"/>
  </w:num>
  <w:num w:numId="23">
    <w:abstractNumId w:val="1"/>
  </w:num>
  <w:num w:numId="24">
    <w:abstractNumId w:val="2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20"/>
  <w:drawingGridHorizontalSpacing w:val="110"/>
  <w:displayHorizontalDrawingGridEvery w:val="2"/>
  <w:displayVerticalDrawingGridEvery w:val="2"/>
  <w:characterSpacingControl w:val="doNotCompress"/>
  <w:hdrShapeDefaults>
    <o:shapedefaults v:ext="edit" spidmax="279554"/>
  </w:hdrShapeDefaults>
  <w:footnotePr>
    <w:footnote w:id="0"/>
    <w:footnote w:id="1"/>
  </w:footnotePr>
  <w:endnotePr>
    <w:endnote w:id="0"/>
    <w:endnote w:id="1"/>
  </w:endnotePr>
  <w:compat/>
  <w:rsids>
    <w:rsidRoot w:val="00F75016"/>
    <w:rsid w:val="00000771"/>
    <w:rsid w:val="00005683"/>
    <w:rsid w:val="00007CA6"/>
    <w:rsid w:val="000106A9"/>
    <w:rsid w:val="00013343"/>
    <w:rsid w:val="00013AF9"/>
    <w:rsid w:val="00014956"/>
    <w:rsid w:val="00017D8A"/>
    <w:rsid w:val="0002432E"/>
    <w:rsid w:val="00036C42"/>
    <w:rsid w:val="00042720"/>
    <w:rsid w:val="00045760"/>
    <w:rsid w:val="00045FC8"/>
    <w:rsid w:val="00046E32"/>
    <w:rsid w:val="000504D3"/>
    <w:rsid w:val="00053136"/>
    <w:rsid w:val="00054B30"/>
    <w:rsid w:val="000556FD"/>
    <w:rsid w:val="00056627"/>
    <w:rsid w:val="00057EFB"/>
    <w:rsid w:val="0006301B"/>
    <w:rsid w:val="000672DF"/>
    <w:rsid w:val="00071D28"/>
    <w:rsid w:val="000727CB"/>
    <w:rsid w:val="000829A1"/>
    <w:rsid w:val="00083F29"/>
    <w:rsid w:val="00084811"/>
    <w:rsid w:val="00087F0C"/>
    <w:rsid w:val="00094CF9"/>
    <w:rsid w:val="0009619A"/>
    <w:rsid w:val="0009786B"/>
    <w:rsid w:val="000A26E9"/>
    <w:rsid w:val="000A3F80"/>
    <w:rsid w:val="000A5A9D"/>
    <w:rsid w:val="000A63D7"/>
    <w:rsid w:val="000A76AA"/>
    <w:rsid w:val="000B5CC6"/>
    <w:rsid w:val="000C0675"/>
    <w:rsid w:val="000C1368"/>
    <w:rsid w:val="000C1FBD"/>
    <w:rsid w:val="000C251E"/>
    <w:rsid w:val="000D0129"/>
    <w:rsid w:val="000D5A2E"/>
    <w:rsid w:val="000D6524"/>
    <w:rsid w:val="000E4417"/>
    <w:rsid w:val="000E6B55"/>
    <w:rsid w:val="000E7181"/>
    <w:rsid w:val="000F0DA2"/>
    <w:rsid w:val="000F1AC7"/>
    <w:rsid w:val="0010130D"/>
    <w:rsid w:val="0010263C"/>
    <w:rsid w:val="00103C21"/>
    <w:rsid w:val="0011044A"/>
    <w:rsid w:val="00110AB0"/>
    <w:rsid w:val="00115AC7"/>
    <w:rsid w:val="001259AC"/>
    <w:rsid w:val="00125AF5"/>
    <w:rsid w:val="00133A71"/>
    <w:rsid w:val="001346E4"/>
    <w:rsid w:val="0013548D"/>
    <w:rsid w:val="0013622E"/>
    <w:rsid w:val="00141C31"/>
    <w:rsid w:val="001438D7"/>
    <w:rsid w:val="00144E67"/>
    <w:rsid w:val="0014689E"/>
    <w:rsid w:val="00156110"/>
    <w:rsid w:val="00162B2D"/>
    <w:rsid w:val="00164B05"/>
    <w:rsid w:val="0017021A"/>
    <w:rsid w:val="0017030F"/>
    <w:rsid w:val="001706A3"/>
    <w:rsid w:val="00171B60"/>
    <w:rsid w:val="00175A04"/>
    <w:rsid w:val="001879A8"/>
    <w:rsid w:val="001965DA"/>
    <w:rsid w:val="00196CDF"/>
    <w:rsid w:val="001A11AF"/>
    <w:rsid w:val="001A22A2"/>
    <w:rsid w:val="001A3222"/>
    <w:rsid w:val="001A64E0"/>
    <w:rsid w:val="001A773D"/>
    <w:rsid w:val="001B1E4F"/>
    <w:rsid w:val="001B23FA"/>
    <w:rsid w:val="001B303C"/>
    <w:rsid w:val="001B4A2F"/>
    <w:rsid w:val="001B4EC5"/>
    <w:rsid w:val="001B6947"/>
    <w:rsid w:val="001B734D"/>
    <w:rsid w:val="001C1038"/>
    <w:rsid w:val="001C4605"/>
    <w:rsid w:val="001C6D6A"/>
    <w:rsid w:val="001D0CD4"/>
    <w:rsid w:val="001D1CB9"/>
    <w:rsid w:val="001D3124"/>
    <w:rsid w:val="001D36A3"/>
    <w:rsid w:val="001D62E5"/>
    <w:rsid w:val="001D7273"/>
    <w:rsid w:val="001E0369"/>
    <w:rsid w:val="001E0EF7"/>
    <w:rsid w:val="001E40A6"/>
    <w:rsid w:val="001F06E4"/>
    <w:rsid w:val="001F2291"/>
    <w:rsid w:val="001F23B9"/>
    <w:rsid w:val="001F78DB"/>
    <w:rsid w:val="002006FB"/>
    <w:rsid w:val="002025FB"/>
    <w:rsid w:val="00203250"/>
    <w:rsid w:val="0020713F"/>
    <w:rsid w:val="00210F0B"/>
    <w:rsid w:val="00216DA3"/>
    <w:rsid w:val="00221D4F"/>
    <w:rsid w:val="00227610"/>
    <w:rsid w:val="0023100F"/>
    <w:rsid w:val="00234DD7"/>
    <w:rsid w:val="00237331"/>
    <w:rsid w:val="002405D5"/>
    <w:rsid w:val="00241F3E"/>
    <w:rsid w:val="00245A23"/>
    <w:rsid w:val="00257762"/>
    <w:rsid w:val="00260826"/>
    <w:rsid w:val="0026621B"/>
    <w:rsid w:val="002737C6"/>
    <w:rsid w:val="00275701"/>
    <w:rsid w:val="00276FEE"/>
    <w:rsid w:val="00280125"/>
    <w:rsid w:val="00281000"/>
    <w:rsid w:val="00281C75"/>
    <w:rsid w:val="002835FE"/>
    <w:rsid w:val="00284C62"/>
    <w:rsid w:val="00287C07"/>
    <w:rsid w:val="00287EFC"/>
    <w:rsid w:val="002941D5"/>
    <w:rsid w:val="002941FE"/>
    <w:rsid w:val="002A08ED"/>
    <w:rsid w:val="002A0F0F"/>
    <w:rsid w:val="002A124E"/>
    <w:rsid w:val="002A26D4"/>
    <w:rsid w:val="002A59A9"/>
    <w:rsid w:val="002B0770"/>
    <w:rsid w:val="002B2B65"/>
    <w:rsid w:val="002B4FC7"/>
    <w:rsid w:val="002B5660"/>
    <w:rsid w:val="002C1AAC"/>
    <w:rsid w:val="002C4AE2"/>
    <w:rsid w:val="002C4FFA"/>
    <w:rsid w:val="002D0116"/>
    <w:rsid w:val="002D1F8B"/>
    <w:rsid w:val="002D3824"/>
    <w:rsid w:val="002D3F56"/>
    <w:rsid w:val="002D615B"/>
    <w:rsid w:val="002D7343"/>
    <w:rsid w:val="002F4ABE"/>
    <w:rsid w:val="002F675D"/>
    <w:rsid w:val="0030416B"/>
    <w:rsid w:val="00306EF8"/>
    <w:rsid w:val="00306FEB"/>
    <w:rsid w:val="00317128"/>
    <w:rsid w:val="003175B2"/>
    <w:rsid w:val="00321692"/>
    <w:rsid w:val="00321AB0"/>
    <w:rsid w:val="00322A3F"/>
    <w:rsid w:val="00323D55"/>
    <w:rsid w:val="003365B0"/>
    <w:rsid w:val="003416FB"/>
    <w:rsid w:val="0034588E"/>
    <w:rsid w:val="0034782B"/>
    <w:rsid w:val="003501B5"/>
    <w:rsid w:val="00350951"/>
    <w:rsid w:val="003541B1"/>
    <w:rsid w:val="00355768"/>
    <w:rsid w:val="00356A68"/>
    <w:rsid w:val="00356F3A"/>
    <w:rsid w:val="003572A9"/>
    <w:rsid w:val="00363A95"/>
    <w:rsid w:val="00367910"/>
    <w:rsid w:val="00371F62"/>
    <w:rsid w:val="003742D9"/>
    <w:rsid w:val="00375B14"/>
    <w:rsid w:val="0038113A"/>
    <w:rsid w:val="0038121F"/>
    <w:rsid w:val="0038431A"/>
    <w:rsid w:val="003915F4"/>
    <w:rsid w:val="003A17B9"/>
    <w:rsid w:val="003A209C"/>
    <w:rsid w:val="003A3FF4"/>
    <w:rsid w:val="003A4A26"/>
    <w:rsid w:val="003A735C"/>
    <w:rsid w:val="003B0C4B"/>
    <w:rsid w:val="003B2B03"/>
    <w:rsid w:val="003B300C"/>
    <w:rsid w:val="003C4481"/>
    <w:rsid w:val="003C71CA"/>
    <w:rsid w:val="003D0492"/>
    <w:rsid w:val="003D6338"/>
    <w:rsid w:val="003E1F7E"/>
    <w:rsid w:val="003E4F7E"/>
    <w:rsid w:val="003E5FF1"/>
    <w:rsid w:val="003F03BA"/>
    <w:rsid w:val="003F0722"/>
    <w:rsid w:val="003F2EFF"/>
    <w:rsid w:val="003F445B"/>
    <w:rsid w:val="00405B0D"/>
    <w:rsid w:val="00405C56"/>
    <w:rsid w:val="004100F4"/>
    <w:rsid w:val="00411E06"/>
    <w:rsid w:val="00414117"/>
    <w:rsid w:val="004155F5"/>
    <w:rsid w:val="0041561C"/>
    <w:rsid w:val="00420F14"/>
    <w:rsid w:val="00422226"/>
    <w:rsid w:val="00423520"/>
    <w:rsid w:val="00426707"/>
    <w:rsid w:val="00432668"/>
    <w:rsid w:val="004336C5"/>
    <w:rsid w:val="004375A0"/>
    <w:rsid w:val="00442FBB"/>
    <w:rsid w:val="00453007"/>
    <w:rsid w:val="00455588"/>
    <w:rsid w:val="00457BC4"/>
    <w:rsid w:val="00460372"/>
    <w:rsid w:val="00462D6D"/>
    <w:rsid w:val="00464472"/>
    <w:rsid w:val="00464979"/>
    <w:rsid w:val="00464EEC"/>
    <w:rsid w:val="00465855"/>
    <w:rsid w:val="00465B23"/>
    <w:rsid w:val="0046654D"/>
    <w:rsid w:val="004678AB"/>
    <w:rsid w:val="00467B3A"/>
    <w:rsid w:val="00470799"/>
    <w:rsid w:val="00475122"/>
    <w:rsid w:val="00483D4C"/>
    <w:rsid w:val="0048456A"/>
    <w:rsid w:val="00490D75"/>
    <w:rsid w:val="004911A0"/>
    <w:rsid w:val="00493DF6"/>
    <w:rsid w:val="00493E2B"/>
    <w:rsid w:val="004A5408"/>
    <w:rsid w:val="004C0498"/>
    <w:rsid w:val="004C04B7"/>
    <w:rsid w:val="004C22BD"/>
    <w:rsid w:val="004C25B0"/>
    <w:rsid w:val="004C38B0"/>
    <w:rsid w:val="004C4A4F"/>
    <w:rsid w:val="004D0BE2"/>
    <w:rsid w:val="004D2B47"/>
    <w:rsid w:val="004D40A8"/>
    <w:rsid w:val="004E136D"/>
    <w:rsid w:val="004E1772"/>
    <w:rsid w:val="004E5104"/>
    <w:rsid w:val="004E59E3"/>
    <w:rsid w:val="004E7DDD"/>
    <w:rsid w:val="004F36C4"/>
    <w:rsid w:val="004F3B85"/>
    <w:rsid w:val="004F5119"/>
    <w:rsid w:val="004F605A"/>
    <w:rsid w:val="004F7F31"/>
    <w:rsid w:val="005014C7"/>
    <w:rsid w:val="00503BA7"/>
    <w:rsid w:val="00516E1C"/>
    <w:rsid w:val="00517303"/>
    <w:rsid w:val="005176EB"/>
    <w:rsid w:val="00520580"/>
    <w:rsid w:val="0052076A"/>
    <w:rsid w:val="00521690"/>
    <w:rsid w:val="00524B59"/>
    <w:rsid w:val="005258AD"/>
    <w:rsid w:val="0053254B"/>
    <w:rsid w:val="005346D3"/>
    <w:rsid w:val="00542241"/>
    <w:rsid w:val="00543F42"/>
    <w:rsid w:val="00545B69"/>
    <w:rsid w:val="005463BB"/>
    <w:rsid w:val="00547162"/>
    <w:rsid w:val="00547EF9"/>
    <w:rsid w:val="00555B11"/>
    <w:rsid w:val="00556F74"/>
    <w:rsid w:val="00560141"/>
    <w:rsid w:val="00562674"/>
    <w:rsid w:val="00565E91"/>
    <w:rsid w:val="005679C2"/>
    <w:rsid w:val="00572DF8"/>
    <w:rsid w:val="00573E1A"/>
    <w:rsid w:val="005755BA"/>
    <w:rsid w:val="005772C2"/>
    <w:rsid w:val="00585D2F"/>
    <w:rsid w:val="0059021E"/>
    <w:rsid w:val="005920F2"/>
    <w:rsid w:val="00594E58"/>
    <w:rsid w:val="005957A2"/>
    <w:rsid w:val="005A0AE5"/>
    <w:rsid w:val="005A37CE"/>
    <w:rsid w:val="005A4839"/>
    <w:rsid w:val="005B67BB"/>
    <w:rsid w:val="005C50AA"/>
    <w:rsid w:val="005C5FB6"/>
    <w:rsid w:val="005C7660"/>
    <w:rsid w:val="005E08D9"/>
    <w:rsid w:val="005E2882"/>
    <w:rsid w:val="005E324E"/>
    <w:rsid w:val="005F7DFD"/>
    <w:rsid w:val="00604912"/>
    <w:rsid w:val="00604DA8"/>
    <w:rsid w:val="00605754"/>
    <w:rsid w:val="0061013D"/>
    <w:rsid w:val="00611455"/>
    <w:rsid w:val="006114A1"/>
    <w:rsid w:val="0061351E"/>
    <w:rsid w:val="00620C61"/>
    <w:rsid w:val="00621A80"/>
    <w:rsid w:val="00623972"/>
    <w:rsid w:val="00625054"/>
    <w:rsid w:val="00625FE3"/>
    <w:rsid w:val="00636A39"/>
    <w:rsid w:val="00636B76"/>
    <w:rsid w:val="006430DF"/>
    <w:rsid w:val="0064321B"/>
    <w:rsid w:val="00644F51"/>
    <w:rsid w:val="00652D68"/>
    <w:rsid w:val="00660971"/>
    <w:rsid w:val="00660D88"/>
    <w:rsid w:val="0066108D"/>
    <w:rsid w:val="00661BD9"/>
    <w:rsid w:val="006646E2"/>
    <w:rsid w:val="00673F6A"/>
    <w:rsid w:val="00674E99"/>
    <w:rsid w:val="006750F2"/>
    <w:rsid w:val="006813B5"/>
    <w:rsid w:val="006834F0"/>
    <w:rsid w:val="006845CE"/>
    <w:rsid w:val="00691809"/>
    <w:rsid w:val="006962BB"/>
    <w:rsid w:val="006A106B"/>
    <w:rsid w:val="006A186E"/>
    <w:rsid w:val="006A1AC0"/>
    <w:rsid w:val="006A2CF9"/>
    <w:rsid w:val="006A5B29"/>
    <w:rsid w:val="006A77F0"/>
    <w:rsid w:val="006B4F9E"/>
    <w:rsid w:val="006B6156"/>
    <w:rsid w:val="006B78D0"/>
    <w:rsid w:val="006C43B1"/>
    <w:rsid w:val="006C58F6"/>
    <w:rsid w:val="006C5951"/>
    <w:rsid w:val="006C6D0E"/>
    <w:rsid w:val="006D1003"/>
    <w:rsid w:val="006D297A"/>
    <w:rsid w:val="006D5298"/>
    <w:rsid w:val="006E2A75"/>
    <w:rsid w:val="006E56BB"/>
    <w:rsid w:val="006E56FE"/>
    <w:rsid w:val="006F7095"/>
    <w:rsid w:val="0070082D"/>
    <w:rsid w:val="007032C4"/>
    <w:rsid w:val="00707B90"/>
    <w:rsid w:val="00707BC5"/>
    <w:rsid w:val="007126F5"/>
    <w:rsid w:val="00715931"/>
    <w:rsid w:val="007220D1"/>
    <w:rsid w:val="00723433"/>
    <w:rsid w:val="007341DE"/>
    <w:rsid w:val="00740D57"/>
    <w:rsid w:val="00745435"/>
    <w:rsid w:val="00751316"/>
    <w:rsid w:val="007526A3"/>
    <w:rsid w:val="007539C8"/>
    <w:rsid w:val="00754B64"/>
    <w:rsid w:val="00754C86"/>
    <w:rsid w:val="0076298B"/>
    <w:rsid w:val="007741DE"/>
    <w:rsid w:val="00775FCE"/>
    <w:rsid w:val="00776338"/>
    <w:rsid w:val="00781C23"/>
    <w:rsid w:val="00782400"/>
    <w:rsid w:val="00782D7A"/>
    <w:rsid w:val="00783EF0"/>
    <w:rsid w:val="007842BE"/>
    <w:rsid w:val="00787916"/>
    <w:rsid w:val="00790612"/>
    <w:rsid w:val="00791AAF"/>
    <w:rsid w:val="00791B48"/>
    <w:rsid w:val="007A0268"/>
    <w:rsid w:val="007A0554"/>
    <w:rsid w:val="007A7FEF"/>
    <w:rsid w:val="007B3887"/>
    <w:rsid w:val="007B4007"/>
    <w:rsid w:val="007B71C7"/>
    <w:rsid w:val="007C04AC"/>
    <w:rsid w:val="007C1DC3"/>
    <w:rsid w:val="007C213E"/>
    <w:rsid w:val="007C237B"/>
    <w:rsid w:val="007C494F"/>
    <w:rsid w:val="007C6771"/>
    <w:rsid w:val="007C697F"/>
    <w:rsid w:val="007D35FC"/>
    <w:rsid w:val="007D418F"/>
    <w:rsid w:val="007D46F3"/>
    <w:rsid w:val="007D66D4"/>
    <w:rsid w:val="007D6B5E"/>
    <w:rsid w:val="007D6FD4"/>
    <w:rsid w:val="007E1E98"/>
    <w:rsid w:val="007E3604"/>
    <w:rsid w:val="007E7ECB"/>
    <w:rsid w:val="007F180B"/>
    <w:rsid w:val="007F1BCA"/>
    <w:rsid w:val="007F776B"/>
    <w:rsid w:val="007F7D47"/>
    <w:rsid w:val="00801252"/>
    <w:rsid w:val="008024FE"/>
    <w:rsid w:val="0080288F"/>
    <w:rsid w:val="00803923"/>
    <w:rsid w:val="008120C7"/>
    <w:rsid w:val="00813174"/>
    <w:rsid w:val="008257EC"/>
    <w:rsid w:val="00830C99"/>
    <w:rsid w:val="00832F27"/>
    <w:rsid w:val="00833029"/>
    <w:rsid w:val="00840E48"/>
    <w:rsid w:val="00844E67"/>
    <w:rsid w:val="008463C3"/>
    <w:rsid w:val="0085261F"/>
    <w:rsid w:val="008538FA"/>
    <w:rsid w:val="008564AA"/>
    <w:rsid w:val="00857D7F"/>
    <w:rsid w:val="00861C6F"/>
    <w:rsid w:val="00861E01"/>
    <w:rsid w:val="00864D32"/>
    <w:rsid w:val="008658BA"/>
    <w:rsid w:val="008666E6"/>
    <w:rsid w:val="00875F9D"/>
    <w:rsid w:val="00875FD2"/>
    <w:rsid w:val="00877D31"/>
    <w:rsid w:val="008810FE"/>
    <w:rsid w:val="00881201"/>
    <w:rsid w:val="00881F26"/>
    <w:rsid w:val="00884ACB"/>
    <w:rsid w:val="00893C9B"/>
    <w:rsid w:val="00895C3A"/>
    <w:rsid w:val="00896446"/>
    <w:rsid w:val="008A0702"/>
    <w:rsid w:val="008A1228"/>
    <w:rsid w:val="008A1EA9"/>
    <w:rsid w:val="008A4786"/>
    <w:rsid w:val="008A4DA5"/>
    <w:rsid w:val="008A5B0B"/>
    <w:rsid w:val="008A6C48"/>
    <w:rsid w:val="008A7693"/>
    <w:rsid w:val="008B45CF"/>
    <w:rsid w:val="008B4C31"/>
    <w:rsid w:val="008B6E9F"/>
    <w:rsid w:val="008B74B2"/>
    <w:rsid w:val="008C2677"/>
    <w:rsid w:val="008C49AE"/>
    <w:rsid w:val="008C7811"/>
    <w:rsid w:val="008C7C6D"/>
    <w:rsid w:val="008D2DC9"/>
    <w:rsid w:val="008D2EFF"/>
    <w:rsid w:val="008D3821"/>
    <w:rsid w:val="008D3EDD"/>
    <w:rsid w:val="008D638A"/>
    <w:rsid w:val="008E0738"/>
    <w:rsid w:val="008E2665"/>
    <w:rsid w:val="008E2D98"/>
    <w:rsid w:val="008E439E"/>
    <w:rsid w:val="008E6CF1"/>
    <w:rsid w:val="008E72E0"/>
    <w:rsid w:val="008E7B08"/>
    <w:rsid w:val="008F0F06"/>
    <w:rsid w:val="008F33CF"/>
    <w:rsid w:val="008F42D0"/>
    <w:rsid w:val="008F44A3"/>
    <w:rsid w:val="0090132D"/>
    <w:rsid w:val="00902EA3"/>
    <w:rsid w:val="00903185"/>
    <w:rsid w:val="009102DA"/>
    <w:rsid w:val="00910FC6"/>
    <w:rsid w:val="009111F8"/>
    <w:rsid w:val="009152E5"/>
    <w:rsid w:val="009178B0"/>
    <w:rsid w:val="009179D9"/>
    <w:rsid w:val="009227AD"/>
    <w:rsid w:val="009232A1"/>
    <w:rsid w:val="0092350B"/>
    <w:rsid w:val="00925585"/>
    <w:rsid w:val="009277F0"/>
    <w:rsid w:val="009349A5"/>
    <w:rsid w:val="00936071"/>
    <w:rsid w:val="0095275B"/>
    <w:rsid w:val="00952928"/>
    <w:rsid w:val="00965416"/>
    <w:rsid w:val="00970B78"/>
    <w:rsid w:val="00971CF6"/>
    <w:rsid w:val="00973B9E"/>
    <w:rsid w:val="00974572"/>
    <w:rsid w:val="00974BB5"/>
    <w:rsid w:val="00974C5B"/>
    <w:rsid w:val="0097578E"/>
    <w:rsid w:val="0097695C"/>
    <w:rsid w:val="00981509"/>
    <w:rsid w:val="00986E3A"/>
    <w:rsid w:val="00992593"/>
    <w:rsid w:val="009926B1"/>
    <w:rsid w:val="00992735"/>
    <w:rsid w:val="00993E47"/>
    <w:rsid w:val="00993E86"/>
    <w:rsid w:val="00995E6C"/>
    <w:rsid w:val="00997905"/>
    <w:rsid w:val="009A7D28"/>
    <w:rsid w:val="009B074C"/>
    <w:rsid w:val="009B1B77"/>
    <w:rsid w:val="009B3D49"/>
    <w:rsid w:val="009B65E5"/>
    <w:rsid w:val="009B7228"/>
    <w:rsid w:val="009C3327"/>
    <w:rsid w:val="009C5C30"/>
    <w:rsid w:val="009C646D"/>
    <w:rsid w:val="009D5199"/>
    <w:rsid w:val="009D66BC"/>
    <w:rsid w:val="009D7A1A"/>
    <w:rsid w:val="009D7BE7"/>
    <w:rsid w:val="009E0A3E"/>
    <w:rsid w:val="009E110C"/>
    <w:rsid w:val="009E3E1F"/>
    <w:rsid w:val="009E5B4B"/>
    <w:rsid w:val="009E73AC"/>
    <w:rsid w:val="009E7D0A"/>
    <w:rsid w:val="009F2825"/>
    <w:rsid w:val="009F31FE"/>
    <w:rsid w:val="00A011B0"/>
    <w:rsid w:val="00A10E2C"/>
    <w:rsid w:val="00A11BE4"/>
    <w:rsid w:val="00A14097"/>
    <w:rsid w:val="00A15453"/>
    <w:rsid w:val="00A16181"/>
    <w:rsid w:val="00A21547"/>
    <w:rsid w:val="00A30FA6"/>
    <w:rsid w:val="00A31384"/>
    <w:rsid w:val="00A448B5"/>
    <w:rsid w:val="00A47E80"/>
    <w:rsid w:val="00A50A47"/>
    <w:rsid w:val="00A511AC"/>
    <w:rsid w:val="00A540FF"/>
    <w:rsid w:val="00A60DE7"/>
    <w:rsid w:val="00A6171F"/>
    <w:rsid w:val="00A64912"/>
    <w:rsid w:val="00A64F2D"/>
    <w:rsid w:val="00A6607B"/>
    <w:rsid w:val="00A66522"/>
    <w:rsid w:val="00A70029"/>
    <w:rsid w:val="00A75192"/>
    <w:rsid w:val="00A7598A"/>
    <w:rsid w:val="00A75EC2"/>
    <w:rsid w:val="00A77DA6"/>
    <w:rsid w:val="00A8101C"/>
    <w:rsid w:val="00A82081"/>
    <w:rsid w:val="00A85561"/>
    <w:rsid w:val="00A85E57"/>
    <w:rsid w:val="00A86CA4"/>
    <w:rsid w:val="00A871D8"/>
    <w:rsid w:val="00A87D6C"/>
    <w:rsid w:val="00A92576"/>
    <w:rsid w:val="00AA1CED"/>
    <w:rsid w:val="00AA31BA"/>
    <w:rsid w:val="00AA3685"/>
    <w:rsid w:val="00AA3D79"/>
    <w:rsid w:val="00AA5F5B"/>
    <w:rsid w:val="00AA6F39"/>
    <w:rsid w:val="00AB7281"/>
    <w:rsid w:val="00AC1075"/>
    <w:rsid w:val="00AC2EB2"/>
    <w:rsid w:val="00AC31E3"/>
    <w:rsid w:val="00AC48FF"/>
    <w:rsid w:val="00AC64A5"/>
    <w:rsid w:val="00AD026B"/>
    <w:rsid w:val="00AD060D"/>
    <w:rsid w:val="00AD2F75"/>
    <w:rsid w:val="00AD4DC9"/>
    <w:rsid w:val="00AD508D"/>
    <w:rsid w:val="00AD629C"/>
    <w:rsid w:val="00AE48A9"/>
    <w:rsid w:val="00AE6679"/>
    <w:rsid w:val="00AE6C2C"/>
    <w:rsid w:val="00AF0625"/>
    <w:rsid w:val="00AF2931"/>
    <w:rsid w:val="00AF3F0B"/>
    <w:rsid w:val="00AF6427"/>
    <w:rsid w:val="00B00E60"/>
    <w:rsid w:val="00B02029"/>
    <w:rsid w:val="00B02101"/>
    <w:rsid w:val="00B0333C"/>
    <w:rsid w:val="00B03E92"/>
    <w:rsid w:val="00B05138"/>
    <w:rsid w:val="00B06D2F"/>
    <w:rsid w:val="00B075B3"/>
    <w:rsid w:val="00B1042A"/>
    <w:rsid w:val="00B1191A"/>
    <w:rsid w:val="00B12C36"/>
    <w:rsid w:val="00B12CE2"/>
    <w:rsid w:val="00B1323F"/>
    <w:rsid w:val="00B1324D"/>
    <w:rsid w:val="00B15377"/>
    <w:rsid w:val="00B171C0"/>
    <w:rsid w:val="00B2090F"/>
    <w:rsid w:val="00B20DBF"/>
    <w:rsid w:val="00B213ED"/>
    <w:rsid w:val="00B21C35"/>
    <w:rsid w:val="00B22998"/>
    <w:rsid w:val="00B305D0"/>
    <w:rsid w:val="00B346B8"/>
    <w:rsid w:val="00B348E9"/>
    <w:rsid w:val="00B354A2"/>
    <w:rsid w:val="00B43521"/>
    <w:rsid w:val="00B5449F"/>
    <w:rsid w:val="00B54AF9"/>
    <w:rsid w:val="00B56CD1"/>
    <w:rsid w:val="00B6222E"/>
    <w:rsid w:val="00B6233F"/>
    <w:rsid w:val="00B629C3"/>
    <w:rsid w:val="00B64A35"/>
    <w:rsid w:val="00B66E38"/>
    <w:rsid w:val="00B7443E"/>
    <w:rsid w:val="00B74842"/>
    <w:rsid w:val="00B81248"/>
    <w:rsid w:val="00B828B4"/>
    <w:rsid w:val="00B85E46"/>
    <w:rsid w:val="00B90908"/>
    <w:rsid w:val="00B919F1"/>
    <w:rsid w:val="00B92E51"/>
    <w:rsid w:val="00B97DEF"/>
    <w:rsid w:val="00BA0337"/>
    <w:rsid w:val="00BA1082"/>
    <w:rsid w:val="00BA1A91"/>
    <w:rsid w:val="00BA1FFE"/>
    <w:rsid w:val="00BA2554"/>
    <w:rsid w:val="00BA38D7"/>
    <w:rsid w:val="00BA477A"/>
    <w:rsid w:val="00BA73B3"/>
    <w:rsid w:val="00BB21C5"/>
    <w:rsid w:val="00BB2EC9"/>
    <w:rsid w:val="00BB36D0"/>
    <w:rsid w:val="00BB3872"/>
    <w:rsid w:val="00BB69B4"/>
    <w:rsid w:val="00BC6B28"/>
    <w:rsid w:val="00BC70BF"/>
    <w:rsid w:val="00BD2BBB"/>
    <w:rsid w:val="00BD3CDD"/>
    <w:rsid w:val="00BD415C"/>
    <w:rsid w:val="00BD7C2A"/>
    <w:rsid w:val="00BE1774"/>
    <w:rsid w:val="00BE32A2"/>
    <w:rsid w:val="00BE5FEF"/>
    <w:rsid w:val="00BE73B5"/>
    <w:rsid w:val="00BF27BD"/>
    <w:rsid w:val="00BF6BF3"/>
    <w:rsid w:val="00C04971"/>
    <w:rsid w:val="00C04FE4"/>
    <w:rsid w:val="00C05F88"/>
    <w:rsid w:val="00C06CEA"/>
    <w:rsid w:val="00C0724F"/>
    <w:rsid w:val="00C132A1"/>
    <w:rsid w:val="00C15506"/>
    <w:rsid w:val="00C246D9"/>
    <w:rsid w:val="00C2709B"/>
    <w:rsid w:val="00C31DA5"/>
    <w:rsid w:val="00C347C2"/>
    <w:rsid w:val="00C548C8"/>
    <w:rsid w:val="00C6336D"/>
    <w:rsid w:val="00C720B8"/>
    <w:rsid w:val="00C77142"/>
    <w:rsid w:val="00C77A02"/>
    <w:rsid w:val="00C805DD"/>
    <w:rsid w:val="00C8069B"/>
    <w:rsid w:val="00C8112F"/>
    <w:rsid w:val="00C84D88"/>
    <w:rsid w:val="00C9188A"/>
    <w:rsid w:val="00C93464"/>
    <w:rsid w:val="00C95D56"/>
    <w:rsid w:val="00C96809"/>
    <w:rsid w:val="00C96E31"/>
    <w:rsid w:val="00C979DD"/>
    <w:rsid w:val="00CA33E4"/>
    <w:rsid w:val="00CA3581"/>
    <w:rsid w:val="00CB09A9"/>
    <w:rsid w:val="00CB7C11"/>
    <w:rsid w:val="00CC1B03"/>
    <w:rsid w:val="00CC3D30"/>
    <w:rsid w:val="00CD7480"/>
    <w:rsid w:val="00CD7DAC"/>
    <w:rsid w:val="00CE2D4F"/>
    <w:rsid w:val="00CE669A"/>
    <w:rsid w:val="00CE6997"/>
    <w:rsid w:val="00CE7ECF"/>
    <w:rsid w:val="00CF24DF"/>
    <w:rsid w:val="00CF62C4"/>
    <w:rsid w:val="00D00D9D"/>
    <w:rsid w:val="00D05C11"/>
    <w:rsid w:val="00D078A9"/>
    <w:rsid w:val="00D07D62"/>
    <w:rsid w:val="00D15117"/>
    <w:rsid w:val="00D17088"/>
    <w:rsid w:val="00D20C22"/>
    <w:rsid w:val="00D24A3E"/>
    <w:rsid w:val="00D25AE7"/>
    <w:rsid w:val="00D33F9E"/>
    <w:rsid w:val="00D34427"/>
    <w:rsid w:val="00D34E3F"/>
    <w:rsid w:val="00D40F0B"/>
    <w:rsid w:val="00D43701"/>
    <w:rsid w:val="00D46550"/>
    <w:rsid w:val="00D51BD0"/>
    <w:rsid w:val="00D539CC"/>
    <w:rsid w:val="00D56842"/>
    <w:rsid w:val="00D56B46"/>
    <w:rsid w:val="00D66ED2"/>
    <w:rsid w:val="00D745A3"/>
    <w:rsid w:val="00D74D4A"/>
    <w:rsid w:val="00D80FF3"/>
    <w:rsid w:val="00D8242E"/>
    <w:rsid w:val="00D82BA0"/>
    <w:rsid w:val="00D86BDB"/>
    <w:rsid w:val="00D87055"/>
    <w:rsid w:val="00D914FC"/>
    <w:rsid w:val="00D929D7"/>
    <w:rsid w:val="00DA0879"/>
    <w:rsid w:val="00DA4E43"/>
    <w:rsid w:val="00DB0A60"/>
    <w:rsid w:val="00DB6D38"/>
    <w:rsid w:val="00DB7F34"/>
    <w:rsid w:val="00DC0487"/>
    <w:rsid w:val="00DC2A9A"/>
    <w:rsid w:val="00DD0053"/>
    <w:rsid w:val="00DD1E7D"/>
    <w:rsid w:val="00DD32E3"/>
    <w:rsid w:val="00DD692B"/>
    <w:rsid w:val="00DE0E56"/>
    <w:rsid w:val="00DE0EF1"/>
    <w:rsid w:val="00DE1CBE"/>
    <w:rsid w:val="00DE3A94"/>
    <w:rsid w:val="00DE5699"/>
    <w:rsid w:val="00DE620F"/>
    <w:rsid w:val="00DF0FB0"/>
    <w:rsid w:val="00DF1701"/>
    <w:rsid w:val="00DF5102"/>
    <w:rsid w:val="00DF5A09"/>
    <w:rsid w:val="00DF7872"/>
    <w:rsid w:val="00E0137F"/>
    <w:rsid w:val="00E01523"/>
    <w:rsid w:val="00E03062"/>
    <w:rsid w:val="00E124ED"/>
    <w:rsid w:val="00E12E08"/>
    <w:rsid w:val="00E23B73"/>
    <w:rsid w:val="00E278A3"/>
    <w:rsid w:val="00E31843"/>
    <w:rsid w:val="00E32C6F"/>
    <w:rsid w:val="00E33BD9"/>
    <w:rsid w:val="00E343A3"/>
    <w:rsid w:val="00E35951"/>
    <w:rsid w:val="00E35DF2"/>
    <w:rsid w:val="00E3670D"/>
    <w:rsid w:val="00E45142"/>
    <w:rsid w:val="00E45844"/>
    <w:rsid w:val="00E564D4"/>
    <w:rsid w:val="00E569FE"/>
    <w:rsid w:val="00E70E79"/>
    <w:rsid w:val="00E719A8"/>
    <w:rsid w:val="00E72DD8"/>
    <w:rsid w:val="00E747A9"/>
    <w:rsid w:val="00E7613C"/>
    <w:rsid w:val="00E77E1D"/>
    <w:rsid w:val="00E805DF"/>
    <w:rsid w:val="00E829BE"/>
    <w:rsid w:val="00E831EF"/>
    <w:rsid w:val="00E8407C"/>
    <w:rsid w:val="00E84303"/>
    <w:rsid w:val="00E84CA2"/>
    <w:rsid w:val="00E84E0B"/>
    <w:rsid w:val="00E85953"/>
    <w:rsid w:val="00E90CF2"/>
    <w:rsid w:val="00EA3414"/>
    <w:rsid w:val="00EA6BBD"/>
    <w:rsid w:val="00EB0ACE"/>
    <w:rsid w:val="00EB11FA"/>
    <w:rsid w:val="00EC0632"/>
    <w:rsid w:val="00EC2C96"/>
    <w:rsid w:val="00EC68B2"/>
    <w:rsid w:val="00EC73FC"/>
    <w:rsid w:val="00EC7E9F"/>
    <w:rsid w:val="00ED554C"/>
    <w:rsid w:val="00EE1659"/>
    <w:rsid w:val="00EE1B7C"/>
    <w:rsid w:val="00EE22F4"/>
    <w:rsid w:val="00EE5151"/>
    <w:rsid w:val="00EE53E2"/>
    <w:rsid w:val="00EE5E2F"/>
    <w:rsid w:val="00EE744C"/>
    <w:rsid w:val="00EF066E"/>
    <w:rsid w:val="00EF1DA4"/>
    <w:rsid w:val="00EF610D"/>
    <w:rsid w:val="00F0232D"/>
    <w:rsid w:val="00F03283"/>
    <w:rsid w:val="00F149EE"/>
    <w:rsid w:val="00F20696"/>
    <w:rsid w:val="00F225B3"/>
    <w:rsid w:val="00F2424E"/>
    <w:rsid w:val="00F252A5"/>
    <w:rsid w:val="00F32121"/>
    <w:rsid w:val="00F34961"/>
    <w:rsid w:val="00F35D37"/>
    <w:rsid w:val="00F3601F"/>
    <w:rsid w:val="00F36FC0"/>
    <w:rsid w:val="00F401A6"/>
    <w:rsid w:val="00F41182"/>
    <w:rsid w:val="00F41FBA"/>
    <w:rsid w:val="00F4248D"/>
    <w:rsid w:val="00F44B08"/>
    <w:rsid w:val="00F45813"/>
    <w:rsid w:val="00F500FC"/>
    <w:rsid w:val="00F528FD"/>
    <w:rsid w:val="00F55C8B"/>
    <w:rsid w:val="00F62AF8"/>
    <w:rsid w:val="00F642D5"/>
    <w:rsid w:val="00F6799E"/>
    <w:rsid w:val="00F71E59"/>
    <w:rsid w:val="00F71FCD"/>
    <w:rsid w:val="00F74C8E"/>
    <w:rsid w:val="00F75016"/>
    <w:rsid w:val="00F76F58"/>
    <w:rsid w:val="00F77EFB"/>
    <w:rsid w:val="00F8574B"/>
    <w:rsid w:val="00F8598E"/>
    <w:rsid w:val="00F85C6C"/>
    <w:rsid w:val="00F869CC"/>
    <w:rsid w:val="00F927C3"/>
    <w:rsid w:val="00F934C5"/>
    <w:rsid w:val="00FA3EA3"/>
    <w:rsid w:val="00FA589B"/>
    <w:rsid w:val="00FA6FF0"/>
    <w:rsid w:val="00FA75C4"/>
    <w:rsid w:val="00FB12E7"/>
    <w:rsid w:val="00FB387D"/>
    <w:rsid w:val="00FB4706"/>
    <w:rsid w:val="00FB60BD"/>
    <w:rsid w:val="00FC3DBD"/>
    <w:rsid w:val="00FC500B"/>
    <w:rsid w:val="00FD00CC"/>
    <w:rsid w:val="00FD1B93"/>
    <w:rsid w:val="00FD23D5"/>
    <w:rsid w:val="00FD466D"/>
    <w:rsid w:val="00FD52E0"/>
    <w:rsid w:val="00FD651E"/>
    <w:rsid w:val="00FE455A"/>
    <w:rsid w:val="00FE61EA"/>
    <w:rsid w:val="00FE6524"/>
    <w:rsid w:val="00FE7097"/>
    <w:rsid w:val="00FF2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9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Normal"/>
    <w:link w:val="Heading1Char"/>
    <w:uiPriority w:val="9"/>
    <w:qFormat/>
    <w:rsid w:val="005346D3"/>
    <w:pPr>
      <w:keepNext/>
      <w:keepLines/>
      <w:spacing w:before="480" w:line="276" w:lineRule="auto"/>
      <w:ind w:left="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346D3"/>
    <w:pPr>
      <w:keepNext/>
      <w:keepLines/>
      <w:spacing w:before="200" w:line="276" w:lineRule="auto"/>
      <w:ind w:left="0"/>
      <w:jc w:val="left"/>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5346D3"/>
    <w:pPr>
      <w:keepNext/>
      <w:keepLines/>
      <w:spacing w:before="200" w:line="276" w:lineRule="auto"/>
      <w:ind w:left="0"/>
      <w:jc w:val="left"/>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6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346D3"/>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5346D3"/>
    <w:rPr>
      <w:rFonts w:asciiTheme="majorHAnsi" w:eastAsiaTheme="majorEastAsia" w:hAnsiTheme="majorHAnsi" w:cstheme="majorBidi"/>
      <w:i/>
      <w:iCs/>
      <w:color w:val="243F60" w:themeColor="accent1" w:themeShade="7F"/>
      <w:sz w:val="22"/>
      <w:szCs w:val="22"/>
    </w:rPr>
  </w:style>
  <w:style w:type="paragraph" w:styleId="Header">
    <w:name w:val="header"/>
    <w:basedOn w:val="Normal"/>
    <w:link w:val="HeaderChar"/>
    <w:uiPriority w:val="99"/>
    <w:unhideWhenUsed/>
    <w:rsid w:val="00973B9E"/>
    <w:pPr>
      <w:tabs>
        <w:tab w:val="center" w:pos="4703"/>
        <w:tab w:val="right" w:pos="9406"/>
      </w:tabs>
    </w:pPr>
  </w:style>
  <w:style w:type="character" w:customStyle="1" w:styleId="HeaderChar">
    <w:name w:val="Header Char"/>
    <w:basedOn w:val="DefaultParagraphFont"/>
    <w:link w:val="Header"/>
    <w:uiPriority w:val="99"/>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uiPriority w:val="99"/>
    <w:semiHidden/>
    <w:unhideWhenUsed/>
    <w:rsid w:val="00973B9E"/>
    <w:rPr>
      <w:rFonts w:ascii="Tahoma" w:hAnsi="Tahoma" w:cs="Tahoma"/>
      <w:sz w:val="16"/>
      <w:szCs w:val="16"/>
    </w:rPr>
  </w:style>
  <w:style w:type="character" w:customStyle="1" w:styleId="BalloonTextChar">
    <w:name w:val="Balloon Text Char"/>
    <w:basedOn w:val="DefaultParagraphFont"/>
    <w:link w:val="BalloonText"/>
    <w:uiPriority w:val="99"/>
    <w:semiHidden/>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5346D3"/>
    <w:pPr>
      <w:autoSpaceDE w:val="0"/>
      <w:autoSpaceDN w:val="0"/>
      <w:adjustRightInd w:val="0"/>
    </w:pPr>
    <w:rPr>
      <w:rFonts w:ascii="Times New Roman" w:eastAsiaTheme="minorHAnsi" w:hAnsi="Times New Roman"/>
      <w:color w:val="000000"/>
      <w:sz w:val="24"/>
      <w:szCs w:val="24"/>
    </w:rPr>
  </w:style>
  <w:style w:type="paragraph" w:styleId="ListParagraph">
    <w:name w:val="List Paragraph"/>
    <w:basedOn w:val="Normal"/>
    <w:link w:val="ListParagraphChar"/>
    <w:uiPriority w:val="34"/>
    <w:qFormat/>
    <w:rsid w:val="005346D3"/>
    <w:pPr>
      <w:spacing w:after="200" w:line="276" w:lineRule="auto"/>
      <w:ind w:left="720"/>
      <w:contextualSpacing/>
      <w:jc w:val="left"/>
    </w:pPr>
    <w:rPr>
      <w:rFonts w:asciiTheme="minorHAnsi" w:eastAsiaTheme="minorEastAsia" w:hAnsiTheme="minorHAnsi" w:cstheme="minorBidi"/>
    </w:rPr>
  </w:style>
  <w:style w:type="character" w:customStyle="1" w:styleId="ListParagraphChar">
    <w:name w:val="List Paragraph Char"/>
    <w:basedOn w:val="DefaultParagraphFont"/>
    <w:link w:val="ListParagraph"/>
    <w:uiPriority w:val="34"/>
    <w:locked/>
    <w:rsid w:val="005346D3"/>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5346D3"/>
    <w:rPr>
      <w:color w:val="0000FF" w:themeColor="hyperlink"/>
      <w:u w:val="single"/>
    </w:rPr>
  </w:style>
  <w:style w:type="paragraph" w:styleId="NoSpacing">
    <w:name w:val="No Spacing"/>
    <w:link w:val="NoSpacingChar"/>
    <w:uiPriority w:val="1"/>
    <w:qFormat/>
    <w:rsid w:val="005346D3"/>
    <w:rPr>
      <w:rFonts w:asciiTheme="minorHAnsi" w:eastAsiaTheme="minorHAnsi" w:hAnsiTheme="minorHAnsi" w:cstheme="minorBidi"/>
      <w:sz w:val="22"/>
      <w:szCs w:val="22"/>
    </w:rPr>
  </w:style>
  <w:style w:type="paragraph" w:styleId="BodyText2">
    <w:name w:val="Body Text 2"/>
    <w:basedOn w:val="Normal"/>
    <w:link w:val="BodyText2Char"/>
    <w:rsid w:val="005346D3"/>
    <w:pPr>
      <w:suppressAutoHyphens/>
      <w:spacing w:after="120" w:line="480" w:lineRule="auto"/>
      <w:ind w:left="0"/>
      <w:jc w:val="left"/>
    </w:pPr>
    <w:rPr>
      <w:rFonts w:ascii="Times New Roman" w:eastAsia="Arial Unicode MS" w:hAnsi="Times New Roman"/>
      <w:color w:val="000000"/>
      <w:kern w:val="1"/>
      <w:sz w:val="24"/>
      <w:szCs w:val="24"/>
      <w:lang w:eastAsia="ar-SA"/>
    </w:rPr>
  </w:style>
  <w:style w:type="character" w:customStyle="1" w:styleId="BodyText2Char">
    <w:name w:val="Body Text 2 Char"/>
    <w:basedOn w:val="DefaultParagraphFont"/>
    <w:link w:val="BodyText2"/>
    <w:rsid w:val="005346D3"/>
    <w:rPr>
      <w:rFonts w:ascii="Times New Roman" w:eastAsia="Arial Unicode MS" w:hAnsi="Times New Roman"/>
      <w:color w:val="000000"/>
      <w:kern w:val="1"/>
      <w:sz w:val="24"/>
      <w:szCs w:val="24"/>
      <w:lang w:eastAsia="ar-SA"/>
    </w:rPr>
  </w:style>
  <w:style w:type="paragraph" w:customStyle="1" w:styleId="TableContents">
    <w:name w:val="Table Contents"/>
    <w:basedOn w:val="Normal"/>
    <w:rsid w:val="005346D3"/>
    <w:pPr>
      <w:suppressLineNumbers/>
      <w:suppressAutoHyphens/>
      <w:spacing w:line="100" w:lineRule="atLeast"/>
      <w:ind w:left="0"/>
      <w:jc w:val="left"/>
    </w:pPr>
    <w:rPr>
      <w:rFonts w:ascii="Times New Roman" w:eastAsia="Arial Unicode MS" w:hAnsi="Times New Roman"/>
      <w:color w:val="000000"/>
      <w:kern w:val="1"/>
      <w:sz w:val="24"/>
      <w:szCs w:val="24"/>
      <w:lang w:eastAsia="ar-SA"/>
    </w:rPr>
  </w:style>
  <w:style w:type="paragraph" w:styleId="BodyText3">
    <w:name w:val="Body Text 3"/>
    <w:basedOn w:val="Normal"/>
    <w:link w:val="BodyText3Char"/>
    <w:rsid w:val="005346D3"/>
    <w:pPr>
      <w:suppressAutoHyphens/>
      <w:spacing w:after="120" w:line="100" w:lineRule="atLeast"/>
      <w:ind w:left="0"/>
      <w:jc w:val="left"/>
    </w:pPr>
    <w:rPr>
      <w:rFonts w:ascii="Times New Roman" w:eastAsia="Times New Roman" w:hAnsi="Times New Roman"/>
      <w:color w:val="000000"/>
      <w:kern w:val="1"/>
      <w:sz w:val="16"/>
      <w:szCs w:val="16"/>
      <w:lang w:eastAsia="ar-SA"/>
    </w:rPr>
  </w:style>
  <w:style w:type="character" w:customStyle="1" w:styleId="BodyText3Char">
    <w:name w:val="Body Text 3 Char"/>
    <w:basedOn w:val="DefaultParagraphFont"/>
    <w:link w:val="BodyText3"/>
    <w:rsid w:val="005346D3"/>
    <w:rPr>
      <w:rFonts w:ascii="Times New Roman" w:eastAsia="Times New Roman" w:hAnsi="Times New Roman"/>
      <w:color w:val="000000"/>
      <w:kern w:val="1"/>
      <w:sz w:val="16"/>
      <w:szCs w:val="16"/>
      <w:lang w:eastAsia="ar-SA"/>
    </w:rPr>
  </w:style>
  <w:style w:type="character" w:customStyle="1" w:styleId="WW8Num2z0">
    <w:name w:val="WW8Num2z0"/>
    <w:rsid w:val="005346D3"/>
    <w:rPr>
      <w:rFonts w:ascii="Symbol" w:hAnsi="Symbol" w:cs="Symbol"/>
    </w:rPr>
  </w:style>
  <w:style w:type="character" w:customStyle="1" w:styleId="FontStyle77">
    <w:name w:val="Font Style77"/>
    <w:basedOn w:val="DefaultParagraphFont"/>
    <w:uiPriority w:val="99"/>
    <w:rsid w:val="005346D3"/>
    <w:rPr>
      <w:rFonts w:ascii="Bookman Old Style" w:hAnsi="Bookman Old Style" w:cs="Bookman Old Style"/>
      <w:sz w:val="18"/>
      <w:szCs w:val="18"/>
    </w:rPr>
  </w:style>
  <w:style w:type="character" w:customStyle="1" w:styleId="FontStyle74">
    <w:name w:val="Font Style74"/>
    <w:basedOn w:val="DefaultParagraphFont"/>
    <w:uiPriority w:val="99"/>
    <w:rsid w:val="005346D3"/>
    <w:rPr>
      <w:rFonts w:ascii="Bookman Old Style" w:hAnsi="Bookman Old Style" w:cs="Bookman Old Style"/>
      <w:b/>
      <w:bCs/>
      <w:sz w:val="16"/>
      <w:szCs w:val="16"/>
    </w:rPr>
  </w:style>
  <w:style w:type="paragraph" w:styleId="BodyText">
    <w:name w:val="Body Text"/>
    <w:basedOn w:val="Normal"/>
    <w:link w:val="BodyTextChar"/>
    <w:uiPriority w:val="99"/>
    <w:unhideWhenUsed/>
    <w:rsid w:val="005346D3"/>
    <w:pPr>
      <w:spacing w:after="120" w:line="276" w:lineRule="auto"/>
      <w:ind w:left="0"/>
      <w:jc w:val="left"/>
    </w:pPr>
    <w:rPr>
      <w:rFonts w:asciiTheme="minorHAnsi" w:eastAsiaTheme="minorEastAsia" w:hAnsiTheme="minorHAnsi" w:cstheme="minorBidi"/>
    </w:rPr>
  </w:style>
  <w:style w:type="character" w:customStyle="1" w:styleId="BodyTextChar">
    <w:name w:val="Body Text Char"/>
    <w:basedOn w:val="DefaultParagraphFont"/>
    <w:link w:val="BodyText"/>
    <w:uiPriority w:val="99"/>
    <w:rsid w:val="005346D3"/>
    <w:rPr>
      <w:rFonts w:asciiTheme="minorHAnsi" w:eastAsiaTheme="minorEastAsia" w:hAnsiTheme="minorHAnsi" w:cstheme="minorBidi"/>
      <w:sz w:val="22"/>
      <w:szCs w:val="22"/>
    </w:rPr>
  </w:style>
  <w:style w:type="paragraph" w:customStyle="1" w:styleId="Style13">
    <w:name w:val="Style13"/>
    <w:basedOn w:val="Normal"/>
    <w:uiPriority w:val="99"/>
    <w:rsid w:val="005346D3"/>
    <w:pPr>
      <w:widowControl w:val="0"/>
      <w:autoSpaceDE w:val="0"/>
      <w:autoSpaceDN w:val="0"/>
      <w:adjustRightInd w:val="0"/>
      <w:spacing w:line="266" w:lineRule="exact"/>
      <w:ind w:left="0"/>
      <w:jc w:val="left"/>
    </w:pPr>
    <w:rPr>
      <w:rFonts w:ascii="Cambria" w:eastAsia="Times New Roman" w:hAnsi="Cambria"/>
      <w:sz w:val="24"/>
      <w:szCs w:val="24"/>
    </w:rPr>
  </w:style>
  <w:style w:type="character" w:customStyle="1" w:styleId="FontStyle57">
    <w:name w:val="Font Style57"/>
    <w:basedOn w:val="DefaultParagraphFont"/>
    <w:uiPriority w:val="99"/>
    <w:rsid w:val="005346D3"/>
    <w:rPr>
      <w:rFonts w:ascii="Bookman Old Style" w:hAnsi="Bookman Old Style" w:cs="Bookman Old Style"/>
      <w:sz w:val="18"/>
      <w:szCs w:val="18"/>
    </w:rPr>
  </w:style>
  <w:style w:type="character" w:customStyle="1" w:styleId="FontStyle67">
    <w:name w:val="Font Style67"/>
    <w:basedOn w:val="DefaultParagraphFont"/>
    <w:uiPriority w:val="99"/>
    <w:rsid w:val="005346D3"/>
    <w:rPr>
      <w:rFonts w:ascii="Bookman Old Style" w:hAnsi="Bookman Old Style" w:cs="Bookman Old Style"/>
      <w:smallCaps/>
      <w:sz w:val="20"/>
      <w:szCs w:val="20"/>
    </w:rPr>
  </w:style>
  <w:style w:type="paragraph" w:styleId="Quote">
    <w:name w:val="Quote"/>
    <w:basedOn w:val="Normal"/>
    <w:next w:val="Normal"/>
    <w:link w:val="QuoteChar"/>
    <w:uiPriority w:val="29"/>
    <w:qFormat/>
    <w:rsid w:val="005346D3"/>
    <w:rPr>
      <w:i/>
      <w:iCs/>
      <w:color w:val="000000" w:themeColor="text1"/>
    </w:rPr>
  </w:style>
  <w:style w:type="character" w:customStyle="1" w:styleId="QuoteChar">
    <w:name w:val="Quote Char"/>
    <w:basedOn w:val="DefaultParagraphFont"/>
    <w:link w:val="Quote"/>
    <w:uiPriority w:val="29"/>
    <w:rsid w:val="005346D3"/>
    <w:rPr>
      <w:i/>
      <w:iCs/>
      <w:color w:val="000000" w:themeColor="text1"/>
      <w:sz w:val="22"/>
      <w:szCs w:val="22"/>
    </w:rPr>
  </w:style>
  <w:style w:type="character" w:styleId="Strong">
    <w:name w:val="Strong"/>
    <w:basedOn w:val="DefaultParagraphFont"/>
    <w:uiPriority w:val="22"/>
    <w:qFormat/>
    <w:rsid w:val="005346D3"/>
    <w:rPr>
      <w:b/>
      <w:bCs/>
    </w:rPr>
  </w:style>
  <w:style w:type="character" w:customStyle="1" w:styleId="apple-converted-space">
    <w:name w:val="apple-converted-space"/>
    <w:basedOn w:val="DefaultParagraphFont"/>
    <w:rsid w:val="005346D3"/>
  </w:style>
  <w:style w:type="character" w:customStyle="1" w:styleId="CommentTextChar">
    <w:name w:val="Comment Text Char"/>
    <w:basedOn w:val="DefaultParagraphFont"/>
    <w:link w:val="CommentText"/>
    <w:uiPriority w:val="99"/>
    <w:semiHidden/>
    <w:rsid w:val="005346D3"/>
    <w:rPr>
      <w:rFonts w:asciiTheme="minorHAnsi" w:eastAsiaTheme="minorEastAsia" w:hAnsiTheme="minorHAnsi" w:cstheme="minorBidi"/>
    </w:rPr>
  </w:style>
  <w:style w:type="paragraph" w:styleId="CommentText">
    <w:name w:val="annotation text"/>
    <w:basedOn w:val="Normal"/>
    <w:link w:val="CommentTextChar"/>
    <w:uiPriority w:val="99"/>
    <w:semiHidden/>
    <w:unhideWhenUsed/>
    <w:rsid w:val="005346D3"/>
    <w:pPr>
      <w:spacing w:after="200"/>
      <w:ind w:left="0"/>
      <w:jc w:val="left"/>
    </w:pPr>
    <w:rPr>
      <w:rFonts w:asciiTheme="minorHAnsi" w:eastAsiaTheme="minorEastAsia" w:hAnsiTheme="minorHAnsi" w:cstheme="minorBidi"/>
      <w:sz w:val="20"/>
      <w:szCs w:val="20"/>
    </w:rPr>
  </w:style>
  <w:style w:type="character" w:customStyle="1" w:styleId="CommentSubjectChar">
    <w:name w:val="Comment Subject Char"/>
    <w:basedOn w:val="CommentTextChar"/>
    <w:link w:val="CommentSubject"/>
    <w:uiPriority w:val="99"/>
    <w:semiHidden/>
    <w:rsid w:val="005346D3"/>
    <w:rPr>
      <w:b/>
      <w:bCs/>
    </w:rPr>
  </w:style>
  <w:style w:type="paragraph" w:styleId="CommentSubject">
    <w:name w:val="annotation subject"/>
    <w:basedOn w:val="CommentText"/>
    <w:next w:val="CommentText"/>
    <w:link w:val="CommentSubjectChar"/>
    <w:uiPriority w:val="99"/>
    <w:semiHidden/>
    <w:unhideWhenUsed/>
    <w:rsid w:val="005346D3"/>
    <w:rPr>
      <w:b/>
      <w:bCs/>
    </w:rPr>
  </w:style>
  <w:style w:type="paragraph" w:styleId="EndnoteText">
    <w:name w:val="endnote text"/>
    <w:basedOn w:val="Normal"/>
    <w:link w:val="EndnoteTextChar"/>
    <w:semiHidden/>
    <w:rsid w:val="00DB7F34"/>
    <w:pPr>
      <w:widowControl w:val="0"/>
      <w:ind w:left="0"/>
      <w:jc w:val="left"/>
    </w:pPr>
    <w:rPr>
      <w:rFonts w:ascii="Courier" w:eastAsia="Times New Roman" w:hAnsi="Courier"/>
      <w:snapToGrid w:val="0"/>
      <w:sz w:val="24"/>
      <w:szCs w:val="20"/>
    </w:rPr>
  </w:style>
  <w:style w:type="character" w:customStyle="1" w:styleId="EndnoteTextChar">
    <w:name w:val="Endnote Text Char"/>
    <w:basedOn w:val="DefaultParagraphFont"/>
    <w:link w:val="EndnoteText"/>
    <w:semiHidden/>
    <w:rsid w:val="00DB7F34"/>
    <w:rPr>
      <w:rFonts w:ascii="Courier" w:eastAsia="Times New Roman" w:hAnsi="Courier"/>
      <w:snapToGrid w:val="0"/>
      <w:sz w:val="24"/>
    </w:rPr>
  </w:style>
  <w:style w:type="paragraph" w:styleId="NormalWeb">
    <w:name w:val="Normal (Web)"/>
    <w:basedOn w:val="Normal"/>
    <w:uiPriority w:val="99"/>
    <w:unhideWhenUsed/>
    <w:rsid w:val="00DB7F34"/>
    <w:pPr>
      <w:spacing w:before="100" w:beforeAutospacing="1" w:after="100" w:afterAutospacing="1"/>
      <w:ind w:left="0"/>
      <w:jc w:val="left"/>
    </w:pPr>
    <w:rPr>
      <w:rFonts w:ascii="Times New Roman" w:eastAsia="Times New Roman" w:hAnsi="Times New Roman"/>
      <w:sz w:val="24"/>
      <w:szCs w:val="24"/>
    </w:rPr>
  </w:style>
  <w:style w:type="paragraph" w:customStyle="1" w:styleId="normal0">
    <w:name w:val="normal"/>
    <w:basedOn w:val="Normal"/>
    <w:rsid w:val="00D80FF3"/>
    <w:pPr>
      <w:spacing w:before="100" w:beforeAutospacing="1" w:after="100" w:afterAutospacing="1"/>
      <w:ind w:left="0"/>
      <w:jc w:val="left"/>
    </w:pPr>
    <w:rPr>
      <w:rFonts w:ascii="Arial" w:eastAsia="Times New Roman" w:hAnsi="Arial" w:cs="Arial"/>
    </w:rPr>
  </w:style>
  <w:style w:type="paragraph" w:customStyle="1" w:styleId="m-7567000317447604579m1955449273144459759gmail-msolistparagraph">
    <w:name w:val="m_-7567000317447604579m_1955449273144459759gmail-msolistparagraph"/>
    <w:basedOn w:val="Normal"/>
    <w:rsid w:val="009D7A1A"/>
    <w:pPr>
      <w:spacing w:before="100" w:beforeAutospacing="1" w:after="100" w:afterAutospacing="1"/>
      <w:ind w:left="0"/>
      <w:jc w:val="left"/>
    </w:pPr>
    <w:rPr>
      <w:rFonts w:ascii="Times New Roman" w:eastAsiaTheme="minorHAnsi" w:hAnsi="Times New Roman"/>
      <w:sz w:val="24"/>
      <w:szCs w:val="24"/>
      <w:lang w:val="en-GB" w:eastAsia="en-GB"/>
    </w:rPr>
  </w:style>
  <w:style w:type="character" w:customStyle="1" w:styleId="NoSpacingChar">
    <w:name w:val="No Spacing Char"/>
    <w:basedOn w:val="DefaultParagraphFont"/>
    <w:link w:val="NoSpacing"/>
    <w:uiPriority w:val="1"/>
    <w:rsid w:val="00723433"/>
    <w:rPr>
      <w:rFonts w:asciiTheme="minorHAnsi" w:eastAsiaTheme="minorHAnsi" w:hAnsiTheme="minorHAnsi" w:cstheme="minorBidi"/>
      <w:sz w:val="22"/>
      <w:szCs w:val="22"/>
    </w:rPr>
  </w:style>
  <w:style w:type="paragraph" w:customStyle="1" w:styleId="1tekst">
    <w:name w:val="1tekst"/>
    <w:basedOn w:val="Normal"/>
    <w:rsid w:val="00723433"/>
    <w:pPr>
      <w:ind w:left="313" w:right="313" w:firstLine="240"/>
    </w:pPr>
    <w:rPr>
      <w:rFonts w:ascii="Arial" w:eastAsia="Times New Roman" w:hAnsi="Arial" w:cs="Arial"/>
      <w:sz w:val="20"/>
      <w:szCs w:val="20"/>
    </w:rPr>
  </w:style>
  <w:style w:type="character" w:styleId="CommentReference">
    <w:name w:val="annotation reference"/>
    <w:basedOn w:val="DefaultParagraphFont"/>
    <w:uiPriority w:val="99"/>
    <w:semiHidden/>
    <w:unhideWhenUsed/>
    <w:rsid w:val="00BD7C2A"/>
    <w:rPr>
      <w:sz w:val="16"/>
      <w:szCs w:val="16"/>
    </w:rPr>
  </w:style>
  <w:style w:type="character" w:styleId="FollowedHyperlink">
    <w:name w:val="FollowedHyperlink"/>
    <w:basedOn w:val="DefaultParagraphFont"/>
    <w:uiPriority w:val="99"/>
    <w:semiHidden/>
    <w:unhideWhenUsed/>
    <w:rsid w:val="009E73A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318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eksandar.boric@ratel.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atel.rs/"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aleksandar.boric@ratel.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ujn.gov.rs/" TargetMode="External"/><Relationship Id="rId5" Type="http://schemas.openxmlformats.org/officeDocument/2006/relationships/webSettings" Target="webSettings.xml"/><Relationship Id="rId15" Type="http://schemas.openxmlformats.org/officeDocument/2006/relationships/hyperlink" Target="mailto:zeljko.gagovic@ratel.rs" TargetMode="External"/><Relationship Id="rId10" Type="http://schemas.openxmlformats.org/officeDocument/2006/relationships/hyperlink" Target="mailto:zeljko.gagovic@ratel.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hyperlink" Target="mailto:zeljko.gagovic@ratel.r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35077-701C-4E76-89CB-16EA9077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30</Pages>
  <Words>6913</Words>
  <Characters>39407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46228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zeljko.gagovic</cp:lastModifiedBy>
  <cp:revision>73</cp:revision>
  <cp:lastPrinted>2018-11-30T11:16:00Z</cp:lastPrinted>
  <dcterms:created xsi:type="dcterms:W3CDTF">2018-11-27T12:51:00Z</dcterms:created>
  <dcterms:modified xsi:type="dcterms:W3CDTF">2018-12-10T13:36:00Z</dcterms:modified>
</cp:coreProperties>
</file>