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4B" w:rsidRPr="00B409A5" w:rsidRDefault="00433B0A" w:rsidP="005236BB">
      <w:pPr>
        <w:pStyle w:val="NoSpacing"/>
        <w:rPr>
          <w:rFonts w:ascii="Times New Roman" w:hAnsi="Times New Roman" w:cs="Times New Roman"/>
          <w:sz w:val="24"/>
          <w:szCs w:val="24"/>
        </w:rPr>
      </w:pPr>
      <w:r w:rsidRPr="00272F21">
        <w:rPr>
          <w:noProof/>
        </w:rPr>
        <w:drawing>
          <wp:inline distT="0" distB="0" distL="0" distR="0">
            <wp:extent cx="1820383" cy="905307"/>
            <wp:effectExtent l="19050" t="0" r="8417" b="0"/>
            <wp:docPr id="7" name="Picture 1" descr="RATEL_logo_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_logo_cir1"/>
                    <pic:cNvPicPr>
                      <a:picLocks noChangeAspect="1" noChangeArrowheads="1"/>
                    </pic:cNvPicPr>
                  </pic:nvPicPr>
                  <pic:blipFill>
                    <a:blip r:embed="rId8" cstate="print"/>
                    <a:stretch>
                      <a:fillRect/>
                    </a:stretch>
                  </pic:blipFill>
                  <pic:spPr bwMode="auto">
                    <a:xfrm>
                      <a:off x="0" y="0"/>
                      <a:ext cx="1823556" cy="906885"/>
                    </a:xfrm>
                    <a:prstGeom prst="rect">
                      <a:avLst/>
                    </a:prstGeom>
                    <a:noFill/>
                    <a:ln w="9525">
                      <a:noFill/>
                      <a:miter lim="800000"/>
                      <a:headEnd/>
                      <a:tailEnd/>
                    </a:ln>
                  </pic:spPr>
                </pic:pic>
              </a:graphicData>
            </a:graphic>
          </wp:inline>
        </w:drawing>
      </w:r>
      <w:r w:rsidRPr="00272F21">
        <w:rPr>
          <w:noProof/>
          <w:lang w:val="sr-Cyrl-CS"/>
        </w:rPr>
        <w:br w:type="textWrapping" w:clear="all"/>
      </w:r>
      <w:r w:rsidR="00CF6D4B" w:rsidRPr="005236BB">
        <w:rPr>
          <w:rFonts w:ascii="Times New Roman" w:hAnsi="Times New Roman" w:cs="Times New Roman"/>
          <w:sz w:val="24"/>
          <w:szCs w:val="24"/>
          <w:lang w:val="sr-Cyrl-CS"/>
        </w:rPr>
        <w:t>Број</w:t>
      </w:r>
      <w:r w:rsidR="00CF6D4B" w:rsidRPr="005236BB">
        <w:rPr>
          <w:rFonts w:ascii="Times New Roman" w:hAnsi="Times New Roman" w:cs="Times New Roman"/>
          <w:sz w:val="24"/>
          <w:szCs w:val="24"/>
        </w:rPr>
        <w:t xml:space="preserve">: </w:t>
      </w:r>
      <w:r w:rsidR="00CD5FBD">
        <w:rPr>
          <w:rFonts w:ascii="Times New Roman" w:hAnsi="Times New Roman" w:cs="Times New Roman"/>
          <w:sz w:val="24"/>
          <w:szCs w:val="24"/>
        </w:rPr>
        <w:t>1-02-4047-20/18</w:t>
      </w:r>
      <w:r w:rsidR="00B409A5">
        <w:rPr>
          <w:rFonts w:ascii="Times New Roman" w:hAnsi="Times New Roman" w:cs="Times New Roman"/>
          <w:sz w:val="24"/>
          <w:szCs w:val="24"/>
        </w:rPr>
        <w:t>-1</w:t>
      </w:r>
      <w:r w:rsidR="00A16FCD">
        <w:rPr>
          <w:rFonts w:ascii="Times New Roman" w:hAnsi="Times New Roman" w:cs="Times New Roman"/>
          <w:sz w:val="24"/>
          <w:szCs w:val="24"/>
        </w:rPr>
        <w:t>5</w:t>
      </w:r>
    </w:p>
    <w:p w:rsidR="00CF6D4B" w:rsidRPr="005236BB" w:rsidRDefault="00CF6D4B" w:rsidP="005236BB">
      <w:pPr>
        <w:pStyle w:val="NoSpacing"/>
        <w:rPr>
          <w:rFonts w:ascii="Times New Roman" w:hAnsi="Times New Roman" w:cs="Times New Roman"/>
          <w:sz w:val="24"/>
          <w:szCs w:val="24"/>
        </w:rPr>
      </w:pPr>
      <w:r w:rsidRPr="005236BB">
        <w:rPr>
          <w:rFonts w:ascii="Times New Roman" w:hAnsi="Times New Roman" w:cs="Times New Roman"/>
          <w:sz w:val="24"/>
          <w:szCs w:val="24"/>
          <w:lang w:val="sr-Cyrl-CS"/>
        </w:rPr>
        <w:t>Датум</w:t>
      </w:r>
      <w:r w:rsidRPr="005236BB">
        <w:rPr>
          <w:rFonts w:ascii="Times New Roman" w:hAnsi="Times New Roman" w:cs="Times New Roman"/>
          <w:sz w:val="24"/>
          <w:szCs w:val="24"/>
        </w:rPr>
        <w:t xml:space="preserve">: </w:t>
      </w:r>
      <w:r w:rsidR="00BF29CB">
        <w:rPr>
          <w:rFonts w:ascii="Times New Roman" w:hAnsi="Times New Roman" w:cs="Times New Roman"/>
          <w:sz w:val="24"/>
          <w:szCs w:val="24"/>
          <w:lang w:val="sr-Cyrl-CS"/>
        </w:rPr>
        <w:t>26</w:t>
      </w:r>
      <w:r w:rsidR="005236BB">
        <w:rPr>
          <w:rFonts w:ascii="Times New Roman" w:hAnsi="Times New Roman" w:cs="Times New Roman"/>
          <w:sz w:val="24"/>
          <w:szCs w:val="24"/>
        </w:rPr>
        <w:t>.</w:t>
      </w:r>
      <w:r w:rsidR="0052677C">
        <w:rPr>
          <w:rFonts w:ascii="Times New Roman" w:hAnsi="Times New Roman" w:cs="Times New Roman"/>
          <w:sz w:val="24"/>
          <w:szCs w:val="24"/>
          <w:lang w:val="sr-Cyrl-CS"/>
        </w:rPr>
        <w:t>7</w:t>
      </w:r>
      <w:r w:rsidR="0052677C">
        <w:rPr>
          <w:rFonts w:ascii="Times New Roman" w:hAnsi="Times New Roman" w:cs="Times New Roman"/>
          <w:sz w:val="24"/>
          <w:szCs w:val="24"/>
        </w:rPr>
        <w:t>.2018</w:t>
      </w:r>
      <w:r w:rsidRPr="005236BB">
        <w:rPr>
          <w:rFonts w:ascii="Times New Roman" w:hAnsi="Times New Roman" w:cs="Times New Roman"/>
          <w:sz w:val="24"/>
          <w:szCs w:val="24"/>
        </w:rPr>
        <w:t>.</w:t>
      </w:r>
    </w:p>
    <w:p w:rsidR="00CF6D4B" w:rsidRPr="00B213ED" w:rsidRDefault="00CF6D4B" w:rsidP="005236BB">
      <w:pPr>
        <w:pStyle w:val="NoSpacing"/>
      </w:pPr>
      <w:r w:rsidRPr="005236BB">
        <w:rPr>
          <w:rFonts w:ascii="Times New Roman" w:hAnsi="Times New Roman" w:cs="Times New Roman"/>
          <w:sz w:val="24"/>
          <w:szCs w:val="24"/>
          <w:lang w:val="sr-Cyrl-CS"/>
        </w:rPr>
        <w:t>Београд</w:t>
      </w:r>
    </w:p>
    <w:p w:rsidR="00433B0A" w:rsidRPr="00272F21" w:rsidRDefault="00433B0A" w:rsidP="00CF6D4B">
      <w:pPr>
        <w:pStyle w:val="NoSpacing"/>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35"/>
          <w:szCs w:val="35"/>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pacing w:val="-22"/>
          <w:sz w:val="35"/>
          <w:szCs w:val="35"/>
          <w:lang w:val="sr-Cyrl-CS"/>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4"/>
          <w:szCs w:val="24"/>
        </w:rPr>
      </w:pPr>
      <w:r w:rsidRPr="00272F21">
        <w:rPr>
          <w:rFonts w:ascii="Times New Roman" w:hAnsi="Times New Roman" w:cs="Times New Roman"/>
          <w:spacing w:val="-22"/>
          <w:sz w:val="35"/>
          <w:szCs w:val="35"/>
        </w:rPr>
        <w:t>КОНКУРСНА ДОКУМЕНТАЦИЈА</w:t>
      </w:r>
    </w:p>
    <w:p w:rsidR="00433B0A" w:rsidRPr="00272F21" w:rsidRDefault="00433B0A" w:rsidP="00433B0A">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27"/>
          <w:szCs w:val="27"/>
        </w:rPr>
      </w:pPr>
    </w:p>
    <w:p w:rsidR="008D2C88" w:rsidRPr="008D2C88" w:rsidRDefault="00E029E0"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z w:val="30"/>
          <w:szCs w:val="30"/>
        </w:rPr>
      </w:pPr>
      <w:proofErr w:type="gramStart"/>
      <w:r w:rsidRPr="00E029E0">
        <w:rPr>
          <w:rFonts w:ascii="Times New Roman" w:hAnsi="Times New Roman" w:cs="Times New Roman"/>
          <w:spacing w:val="-12"/>
          <w:sz w:val="30"/>
          <w:szCs w:val="30"/>
        </w:rPr>
        <w:t>за</w:t>
      </w:r>
      <w:proofErr w:type="gramEnd"/>
      <w:r w:rsidRPr="00E029E0">
        <w:rPr>
          <w:rFonts w:ascii="Times New Roman" w:hAnsi="Times New Roman" w:cs="Times New Roman"/>
          <w:spacing w:val="-12"/>
          <w:sz w:val="30"/>
          <w:szCs w:val="30"/>
        </w:rPr>
        <w:t xml:space="preserve"> јавну набавку </w:t>
      </w:r>
      <w:r w:rsidRPr="00E029E0">
        <w:rPr>
          <w:rFonts w:ascii="Times New Roman" w:hAnsi="Times New Roman" w:cs="Times New Roman"/>
          <w:sz w:val="30"/>
          <w:szCs w:val="30"/>
        </w:rPr>
        <w:t xml:space="preserve">услуга </w:t>
      </w:r>
      <w:r w:rsidRPr="00E029E0">
        <w:rPr>
          <w:rFonts w:ascii="Times New Roman" w:hAnsi="Times New Roman" w:cs="Times New Roman"/>
          <w:sz w:val="30"/>
          <w:szCs w:val="30"/>
          <w:lang w:val="sr-Cyrl-CS"/>
        </w:rPr>
        <w:t>„</w:t>
      </w:r>
      <w:r w:rsidRPr="00E029E0">
        <w:rPr>
          <w:rFonts w:ascii="Times New Roman" w:hAnsi="Times New Roman" w:cs="Times New Roman"/>
          <w:sz w:val="30"/>
          <w:szCs w:val="30"/>
        </w:rPr>
        <w:t>обуке – информационе технологије</w:t>
      </w:r>
      <w:r w:rsidRPr="00E029E0">
        <w:rPr>
          <w:rFonts w:ascii="Times New Roman" w:hAnsi="Times New Roman" w:cs="Times New Roman"/>
          <w:sz w:val="30"/>
          <w:szCs w:val="30"/>
          <w:lang w:val="sr-Cyrl-CS"/>
        </w:rPr>
        <w:t>“</w:t>
      </w:r>
      <w:r w:rsidRPr="00E029E0">
        <w:rPr>
          <w:rFonts w:ascii="Times New Roman" w:hAnsi="Times New Roman" w:cs="Times New Roman"/>
          <w:sz w:val="30"/>
          <w:szCs w:val="30"/>
        </w:rPr>
        <w:t xml:space="preserve">, </w:t>
      </w:r>
    </w:p>
    <w:p w:rsidR="008D2C88" w:rsidRPr="008D2C88" w:rsidRDefault="00E029E0"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0"/>
          <w:szCs w:val="30"/>
        </w:rPr>
      </w:pPr>
      <w:proofErr w:type="gramStart"/>
      <w:r w:rsidRPr="00E029E0">
        <w:rPr>
          <w:rFonts w:ascii="Times New Roman" w:hAnsi="Times New Roman" w:cs="Times New Roman"/>
          <w:sz w:val="30"/>
          <w:szCs w:val="30"/>
        </w:rPr>
        <w:t>обликовану</w:t>
      </w:r>
      <w:proofErr w:type="gramEnd"/>
      <w:r w:rsidRPr="00E029E0">
        <w:rPr>
          <w:rFonts w:ascii="Times New Roman" w:hAnsi="Times New Roman" w:cs="Times New Roman"/>
          <w:sz w:val="30"/>
          <w:szCs w:val="30"/>
        </w:rPr>
        <w:t xml:space="preserve"> по партијама</w:t>
      </w:r>
      <w:r w:rsidRPr="00E029E0">
        <w:rPr>
          <w:rFonts w:ascii="Times New Roman" w:hAnsi="Times New Roman" w:cs="Times New Roman"/>
          <w:sz w:val="30"/>
          <w:szCs w:val="30"/>
          <w:lang w:val="sr-Cyrl-CS"/>
        </w:rPr>
        <w:t xml:space="preserve"> </w:t>
      </w:r>
      <w:r w:rsidRPr="00E029E0">
        <w:rPr>
          <w:rFonts w:ascii="Times New Roman" w:hAnsi="Times New Roman" w:cs="Times New Roman"/>
          <w:spacing w:val="-12"/>
          <w:sz w:val="30"/>
          <w:szCs w:val="30"/>
        </w:rPr>
        <w:t xml:space="preserve">за потребе </w:t>
      </w:r>
    </w:p>
    <w:p w:rsidR="00433B0A" w:rsidRPr="008D2C88" w:rsidRDefault="00E029E0"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0"/>
          <w:szCs w:val="30"/>
        </w:rPr>
      </w:pPr>
      <w:r w:rsidRPr="00E029E0">
        <w:rPr>
          <w:rFonts w:ascii="Times New Roman" w:hAnsi="Times New Roman" w:cs="Times New Roman"/>
          <w:spacing w:val="-12"/>
          <w:sz w:val="30"/>
          <w:szCs w:val="30"/>
        </w:rPr>
        <w:t>Регулаторнe агенцијe за електронске комуникације и поштанске услуге</w:t>
      </w: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roofErr w:type="gramStart"/>
      <w:r w:rsidRPr="00272F21">
        <w:rPr>
          <w:rFonts w:ascii="Times New Roman" w:hAnsi="Times New Roman" w:cs="Times New Roman"/>
          <w:spacing w:val="-11"/>
          <w:sz w:val="28"/>
          <w:szCs w:val="28"/>
        </w:rPr>
        <w:t>поступак</w:t>
      </w:r>
      <w:proofErr w:type="gramEnd"/>
      <w:r w:rsidRPr="00272F21">
        <w:rPr>
          <w:rFonts w:ascii="Times New Roman" w:hAnsi="Times New Roman" w:cs="Times New Roman"/>
          <w:spacing w:val="-11"/>
          <w:sz w:val="28"/>
          <w:szCs w:val="28"/>
        </w:rPr>
        <w:t xml:space="preserve"> јавне набавке мале вредности</w:t>
      </w:r>
    </w:p>
    <w:p w:rsidR="00433B0A" w:rsidRPr="00272F21" w:rsidRDefault="00433B0A" w:rsidP="00433B0A">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32D69" w:rsidRDefault="00433B0A" w:rsidP="00433B0A">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8"/>
          <w:szCs w:val="28"/>
        </w:rPr>
      </w:pPr>
      <w:proofErr w:type="gramStart"/>
      <w:r w:rsidRPr="00272F21">
        <w:rPr>
          <w:rFonts w:ascii="Times New Roman" w:hAnsi="Times New Roman" w:cs="Times New Roman"/>
          <w:spacing w:val="-7"/>
          <w:sz w:val="28"/>
          <w:szCs w:val="28"/>
        </w:rPr>
        <w:t>јн.бр</w:t>
      </w:r>
      <w:proofErr w:type="gramEnd"/>
      <w:r w:rsidRPr="00272F21">
        <w:rPr>
          <w:rFonts w:ascii="Times New Roman" w:hAnsi="Times New Roman" w:cs="Times New Roman"/>
          <w:spacing w:val="-7"/>
          <w:sz w:val="28"/>
          <w:szCs w:val="28"/>
        </w:rPr>
        <w:t xml:space="preserve">. </w:t>
      </w:r>
      <w:r w:rsidR="00963051">
        <w:rPr>
          <w:rFonts w:ascii="Times New Roman" w:hAnsi="Times New Roman" w:cs="Times New Roman"/>
          <w:spacing w:val="-7"/>
          <w:sz w:val="28"/>
          <w:szCs w:val="28"/>
        </w:rPr>
        <w:t>1-02-4047-20/18</w:t>
      </w:r>
    </w:p>
    <w:p w:rsidR="00433B0A" w:rsidRDefault="00433B0A" w:rsidP="00405326">
      <w:pPr>
        <w:rPr>
          <w:rFonts w:ascii="Times New Roman" w:hAnsi="Times New Roman" w:cs="Times New Roman"/>
          <w:b/>
          <w:spacing w:val="-26"/>
          <w:sz w:val="28"/>
          <w:szCs w:val="28"/>
          <w:lang w:val="sr-Cyrl-CS"/>
        </w:rPr>
      </w:pPr>
    </w:p>
    <w:p w:rsidR="00405326" w:rsidRDefault="00405326" w:rsidP="00405326">
      <w:pPr>
        <w:rPr>
          <w:rFonts w:ascii="Times New Roman" w:hAnsi="Times New Roman" w:cs="Times New Roman"/>
          <w:b/>
          <w:spacing w:val="-26"/>
          <w:sz w:val="28"/>
          <w:szCs w:val="28"/>
          <w:lang w:val="sr-Cyrl-CS"/>
        </w:rPr>
      </w:pPr>
    </w:p>
    <w:p w:rsidR="00405326" w:rsidRDefault="00405326" w:rsidP="00405326">
      <w:pPr>
        <w:rPr>
          <w:rFonts w:ascii="Times New Roman" w:hAnsi="Times New Roman" w:cs="Times New Roman"/>
          <w:b/>
          <w:spacing w:val="-26"/>
          <w:sz w:val="28"/>
          <w:szCs w:val="28"/>
          <w:lang w:val="sr-Cyrl-CS"/>
        </w:rPr>
      </w:pPr>
    </w:p>
    <w:p w:rsidR="00E12BBF" w:rsidRPr="00405326" w:rsidRDefault="00E12BBF" w:rsidP="00405326">
      <w:pPr>
        <w:rPr>
          <w:rFonts w:ascii="Times New Roman" w:hAnsi="Times New Roman" w:cs="Times New Roman"/>
          <w:b/>
          <w:spacing w:val="-26"/>
          <w:sz w:val="28"/>
          <w:szCs w:val="28"/>
          <w:lang w:val="sr-Cyrl-CS"/>
        </w:rPr>
      </w:pPr>
    </w:p>
    <w:p w:rsidR="00433B0A" w:rsidRPr="003F5B63" w:rsidRDefault="00433B0A" w:rsidP="001978D2">
      <w:pPr>
        <w:pStyle w:val="NoSpacing"/>
        <w:jc w:val="center"/>
        <w:rPr>
          <w:b/>
        </w:rPr>
      </w:pPr>
    </w:p>
    <w:p w:rsidR="001978D2" w:rsidRPr="003F5B63" w:rsidRDefault="001978D2" w:rsidP="001978D2">
      <w:pPr>
        <w:pStyle w:val="NoSpacing"/>
      </w:pPr>
    </w:p>
    <w:p w:rsidR="007347BC" w:rsidRDefault="007347BC" w:rsidP="001978D2">
      <w:pPr>
        <w:pStyle w:val="NoSpacing"/>
        <w:rPr>
          <w:b/>
          <w:lang w:val="sr-Cyrl-CS"/>
        </w:rPr>
      </w:pPr>
    </w:p>
    <w:tbl>
      <w:tblPr>
        <w:tblStyle w:val="TableGrid"/>
        <w:tblW w:w="0" w:type="auto"/>
        <w:tblLook w:val="04A0"/>
      </w:tblPr>
      <w:tblGrid>
        <w:gridCol w:w="590"/>
        <w:gridCol w:w="54"/>
        <w:gridCol w:w="37"/>
        <w:gridCol w:w="145"/>
        <w:gridCol w:w="7483"/>
        <w:gridCol w:w="1267"/>
      </w:tblGrid>
      <w:tr w:rsidR="004251B8" w:rsidRPr="009B2D84" w:rsidTr="004251B8">
        <w:tc>
          <w:tcPr>
            <w:tcW w:w="644" w:type="dxa"/>
            <w:gridSpan w:val="2"/>
          </w:tcPr>
          <w:p w:rsidR="004251B8" w:rsidRPr="009B2D84" w:rsidRDefault="004251B8" w:rsidP="009F0F10">
            <w:pPr>
              <w:pStyle w:val="NoSpacing"/>
              <w:rPr>
                <w:rFonts w:ascii="Times New Roman" w:hAnsi="Times New Roman" w:cs="Times New Roman"/>
              </w:rPr>
            </w:pPr>
          </w:p>
        </w:tc>
        <w:tc>
          <w:tcPr>
            <w:tcW w:w="7665" w:type="dxa"/>
            <w:gridSpan w:val="3"/>
          </w:tcPr>
          <w:p w:rsidR="004251B8" w:rsidRPr="009B2D84" w:rsidRDefault="004251B8" w:rsidP="004251B8">
            <w:pPr>
              <w:pStyle w:val="NoSpacing"/>
              <w:jc w:val="center"/>
              <w:rPr>
                <w:rFonts w:ascii="Times New Roman" w:hAnsi="Times New Roman" w:cs="Times New Roman"/>
              </w:rPr>
            </w:pPr>
            <w:r w:rsidRPr="009B2D84">
              <w:rPr>
                <w:rFonts w:ascii="Times New Roman" w:hAnsi="Times New Roman" w:cs="Times New Roman"/>
              </w:rPr>
              <w:t>САДРЖАJ</w:t>
            </w:r>
          </w:p>
          <w:p w:rsidR="004251B8" w:rsidRPr="009B2D84" w:rsidRDefault="004251B8" w:rsidP="009F0F10">
            <w:pPr>
              <w:pStyle w:val="NoSpacing"/>
              <w:ind w:left="12"/>
              <w:rPr>
                <w:rFonts w:ascii="Times New Roman" w:hAnsi="Times New Roman" w:cs="Times New Roman"/>
              </w:rPr>
            </w:pPr>
          </w:p>
        </w:tc>
        <w:tc>
          <w:tcPr>
            <w:tcW w:w="1267" w:type="dxa"/>
          </w:tcPr>
          <w:p w:rsidR="004251B8" w:rsidRPr="009B2D84" w:rsidRDefault="004251B8" w:rsidP="009F0F10">
            <w:pPr>
              <w:pStyle w:val="NoSpacing"/>
              <w:rPr>
                <w:rFonts w:ascii="Times New Roman" w:hAnsi="Times New Roman" w:cs="Times New Roman"/>
                <w:lang w:val="sr-Cyrl-CS"/>
              </w:rPr>
            </w:pPr>
            <w:r w:rsidRPr="009B2D84">
              <w:rPr>
                <w:rFonts w:ascii="Times New Roman" w:hAnsi="Times New Roman" w:cs="Times New Roman"/>
                <w:lang w:val="sr-Cyrl-CS"/>
              </w:rPr>
              <w:t>Страна</w:t>
            </w:r>
          </w:p>
        </w:tc>
      </w:tr>
      <w:tr w:rsidR="004D2739" w:rsidRPr="009B2D84" w:rsidTr="009F0F10">
        <w:tc>
          <w:tcPr>
            <w:tcW w:w="8309" w:type="dxa"/>
            <w:gridSpan w:val="5"/>
          </w:tcPr>
          <w:p w:rsidR="004D2739" w:rsidRPr="009B2D84" w:rsidRDefault="004D2739" w:rsidP="0050201E">
            <w:pPr>
              <w:pStyle w:val="NoSpacing"/>
              <w:rPr>
                <w:rFonts w:ascii="Times New Roman" w:hAnsi="Times New Roman" w:cs="Times New Roman"/>
                <w:b/>
              </w:rPr>
            </w:pPr>
            <w:r w:rsidRPr="009B2D84">
              <w:rPr>
                <w:rFonts w:ascii="Times New Roman" w:hAnsi="Times New Roman" w:cs="Times New Roman"/>
                <w:b/>
                <w:lang w:val="sr-Cyrl-CS"/>
              </w:rPr>
              <w:t xml:space="preserve">1.        </w:t>
            </w:r>
            <w:r w:rsidR="0050201E" w:rsidRPr="009B2D84">
              <w:rPr>
                <w:rFonts w:ascii="Times New Roman" w:hAnsi="Times New Roman" w:cs="Times New Roman"/>
                <w:b/>
              </w:rPr>
              <w:t>ОПШТИ ПОДАЦИ О ЈАВНОЈ НАБАВЦИ</w:t>
            </w:r>
          </w:p>
        </w:tc>
        <w:tc>
          <w:tcPr>
            <w:tcW w:w="1267" w:type="dxa"/>
          </w:tcPr>
          <w:p w:rsidR="004D2739" w:rsidRPr="009B2D84" w:rsidRDefault="004D2739" w:rsidP="004251B8">
            <w:pPr>
              <w:pStyle w:val="NoSpacing"/>
              <w:rPr>
                <w:rFonts w:ascii="Times New Roman" w:hAnsi="Times New Roman" w:cs="Times New Roman"/>
                <w:b/>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1.1</w:t>
            </w:r>
          </w:p>
        </w:tc>
        <w:tc>
          <w:tcPr>
            <w:tcW w:w="7665" w:type="dxa"/>
            <w:gridSpan w:val="3"/>
          </w:tcPr>
          <w:p w:rsidR="004251B8" w:rsidRPr="009B2D84" w:rsidRDefault="0050201E" w:rsidP="00B44150">
            <w:pPr>
              <w:pStyle w:val="NoSpacing"/>
              <w:ind w:left="12"/>
              <w:rPr>
                <w:rFonts w:ascii="Times New Roman" w:hAnsi="Times New Roman" w:cs="Times New Roman"/>
              </w:rPr>
            </w:pPr>
            <w:r w:rsidRPr="009B2D84">
              <w:rPr>
                <w:rFonts w:ascii="Times New Roman" w:hAnsi="Times New Roman" w:cs="Times New Roman"/>
                <w:iCs/>
              </w:rPr>
              <w:t>П</w:t>
            </w:r>
            <w:r w:rsidR="004251B8" w:rsidRPr="009B2D84">
              <w:rPr>
                <w:rFonts w:ascii="Times New Roman" w:hAnsi="Times New Roman" w:cs="Times New Roman"/>
                <w:iCs/>
              </w:rPr>
              <w:t>одаци о наручиоцу</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1.2</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О</w:t>
            </w:r>
            <w:r w:rsidR="004251B8" w:rsidRPr="009B2D84">
              <w:rPr>
                <w:rFonts w:ascii="Times New Roman" w:hAnsi="Times New Roman" w:cs="Times New Roman"/>
                <w:iCs/>
              </w:rPr>
              <w:t xml:space="preserve">пшти подаци о јавној набавци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1.3</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В</w:t>
            </w:r>
            <w:r w:rsidR="004251B8" w:rsidRPr="009B2D84">
              <w:rPr>
                <w:rFonts w:ascii="Times New Roman" w:hAnsi="Times New Roman" w:cs="Times New Roman"/>
                <w:iCs/>
              </w:rPr>
              <w:t xml:space="preserve">рста поступка јавне набавке и примена других закона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1.4</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П</w:t>
            </w:r>
            <w:r w:rsidR="004251B8" w:rsidRPr="009B2D84">
              <w:rPr>
                <w:rFonts w:ascii="Times New Roman" w:hAnsi="Times New Roman" w:cs="Times New Roman"/>
                <w:iCs/>
              </w:rPr>
              <w:t xml:space="preserve">редмет јавне набавке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1.5</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П</w:t>
            </w:r>
            <w:r w:rsidR="004251B8" w:rsidRPr="009B2D84">
              <w:rPr>
                <w:rFonts w:ascii="Times New Roman" w:hAnsi="Times New Roman" w:cs="Times New Roman"/>
                <w:iCs/>
              </w:rPr>
              <w:t xml:space="preserve">раво на учешће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1.6</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П</w:t>
            </w:r>
            <w:r w:rsidR="004251B8" w:rsidRPr="009B2D84">
              <w:rPr>
                <w:rFonts w:ascii="Times New Roman" w:hAnsi="Times New Roman" w:cs="Times New Roman"/>
                <w:iCs/>
              </w:rPr>
              <w:t xml:space="preserve">одношење понуда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rPr>
            </w:pPr>
            <w:r w:rsidRPr="009B2D84">
              <w:rPr>
                <w:rFonts w:ascii="Times New Roman" w:hAnsi="Times New Roman" w:cs="Times New Roman"/>
                <w:iCs/>
              </w:rPr>
              <w:t>1.7</w:t>
            </w:r>
          </w:p>
        </w:tc>
        <w:tc>
          <w:tcPr>
            <w:tcW w:w="7665" w:type="dxa"/>
            <w:gridSpan w:val="3"/>
          </w:tcPr>
          <w:p w:rsidR="004251B8" w:rsidRPr="009B2D84" w:rsidRDefault="0050201E" w:rsidP="00AB12A2">
            <w:pPr>
              <w:pStyle w:val="NoSpacing"/>
              <w:ind w:left="12"/>
              <w:rPr>
                <w:rFonts w:ascii="Times New Roman" w:hAnsi="Times New Roman" w:cs="Times New Roman"/>
              </w:rPr>
            </w:pPr>
            <w:r w:rsidRPr="009B2D84">
              <w:rPr>
                <w:rFonts w:ascii="Times New Roman" w:hAnsi="Times New Roman" w:cs="Times New Roman"/>
                <w:iCs/>
              </w:rPr>
              <w:t>О</w:t>
            </w:r>
            <w:r w:rsidR="004251B8" w:rsidRPr="009B2D84">
              <w:rPr>
                <w:rFonts w:ascii="Times New Roman" w:hAnsi="Times New Roman" w:cs="Times New Roman"/>
                <w:iCs/>
              </w:rPr>
              <w:t xml:space="preserve">тварање понуда </w:t>
            </w:r>
          </w:p>
        </w:tc>
        <w:tc>
          <w:tcPr>
            <w:tcW w:w="1267" w:type="dxa"/>
          </w:tcPr>
          <w:p w:rsidR="004251B8" w:rsidRPr="009B2D84" w:rsidRDefault="004251B8" w:rsidP="004251B8">
            <w:pPr>
              <w:pStyle w:val="NoSpacing"/>
              <w:rPr>
                <w:rFonts w:ascii="Times New Roman" w:hAnsi="Times New Roman" w:cs="Times New Roman"/>
              </w:rPr>
            </w:pPr>
          </w:p>
        </w:tc>
      </w:tr>
      <w:tr w:rsidR="004251B8" w:rsidRPr="009B2D84" w:rsidTr="00426D61">
        <w:tc>
          <w:tcPr>
            <w:tcW w:w="644" w:type="dxa"/>
            <w:gridSpan w:val="2"/>
          </w:tcPr>
          <w:p w:rsidR="004251B8" w:rsidRPr="009B2D84" w:rsidRDefault="004251B8" w:rsidP="009F0F10">
            <w:pPr>
              <w:pStyle w:val="NoSpacing"/>
              <w:rPr>
                <w:rFonts w:ascii="Times New Roman" w:hAnsi="Times New Roman" w:cs="Times New Roman"/>
                <w:lang w:val="sr-Cyrl-CS"/>
              </w:rPr>
            </w:pPr>
            <w:r w:rsidRPr="009B2D84">
              <w:rPr>
                <w:rFonts w:ascii="Times New Roman" w:hAnsi="Times New Roman" w:cs="Times New Roman"/>
                <w:iCs/>
              </w:rPr>
              <w:t>1.8</w:t>
            </w:r>
          </w:p>
        </w:tc>
        <w:tc>
          <w:tcPr>
            <w:tcW w:w="7665" w:type="dxa"/>
            <w:gridSpan w:val="3"/>
          </w:tcPr>
          <w:p w:rsidR="004251B8" w:rsidRPr="009B2D84" w:rsidRDefault="0050201E" w:rsidP="00AB12A2">
            <w:pPr>
              <w:pStyle w:val="NoSpacing"/>
              <w:ind w:left="12"/>
              <w:rPr>
                <w:rFonts w:ascii="Times New Roman" w:hAnsi="Times New Roman" w:cs="Times New Roman"/>
                <w:lang w:val="sr-Cyrl-CS"/>
              </w:rPr>
            </w:pPr>
            <w:r w:rsidRPr="009B2D84">
              <w:rPr>
                <w:rFonts w:ascii="Times New Roman" w:hAnsi="Times New Roman" w:cs="Times New Roman"/>
                <w:iCs/>
              </w:rPr>
              <w:t>О</w:t>
            </w:r>
            <w:r w:rsidR="004251B8" w:rsidRPr="009B2D84">
              <w:rPr>
                <w:rFonts w:ascii="Times New Roman" w:hAnsi="Times New Roman" w:cs="Times New Roman"/>
                <w:iCs/>
              </w:rPr>
              <w:t xml:space="preserve">квирни рок за </w:t>
            </w:r>
            <w:r w:rsidR="004251B8" w:rsidRPr="009B2D84">
              <w:rPr>
                <w:rFonts w:ascii="Times New Roman" w:hAnsi="Times New Roman" w:cs="Times New Roman"/>
                <w:iCs/>
                <w:lang w:val="sr-Cyrl-CS"/>
              </w:rPr>
              <w:t>доношење одлуке</w:t>
            </w:r>
          </w:p>
        </w:tc>
        <w:tc>
          <w:tcPr>
            <w:tcW w:w="1267" w:type="dxa"/>
          </w:tcPr>
          <w:p w:rsidR="004251B8" w:rsidRPr="009B2D84" w:rsidRDefault="004251B8" w:rsidP="004251B8">
            <w:pPr>
              <w:pStyle w:val="NoSpacing"/>
              <w:rPr>
                <w:rFonts w:ascii="Times New Roman" w:hAnsi="Times New Roman" w:cs="Times New Roman"/>
                <w:lang w:val="sr-Cyrl-CS"/>
              </w:rPr>
            </w:pPr>
          </w:p>
        </w:tc>
      </w:tr>
      <w:tr w:rsidR="00FD3C0D" w:rsidRPr="009B2D84" w:rsidTr="009B2D84">
        <w:tc>
          <w:tcPr>
            <w:tcW w:w="8309" w:type="dxa"/>
            <w:gridSpan w:val="5"/>
          </w:tcPr>
          <w:p w:rsidR="00FD3C0D" w:rsidRPr="009B2D84" w:rsidRDefault="00FD3C0D" w:rsidP="00FD3C0D">
            <w:pPr>
              <w:pStyle w:val="NoSpacing"/>
              <w:rPr>
                <w:rFonts w:ascii="Times New Roman" w:hAnsi="Times New Roman" w:cs="Times New Roman"/>
                <w:b/>
              </w:rPr>
            </w:pPr>
            <w:r w:rsidRPr="009B2D84">
              <w:rPr>
                <w:rFonts w:ascii="Times New Roman" w:hAnsi="Times New Roman" w:cs="Times New Roman"/>
                <w:b/>
              </w:rPr>
              <w:t xml:space="preserve">2. </w:t>
            </w:r>
            <w:r w:rsidRPr="009B2D84">
              <w:rPr>
                <w:rFonts w:ascii="Times New Roman" w:hAnsi="Times New Roman" w:cs="Times New Roman"/>
                <w:b/>
                <w:lang w:val="sr-Cyrl-CS"/>
              </w:rPr>
              <w:t xml:space="preserve">       ТЕХНИЧКА СПЕЦИФИКАЦИЈА</w:t>
            </w:r>
            <w:r w:rsidRPr="009B2D84">
              <w:rPr>
                <w:rFonts w:ascii="Times New Roman" w:hAnsi="Times New Roman" w:cs="Times New Roman"/>
                <w:b/>
              </w:rPr>
              <w:t xml:space="preserve"> </w:t>
            </w:r>
          </w:p>
        </w:tc>
        <w:tc>
          <w:tcPr>
            <w:tcW w:w="1267" w:type="dxa"/>
          </w:tcPr>
          <w:p w:rsidR="00FD3C0D" w:rsidRPr="009B2D84" w:rsidRDefault="00FD3C0D" w:rsidP="009B2D84">
            <w:pPr>
              <w:pStyle w:val="NoSpacing"/>
              <w:rPr>
                <w:rFonts w:ascii="Times New Roman" w:hAnsi="Times New Roman" w:cs="Times New Roman"/>
                <w:b/>
              </w:rPr>
            </w:pPr>
          </w:p>
        </w:tc>
      </w:tr>
      <w:tr w:rsidR="004C5E03" w:rsidRPr="009B2D84" w:rsidTr="00636EAC">
        <w:tc>
          <w:tcPr>
            <w:tcW w:w="681" w:type="dxa"/>
            <w:gridSpan w:val="3"/>
            <w:tcBorders>
              <w:right w:val="nil"/>
            </w:tcBorders>
          </w:tcPr>
          <w:p w:rsidR="004C5E03" w:rsidRPr="009B2D84" w:rsidRDefault="004C5E03" w:rsidP="00636EAC">
            <w:pPr>
              <w:pStyle w:val="NoSpacing"/>
              <w:rPr>
                <w:rFonts w:ascii="Times New Roman" w:hAnsi="Times New Roman" w:cs="Times New Roman"/>
                <w:iCs/>
              </w:rPr>
            </w:pPr>
            <w:r>
              <w:rPr>
                <w:rFonts w:ascii="Times New Roman" w:hAnsi="Times New Roman" w:cs="Times New Roman"/>
                <w:b/>
              </w:rPr>
              <w:t>3</w:t>
            </w:r>
            <w:r w:rsidRPr="009B2D84">
              <w:rPr>
                <w:rFonts w:ascii="Times New Roman" w:hAnsi="Times New Roman" w:cs="Times New Roman"/>
                <w:b/>
              </w:rPr>
              <w:t xml:space="preserve">. </w:t>
            </w:r>
            <w:r w:rsidRPr="009B2D84">
              <w:rPr>
                <w:rFonts w:ascii="Times New Roman" w:hAnsi="Times New Roman" w:cs="Times New Roman"/>
                <w:b/>
                <w:lang w:val="sr-Cyrl-CS"/>
              </w:rPr>
              <w:t xml:space="preserve">       </w:t>
            </w:r>
          </w:p>
        </w:tc>
        <w:tc>
          <w:tcPr>
            <w:tcW w:w="7628" w:type="dxa"/>
            <w:gridSpan w:val="2"/>
            <w:tcBorders>
              <w:left w:val="nil"/>
            </w:tcBorders>
          </w:tcPr>
          <w:p w:rsidR="004C5E03" w:rsidRPr="009B2D84" w:rsidRDefault="004C5E03" w:rsidP="00636EAC">
            <w:pPr>
              <w:pStyle w:val="NoSpacing"/>
              <w:rPr>
                <w:rFonts w:ascii="Times New Roman" w:hAnsi="Times New Roman" w:cs="Times New Roman"/>
                <w:b/>
              </w:rPr>
            </w:pPr>
            <w:r w:rsidRPr="009B2D84">
              <w:rPr>
                <w:rFonts w:ascii="Times New Roman" w:hAnsi="Times New Roman" w:cs="Times New Roman"/>
                <w:b/>
              </w:rPr>
              <w:t>УСЛОВИ ЗА УЧЕШЋЕ У ПОСТУПКУ ЈАВНЕ НАБАВКЕ ИЗ ЧЛАНА 75. И 76. ЗАКОНА</w:t>
            </w:r>
            <w:r w:rsidRPr="009B2D84">
              <w:rPr>
                <w:rFonts w:ascii="Times New Roman" w:hAnsi="Times New Roman" w:cs="Times New Roman"/>
                <w:b/>
                <w:lang w:val="sr-Cyrl-CS"/>
              </w:rPr>
              <w:t xml:space="preserve"> </w:t>
            </w:r>
            <w:r w:rsidRPr="009B2D84">
              <w:rPr>
                <w:rFonts w:ascii="Times New Roman" w:hAnsi="Times New Roman" w:cs="Times New Roman"/>
                <w:b/>
              </w:rPr>
              <w:t xml:space="preserve">О ЈАВНИМ </w:t>
            </w:r>
            <w:r w:rsidRPr="009B2D84">
              <w:rPr>
                <w:rFonts w:ascii="Times New Roman" w:hAnsi="Times New Roman" w:cs="Times New Roman"/>
                <w:b/>
                <w:lang w:val="sr-Cyrl-CS"/>
              </w:rPr>
              <w:t xml:space="preserve">  </w:t>
            </w:r>
            <w:r w:rsidRPr="009B2D84">
              <w:rPr>
                <w:rFonts w:ascii="Times New Roman" w:hAnsi="Times New Roman" w:cs="Times New Roman"/>
                <w:b/>
              </w:rPr>
              <w:t>НАБАВКАМА И УПУТСТВО КАКО СЕ ДОКАЗУЈЕ ИСПУЊЕНОСТ ТИХ</w:t>
            </w:r>
            <w:r>
              <w:rPr>
                <w:rFonts w:ascii="Times New Roman" w:hAnsi="Times New Roman" w:cs="Times New Roman"/>
                <w:b/>
              </w:rPr>
              <w:t xml:space="preserve"> </w:t>
            </w:r>
            <w:r w:rsidRPr="009B2D84">
              <w:rPr>
                <w:rFonts w:ascii="Times New Roman" w:hAnsi="Times New Roman" w:cs="Times New Roman"/>
                <w:b/>
              </w:rPr>
              <w:t xml:space="preserve">УСЛОВА </w:t>
            </w:r>
          </w:p>
        </w:tc>
        <w:tc>
          <w:tcPr>
            <w:tcW w:w="1267" w:type="dxa"/>
          </w:tcPr>
          <w:p w:rsidR="004C5E03" w:rsidRPr="009B2D84" w:rsidRDefault="004C5E03" w:rsidP="00636EAC">
            <w:pPr>
              <w:pStyle w:val="NoSpacing"/>
              <w:rPr>
                <w:rFonts w:ascii="Times New Roman" w:hAnsi="Times New Roman" w:cs="Times New Roman"/>
                <w:iCs/>
              </w:rPr>
            </w:pPr>
          </w:p>
        </w:tc>
      </w:tr>
      <w:tr w:rsidR="004C5E03" w:rsidRPr="009B2D84" w:rsidTr="009B2D84">
        <w:tc>
          <w:tcPr>
            <w:tcW w:w="8309" w:type="dxa"/>
            <w:gridSpan w:val="5"/>
          </w:tcPr>
          <w:p w:rsidR="004C5E03" w:rsidRPr="009B2D84" w:rsidRDefault="004C5E03" w:rsidP="009B2D84">
            <w:pPr>
              <w:pStyle w:val="NoSpacing"/>
              <w:rPr>
                <w:rFonts w:ascii="Times New Roman" w:hAnsi="Times New Roman" w:cs="Times New Roman"/>
                <w:lang w:val="sr-Cyrl-CS"/>
              </w:rPr>
            </w:pPr>
            <w:r w:rsidRPr="009B2D84">
              <w:rPr>
                <w:rFonts w:ascii="Times New Roman" w:hAnsi="Times New Roman" w:cs="Times New Roman"/>
              </w:rPr>
              <w:t>ПРИЛОГ П/</w:t>
            </w:r>
            <w:r w:rsidRPr="009B2D84">
              <w:rPr>
                <w:rFonts w:ascii="Times New Roman" w:hAnsi="Times New Roman" w:cs="Times New Roman"/>
                <w:lang w:val="sr-Cyrl-CS"/>
              </w:rPr>
              <w:t>1</w:t>
            </w:r>
          </w:p>
        </w:tc>
        <w:tc>
          <w:tcPr>
            <w:tcW w:w="1267" w:type="dxa"/>
          </w:tcPr>
          <w:p w:rsidR="004C5E03" w:rsidRPr="009B2D84" w:rsidRDefault="004C5E03" w:rsidP="009B2D84">
            <w:pPr>
              <w:pStyle w:val="NoSpacing"/>
              <w:rPr>
                <w:rFonts w:ascii="Times New Roman" w:hAnsi="Times New Roman" w:cs="Times New Roman"/>
                <w:b/>
              </w:rPr>
            </w:pPr>
          </w:p>
        </w:tc>
      </w:tr>
      <w:tr w:rsidR="004C5E03" w:rsidRPr="009B2D84" w:rsidTr="009B2D84">
        <w:tc>
          <w:tcPr>
            <w:tcW w:w="8309" w:type="dxa"/>
            <w:gridSpan w:val="5"/>
          </w:tcPr>
          <w:p w:rsidR="004C5E03" w:rsidRPr="009B2D84" w:rsidRDefault="004C5E03" w:rsidP="00500706">
            <w:pPr>
              <w:pStyle w:val="NoSpacing"/>
              <w:rPr>
                <w:rFonts w:ascii="Times New Roman" w:hAnsi="Times New Roman" w:cs="Times New Roman"/>
                <w:b/>
              </w:rPr>
            </w:pPr>
            <w:r w:rsidRPr="009B2D84">
              <w:rPr>
                <w:rFonts w:ascii="Times New Roman" w:hAnsi="Times New Roman" w:cs="Times New Roman"/>
                <w:b/>
              </w:rPr>
              <w:t xml:space="preserve">4. </w:t>
            </w:r>
            <w:r w:rsidRPr="009B2D84">
              <w:rPr>
                <w:rFonts w:ascii="Times New Roman" w:hAnsi="Times New Roman" w:cs="Times New Roman"/>
                <w:b/>
                <w:lang w:val="sr-Cyrl-CS"/>
              </w:rPr>
              <w:t xml:space="preserve">       КРИТЕРИЈУМИ ЗА ОЦЕЊИВАЊЕ ПОНУДА</w:t>
            </w:r>
            <w:r w:rsidRPr="009B2D84">
              <w:rPr>
                <w:rFonts w:ascii="Times New Roman" w:hAnsi="Times New Roman" w:cs="Times New Roman"/>
                <w:b/>
              </w:rPr>
              <w:t xml:space="preserve"> </w:t>
            </w:r>
          </w:p>
        </w:tc>
        <w:tc>
          <w:tcPr>
            <w:tcW w:w="1267" w:type="dxa"/>
          </w:tcPr>
          <w:p w:rsidR="004C5E03" w:rsidRPr="009B2D84" w:rsidRDefault="004C5E03" w:rsidP="009B2D84">
            <w:pPr>
              <w:pStyle w:val="NoSpacing"/>
              <w:rPr>
                <w:rFonts w:ascii="Times New Roman" w:hAnsi="Times New Roman" w:cs="Times New Roman"/>
                <w:b/>
              </w:rPr>
            </w:pPr>
          </w:p>
        </w:tc>
      </w:tr>
      <w:tr w:rsidR="004C5E03" w:rsidRPr="009B2D84" w:rsidTr="004C5E03">
        <w:tc>
          <w:tcPr>
            <w:tcW w:w="681" w:type="dxa"/>
            <w:gridSpan w:val="3"/>
            <w:tcBorders>
              <w:right w:val="nil"/>
            </w:tcBorders>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b/>
              </w:rPr>
              <w:t xml:space="preserve">5. </w:t>
            </w:r>
            <w:r w:rsidRPr="009B2D84">
              <w:rPr>
                <w:rFonts w:ascii="Times New Roman" w:hAnsi="Times New Roman" w:cs="Times New Roman"/>
                <w:b/>
                <w:lang w:val="sr-Cyrl-CS"/>
              </w:rPr>
              <w:t xml:space="preserve">       </w:t>
            </w:r>
          </w:p>
        </w:tc>
        <w:tc>
          <w:tcPr>
            <w:tcW w:w="7628" w:type="dxa"/>
            <w:gridSpan w:val="2"/>
            <w:tcBorders>
              <w:left w:val="nil"/>
            </w:tcBorders>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b/>
              </w:rPr>
              <w:t>УПУТСТВО ПОНУЂАЧИМА КАКО ДА САЧИНЕ ПОНУДУ</w:t>
            </w:r>
          </w:p>
        </w:tc>
        <w:tc>
          <w:tcPr>
            <w:tcW w:w="1267" w:type="dxa"/>
          </w:tcPr>
          <w:p w:rsidR="004C5E03" w:rsidRPr="009B2D84" w:rsidRDefault="004C5E03" w:rsidP="004251B8">
            <w:pPr>
              <w:pStyle w:val="NoSpacing"/>
              <w:rPr>
                <w:rFonts w:ascii="Times New Roman" w:hAnsi="Times New Roman" w:cs="Times New Roman"/>
                <w:i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iCs/>
              </w:rPr>
              <w:t>5.1</w:t>
            </w:r>
          </w:p>
        </w:tc>
        <w:tc>
          <w:tcPr>
            <w:tcW w:w="7628" w:type="dxa"/>
            <w:gridSpan w:val="2"/>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iCs/>
              </w:rPr>
              <w:t xml:space="preserve">Услови понуде </w:t>
            </w:r>
          </w:p>
        </w:tc>
        <w:tc>
          <w:tcPr>
            <w:tcW w:w="1267" w:type="dxa"/>
          </w:tcPr>
          <w:p w:rsidR="004C5E03" w:rsidRPr="009B2D84" w:rsidRDefault="004C5E03" w:rsidP="004251B8">
            <w:pPr>
              <w:pStyle w:val="NoSpacing"/>
              <w:rPr>
                <w:rFonts w:ascii="Times New Roman" w:hAnsi="Times New Roman" w:cs="Times New Roman"/>
                <w:i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w:t>
            </w:r>
            <w:r w:rsidRPr="009B2D84">
              <w:rPr>
                <w:rFonts w:ascii="Times New Roman" w:hAnsi="Times New Roman" w:cs="Times New Roman"/>
                <w:iCs/>
                <w:lang w:val="sr-Cyrl-CS"/>
              </w:rPr>
              <w:t>2</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Попуњавање обрасца понуде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iCs/>
              </w:rPr>
              <w:t>5.</w:t>
            </w:r>
            <w:r w:rsidRPr="009B2D84">
              <w:rPr>
                <w:rFonts w:ascii="Times New Roman" w:hAnsi="Times New Roman" w:cs="Times New Roman"/>
                <w:iCs/>
                <w:lang w:val="sr-Cyrl-CS"/>
              </w:rPr>
              <w:t>3</w:t>
            </w:r>
          </w:p>
        </w:tc>
        <w:tc>
          <w:tcPr>
            <w:tcW w:w="7628" w:type="dxa"/>
            <w:gridSpan w:val="2"/>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iCs/>
              </w:rPr>
              <w:t xml:space="preserve">Облик </w:t>
            </w:r>
            <w:r w:rsidRPr="009B2D84">
              <w:rPr>
                <w:rFonts w:ascii="Times New Roman" w:hAnsi="Times New Roman" w:cs="Times New Roman"/>
                <w:iCs/>
                <w:lang w:val="sr-Cyrl-CS"/>
              </w:rPr>
              <w:t>понуде</w:t>
            </w:r>
          </w:p>
        </w:tc>
        <w:tc>
          <w:tcPr>
            <w:tcW w:w="1267" w:type="dxa"/>
          </w:tcPr>
          <w:p w:rsidR="004C5E03" w:rsidRPr="009B2D84" w:rsidRDefault="004C5E03" w:rsidP="004251B8">
            <w:pPr>
              <w:pStyle w:val="NoSpacing"/>
              <w:rPr>
                <w:rFonts w:ascii="Times New Roman" w:hAnsi="Times New Roman" w:cs="Times New Roman"/>
                <w:lang w:val="sr-Cyrl-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5.</w:t>
            </w:r>
            <w:r w:rsidRPr="009B2D84">
              <w:rPr>
                <w:rFonts w:ascii="Times New Roman" w:hAnsi="Times New Roman" w:cs="Times New Roman"/>
                <w:iCs/>
                <w:lang w:val="sr-Cyrl-CS"/>
              </w:rPr>
              <w:t>4</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 xml:space="preserve">Језик </w:t>
            </w:r>
            <w:r w:rsidRPr="009B2D84">
              <w:rPr>
                <w:rFonts w:ascii="Times New Roman" w:hAnsi="Times New Roman" w:cs="Times New Roman"/>
                <w:iCs/>
                <w:lang w:val="sr-Cyrl-CS"/>
              </w:rPr>
              <w:t xml:space="preserve"> понуде</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iCs/>
              </w:rPr>
              <w:t>5.</w:t>
            </w:r>
            <w:r w:rsidRPr="009B2D84">
              <w:rPr>
                <w:rFonts w:ascii="Times New Roman" w:hAnsi="Times New Roman" w:cs="Times New Roman"/>
                <w:iCs/>
                <w:lang w:val="sr-Cyrl-CS"/>
              </w:rPr>
              <w:t>5</w:t>
            </w:r>
          </w:p>
        </w:tc>
        <w:tc>
          <w:tcPr>
            <w:tcW w:w="7628" w:type="dxa"/>
            <w:gridSpan w:val="2"/>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iCs/>
              </w:rPr>
              <w:t xml:space="preserve">Важење понуде </w:t>
            </w:r>
          </w:p>
        </w:tc>
        <w:tc>
          <w:tcPr>
            <w:tcW w:w="1267" w:type="dxa"/>
          </w:tcPr>
          <w:p w:rsidR="004C5E03" w:rsidRPr="009B2D84" w:rsidRDefault="004C5E03" w:rsidP="004251B8">
            <w:pPr>
              <w:pStyle w:val="NoSpacing"/>
              <w:rPr>
                <w:rFonts w:ascii="Times New Roman" w:hAnsi="Times New Roman" w:cs="Times New Roman"/>
                <w:i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5.</w:t>
            </w:r>
            <w:r w:rsidRPr="009B2D84">
              <w:rPr>
                <w:rFonts w:ascii="Times New Roman" w:hAnsi="Times New Roman" w:cs="Times New Roman"/>
                <w:iCs/>
                <w:lang w:val="sr-Cyrl-CS"/>
              </w:rPr>
              <w:t>6</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Цена</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5.</w:t>
            </w:r>
            <w:r w:rsidRPr="009B2D84">
              <w:rPr>
                <w:rFonts w:ascii="Times New Roman" w:hAnsi="Times New Roman" w:cs="Times New Roman"/>
                <w:iCs/>
                <w:lang w:val="sr-Cyrl-CS"/>
              </w:rPr>
              <w:t>7</w:t>
            </w:r>
          </w:p>
          <w:p w:rsidR="004C5E03" w:rsidRPr="009B2D84" w:rsidRDefault="004C5E03" w:rsidP="009F0F10">
            <w:pPr>
              <w:pStyle w:val="NoSpacing"/>
              <w:rPr>
                <w:rFonts w:ascii="Times New Roman" w:hAnsi="Times New Roman" w:cs="Times New Roman"/>
                <w:iCs/>
              </w:rPr>
            </w:pPr>
          </w:p>
        </w:tc>
        <w:tc>
          <w:tcPr>
            <w:tcW w:w="7628" w:type="dxa"/>
            <w:gridSpan w:val="2"/>
          </w:tcPr>
          <w:p w:rsidR="004C5E03" w:rsidRPr="009B2D84" w:rsidRDefault="004C5E03" w:rsidP="009F0F10">
            <w:pPr>
              <w:pStyle w:val="NoSpacing"/>
              <w:rPr>
                <w:rFonts w:ascii="Times New Roman" w:hAnsi="Times New Roman" w:cs="Times New Roman"/>
                <w:bCs/>
                <w:iCs/>
                <w:lang w:val="sr-Cyrl-CS"/>
              </w:rPr>
            </w:pPr>
            <w:r w:rsidRPr="009B2D84">
              <w:rPr>
                <w:rFonts w:ascii="Times New Roman" w:hAnsi="Times New Roman" w:cs="Times New Roman"/>
                <w:bCs/>
                <w:iCs/>
              </w:rPr>
              <w:t>Начин и услов</w:t>
            </w:r>
            <w:r w:rsidRPr="009B2D84">
              <w:rPr>
                <w:rFonts w:ascii="Times New Roman" w:hAnsi="Times New Roman" w:cs="Times New Roman"/>
                <w:bCs/>
                <w:iCs/>
                <w:lang w:val="sr-Cyrl-CS"/>
              </w:rPr>
              <w:t>и</w:t>
            </w:r>
            <w:r w:rsidRPr="009B2D84">
              <w:rPr>
                <w:rFonts w:ascii="Times New Roman" w:hAnsi="Times New Roman" w:cs="Times New Roman"/>
                <w:bCs/>
                <w:iCs/>
              </w:rPr>
              <w:t xml:space="preserve"> плаћања, гарантни рок, као и друге околности </w:t>
            </w:r>
          </w:p>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bCs/>
                <w:iCs/>
              </w:rPr>
              <w:t>од којих зависи прихватљивост  понуде</w:t>
            </w:r>
          </w:p>
        </w:tc>
        <w:tc>
          <w:tcPr>
            <w:tcW w:w="1267" w:type="dxa"/>
          </w:tcPr>
          <w:p w:rsidR="004C5E03" w:rsidRPr="009B2D84" w:rsidRDefault="004C5E03">
            <w:pPr>
              <w:rPr>
                <w:rFonts w:ascii="Times New Roman" w:eastAsiaTheme="minorHAnsi" w:hAnsi="Times New Roman" w:cs="Times New Roman"/>
                <w:iCs/>
              </w:rPr>
            </w:pPr>
          </w:p>
          <w:p w:rsidR="004C5E03" w:rsidRPr="009B2D84" w:rsidRDefault="004C5E03" w:rsidP="004251B8">
            <w:pPr>
              <w:pStyle w:val="NoSpacing"/>
              <w:rPr>
                <w:rFonts w:ascii="Times New Roman" w:hAnsi="Times New Roman" w:cs="Times New Roman"/>
                <w:iCs/>
              </w:rPr>
            </w:pPr>
          </w:p>
        </w:tc>
      </w:tr>
      <w:tr w:rsidR="004C5E03" w:rsidRPr="009B2D84" w:rsidTr="004D2739">
        <w:tc>
          <w:tcPr>
            <w:tcW w:w="681" w:type="dxa"/>
            <w:gridSpan w:val="3"/>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5.</w:t>
            </w:r>
            <w:r w:rsidRPr="009B2D84">
              <w:rPr>
                <w:rFonts w:ascii="Times New Roman" w:hAnsi="Times New Roman" w:cs="Times New Roman"/>
                <w:iCs/>
                <w:lang w:val="sr-Cyrl-CS"/>
              </w:rPr>
              <w:t>8</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 xml:space="preserve">Рок за </w:t>
            </w:r>
            <w:r w:rsidRPr="009B2D84">
              <w:rPr>
                <w:rFonts w:ascii="Times New Roman" w:hAnsi="Times New Roman" w:cs="Times New Roman"/>
                <w:iCs/>
                <w:lang w:val="sr-Cyrl-CS"/>
              </w:rPr>
              <w:t>испоруку</w:t>
            </w:r>
            <w:r w:rsidRPr="009B2D84">
              <w:rPr>
                <w:rFonts w:ascii="Times New Roman" w:hAnsi="Times New Roman" w:cs="Times New Roman"/>
                <w:iCs/>
              </w:rPr>
              <w:t xml:space="preserve"> </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4D2739">
        <w:tc>
          <w:tcPr>
            <w:tcW w:w="681" w:type="dxa"/>
            <w:gridSpan w:val="3"/>
          </w:tcPr>
          <w:p w:rsidR="004C5E03" w:rsidRPr="009B2D84" w:rsidRDefault="004C5E03" w:rsidP="009F0F10">
            <w:pPr>
              <w:pStyle w:val="Default"/>
              <w:jc w:val="both"/>
              <w:rPr>
                <w:color w:val="auto"/>
                <w:sz w:val="22"/>
                <w:szCs w:val="22"/>
                <w:lang w:val="sr-Cyrl-CS"/>
              </w:rPr>
            </w:pPr>
            <w:r w:rsidRPr="009B2D84">
              <w:rPr>
                <w:bCs/>
                <w:color w:val="auto"/>
                <w:sz w:val="22"/>
                <w:szCs w:val="22"/>
              </w:rPr>
              <w:t>5.</w:t>
            </w:r>
            <w:r w:rsidRPr="009B2D84">
              <w:rPr>
                <w:bCs/>
                <w:color w:val="auto"/>
                <w:sz w:val="22"/>
                <w:szCs w:val="22"/>
                <w:lang w:val="sr-Cyrl-CS"/>
              </w:rPr>
              <w:t>9</w:t>
            </w:r>
          </w:p>
        </w:tc>
        <w:tc>
          <w:tcPr>
            <w:tcW w:w="7628" w:type="dxa"/>
            <w:gridSpan w:val="2"/>
          </w:tcPr>
          <w:p w:rsidR="004C5E03" w:rsidRPr="009B2D84" w:rsidRDefault="004C5E03" w:rsidP="009F0F10">
            <w:pPr>
              <w:pStyle w:val="Default"/>
              <w:jc w:val="both"/>
              <w:rPr>
                <w:color w:val="auto"/>
                <w:sz w:val="22"/>
                <w:szCs w:val="22"/>
                <w:lang w:val="sr-Cyrl-CS"/>
              </w:rPr>
            </w:pPr>
            <w:r w:rsidRPr="009B2D84">
              <w:rPr>
                <w:bCs/>
                <w:color w:val="auto"/>
                <w:sz w:val="22"/>
                <w:szCs w:val="22"/>
              </w:rPr>
              <w:t xml:space="preserve">Обавезе наручиоца </w:t>
            </w:r>
            <w:r w:rsidRPr="009B2D84">
              <w:rPr>
                <w:bCs/>
                <w:color w:val="auto"/>
                <w:sz w:val="22"/>
                <w:szCs w:val="22"/>
                <w:lang w:val="sr-Cyrl-CS"/>
              </w:rPr>
              <w:t xml:space="preserve"> и понуђача</w:t>
            </w:r>
          </w:p>
        </w:tc>
        <w:tc>
          <w:tcPr>
            <w:tcW w:w="1267" w:type="dxa"/>
          </w:tcPr>
          <w:p w:rsidR="004C5E03" w:rsidRPr="009B2D84" w:rsidRDefault="004C5E03" w:rsidP="004251B8">
            <w:pPr>
              <w:pStyle w:val="Default"/>
              <w:jc w:val="both"/>
              <w:rPr>
                <w:color w:val="auto"/>
                <w:sz w:val="22"/>
                <w:szCs w:val="22"/>
                <w:lang w:val="sr-Cyrl-CS"/>
              </w:rPr>
            </w:pPr>
          </w:p>
        </w:tc>
      </w:tr>
      <w:tr w:rsidR="004C5E03" w:rsidRPr="009B2D84" w:rsidTr="004251B8">
        <w:tc>
          <w:tcPr>
            <w:tcW w:w="681" w:type="dxa"/>
            <w:gridSpan w:val="3"/>
          </w:tcPr>
          <w:p w:rsidR="004C5E03" w:rsidRPr="009B2D84" w:rsidRDefault="004C5E03" w:rsidP="00DB63ED">
            <w:pPr>
              <w:pStyle w:val="NoSpacing"/>
              <w:rPr>
                <w:rFonts w:ascii="Times New Roman" w:hAnsi="Times New Roman" w:cs="Times New Roman"/>
                <w:iCs/>
              </w:rPr>
            </w:pPr>
            <w:r w:rsidRPr="009B2D84">
              <w:rPr>
                <w:rFonts w:ascii="Times New Roman" w:hAnsi="Times New Roman" w:cs="Times New Roman"/>
                <w:iCs/>
              </w:rPr>
              <w:t>5.10</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 xml:space="preserve">Понуда </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4251B8">
        <w:tc>
          <w:tcPr>
            <w:tcW w:w="681" w:type="dxa"/>
            <w:gridSpan w:val="3"/>
          </w:tcPr>
          <w:p w:rsidR="004C5E03" w:rsidRPr="009B2D84" w:rsidRDefault="004C5E03" w:rsidP="00DB63ED">
            <w:pPr>
              <w:pStyle w:val="NoSpacing"/>
              <w:rPr>
                <w:rFonts w:ascii="Times New Roman" w:hAnsi="Times New Roman" w:cs="Times New Roman"/>
              </w:rPr>
            </w:pPr>
            <w:r w:rsidRPr="009B2D84">
              <w:rPr>
                <w:rFonts w:ascii="Times New Roman" w:hAnsi="Times New Roman" w:cs="Times New Roman"/>
                <w:iCs/>
              </w:rPr>
              <w:t>5.11</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Понуда са варијантама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DB63ED">
            <w:pPr>
              <w:pStyle w:val="NoSpacing"/>
              <w:rPr>
                <w:rFonts w:ascii="Times New Roman" w:hAnsi="Times New Roman" w:cs="Times New Roman"/>
              </w:rPr>
            </w:pPr>
            <w:r w:rsidRPr="009B2D84">
              <w:rPr>
                <w:rFonts w:ascii="Times New Roman" w:hAnsi="Times New Roman" w:cs="Times New Roman"/>
                <w:iCs/>
              </w:rPr>
              <w:t>5.12</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Резервисана набавка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DB63ED">
            <w:pPr>
              <w:pStyle w:val="NoSpacing"/>
              <w:rPr>
                <w:rFonts w:ascii="Times New Roman" w:hAnsi="Times New Roman" w:cs="Times New Roman"/>
              </w:rPr>
            </w:pPr>
            <w:r w:rsidRPr="009B2D84">
              <w:rPr>
                <w:rFonts w:ascii="Times New Roman" w:hAnsi="Times New Roman" w:cs="Times New Roman"/>
                <w:iCs/>
              </w:rPr>
              <w:t>5.13</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Измене, допуне и опозив понуде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DB63ED">
            <w:pPr>
              <w:pStyle w:val="NoSpacing"/>
              <w:rPr>
                <w:rFonts w:ascii="Times New Roman" w:hAnsi="Times New Roman" w:cs="Times New Roman"/>
              </w:rPr>
            </w:pPr>
            <w:r w:rsidRPr="009B2D84">
              <w:rPr>
                <w:rFonts w:ascii="Times New Roman" w:hAnsi="Times New Roman" w:cs="Times New Roman"/>
                <w:iCs/>
              </w:rPr>
              <w:t>5.14</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Учествовање у заједничкој понуди или као подизвођач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5.1</w:t>
            </w:r>
            <w:r w:rsidRPr="009B2D84">
              <w:rPr>
                <w:rFonts w:ascii="Times New Roman" w:hAnsi="Times New Roman" w:cs="Times New Roman"/>
                <w:iCs/>
                <w:lang w:val="sr-Cyrl-CS"/>
              </w:rPr>
              <w:t>5</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Учешће подизвођача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w:t>
            </w:r>
            <w:r w:rsidRPr="009B2D84">
              <w:rPr>
                <w:rFonts w:ascii="Times New Roman" w:hAnsi="Times New Roman" w:cs="Times New Roman"/>
                <w:iCs/>
                <w:lang w:val="sr-Cyrl-CS"/>
              </w:rPr>
              <w:t>16</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Подношење заједничке понуде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5. </w:t>
            </w:r>
            <w:r w:rsidRPr="009B2D84">
              <w:rPr>
                <w:rFonts w:ascii="Times New Roman" w:hAnsi="Times New Roman" w:cs="Times New Roman"/>
                <w:iCs/>
                <w:lang w:val="sr-Cyrl-CS"/>
              </w:rPr>
              <w:t>17</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Разлози због којих понуда може бити одбијена и одустајање од избора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5.18</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Рок за закључење уговора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iCs/>
              </w:rPr>
            </w:pPr>
            <w:r w:rsidRPr="009B2D84">
              <w:rPr>
                <w:rFonts w:ascii="Times New Roman" w:hAnsi="Times New Roman" w:cs="Times New Roman"/>
                <w:iCs/>
              </w:rPr>
              <w:t>5.19</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 xml:space="preserve">Тражење додатних информација и појашњења </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rPr>
              <w:t>5.2</w:t>
            </w:r>
            <w:r w:rsidRPr="009B2D84">
              <w:rPr>
                <w:rFonts w:ascii="Times New Roman" w:hAnsi="Times New Roman" w:cs="Times New Roman"/>
                <w:lang w:val="sr-Cyrl-CS"/>
              </w:rPr>
              <w:t>0</w:t>
            </w:r>
          </w:p>
          <w:p w:rsidR="004C5E03" w:rsidRPr="009B2D84" w:rsidRDefault="004C5E03" w:rsidP="009F0F10">
            <w:pPr>
              <w:pStyle w:val="NoSpacing"/>
              <w:rPr>
                <w:rFonts w:ascii="Times New Roman" w:hAnsi="Times New Roman" w:cs="Times New Roman"/>
                <w:lang w:val="sr-Cyrl-CS"/>
              </w:rPr>
            </w:pPr>
          </w:p>
        </w:tc>
        <w:tc>
          <w:tcPr>
            <w:tcW w:w="7628" w:type="dxa"/>
            <w:gridSpan w:val="2"/>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rPr>
              <w:t xml:space="preserve">Додатно обезбеђење испуњења уговорних обавеза понуђача </w:t>
            </w:r>
          </w:p>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rPr>
              <w:t xml:space="preserve">који се налазе </w:t>
            </w:r>
            <w:r w:rsidRPr="009B2D84">
              <w:rPr>
                <w:rFonts w:ascii="Times New Roman" w:hAnsi="Times New Roman" w:cs="Times New Roman"/>
                <w:lang w:val="sr-Cyrl-CS"/>
              </w:rPr>
              <w:tab/>
              <w:t xml:space="preserve"> </w:t>
            </w:r>
            <w:r w:rsidRPr="009B2D84">
              <w:rPr>
                <w:rFonts w:ascii="Times New Roman" w:hAnsi="Times New Roman" w:cs="Times New Roman"/>
              </w:rPr>
              <w:t xml:space="preserve">на </w:t>
            </w:r>
            <w:r w:rsidRPr="009B2D84">
              <w:rPr>
                <w:rFonts w:ascii="Times New Roman" w:hAnsi="Times New Roman" w:cs="Times New Roman"/>
                <w:lang w:val="sr-Cyrl-CS"/>
              </w:rPr>
              <w:t xml:space="preserve">   </w:t>
            </w:r>
            <w:r w:rsidRPr="009B2D84">
              <w:rPr>
                <w:rFonts w:ascii="Times New Roman" w:hAnsi="Times New Roman" w:cs="Times New Roman"/>
              </w:rPr>
              <w:t>списку негативних референци</w:t>
            </w:r>
          </w:p>
        </w:tc>
        <w:tc>
          <w:tcPr>
            <w:tcW w:w="1267" w:type="dxa"/>
          </w:tcPr>
          <w:p w:rsidR="004C5E03" w:rsidRPr="009B2D84" w:rsidRDefault="004C5E03">
            <w:pPr>
              <w:rPr>
                <w:rFonts w:ascii="Times New Roman" w:eastAsiaTheme="minorHAnsi" w:hAnsi="Times New Roman" w:cs="Times New Roman"/>
                <w:lang w:val="sr-Cyrl-CS"/>
              </w:rPr>
            </w:pPr>
          </w:p>
          <w:p w:rsidR="004C5E03" w:rsidRPr="009B2D84" w:rsidRDefault="004C5E03" w:rsidP="004251B8">
            <w:pPr>
              <w:pStyle w:val="NoSpacing"/>
              <w:rPr>
                <w:rFonts w:ascii="Times New Roman" w:hAnsi="Times New Roman" w:cs="Times New Roman"/>
                <w:lang w:val="sr-Cyrl-CS"/>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5.2</w:t>
            </w:r>
            <w:r w:rsidRPr="009B2D84">
              <w:rPr>
                <w:rFonts w:ascii="Times New Roman" w:hAnsi="Times New Roman" w:cs="Times New Roman"/>
                <w:iCs/>
                <w:lang w:val="sr-Cyrl-CS"/>
              </w:rPr>
              <w:t>1</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Упозорење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jc w:val="both"/>
              <w:rPr>
                <w:rFonts w:ascii="Times New Roman" w:hAnsi="Times New Roman" w:cs="Times New Roman"/>
                <w:iCs/>
                <w:lang w:val="sr-Cyrl-CS"/>
              </w:rPr>
            </w:pPr>
            <w:r w:rsidRPr="009B2D84">
              <w:rPr>
                <w:rFonts w:ascii="Times New Roman" w:hAnsi="Times New Roman" w:cs="Times New Roman"/>
                <w:iCs/>
              </w:rPr>
              <w:t>5.2</w:t>
            </w:r>
            <w:r w:rsidRPr="009B2D84">
              <w:rPr>
                <w:rFonts w:ascii="Times New Roman" w:hAnsi="Times New Roman" w:cs="Times New Roman"/>
                <w:iCs/>
                <w:lang w:val="sr-Cyrl-CS"/>
              </w:rPr>
              <w:t>2</w:t>
            </w:r>
          </w:p>
          <w:p w:rsidR="004C5E03" w:rsidRPr="009B2D84" w:rsidRDefault="004C5E03" w:rsidP="009F0F10">
            <w:pPr>
              <w:pStyle w:val="NoSpacing"/>
              <w:jc w:val="both"/>
              <w:rPr>
                <w:rFonts w:ascii="Times New Roman" w:hAnsi="Times New Roman" w:cs="Times New Roman"/>
                <w:iCs/>
              </w:rPr>
            </w:pPr>
          </w:p>
          <w:p w:rsidR="004C5E03" w:rsidRPr="009B2D84" w:rsidRDefault="004C5E03" w:rsidP="009F0F10">
            <w:pPr>
              <w:pStyle w:val="NoSpacing"/>
              <w:jc w:val="both"/>
              <w:rPr>
                <w:rFonts w:ascii="Times New Roman" w:hAnsi="Times New Roman" w:cs="Times New Roman"/>
                <w:iCs/>
              </w:rPr>
            </w:pPr>
          </w:p>
          <w:p w:rsidR="004C5E03" w:rsidRPr="009B2D84" w:rsidRDefault="004C5E03" w:rsidP="009F0F10">
            <w:pPr>
              <w:pStyle w:val="NoSpacing"/>
              <w:jc w:val="both"/>
              <w:rPr>
                <w:rFonts w:ascii="Times New Roman" w:hAnsi="Times New Roman" w:cs="Times New Roman"/>
              </w:rPr>
            </w:pPr>
          </w:p>
        </w:tc>
        <w:tc>
          <w:tcPr>
            <w:tcW w:w="7628" w:type="dxa"/>
            <w:gridSpan w:val="2"/>
          </w:tcPr>
          <w:p w:rsidR="004C5E03" w:rsidRPr="009B2D84" w:rsidRDefault="004C5E03" w:rsidP="00004998">
            <w:pPr>
              <w:pStyle w:val="NoSpacing"/>
              <w:jc w:val="both"/>
              <w:rPr>
                <w:rFonts w:ascii="Times New Roman" w:hAnsi="Times New Roman" w:cs="Times New Roman"/>
                <w:iCs/>
                <w:lang w:val="sr-Cyrl-CS"/>
              </w:rPr>
            </w:pPr>
            <w:r w:rsidRPr="009B2D84">
              <w:rPr>
                <w:rFonts w:ascii="Times New Roman" w:hAnsi="Times New Roman" w:cs="Times New Roman"/>
                <w:iCs/>
              </w:rPr>
              <w:t xml:space="preserve">Подаци о надлежним органима где се могу благовремено добити исправни </w:t>
            </w:r>
          </w:p>
          <w:p w:rsidR="004C5E03" w:rsidRPr="009B2D84" w:rsidRDefault="004C5E03" w:rsidP="00004998">
            <w:pPr>
              <w:pStyle w:val="NoSpacing"/>
              <w:jc w:val="both"/>
              <w:rPr>
                <w:rFonts w:ascii="Times New Roman" w:hAnsi="Times New Roman" w:cs="Times New Roman"/>
                <w:iCs/>
                <w:lang w:val="sr-Cyrl-CS"/>
              </w:rPr>
            </w:pPr>
            <w:r w:rsidRPr="009B2D84">
              <w:rPr>
                <w:rFonts w:ascii="Times New Roman" w:hAnsi="Times New Roman" w:cs="Times New Roman"/>
                <w:iCs/>
              </w:rPr>
              <w:t xml:space="preserve">подаци о </w:t>
            </w:r>
            <w:r w:rsidRPr="009B2D84">
              <w:rPr>
                <w:rFonts w:ascii="Times New Roman" w:hAnsi="Times New Roman" w:cs="Times New Roman"/>
                <w:iCs/>
                <w:lang w:val="sr-Cyrl-CS"/>
              </w:rPr>
              <w:t xml:space="preserve">  </w:t>
            </w:r>
            <w:r w:rsidRPr="009B2D84">
              <w:rPr>
                <w:rFonts w:ascii="Times New Roman" w:hAnsi="Times New Roman" w:cs="Times New Roman"/>
                <w:iCs/>
              </w:rPr>
              <w:t xml:space="preserve">пореским обавезама, заштити животне средине, </w:t>
            </w:r>
          </w:p>
          <w:p w:rsidR="004C5E03" w:rsidRPr="009B2D84" w:rsidRDefault="004C5E03" w:rsidP="00004998">
            <w:pPr>
              <w:pStyle w:val="NoSpacing"/>
              <w:jc w:val="both"/>
              <w:rPr>
                <w:rFonts w:ascii="Times New Roman" w:hAnsi="Times New Roman" w:cs="Times New Roman"/>
                <w:iCs/>
                <w:lang w:val="sr-Cyrl-CS"/>
              </w:rPr>
            </w:pPr>
            <w:proofErr w:type="gramStart"/>
            <w:r w:rsidRPr="009B2D84">
              <w:rPr>
                <w:rFonts w:ascii="Times New Roman" w:hAnsi="Times New Roman" w:cs="Times New Roman"/>
                <w:iCs/>
              </w:rPr>
              <w:t>заштити</w:t>
            </w:r>
            <w:proofErr w:type="gramEnd"/>
            <w:r w:rsidRPr="009B2D84">
              <w:rPr>
                <w:rFonts w:ascii="Times New Roman" w:hAnsi="Times New Roman" w:cs="Times New Roman"/>
                <w:iCs/>
              </w:rPr>
              <w:t xml:space="preserve"> при запошљавању, условима рада </w:t>
            </w:r>
            <w:r w:rsidRPr="009B2D84">
              <w:rPr>
                <w:rFonts w:ascii="Times New Roman" w:hAnsi="Times New Roman" w:cs="Times New Roman"/>
                <w:iCs/>
                <w:lang w:val="sr-Cyrl-CS"/>
              </w:rPr>
              <w:t xml:space="preserve"> </w:t>
            </w:r>
            <w:r w:rsidRPr="009B2D84">
              <w:rPr>
                <w:rFonts w:ascii="Times New Roman" w:hAnsi="Times New Roman" w:cs="Times New Roman"/>
                <w:iCs/>
              </w:rPr>
              <w:t xml:space="preserve">и сл. а који су везани за извршење </w:t>
            </w:r>
          </w:p>
          <w:p w:rsidR="004C5E03" w:rsidRPr="009B2D84" w:rsidRDefault="004C5E03" w:rsidP="00004998">
            <w:pPr>
              <w:pStyle w:val="NoSpacing"/>
              <w:jc w:val="both"/>
              <w:rPr>
                <w:rFonts w:ascii="Times New Roman" w:hAnsi="Times New Roman" w:cs="Times New Roman"/>
                <w:iCs/>
                <w:lang w:val="sr-Cyrl-CS"/>
              </w:rPr>
            </w:pPr>
            <w:r w:rsidRPr="009B2D84">
              <w:rPr>
                <w:rFonts w:ascii="Times New Roman" w:hAnsi="Times New Roman" w:cs="Times New Roman"/>
                <w:iCs/>
              </w:rPr>
              <w:t xml:space="preserve">уговора о јавној набавци у случају јавних набавки код </w:t>
            </w:r>
          </w:p>
          <w:p w:rsidR="004C5E03" w:rsidRPr="009B2D84" w:rsidRDefault="004C5E03" w:rsidP="00004998">
            <w:pPr>
              <w:pStyle w:val="NoSpacing"/>
              <w:jc w:val="both"/>
              <w:rPr>
                <w:rFonts w:ascii="Times New Roman" w:hAnsi="Times New Roman" w:cs="Times New Roman"/>
              </w:rPr>
            </w:pPr>
            <w:r w:rsidRPr="009B2D84">
              <w:rPr>
                <w:rFonts w:ascii="Times New Roman" w:hAnsi="Times New Roman" w:cs="Times New Roman"/>
                <w:iCs/>
              </w:rPr>
              <w:t xml:space="preserve">којих је позив за подношење понуде објављен на страном језику </w:t>
            </w:r>
          </w:p>
        </w:tc>
        <w:tc>
          <w:tcPr>
            <w:tcW w:w="1267" w:type="dxa"/>
          </w:tcPr>
          <w:p w:rsidR="004C5E03" w:rsidRPr="009B2D84" w:rsidRDefault="004C5E03">
            <w:pPr>
              <w:rPr>
                <w:rFonts w:ascii="Times New Roman" w:eastAsiaTheme="minorHAnsi" w:hAnsi="Times New Roman" w:cs="Times New Roman"/>
              </w:rPr>
            </w:pPr>
          </w:p>
          <w:p w:rsidR="004C5E03" w:rsidRPr="009B2D84" w:rsidRDefault="004C5E03">
            <w:pPr>
              <w:rPr>
                <w:rFonts w:ascii="Times New Roman" w:eastAsiaTheme="minorHAnsi" w:hAnsi="Times New Roman" w:cs="Times New Roman"/>
              </w:rPr>
            </w:pPr>
          </w:p>
          <w:p w:rsidR="004C5E03" w:rsidRPr="009B2D84" w:rsidRDefault="004C5E03">
            <w:pPr>
              <w:rPr>
                <w:rFonts w:ascii="Times New Roman" w:eastAsiaTheme="minorHAnsi" w:hAnsi="Times New Roman" w:cs="Times New Roman"/>
              </w:rPr>
            </w:pPr>
          </w:p>
          <w:p w:rsidR="004C5E03" w:rsidRPr="009B2D84" w:rsidRDefault="004C5E03">
            <w:pPr>
              <w:rPr>
                <w:rFonts w:ascii="Times New Roman" w:eastAsiaTheme="minorHAnsi" w:hAnsi="Times New Roman" w:cs="Times New Roman"/>
              </w:rPr>
            </w:pPr>
          </w:p>
          <w:p w:rsidR="004C5E03" w:rsidRPr="009B2D84" w:rsidRDefault="004C5E03" w:rsidP="004251B8">
            <w:pPr>
              <w:pStyle w:val="NoSpacing"/>
              <w:jc w:val="both"/>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5.2</w:t>
            </w:r>
            <w:r w:rsidRPr="009B2D84">
              <w:rPr>
                <w:rFonts w:ascii="Times New Roman" w:hAnsi="Times New Roman" w:cs="Times New Roman"/>
                <w:iCs/>
                <w:lang w:val="sr-Cyrl-CS"/>
              </w:rPr>
              <w:t>3</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Поверљивост понуде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5.2</w:t>
            </w:r>
            <w:r w:rsidRPr="009B2D84">
              <w:rPr>
                <w:rFonts w:ascii="Times New Roman" w:hAnsi="Times New Roman" w:cs="Times New Roman"/>
                <w:iCs/>
                <w:lang w:val="sr-Cyrl-CS"/>
              </w:rPr>
              <w:t>4</w:t>
            </w:r>
          </w:p>
        </w:tc>
        <w:tc>
          <w:tcPr>
            <w:tcW w:w="7628" w:type="dxa"/>
            <w:gridSpan w:val="2"/>
          </w:tcPr>
          <w:p w:rsidR="004C5E03" w:rsidRPr="009B2D84" w:rsidRDefault="004C5E03" w:rsidP="009F0F10">
            <w:pPr>
              <w:pStyle w:val="NoSpacing"/>
              <w:rPr>
                <w:rFonts w:ascii="Times New Roman" w:hAnsi="Times New Roman" w:cs="Times New Roman"/>
              </w:rPr>
            </w:pPr>
            <w:r w:rsidRPr="009B2D84">
              <w:rPr>
                <w:rFonts w:ascii="Times New Roman" w:hAnsi="Times New Roman" w:cs="Times New Roman"/>
                <w:iCs/>
              </w:rPr>
              <w:t xml:space="preserve">Заштита права понуђача </w:t>
            </w:r>
          </w:p>
        </w:tc>
        <w:tc>
          <w:tcPr>
            <w:tcW w:w="1267" w:type="dxa"/>
          </w:tcPr>
          <w:p w:rsidR="004C5E03" w:rsidRPr="009B2D84" w:rsidRDefault="004C5E03" w:rsidP="004251B8">
            <w:pPr>
              <w:pStyle w:val="NoSpacing"/>
              <w:rPr>
                <w:rFonts w:ascii="Times New Roman" w:hAnsi="Times New Roman" w:cs="Times New Roman"/>
              </w:rPr>
            </w:pPr>
          </w:p>
        </w:tc>
      </w:tr>
      <w:tr w:rsidR="004C5E03" w:rsidRPr="009B2D84" w:rsidTr="004251B8">
        <w:tc>
          <w:tcPr>
            <w:tcW w:w="681" w:type="dxa"/>
            <w:gridSpan w:val="3"/>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5.2</w:t>
            </w:r>
            <w:r w:rsidRPr="009B2D84">
              <w:rPr>
                <w:rFonts w:ascii="Times New Roman" w:hAnsi="Times New Roman" w:cs="Times New Roman"/>
                <w:iCs/>
                <w:lang w:val="sr-Cyrl-CS"/>
              </w:rPr>
              <w:t>5</w:t>
            </w:r>
          </w:p>
        </w:tc>
        <w:tc>
          <w:tcPr>
            <w:tcW w:w="7628" w:type="dxa"/>
            <w:gridSpan w:val="2"/>
          </w:tcPr>
          <w:p w:rsidR="004C5E03" w:rsidRPr="009B2D84" w:rsidRDefault="004C5E03" w:rsidP="009F0F10">
            <w:pPr>
              <w:pStyle w:val="NoSpacing"/>
              <w:rPr>
                <w:rFonts w:ascii="Times New Roman" w:hAnsi="Times New Roman" w:cs="Times New Roman"/>
                <w:iCs/>
                <w:lang w:val="sr-Cyrl-CS"/>
              </w:rPr>
            </w:pPr>
            <w:r w:rsidRPr="009B2D84">
              <w:rPr>
                <w:rFonts w:ascii="Times New Roman" w:hAnsi="Times New Roman" w:cs="Times New Roman"/>
                <w:iCs/>
              </w:rPr>
              <w:t xml:space="preserve">Права наручиоца после подношења понуда </w:t>
            </w:r>
          </w:p>
        </w:tc>
        <w:tc>
          <w:tcPr>
            <w:tcW w:w="1267" w:type="dxa"/>
          </w:tcPr>
          <w:p w:rsidR="004C5E03" w:rsidRPr="009B2D84" w:rsidRDefault="004C5E03" w:rsidP="004251B8">
            <w:pPr>
              <w:pStyle w:val="NoSpacing"/>
              <w:rPr>
                <w:rFonts w:ascii="Times New Roman" w:hAnsi="Times New Roman" w:cs="Times New Roman"/>
                <w:iCs/>
                <w:lang w:val="sr-Cyrl-CS"/>
              </w:rPr>
            </w:pPr>
          </w:p>
        </w:tc>
      </w:tr>
      <w:tr w:rsidR="004C5E03" w:rsidRPr="009B2D84" w:rsidTr="00827616">
        <w:tc>
          <w:tcPr>
            <w:tcW w:w="681" w:type="dxa"/>
            <w:gridSpan w:val="3"/>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bCs/>
                <w:lang w:val="sr-Cyrl-CS"/>
              </w:rPr>
              <w:t>5.26</w:t>
            </w:r>
          </w:p>
        </w:tc>
        <w:tc>
          <w:tcPr>
            <w:tcW w:w="7628" w:type="dxa"/>
            <w:gridSpan w:val="2"/>
          </w:tcPr>
          <w:p w:rsidR="004C5E03" w:rsidRPr="009B2D84" w:rsidRDefault="004C5E03" w:rsidP="009F0F10">
            <w:pPr>
              <w:pStyle w:val="NoSpacing"/>
              <w:rPr>
                <w:rFonts w:ascii="Times New Roman" w:hAnsi="Times New Roman" w:cs="Times New Roman"/>
                <w:lang w:val="sr-Cyrl-CS"/>
              </w:rPr>
            </w:pPr>
            <w:r w:rsidRPr="009B2D84">
              <w:rPr>
                <w:rFonts w:ascii="Times New Roman" w:hAnsi="Times New Roman" w:cs="Times New Roman"/>
                <w:bCs/>
                <w:lang w:val="sr-Cyrl-CS"/>
              </w:rPr>
              <w:t xml:space="preserve">Стручна оцена </w:t>
            </w:r>
            <w:r w:rsidRPr="009B2D84">
              <w:rPr>
                <w:rFonts w:ascii="Times New Roman" w:hAnsi="Times New Roman" w:cs="Times New Roman"/>
                <w:bCs/>
                <w:lang w:val="sr-Latn-CS"/>
              </w:rPr>
              <w:t xml:space="preserve"> понуда</w:t>
            </w:r>
          </w:p>
        </w:tc>
        <w:tc>
          <w:tcPr>
            <w:tcW w:w="1267" w:type="dxa"/>
          </w:tcPr>
          <w:p w:rsidR="004C5E03" w:rsidRPr="009B2D84" w:rsidRDefault="004C5E03" w:rsidP="004251B8">
            <w:pPr>
              <w:pStyle w:val="NoSpacing"/>
              <w:rPr>
                <w:rFonts w:ascii="Times New Roman" w:hAnsi="Times New Roman" w:cs="Times New Roman"/>
                <w:lang w:val="sr-Cyrl-CS"/>
              </w:rPr>
            </w:pPr>
          </w:p>
        </w:tc>
      </w:tr>
      <w:tr w:rsidR="00E54FD6" w:rsidRPr="009B2D84" w:rsidTr="00E54FD6">
        <w:tc>
          <w:tcPr>
            <w:tcW w:w="590" w:type="dxa"/>
          </w:tcPr>
          <w:p w:rsidR="00E54FD6" w:rsidRPr="009B2D84" w:rsidRDefault="00E54FD6" w:rsidP="009F0F10">
            <w:pPr>
              <w:pStyle w:val="NoSpacing"/>
              <w:rPr>
                <w:rFonts w:ascii="Times New Roman" w:hAnsi="Times New Roman" w:cs="Times New Roman"/>
                <w:b/>
                <w:lang w:val="sr-Cyrl-CS"/>
              </w:rPr>
            </w:pPr>
            <w:r w:rsidRPr="009B2D84">
              <w:rPr>
                <w:rFonts w:ascii="Times New Roman" w:hAnsi="Times New Roman" w:cs="Times New Roman"/>
                <w:b/>
              </w:rPr>
              <w:lastRenderedPageBreak/>
              <w:t>6.</w:t>
            </w:r>
          </w:p>
        </w:tc>
        <w:tc>
          <w:tcPr>
            <w:tcW w:w="7719" w:type="dxa"/>
            <w:gridSpan w:val="4"/>
          </w:tcPr>
          <w:p w:rsidR="00E54FD6" w:rsidRPr="009B2D84" w:rsidRDefault="00E54FD6" w:rsidP="00E54FD6">
            <w:pPr>
              <w:pStyle w:val="NoSpacing"/>
              <w:ind w:left="62"/>
              <w:rPr>
                <w:rFonts w:ascii="Times New Roman" w:hAnsi="Times New Roman" w:cs="Times New Roman"/>
                <w:b/>
                <w:lang w:val="sr-Cyrl-CS"/>
              </w:rPr>
            </w:pPr>
            <w:r>
              <w:rPr>
                <w:rFonts w:ascii="Times New Roman" w:hAnsi="Times New Roman" w:cs="Times New Roman"/>
                <w:b/>
                <w:lang w:val="sr-Cyrl-CS"/>
              </w:rPr>
              <w:t xml:space="preserve">   </w:t>
            </w:r>
            <w:r w:rsidRPr="009B2D84">
              <w:rPr>
                <w:rFonts w:ascii="Times New Roman" w:hAnsi="Times New Roman" w:cs="Times New Roman"/>
                <w:b/>
              </w:rPr>
              <w:t xml:space="preserve">ОБРАЗАЦ ПОНУДЕ </w:t>
            </w:r>
          </w:p>
        </w:tc>
        <w:tc>
          <w:tcPr>
            <w:tcW w:w="1267" w:type="dxa"/>
          </w:tcPr>
          <w:p w:rsidR="00E54FD6" w:rsidRPr="009B2D84" w:rsidRDefault="00E54FD6" w:rsidP="004251B8">
            <w:pPr>
              <w:pStyle w:val="NoSpacing"/>
              <w:rPr>
                <w:rFonts w:ascii="Times New Roman" w:hAnsi="Times New Roman" w:cs="Times New Roman"/>
                <w:b/>
                <w:lang w:val="sr-Cyrl-CS"/>
              </w:rPr>
            </w:pPr>
          </w:p>
        </w:tc>
      </w:tr>
      <w:tr w:rsidR="00E54FD6" w:rsidRPr="009B2D84" w:rsidTr="00E54FD6">
        <w:tc>
          <w:tcPr>
            <w:tcW w:w="590" w:type="dxa"/>
          </w:tcPr>
          <w:p w:rsidR="00E54FD6" w:rsidRPr="009B2D84" w:rsidRDefault="00E54FD6" w:rsidP="009F0F10">
            <w:pPr>
              <w:pStyle w:val="NoSpacing"/>
              <w:rPr>
                <w:rFonts w:ascii="Times New Roman" w:hAnsi="Times New Roman" w:cs="Times New Roman"/>
                <w:b/>
              </w:rPr>
            </w:pPr>
            <w:r w:rsidRPr="009B2D84">
              <w:rPr>
                <w:rFonts w:ascii="Times New Roman" w:hAnsi="Times New Roman" w:cs="Times New Roman"/>
                <w:b/>
              </w:rPr>
              <w:t>7.</w:t>
            </w:r>
          </w:p>
        </w:tc>
        <w:tc>
          <w:tcPr>
            <w:tcW w:w="7719" w:type="dxa"/>
            <w:gridSpan w:val="4"/>
          </w:tcPr>
          <w:p w:rsidR="00E54FD6" w:rsidRPr="009B2D84" w:rsidRDefault="00E54FD6" w:rsidP="00E54FD6">
            <w:pPr>
              <w:pStyle w:val="NoSpacing"/>
              <w:ind w:left="12"/>
              <w:rPr>
                <w:rFonts w:ascii="Times New Roman" w:hAnsi="Times New Roman" w:cs="Times New Roman"/>
                <w:b/>
              </w:rPr>
            </w:pPr>
            <w:r>
              <w:rPr>
                <w:rFonts w:ascii="Times New Roman" w:hAnsi="Times New Roman" w:cs="Times New Roman"/>
                <w:b/>
                <w:lang w:val="sr-Cyrl-CS"/>
              </w:rPr>
              <w:t xml:space="preserve">    </w:t>
            </w:r>
            <w:r w:rsidRPr="009B2D84">
              <w:rPr>
                <w:rFonts w:ascii="Times New Roman" w:hAnsi="Times New Roman" w:cs="Times New Roman"/>
                <w:b/>
              </w:rPr>
              <w:t xml:space="preserve">МОДЕЛ УГОВОРА </w:t>
            </w:r>
          </w:p>
        </w:tc>
        <w:tc>
          <w:tcPr>
            <w:tcW w:w="1267" w:type="dxa"/>
          </w:tcPr>
          <w:p w:rsidR="00E54FD6" w:rsidRPr="009B2D84" w:rsidRDefault="00E54FD6" w:rsidP="004251B8">
            <w:pPr>
              <w:pStyle w:val="NoSpacing"/>
              <w:rPr>
                <w:rFonts w:ascii="Times New Roman" w:hAnsi="Times New Roman" w:cs="Times New Roman"/>
                <w:b/>
              </w:rPr>
            </w:pPr>
          </w:p>
        </w:tc>
      </w:tr>
      <w:tr w:rsidR="00E54FD6" w:rsidRPr="009B2D84" w:rsidTr="00E54FD6">
        <w:tc>
          <w:tcPr>
            <w:tcW w:w="590" w:type="dxa"/>
            <w:tcBorders>
              <w:right w:val="nil"/>
            </w:tcBorders>
          </w:tcPr>
          <w:p w:rsidR="00E54FD6" w:rsidRPr="009B2D84" w:rsidRDefault="00E54FD6" w:rsidP="00636EAC">
            <w:pPr>
              <w:pStyle w:val="NoSpacing"/>
              <w:rPr>
                <w:rFonts w:ascii="Times New Roman" w:hAnsi="Times New Roman" w:cs="Times New Roman"/>
                <w:iCs/>
              </w:rPr>
            </w:pPr>
            <w:r>
              <w:rPr>
                <w:rFonts w:ascii="Times New Roman" w:hAnsi="Times New Roman" w:cs="Times New Roman"/>
                <w:b/>
              </w:rPr>
              <w:t>8</w:t>
            </w:r>
            <w:r w:rsidRPr="009B2D84">
              <w:rPr>
                <w:rFonts w:ascii="Times New Roman" w:hAnsi="Times New Roman" w:cs="Times New Roman"/>
                <w:b/>
              </w:rPr>
              <w:t>.</w:t>
            </w:r>
          </w:p>
        </w:tc>
        <w:tc>
          <w:tcPr>
            <w:tcW w:w="236" w:type="dxa"/>
            <w:gridSpan w:val="3"/>
            <w:tcBorders>
              <w:right w:val="nil"/>
            </w:tcBorders>
          </w:tcPr>
          <w:p w:rsidR="00E54FD6" w:rsidRPr="009B2D84" w:rsidRDefault="00E54FD6" w:rsidP="00E54FD6">
            <w:pPr>
              <w:pStyle w:val="NoSpacing"/>
              <w:ind w:left="12"/>
              <w:rPr>
                <w:rFonts w:ascii="Times New Roman" w:hAnsi="Times New Roman" w:cs="Times New Roman"/>
                <w:iCs/>
              </w:rPr>
            </w:pPr>
          </w:p>
        </w:tc>
        <w:tc>
          <w:tcPr>
            <w:tcW w:w="7483" w:type="dxa"/>
            <w:tcBorders>
              <w:left w:val="nil"/>
            </w:tcBorders>
          </w:tcPr>
          <w:p w:rsidR="00E54FD6" w:rsidRPr="009B2D84" w:rsidRDefault="00E54FD6" w:rsidP="00636EAC">
            <w:pPr>
              <w:pStyle w:val="NoSpacing"/>
              <w:rPr>
                <w:rFonts w:ascii="Times New Roman" w:hAnsi="Times New Roman" w:cs="Times New Roman"/>
                <w:b/>
                <w:lang w:val="sr-Cyrl-CS"/>
              </w:rPr>
            </w:pPr>
            <w:r w:rsidRPr="009B2D84">
              <w:rPr>
                <w:rFonts w:ascii="Times New Roman" w:hAnsi="Times New Roman" w:cs="Times New Roman"/>
                <w:b/>
              </w:rPr>
              <w:t xml:space="preserve">ОБРАЗАЦ СТРУКТУРЕ ПОНУЂЕНЕ ЦЕНЕ СА УПУТСТВОМ КАКО ДА СЕ ПОПУНИ </w:t>
            </w:r>
          </w:p>
        </w:tc>
        <w:tc>
          <w:tcPr>
            <w:tcW w:w="1267" w:type="dxa"/>
          </w:tcPr>
          <w:p w:rsidR="00E54FD6" w:rsidRPr="009B2D84" w:rsidRDefault="00E54FD6" w:rsidP="00636EAC">
            <w:pPr>
              <w:pStyle w:val="NoSpacing"/>
              <w:rPr>
                <w:rFonts w:ascii="Times New Roman" w:hAnsi="Times New Roman" w:cs="Times New Roman"/>
                <w:iCs/>
              </w:rPr>
            </w:pPr>
          </w:p>
        </w:tc>
      </w:tr>
      <w:tr w:rsidR="00E54FD6" w:rsidRPr="009B2D84" w:rsidTr="00E54FD6">
        <w:tc>
          <w:tcPr>
            <w:tcW w:w="590" w:type="dxa"/>
          </w:tcPr>
          <w:p w:rsidR="00E54FD6" w:rsidRPr="009B2D84" w:rsidRDefault="00E54FD6" w:rsidP="009F0F10">
            <w:pPr>
              <w:pStyle w:val="NoSpacing"/>
              <w:rPr>
                <w:rFonts w:ascii="Times New Roman" w:hAnsi="Times New Roman" w:cs="Times New Roman"/>
                <w:b/>
              </w:rPr>
            </w:pPr>
            <w:r w:rsidRPr="009B2D84">
              <w:rPr>
                <w:rFonts w:ascii="Times New Roman" w:hAnsi="Times New Roman" w:cs="Times New Roman"/>
                <w:b/>
              </w:rPr>
              <w:t>9.</w:t>
            </w:r>
          </w:p>
        </w:tc>
        <w:tc>
          <w:tcPr>
            <w:tcW w:w="7719" w:type="dxa"/>
            <w:gridSpan w:val="4"/>
          </w:tcPr>
          <w:p w:rsidR="00E54FD6" w:rsidRPr="009B2D84" w:rsidRDefault="00E54FD6" w:rsidP="00E54FD6">
            <w:pPr>
              <w:pStyle w:val="NoSpacing"/>
              <w:ind w:left="12"/>
              <w:rPr>
                <w:rFonts w:ascii="Times New Roman" w:hAnsi="Times New Roman" w:cs="Times New Roman"/>
                <w:b/>
              </w:rPr>
            </w:pPr>
            <w:r>
              <w:rPr>
                <w:rFonts w:ascii="Times New Roman" w:hAnsi="Times New Roman" w:cs="Times New Roman"/>
                <w:b/>
                <w:lang w:val="sr-Cyrl-CS"/>
              </w:rPr>
              <w:t xml:space="preserve">    </w:t>
            </w:r>
            <w:r w:rsidRPr="009B2D84">
              <w:rPr>
                <w:rFonts w:ascii="Times New Roman" w:hAnsi="Times New Roman" w:cs="Times New Roman"/>
                <w:b/>
              </w:rPr>
              <w:t xml:space="preserve">ОБРАЗАЦ ТРОШКОВА ПРИПРЕМЕ ПОНУДЕ </w:t>
            </w:r>
          </w:p>
        </w:tc>
        <w:tc>
          <w:tcPr>
            <w:tcW w:w="1267" w:type="dxa"/>
          </w:tcPr>
          <w:p w:rsidR="00E54FD6" w:rsidRPr="009B2D84" w:rsidRDefault="00E54FD6" w:rsidP="004251B8">
            <w:pPr>
              <w:pStyle w:val="NoSpacing"/>
              <w:rPr>
                <w:rFonts w:ascii="Times New Roman" w:hAnsi="Times New Roman" w:cs="Times New Roman"/>
                <w:b/>
              </w:rPr>
            </w:pPr>
          </w:p>
        </w:tc>
      </w:tr>
      <w:tr w:rsidR="00E54FD6" w:rsidRPr="009B2D84" w:rsidTr="00E54FD6">
        <w:tc>
          <w:tcPr>
            <w:tcW w:w="590" w:type="dxa"/>
          </w:tcPr>
          <w:p w:rsidR="00E54FD6" w:rsidRPr="009B2D84" w:rsidRDefault="00E54FD6" w:rsidP="009B2D84">
            <w:pPr>
              <w:pStyle w:val="NoSpacing"/>
              <w:rPr>
                <w:rFonts w:ascii="Times New Roman" w:hAnsi="Times New Roman" w:cs="Times New Roman"/>
                <w:b/>
                <w:lang w:val="sr-Cyrl-CS"/>
              </w:rPr>
            </w:pPr>
            <w:r w:rsidRPr="009B2D84">
              <w:rPr>
                <w:rFonts w:ascii="Times New Roman" w:hAnsi="Times New Roman" w:cs="Times New Roman"/>
                <w:b/>
              </w:rPr>
              <w:t>10.</w:t>
            </w:r>
          </w:p>
        </w:tc>
        <w:tc>
          <w:tcPr>
            <w:tcW w:w="7719" w:type="dxa"/>
            <w:gridSpan w:val="4"/>
          </w:tcPr>
          <w:p w:rsidR="00E54FD6" w:rsidRPr="009B2D84" w:rsidRDefault="00E54FD6" w:rsidP="00E54FD6">
            <w:pPr>
              <w:pStyle w:val="NoSpacing"/>
              <w:ind w:left="12"/>
              <w:rPr>
                <w:rFonts w:ascii="Times New Roman" w:hAnsi="Times New Roman" w:cs="Times New Roman"/>
                <w:b/>
                <w:lang w:val="sr-Cyrl-CS"/>
              </w:rPr>
            </w:pPr>
            <w:r>
              <w:rPr>
                <w:rFonts w:ascii="Times New Roman" w:hAnsi="Times New Roman" w:cs="Times New Roman"/>
                <w:b/>
                <w:lang w:val="sr-Cyrl-CS"/>
              </w:rPr>
              <w:t xml:space="preserve">    </w:t>
            </w:r>
            <w:r w:rsidRPr="009B2D84">
              <w:rPr>
                <w:rFonts w:ascii="Times New Roman" w:hAnsi="Times New Roman" w:cs="Times New Roman"/>
                <w:b/>
              </w:rPr>
              <w:t xml:space="preserve">ОБРАЗАЦ ИЗЈАВЕ О НЕЗАВИСНОЈ ПОНУДИ </w:t>
            </w:r>
          </w:p>
        </w:tc>
        <w:tc>
          <w:tcPr>
            <w:tcW w:w="1267" w:type="dxa"/>
          </w:tcPr>
          <w:p w:rsidR="00E54FD6" w:rsidRPr="009B2D84" w:rsidRDefault="00E54FD6" w:rsidP="004251B8">
            <w:pPr>
              <w:pStyle w:val="NoSpacing"/>
              <w:rPr>
                <w:rFonts w:ascii="Times New Roman" w:hAnsi="Times New Roman" w:cs="Times New Roman"/>
                <w:b/>
                <w:lang w:val="sr-Cyrl-CS"/>
              </w:rPr>
            </w:pPr>
          </w:p>
        </w:tc>
      </w:tr>
      <w:tr w:rsidR="00E54FD6" w:rsidRPr="009B2D84" w:rsidTr="00E54FD6">
        <w:tc>
          <w:tcPr>
            <w:tcW w:w="590" w:type="dxa"/>
            <w:tcBorders>
              <w:right w:val="nil"/>
            </w:tcBorders>
          </w:tcPr>
          <w:p w:rsidR="00E54FD6" w:rsidRPr="009B2D84" w:rsidRDefault="00E54FD6" w:rsidP="00636EAC">
            <w:pPr>
              <w:pStyle w:val="NoSpacing"/>
              <w:rPr>
                <w:rFonts w:ascii="Times New Roman" w:hAnsi="Times New Roman" w:cs="Times New Roman"/>
                <w:iCs/>
              </w:rPr>
            </w:pPr>
            <w:r>
              <w:rPr>
                <w:rFonts w:ascii="Times New Roman" w:hAnsi="Times New Roman" w:cs="Times New Roman"/>
                <w:b/>
              </w:rPr>
              <w:t>11.</w:t>
            </w:r>
          </w:p>
        </w:tc>
        <w:tc>
          <w:tcPr>
            <w:tcW w:w="236" w:type="dxa"/>
            <w:gridSpan w:val="3"/>
            <w:tcBorders>
              <w:right w:val="nil"/>
            </w:tcBorders>
          </w:tcPr>
          <w:p w:rsidR="00E54FD6" w:rsidRPr="009B2D84" w:rsidRDefault="00E54FD6" w:rsidP="00E54FD6">
            <w:pPr>
              <w:pStyle w:val="NoSpacing"/>
              <w:ind w:left="122"/>
              <w:rPr>
                <w:rFonts w:ascii="Times New Roman" w:hAnsi="Times New Roman" w:cs="Times New Roman"/>
                <w:iCs/>
              </w:rPr>
            </w:pPr>
          </w:p>
        </w:tc>
        <w:tc>
          <w:tcPr>
            <w:tcW w:w="7483" w:type="dxa"/>
            <w:tcBorders>
              <w:left w:val="nil"/>
            </w:tcBorders>
          </w:tcPr>
          <w:p w:rsidR="00E54FD6" w:rsidRPr="009B2D84" w:rsidRDefault="00E54FD6" w:rsidP="00636EAC">
            <w:pPr>
              <w:pStyle w:val="NoSpacing"/>
              <w:rPr>
                <w:rFonts w:ascii="Times New Roman" w:hAnsi="Times New Roman" w:cs="Times New Roman"/>
                <w:b/>
                <w:lang w:val="sr-Cyrl-CS"/>
              </w:rPr>
            </w:pPr>
            <w:r w:rsidRPr="009B2D84">
              <w:rPr>
                <w:rFonts w:ascii="Times New Roman" w:hAnsi="Times New Roman" w:cs="Times New Roman"/>
                <w:b/>
              </w:rPr>
              <w:t xml:space="preserve">ОБРАЗАЦ ИЗЈАВЕ О ОБАВЕЗАМА ПОНУЂАЧА НА ОСНОВУ ЧЛАНА 75. СТАВ 2. ЗАКОНА О </w:t>
            </w:r>
            <w:r w:rsidRPr="009B2D84">
              <w:rPr>
                <w:rFonts w:ascii="Times New Roman" w:hAnsi="Times New Roman" w:cs="Times New Roman"/>
                <w:b/>
                <w:lang w:val="sr-Cyrl-CS"/>
              </w:rPr>
              <w:t xml:space="preserve"> </w:t>
            </w:r>
            <w:r w:rsidRPr="009B2D84">
              <w:rPr>
                <w:rFonts w:ascii="Times New Roman" w:hAnsi="Times New Roman" w:cs="Times New Roman"/>
                <w:b/>
              </w:rPr>
              <w:t xml:space="preserve">ЈАВНИМ НАБАВКАМА </w:t>
            </w:r>
          </w:p>
        </w:tc>
        <w:tc>
          <w:tcPr>
            <w:tcW w:w="1267" w:type="dxa"/>
          </w:tcPr>
          <w:p w:rsidR="00E54FD6" w:rsidRPr="009B2D84" w:rsidRDefault="00E54FD6" w:rsidP="00636EAC">
            <w:pPr>
              <w:pStyle w:val="NoSpacing"/>
              <w:rPr>
                <w:rFonts w:ascii="Times New Roman" w:hAnsi="Times New Roman" w:cs="Times New Roman"/>
                <w:iCs/>
              </w:rPr>
            </w:pPr>
          </w:p>
        </w:tc>
      </w:tr>
      <w:tr w:rsidR="00742CA3" w:rsidRPr="009B2D84" w:rsidTr="00827616">
        <w:tc>
          <w:tcPr>
            <w:tcW w:w="8309" w:type="dxa"/>
            <w:gridSpan w:val="5"/>
          </w:tcPr>
          <w:p w:rsidR="00742CA3" w:rsidRPr="009B2D84" w:rsidRDefault="00742CA3" w:rsidP="009F0F10">
            <w:pPr>
              <w:pStyle w:val="NoSpacing"/>
              <w:rPr>
                <w:rFonts w:ascii="Times New Roman" w:hAnsi="Times New Roman" w:cs="Times New Roman"/>
                <w:lang w:val="sr-Cyrl-CS"/>
              </w:rPr>
            </w:pPr>
            <w:r w:rsidRPr="009B2D84">
              <w:rPr>
                <w:rFonts w:ascii="Times New Roman" w:hAnsi="Times New Roman" w:cs="Times New Roman"/>
              </w:rPr>
              <w:t>ПРИЛОГ П/</w:t>
            </w:r>
            <w:r w:rsidRPr="009B2D84">
              <w:rPr>
                <w:rFonts w:ascii="Times New Roman" w:hAnsi="Times New Roman" w:cs="Times New Roman"/>
                <w:lang w:val="sr-Cyrl-CS"/>
              </w:rPr>
              <w:t>2</w:t>
            </w:r>
          </w:p>
        </w:tc>
        <w:tc>
          <w:tcPr>
            <w:tcW w:w="1267" w:type="dxa"/>
          </w:tcPr>
          <w:p w:rsidR="00742CA3" w:rsidRPr="009B2D84" w:rsidRDefault="00742CA3" w:rsidP="004251B8">
            <w:pPr>
              <w:pStyle w:val="NoSpacing"/>
              <w:rPr>
                <w:rFonts w:ascii="Times New Roman" w:hAnsi="Times New Roman" w:cs="Times New Roman"/>
                <w:lang w:val="sr-Cyrl-CS"/>
              </w:rPr>
            </w:pPr>
          </w:p>
        </w:tc>
      </w:tr>
    </w:tbl>
    <w:p w:rsidR="001978D2" w:rsidRPr="003F5B63" w:rsidRDefault="001978D2" w:rsidP="00217BD6">
      <w:pPr>
        <w:pStyle w:val="Default"/>
        <w:rPr>
          <w:rFonts w:asciiTheme="minorHAnsi" w:hAnsiTheme="minorHAnsi"/>
          <w:b/>
          <w:bCs/>
          <w:sz w:val="22"/>
          <w:szCs w:val="22"/>
          <w:lang w:val="sr-Cyrl-CS"/>
        </w:rPr>
      </w:pPr>
    </w:p>
    <w:p w:rsidR="001978D2" w:rsidRPr="003F5B63" w:rsidRDefault="001978D2" w:rsidP="00217BD6">
      <w:pPr>
        <w:pStyle w:val="Default"/>
        <w:rPr>
          <w:rFonts w:asciiTheme="minorHAnsi" w:hAnsiTheme="minorHAnsi"/>
          <w:b/>
          <w:bCs/>
          <w:sz w:val="22"/>
          <w:szCs w:val="22"/>
          <w:lang w:val="sr-Cyrl-CS"/>
        </w:rPr>
      </w:pPr>
    </w:p>
    <w:p w:rsidR="001978D2" w:rsidRPr="003F5B63" w:rsidRDefault="001978D2" w:rsidP="00217BD6">
      <w:pPr>
        <w:pStyle w:val="Default"/>
        <w:rPr>
          <w:rFonts w:asciiTheme="minorHAnsi" w:hAnsiTheme="minorHAnsi"/>
          <w:b/>
          <w:bCs/>
          <w:sz w:val="22"/>
          <w:szCs w:val="22"/>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E4413F" w:rsidRDefault="00E4413F" w:rsidP="00217BD6">
      <w:pPr>
        <w:pStyle w:val="Default"/>
        <w:rPr>
          <w:b/>
          <w:bCs/>
          <w:lang w:val="sr-Cyrl-CS"/>
        </w:rPr>
      </w:pPr>
    </w:p>
    <w:p w:rsidR="001978D2" w:rsidRDefault="001978D2" w:rsidP="00217BD6">
      <w:pPr>
        <w:pStyle w:val="Default"/>
        <w:rPr>
          <w:b/>
          <w:bCs/>
          <w:lang w:val="sr-Cyrl-CS"/>
        </w:rPr>
      </w:pPr>
    </w:p>
    <w:p w:rsidR="00DC2A74" w:rsidRDefault="00DC2A74" w:rsidP="00217BD6">
      <w:pPr>
        <w:pStyle w:val="Default"/>
        <w:rPr>
          <w:b/>
          <w:bCs/>
          <w:lang w:val="sr-Cyrl-CS"/>
        </w:rPr>
      </w:pPr>
    </w:p>
    <w:p w:rsidR="005F2773" w:rsidRDefault="005F2773" w:rsidP="00217BD6">
      <w:pPr>
        <w:pStyle w:val="Default"/>
        <w:rPr>
          <w:b/>
          <w:bCs/>
          <w:lang w:val="sr-Cyrl-CS"/>
        </w:rPr>
      </w:pPr>
    </w:p>
    <w:p w:rsidR="00D70D8E" w:rsidRDefault="00D70D8E" w:rsidP="00217BD6">
      <w:pPr>
        <w:pStyle w:val="Default"/>
        <w:rPr>
          <w:b/>
          <w:bCs/>
        </w:rPr>
      </w:pPr>
    </w:p>
    <w:p w:rsidR="00FD3C0D" w:rsidRDefault="00FD3C0D" w:rsidP="00217BD6">
      <w:pPr>
        <w:pStyle w:val="Default"/>
        <w:rPr>
          <w:b/>
          <w:bCs/>
        </w:rPr>
      </w:pPr>
    </w:p>
    <w:p w:rsidR="00FD3C0D" w:rsidRDefault="00FD3C0D" w:rsidP="00217BD6">
      <w:pPr>
        <w:pStyle w:val="Default"/>
        <w:rPr>
          <w:b/>
          <w:bCs/>
        </w:rPr>
      </w:pPr>
    </w:p>
    <w:p w:rsidR="00FD3C0D" w:rsidRDefault="00FD3C0D" w:rsidP="00217BD6">
      <w:pPr>
        <w:pStyle w:val="Default"/>
        <w:rPr>
          <w:b/>
          <w:bCs/>
        </w:rPr>
      </w:pPr>
    </w:p>
    <w:p w:rsidR="00FD3C0D" w:rsidRDefault="00FD3C0D" w:rsidP="00217BD6">
      <w:pPr>
        <w:pStyle w:val="Default"/>
        <w:rPr>
          <w:b/>
          <w:bCs/>
        </w:rPr>
      </w:pPr>
    </w:p>
    <w:p w:rsidR="00FD3C0D" w:rsidRDefault="00FD3C0D" w:rsidP="00217BD6">
      <w:pPr>
        <w:pStyle w:val="Default"/>
        <w:rPr>
          <w:b/>
          <w:bCs/>
        </w:rPr>
      </w:pPr>
    </w:p>
    <w:p w:rsidR="00A572FA" w:rsidRDefault="00A572FA" w:rsidP="00217BD6">
      <w:pPr>
        <w:pStyle w:val="Default"/>
        <w:rPr>
          <w:b/>
          <w:bCs/>
        </w:rPr>
      </w:pPr>
    </w:p>
    <w:p w:rsidR="00A572FA" w:rsidRDefault="00A572FA" w:rsidP="00217BD6">
      <w:pPr>
        <w:pStyle w:val="Default"/>
        <w:rPr>
          <w:b/>
          <w:bCs/>
        </w:rPr>
      </w:pPr>
    </w:p>
    <w:p w:rsidR="00A572FA" w:rsidRPr="00A572FA" w:rsidRDefault="00A572FA" w:rsidP="00217BD6">
      <w:pPr>
        <w:pStyle w:val="Default"/>
        <w:rPr>
          <w:b/>
          <w:bCs/>
        </w:rPr>
      </w:pPr>
    </w:p>
    <w:p w:rsidR="00DC2A74" w:rsidRPr="00390575" w:rsidRDefault="00217BD6" w:rsidP="00390575">
      <w:pPr>
        <w:pStyle w:val="Default"/>
        <w:rPr>
          <w:sz w:val="28"/>
          <w:szCs w:val="28"/>
          <w:lang w:val="sr-Cyrl-CS"/>
        </w:rPr>
      </w:pPr>
      <w:r w:rsidRPr="002D5477">
        <w:rPr>
          <w:b/>
          <w:bCs/>
          <w:sz w:val="28"/>
          <w:szCs w:val="28"/>
        </w:rPr>
        <w:lastRenderedPageBreak/>
        <w:t xml:space="preserve">1. </w:t>
      </w:r>
      <w:r w:rsidR="002D5477" w:rsidRPr="002D5477">
        <w:rPr>
          <w:b/>
          <w:sz w:val="28"/>
          <w:szCs w:val="28"/>
        </w:rPr>
        <w:t>ОПШТИ ПОДАЦИ О ЈАВНОЈ НАБАВЦИ</w:t>
      </w:r>
    </w:p>
    <w:p w:rsidR="00FD3C0D" w:rsidRPr="00FD3C0D" w:rsidRDefault="00FD3C0D" w:rsidP="00217BD6">
      <w:pPr>
        <w:pStyle w:val="Default"/>
        <w:ind w:firstLine="720"/>
        <w:rPr>
          <w:b/>
          <w:bCs/>
        </w:rPr>
      </w:pPr>
    </w:p>
    <w:p w:rsidR="00217BD6" w:rsidRDefault="00217BD6" w:rsidP="003C1245">
      <w:pPr>
        <w:pStyle w:val="Default"/>
        <w:numPr>
          <w:ilvl w:val="1"/>
          <w:numId w:val="6"/>
        </w:numPr>
        <w:spacing w:after="120"/>
        <w:ind w:left="426" w:hanging="426"/>
        <w:rPr>
          <w:b/>
          <w:bCs/>
        </w:rPr>
      </w:pPr>
      <w:r w:rsidRPr="00456341">
        <w:rPr>
          <w:b/>
          <w:bCs/>
          <w:lang w:val="sr-Cyrl-CS"/>
        </w:rPr>
        <w:t>П</w:t>
      </w:r>
      <w:r w:rsidRPr="00456341">
        <w:rPr>
          <w:b/>
          <w:bCs/>
        </w:rPr>
        <w:t xml:space="preserve">одаци о наручиоцу </w:t>
      </w:r>
    </w:p>
    <w:p w:rsidR="00217BD6" w:rsidRPr="00456341" w:rsidRDefault="00217BD6" w:rsidP="00217BD6">
      <w:pPr>
        <w:autoSpaceDE w:val="0"/>
        <w:autoSpaceDN w:val="0"/>
        <w:adjustRightInd w:val="0"/>
        <w:spacing w:after="0" w:line="240" w:lineRule="auto"/>
        <w:rPr>
          <w:rFonts w:ascii="Times New Roman" w:eastAsiaTheme="minorHAnsi" w:hAnsi="Times New Roman" w:cs="Times New Roman"/>
          <w:sz w:val="24"/>
          <w:szCs w:val="24"/>
        </w:rPr>
      </w:pPr>
      <w:r w:rsidRPr="00456341">
        <w:rPr>
          <w:rFonts w:ascii="Times New Roman" w:eastAsiaTheme="minorHAnsi" w:hAnsi="Times New Roman" w:cs="Times New Roman"/>
          <w:sz w:val="24"/>
          <w:szCs w:val="24"/>
        </w:rPr>
        <w:t xml:space="preserve">Наручилац јавне набавке је: </w:t>
      </w:r>
    </w:p>
    <w:p w:rsidR="00217BD6" w:rsidRPr="00456341" w:rsidRDefault="00217BD6" w:rsidP="00217BD6">
      <w:pPr>
        <w:autoSpaceDE w:val="0"/>
        <w:autoSpaceDN w:val="0"/>
        <w:adjustRightInd w:val="0"/>
        <w:spacing w:after="0" w:line="240" w:lineRule="auto"/>
        <w:rPr>
          <w:rFonts w:ascii="Times New Roman" w:hAnsi="Times New Roman" w:cs="Times New Roman"/>
          <w:sz w:val="24"/>
          <w:szCs w:val="24"/>
          <w:lang w:val="sr-Cyrl-CS"/>
        </w:rPr>
      </w:pPr>
      <w:r w:rsidRPr="00456341">
        <w:rPr>
          <w:rFonts w:ascii="Times New Roman" w:hAnsi="Times New Roman" w:cs="Times New Roman"/>
          <w:b/>
          <w:sz w:val="24"/>
          <w:szCs w:val="24"/>
          <w:lang w:val="sr-Cyrl-CS"/>
        </w:rPr>
        <w:t>Р</w:t>
      </w:r>
      <w:r w:rsidRPr="00456341">
        <w:rPr>
          <w:rFonts w:ascii="Times New Roman" w:hAnsi="Times New Roman" w:cs="Times New Roman"/>
          <w:b/>
          <w:sz w:val="24"/>
          <w:szCs w:val="24"/>
        </w:rPr>
        <w:t>егулаторнa агенцијa за електронске комуникације и поштанске услуге</w:t>
      </w:r>
      <w:r w:rsidRPr="00456341">
        <w:rPr>
          <w:rFonts w:ascii="Times New Roman" w:hAnsi="Times New Roman" w:cs="Times New Roman"/>
          <w:b/>
          <w:sz w:val="24"/>
          <w:szCs w:val="24"/>
          <w:lang w:val="sr-Cyrl-CS"/>
        </w:rPr>
        <w:t xml:space="preserve"> (Р</w:t>
      </w:r>
      <w:r w:rsidR="00D156C4">
        <w:rPr>
          <w:rFonts w:ascii="Times New Roman" w:hAnsi="Times New Roman" w:cs="Times New Roman"/>
          <w:b/>
          <w:sz w:val="24"/>
          <w:szCs w:val="24"/>
          <w:lang w:val="sr-Cyrl-CS"/>
        </w:rPr>
        <w:t>АТЕЛ</w:t>
      </w:r>
      <w:r w:rsidRPr="00456341">
        <w:rPr>
          <w:rFonts w:ascii="Times New Roman" w:hAnsi="Times New Roman" w:cs="Times New Roman"/>
          <w:b/>
          <w:sz w:val="24"/>
          <w:szCs w:val="24"/>
          <w:lang w:val="sr-Cyrl-CS"/>
        </w:rPr>
        <w:t>)</w:t>
      </w:r>
      <w:r w:rsidRPr="00456341">
        <w:rPr>
          <w:rFonts w:ascii="Times New Roman" w:hAnsi="Times New Roman" w:cs="Times New Roman"/>
          <w:sz w:val="24"/>
          <w:szCs w:val="24"/>
        </w:rPr>
        <w:t xml:space="preserve"> </w:t>
      </w:r>
    </w:p>
    <w:tbl>
      <w:tblPr>
        <w:tblStyle w:val="TableGrid"/>
        <w:tblW w:w="0" w:type="auto"/>
        <w:tblLook w:val="04A0"/>
      </w:tblPr>
      <w:tblGrid>
        <w:gridCol w:w="7218"/>
        <w:gridCol w:w="3150"/>
      </w:tblGrid>
      <w:tr w:rsidR="00217BD6" w:rsidRPr="00456341" w:rsidTr="00412E46">
        <w:tc>
          <w:tcPr>
            <w:tcW w:w="7218" w:type="dxa"/>
          </w:tcPr>
          <w:p w:rsidR="00217BD6" w:rsidRPr="00456341" w:rsidRDefault="00217BD6" w:rsidP="00217BD6">
            <w:pPr>
              <w:pStyle w:val="Default"/>
              <w:rPr>
                <w:lang w:val="sr-Cyrl-CS"/>
              </w:rPr>
            </w:pPr>
            <w:r w:rsidRPr="00456341">
              <w:t xml:space="preserve">Матични број </w:t>
            </w:r>
          </w:p>
        </w:tc>
        <w:tc>
          <w:tcPr>
            <w:tcW w:w="3150" w:type="dxa"/>
          </w:tcPr>
          <w:p w:rsidR="00217BD6" w:rsidRPr="00456341" w:rsidRDefault="00217BD6" w:rsidP="00217BD6">
            <w:pPr>
              <w:pStyle w:val="Default"/>
              <w:rPr>
                <w:lang w:val="sr-Cyrl-CS"/>
              </w:rPr>
            </w:pPr>
            <w:r w:rsidRPr="00456341">
              <w:t>17606590</w:t>
            </w:r>
          </w:p>
        </w:tc>
      </w:tr>
      <w:tr w:rsidR="00217BD6" w:rsidRPr="00456341" w:rsidTr="00412E46">
        <w:tc>
          <w:tcPr>
            <w:tcW w:w="7218" w:type="dxa"/>
          </w:tcPr>
          <w:p w:rsidR="00217BD6" w:rsidRPr="00456341" w:rsidRDefault="00217BD6" w:rsidP="00217BD6">
            <w:pPr>
              <w:pStyle w:val="Default"/>
            </w:pPr>
            <w:r w:rsidRPr="00456341">
              <w:t>Шифра делатности</w:t>
            </w:r>
          </w:p>
        </w:tc>
        <w:tc>
          <w:tcPr>
            <w:tcW w:w="3150" w:type="dxa"/>
          </w:tcPr>
          <w:p w:rsidR="00217BD6" w:rsidRPr="008215A4" w:rsidRDefault="00217BD6" w:rsidP="00217BD6">
            <w:pPr>
              <w:pStyle w:val="Default"/>
            </w:pPr>
            <w:r w:rsidRPr="00456341">
              <w:t>84.13</w:t>
            </w:r>
          </w:p>
        </w:tc>
      </w:tr>
      <w:tr w:rsidR="00217BD6" w:rsidRPr="00456341" w:rsidTr="00412E46">
        <w:tc>
          <w:tcPr>
            <w:tcW w:w="7218" w:type="dxa"/>
          </w:tcPr>
          <w:p w:rsidR="00217BD6" w:rsidRPr="008215A4" w:rsidRDefault="00217BD6" w:rsidP="00217BD6">
            <w:pPr>
              <w:pStyle w:val="Default"/>
            </w:pPr>
            <w:r w:rsidRPr="00456341">
              <w:t>ПИБ</w:t>
            </w:r>
          </w:p>
        </w:tc>
        <w:tc>
          <w:tcPr>
            <w:tcW w:w="3150" w:type="dxa"/>
          </w:tcPr>
          <w:p w:rsidR="00217BD6" w:rsidRPr="00456341" w:rsidRDefault="00217BD6" w:rsidP="00217BD6">
            <w:pPr>
              <w:pStyle w:val="Default"/>
              <w:rPr>
                <w:lang w:val="sr-Cyrl-CS"/>
              </w:rPr>
            </w:pPr>
            <w:r w:rsidRPr="00456341">
              <w:t>103986571</w:t>
            </w:r>
          </w:p>
        </w:tc>
      </w:tr>
      <w:tr w:rsidR="00217BD6" w:rsidRPr="00456341" w:rsidTr="00412E46">
        <w:tc>
          <w:tcPr>
            <w:tcW w:w="7218" w:type="dxa"/>
          </w:tcPr>
          <w:p w:rsidR="00217BD6" w:rsidRPr="00456341" w:rsidRDefault="00217BD6" w:rsidP="00217BD6">
            <w:pPr>
              <w:pStyle w:val="Default"/>
            </w:pPr>
            <w:r w:rsidRPr="00456341">
              <w:rPr>
                <w:lang w:val="sr-Cyrl-CS"/>
              </w:rPr>
              <w:t>Б</w:t>
            </w:r>
            <w:r w:rsidRPr="00456341">
              <w:t xml:space="preserve">рој рачуна </w:t>
            </w:r>
          </w:p>
        </w:tc>
        <w:tc>
          <w:tcPr>
            <w:tcW w:w="3150" w:type="dxa"/>
          </w:tcPr>
          <w:p w:rsidR="00217BD6" w:rsidRPr="00456341" w:rsidRDefault="00217BD6" w:rsidP="00217BD6">
            <w:pPr>
              <w:pStyle w:val="Default"/>
            </w:pPr>
            <w:r w:rsidRPr="00456341">
              <w:t>840-963627-41</w:t>
            </w:r>
          </w:p>
        </w:tc>
      </w:tr>
      <w:tr w:rsidR="00217BD6" w:rsidRPr="00456341" w:rsidTr="00412E46">
        <w:tc>
          <w:tcPr>
            <w:tcW w:w="10368" w:type="dxa"/>
            <w:gridSpan w:val="2"/>
          </w:tcPr>
          <w:p w:rsidR="00217BD6" w:rsidRPr="00456341" w:rsidRDefault="00217BD6" w:rsidP="00217BD6">
            <w:pPr>
              <w:pStyle w:val="Default"/>
              <w:jc w:val="center"/>
            </w:pPr>
            <w:r w:rsidRPr="00456341">
              <w:t>Све финансијске обавезе према понуђачима се измирују преко Управе за трезор.</w:t>
            </w:r>
          </w:p>
        </w:tc>
      </w:tr>
    </w:tbl>
    <w:p w:rsidR="00FD3C0D" w:rsidRPr="00390575" w:rsidRDefault="00FD3C0D" w:rsidP="00217BD6">
      <w:pPr>
        <w:pStyle w:val="Default"/>
        <w:rPr>
          <w:b/>
          <w:bCs/>
          <w:lang w:val="sr-Cyrl-CS"/>
        </w:rPr>
      </w:pPr>
    </w:p>
    <w:p w:rsidR="00217BD6" w:rsidRPr="00456341" w:rsidRDefault="00217BD6" w:rsidP="007533C9">
      <w:pPr>
        <w:pStyle w:val="Default"/>
        <w:spacing w:after="120"/>
      </w:pPr>
      <w:proofErr w:type="gramStart"/>
      <w:r w:rsidRPr="00456341">
        <w:rPr>
          <w:b/>
          <w:bCs/>
        </w:rPr>
        <w:t xml:space="preserve">1.2 </w:t>
      </w:r>
      <w:r w:rsidR="007533C9">
        <w:rPr>
          <w:b/>
          <w:bCs/>
        </w:rPr>
        <w:t xml:space="preserve"> </w:t>
      </w:r>
      <w:r w:rsidRPr="00456341">
        <w:rPr>
          <w:b/>
          <w:bCs/>
          <w:lang w:val="sr-Cyrl-CS"/>
        </w:rPr>
        <w:t>О</w:t>
      </w:r>
      <w:r w:rsidRPr="00456341">
        <w:rPr>
          <w:b/>
          <w:bCs/>
        </w:rPr>
        <w:t>пшти</w:t>
      </w:r>
      <w:proofErr w:type="gramEnd"/>
      <w:r w:rsidRPr="00456341">
        <w:rPr>
          <w:b/>
          <w:bCs/>
        </w:rPr>
        <w:t xml:space="preserve"> подаци о јавној набавци </w:t>
      </w:r>
    </w:p>
    <w:p w:rsidR="00217BD6" w:rsidRPr="008215A4" w:rsidRDefault="00217BD6" w:rsidP="00217BD6">
      <w:pPr>
        <w:pStyle w:val="Default"/>
        <w:ind w:firstLine="720"/>
        <w:jc w:val="both"/>
      </w:pPr>
      <w:proofErr w:type="gramStart"/>
      <w:r w:rsidRPr="008215A4">
        <w:rPr>
          <w:bCs/>
        </w:rPr>
        <w:t>На основу члана 39.</w:t>
      </w:r>
      <w:proofErr w:type="gramEnd"/>
      <w:r w:rsidRPr="008215A4">
        <w:rPr>
          <w:bCs/>
        </w:rPr>
        <w:t xml:space="preserve"> </w:t>
      </w:r>
      <w:proofErr w:type="gramStart"/>
      <w:r w:rsidRPr="008215A4">
        <w:rPr>
          <w:bCs/>
        </w:rPr>
        <w:t>и</w:t>
      </w:r>
      <w:proofErr w:type="gramEnd"/>
      <w:r w:rsidRPr="008215A4">
        <w:rPr>
          <w:bCs/>
        </w:rPr>
        <w:t xml:space="preserve"> члана 61. Закона о јавним набавкама („Сл. гласник РС” бр. 124/12, 14/15 и 68/15, у даљем тексту: Закон) и члана 2.</w:t>
      </w:r>
      <w:r w:rsidR="00812471">
        <w:rPr>
          <w:bCs/>
        </w:rPr>
        <w:t xml:space="preserve"> </w:t>
      </w:r>
      <w:proofErr w:type="gramStart"/>
      <w:r w:rsidR="00812471">
        <w:rPr>
          <w:bCs/>
        </w:rPr>
        <w:t>и</w:t>
      </w:r>
      <w:proofErr w:type="gramEnd"/>
      <w:r w:rsidR="00812471">
        <w:rPr>
          <w:bCs/>
        </w:rPr>
        <w:t xml:space="preserve"> 6.</w:t>
      </w:r>
      <w:r w:rsidRPr="008215A4">
        <w:rPr>
          <w:bCs/>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CD5FBD">
        <w:rPr>
          <w:bCs/>
          <w:lang w:val="sr-Cyrl-CS"/>
        </w:rPr>
        <w:t>1 02-4047-20/18</w:t>
      </w:r>
      <w:r w:rsidR="001B0DAF">
        <w:rPr>
          <w:bCs/>
          <w:lang w:val="sr-Cyrl-CS"/>
        </w:rPr>
        <w:t xml:space="preserve">  </w:t>
      </w:r>
    </w:p>
    <w:p w:rsidR="00217BD6" w:rsidRPr="00456341" w:rsidRDefault="00217BD6" w:rsidP="00217BD6">
      <w:pPr>
        <w:pStyle w:val="Default"/>
        <w:rPr>
          <w:lang w:val="sr-Cyrl-CS"/>
        </w:rPr>
      </w:pPr>
    </w:p>
    <w:tbl>
      <w:tblPr>
        <w:tblW w:w="10368" w:type="dxa"/>
        <w:tblBorders>
          <w:top w:val="nil"/>
          <w:left w:val="nil"/>
          <w:bottom w:val="nil"/>
          <w:right w:val="nil"/>
        </w:tblBorders>
        <w:tblLayout w:type="fixed"/>
        <w:tblLook w:val="0000"/>
      </w:tblPr>
      <w:tblGrid>
        <w:gridCol w:w="4913"/>
        <w:gridCol w:w="5455"/>
      </w:tblGrid>
      <w:tr w:rsidR="00217BD6" w:rsidRPr="00456341" w:rsidTr="00F103DE">
        <w:trPr>
          <w:trHeight w:val="525"/>
        </w:trPr>
        <w:tc>
          <w:tcPr>
            <w:tcW w:w="4913" w:type="dxa"/>
            <w:tcBorders>
              <w:top w:val="single" w:sz="4" w:space="0" w:color="auto"/>
              <w:left w:val="single" w:sz="4" w:space="0" w:color="auto"/>
              <w:bottom w:val="single" w:sz="4" w:space="0" w:color="auto"/>
              <w:right w:val="single" w:sz="4" w:space="0" w:color="auto"/>
            </w:tcBorders>
          </w:tcPr>
          <w:p w:rsidR="00217BD6" w:rsidRPr="00456341" w:rsidRDefault="00217BD6" w:rsidP="00217BD6">
            <w:pPr>
              <w:pStyle w:val="Default"/>
            </w:pPr>
            <w:r w:rsidRPr="00456341">
              <w:t xml:space="preserve">Назив и адреса наручиоца </w:t>
            </w:r>
          </w:p>
        </w:tc>
        <w:tc>
          <w:tcPr>
            <w:tcW w:w="5455" w:type="dxa"/>
            <w:tcBorders>
              <w:top w:val="single" w:sz="4" w:space="0" w:color="auto"/>
              <w:left w:val="single" w:sz="4" w:space="0" w:color="auto"/>
              <w:bottom w:val="single" w:sz="4" w:space="0" w:color="auto"/>
              <w:right w:val="single" w:sz="4" w:space="0" w:color="auto"/>
            </w:tcBorders>
          </w:tcPr>
          <w:p w:rsidR="008D2C88" w:rsidRDefault="00217BD6" w:rsidP="008215A4">
            <w:pPr>
              <w:pStyle w:val="Default"/>
              <w:jc w:val="both"/>
              <w:rPr>
                <w:lang w:val="sr-Cyrl-CS"/>
              </w:rPr>
            </w:pPr>
            <w:r w:rsidRPr="00456341">
              <w:rPr>
                <w:lang w:val="sr-Cyrl-CS"/>
              </w:rPr>
              <w:t>Регулаторна агенција за електронске комуникације и поштанске услуге</w:t>
            </w:r>
            <w:r w:rsidR="003930A9" w:rsidRPr="00456341">
              <w:rPr>
                <w:lang w:val="sr-Cyrl-CS"/>
              </w:rPr>
              <w:t xml:space="preserve"> </w:t>
            </w:r>
          </w:p>
          <w:p w:rsidR="008215A4" w:rsidRDefault="003930A9" w:rsidP="008215A4">
            <w:pPr>
              <w:pStyle w:val="Default"/>
              <w:jc w:val="both"/>
              <w:rPr>
                <w:lang w:val="sr-Cyrl-CS"/>
              </w:rPr>
            </w:pPr>
            <w:r w:rsidRPr="00456341">
              <w:rPr>
                <w:lang w:val="sr-Cyrl-CS"/>
              </w:rPr>
              <w:t>Палмотићева број 2</w:t>
            </w:r>
          </w:p>
          <w:p w:rsidR="008D2C88" w:rsidRDefault="003930A9" w:rsidP="008215A4">
            <w:pPr>
              <w:pStyle w:val="Default"/>
              <w:jc w:val="both"/>
            </w:pPr>
            <w:r w:rsidRPr="00456341">
              <w:rPr>
                <w:lang w:val="sr-Cyrl-CS"/>
              </w:rPr>
              <w:t>11</w:t>
            </w:r>
            <w:r w:rsidR="008215A4">
              <w:rPr>
                <w:lang w:val="sr-Cyrl-CS"/>
              </w:rPr>
              <w:t>1</w:t>
            </w:r>
            <w:r w:rsidRPr="00456341">
              <w:rPr>
                <w:lang w:val="sr-Cyrl-CS"/>
              </w:rPr>
              <w:t>0</w:t>
            </w:r>
            <w:r w:rsidR="008215A4">
              <w:rPr>
                <w:lang w:val="sr-Cyrl-CS"/>
              </w:rPr>
              <w:t xml:space="preserve">3 </w:t>
            </w:r>
            <w:r w:rsidRPr="00456341">
              <w:rPr>
                <w:lang w:val="sr-Cyrl-CS"/>
              </w:rPr>
              <w:t>Београд</w:t>
            </w:r>
            <w:r w:rsidR="00217BD6" w:rsidRPr="00456341">
              <w:t xml:space="preserve"> </w:t>
            </w:r>
          </w:p>
          <w:p w:rsidR="00217BD6" w:rsidRPr="008215A4" w:rsidRDefault="008215A4" w:rsidP="008215A4">
            <w:pPr>
              <w:pStyle w:val="Default"/>
              <w:jc w:val="both"/>
            </w:pPr>
            <w:r>
              <w:t>ПАК 106306</w:t>
            </w:r>
          </w:p>
        </w:tc>
      </w:tr>
      <w:tr w:rsidR="003930A9" w:rsidRPr="00456341" w:rsidTr="00F103DE">
        <w:trPr>
          <w:trHeight w:val="305"/>
        </w:trPr>
        <w:tc>
          <w:tcPr>
            <w:tcW w:w="4913" w:type="dxa"/>
            <w:tcBorders>
              <w:left w:val="single" w:sz="4" w:space="0" w:color="auto"/>
              <w:right w:val="single" w:sz="4" w:space="0" w:color="auto"/>
            </w:tcBorders>
          </w:tcPr>
          <w:p w:rsidR="003930A9" w:rsidRPr="00456341" w:rsidRDefault="003930A9" w:rsidP="00217BD6">
            <w:pPr>
              <w:pStyle w:val="Default"/>
            </w:pPr>
            <w:r w:rsidRPr="00456341">
              <w:t xml:space="preserve">Интернет страница наручиоца </w:t>
            </w:r>
          </w:p>
        </w:tc>
        <w:tc>
          <w:tcPr>
            <w:tcW w:w="5455" w:type="dxa"/>
            <w:tcBorders>
              <w:left w:val="single" w:sz="4" w:space="0" w:color="auto"/>
              <w:right w:val="single" w:sz="4" w:space="0" w:color="auto"/>
            </w:tcBorders>
          </w:tcPr>
          <w:p w:rsidR="003930A9" w:rsidRPr="00294CE6" w:rsidRDefault="008415F5" w:rsidP="00AF1889">
            <w:pPr>
              <w:autoSpaceDE w:val="0"/>
              <w:autoSpaceDN w:val="0"/>
              <w:adjustRightInd w:val="0"/>
              <w:spacing w:after="0" w:line="240" w:lineRule="auto"/>
              <w:jc w:val="both"/>
              <w:rPr>
                <w:rFonts w:ascii="Times New Roman" w:hAnsi="Times New Roman" w:cs="Times New Roman"/>
                <w:sz w:val="24"/>
                <w:szCs w:val="24"/>
              </w:rPr>
            </w:pPr>
            <w:hyperlink r:id="rId9" w:history="1">
              <w:r w:rsidR="008D2C88" w:rsidRPr="0064447A">
                <w:rPr>
                  <w:rStyle w:val="Hyperlink"/>
                  <w:rFonts w:ascii="Times New Roman" w:eastAsiaTheme="minorHAnsi" w:hAnsi="Times New Roman" w:cs="Times New Roman"/>
                  <w:sz w:val="24"/>
                  <w:szCs w:val="24"/>
                </w:rPr>
                <w:t>www.</w:t>
              </w:r>
              <w:r w:rsidR="008D2C88" w:rsidRPr="0064447A">
                <w:rPr>
                  <w:rStyle w:val="Hyperlink"/>
                  <w:rFonts w:ascii="Times New Roman" w:eastAsiaTheme="minorHAnsi" w:hAnsi="Times New Roman" w:cs="Times New Roman"/>
                  <w:sz w:val="24"/>
                  <w:szCs w:val="24"/>
                  <w:lang w:val="sr-Latn-CS"/>
                </w:rPr>
                <w:t>ratel</w:t>
              </w:r>
              <w:r w:rsidR="008D2C88" w:rsidRPr="0064447A">
                <w:rPr>
                  <w:rStyle w:val="Hyperlink"/>
                  <w:rFonts w:ascii="Times New Roman" w:eastAsiaTheme="minorHAnsi" w:hAnsi="Times New Roman" w:cs="Times New Roman"/>
                  <w:sz w:val="24"/>
                  <w:szCs w:val="24"/>
                </w:rPr>
                <w:t>.rs</w:t>
              </w:r>
            </w:hyperlink>
            <w:r w:rsidR="003930A9" w:rsidRPr="00456341">
              <w:rPr>
                <w:rFonts w:ascii="Times New Roman" w:hAnsi="Times New Roman" w:cs="Times New Roman"/>
                <w:sz w:val="24"/>
                <w:szCs w:val="24"/>
                <w:lang w:val="sr-Cyrl-CS"/>
              </w:rPr>
              <w:t>.</w:t>
            </w:r>
          </w:p>
        </w:tc>
      </w:tr>
      <w:tr w:rsidR="003930A9" w:rsidRPr="00456341" w:rsidTr="00F103DE">
        <w:trPr>
          <w:trHeight w:val="377"/>
        </w:trPr>
        <w:tc>
          <w:tcPr>
            <w:tcW w:w="4913" w:type="dxa"/>
            <w:tcBorders>
              <w:top w:val="single" w:sz="4" w:space="0" w:color="auto"/>
              <w:left w:val="single" w:sz="4" w:space="0" w:color="auto"/>
              <w:right w:val="single" w:sz="4" w:space="0" w:color="auto"/>
            </w:tcBorders>
          </w:tcPr>
          <w:p w:rsidR="003930A9" w:rsidRPr="00456341" w:rsidRDefault="003930A9" w:rsidP="00217BD6">
            <w:pPr>
              <w:pStyle w:val="Default"/>
            </w:pPr>
            <w:r w:rsidRPr="00456341">
              <w:t xml:space="preserve">Врста поступка </w:t>
            </w:r>
          </w:p>
        </w:tc>
        <w:tc>
          <w:tcPr>
            <w:tcW w:w="5455" w:type="dxa"/>
            <w:tcBorders>
              <w:top w:val="single" w:sz="4" w:space="0" w:color="auto"/>
              <w:left w:val="single" w:sz="4" w:space="0" w:color="auto"/>
              <w:right w:val="single" w:sz="4" w:space="0" w:color="auto"/>
            </w:tcBorders>
          </w:tcPr>
          <w:p w:rsidR="003930A9" w:rsidRPr="00456341" w:rsidRDefault="003930A9" w:rsidP="00AF1889">
            <w:pPr>
              <w:pStyle w:val="Default"/>
              <w:jc w:val="both"/>
            </w:pPr>
            <w:r w:rsidRPr="00456341">
              <w:t xml:space="preserve">Јавна набавка мале вредности </w:t>
            </w:r>
          </w:p>
        </w:tc>
      </w:tr>
      <w:tr w:rsidR="003930A9" w:rsidRPr="00456341" w:rsidTr="00F103DE">
        <w:trPr>
          <w:trHeight w:val="510"/>
        </w:trPr>
        <w:tc>
          <w:tcPr>
            <w:tcW w:w="4913" w:type="dxa"/>
            <w:tcBorders>
              <w:top w:val="single" w:sz="4" w:space="0" w:color="auto"/>
              <w:left w:val="single" w:sz="4" w:space="0" w:color="auto"/>
              <w:bottom w:val="single" w:sz="4" w:space="0" w:color="auto"/>
              <w:right w:val="single" w:sz="4" w:space="0" w:color="auto"/>
            </w:tcBorders>
          </w:tcPr>
          <w:p w:rsidR="003930A9" w:rsidRPr="00456341" w:rsidRDefault="003930A9" w:rsidP="00217BD6">
            <w:pPr>
              <w:pStyle w:val="Default"/>
            </w:pPr>
            <w:r w:rsidRPr="00456341">
              <w:t xml:space="preserve">Предмет јавне набавке </w:t>
            </w:r>
          </w:p>
        </w:tc>
        <w:tc>
          <w:tcPr>
            <w:tcW w:w="5455" w:type="dxa"/>
            <w:tcBorders>
              <w:top w:val="single" w:sz="4" w:space="0" w:color="auto"/>
              <w:left w:val="single" w:sz="4" w:space="0" w:color="auto"/>
              <w:bottom w:val="single" w:sz="4" w:space="0" w:color="auto"/>
              <w:right w:val="single" w:sz="4" w:space="0" w:color="auto"/>
            </w:tcBorders>
          </w:tcPr>
          <w:p w:rsidR="003930A9" w:rsidRPr="00456341" w:rsidRDefault="005236BB" w:rsidP="005236BB">
            <w:pPr>
              <w:pStyle w:val="Default"/>
              <w:jc w:val="both"/>
            </w:pPr>
            <w:r>
              <w:t>Набавка</w:t>
            </w:r>
            <w:r>
              <w:rPr>
                <w:lang w:val="sr-Cyrl-CS"/>
              </w:rPr>
              <w:t xml:space="preserve"> </w:t>
            </w:r>
            <w:r>
              <w:rPr>
                <w:color w:val="auto"/>
              </w:rPr>
              <w:t xml:space="preserve">услуга </w:t>
            </w:r>
            <w:r>
              <w:rPr>
                <w:color w:val="auto"/>
                <w:lang w:val="sr-Cyrl-CS"/>
              </w:rPr>
              <w:t>„</w:t>
            </w:r>
            <w:r w:rsidRPr="00A1199A">
              <w:rPr>
                <w:color w:val="auto"/>
              </w:rPr>
              <w:t xml:space="preserve">Обуке </w:t>
            </w:r>
            <w:r>
              <w:rPr>
                <w:color w:val="auto"/>
              </w:rPr>
              <w:t>–</w:t>
            </w:r>
            <w:r w:rsidRPr="00A1199A">
              <w:rPr>
                <w:color w:val="auto"/>
              </w:rPr>
              <w:t xml:space="preserve"> информационе технологије</w:t>
            </w:r>
            <w:r>
              <w:rPr>
                <w:color w:val="auto"/>
                <w:lang w:val="sr-Cyrl-CS"/>
              </w:rPr>
              <w:t>“</w:t>
            </w:r>
            <w:r w:rsidRPr="00501AC4">
              <w:rPr>
                <w:color w:val="auto"/>
              </w:rPr>
              <w:t xml:space="preserve">, </w:t>
            </w:r>
            <w:r>
              <w:rPr>
                <w:color w:val="auto"/>
              </w:rPr>
              <w:t xml:space="preserve">обликоване по партијама, </w:t>
            </w:r>
            <w:r w:rsidRPr="00501AC4">
              <w:rPr>
                <w:color w:val="auto"/>
              </w:rPr>
              <w:t>редни б</w:t>
            </w:r>
            <w:r>
              <w:rPr>
                <w:color w:val="auto"/>
              </w:rPr>
              <w:t xml:space="preserve">рој </w:t>
            </w:r>
            <w:r w:rsidR="00F85920">
              <w:rPr>
                <w:color w:val="auto"/>
              </w:rPr>
              <w:t>1-02-4047-20/18-3</w:t>
            </w:r>
          </w:p>
        </w:tc>
      </w:tr>
      <w:tr w:rsidR="003930A9" w:rsidRPr="00456341" w:rsidTr="00F103DE">
        <w:trPr>
          <w:trHeight w:val="109"/>
        </w:trPr>
        <w:tc>
          <w:tcPr>
            <w:tcW w:w="4913" w:type="dxa"/>
            <w:tcBorders>
              <w:left w:val="single" w:sz="4" w:space="0" w:color="auto"/>
              <w:bottom w:val="single" w:sz="4" w:space="0" w:color="auto"/>
              <w:right w:val="single" w:sz="4" w:space="0" w:color="auto"/>
            </w:tcBorders>
          </w:tcPr>
          <w:p w:rsidR="003930A9" w:rsidRPr="00456341" w:rsidRDefault="003930A9" w:rsidP="00217BD6">
            <w:pPr>
              <w:pStyle w:val="Default"/>
            </w:pPr>
            <w:r w:rsidRPr="00456341">
              <w:t xml:space="preserve">Циљ поступка </w:t>
            </w:r>
          </w:p>
        </w:tc>
        <w:tc>
          <w:tcPr>
            <w:tcW w:w="5455" w:type="dxa"/>
            <w:tcBorders>
              <w:left w:val="single" w:sz="4" w:space="0" w:color="auto"/>
              <w:bottom w:val="single" w:sz="4" w:space="0" w:color="auto"/>
              <w:right w:val="single" w:sz="4" w:space="0" w:color="auto"/>
            </w:tcBorders>
          </w:tcPr>
          <w:p w:rsidR="003930A9" w:rsidRPr="00456341" w:rsidRDefault="003930A9" w:rsidP="00AF1889">
            <w:pPr>
              <w:pStyle w:val="Default"/>
              <w:jc w:val="both"/>
            </w:pPr>
            <w:r w:rsidRPr="00456341">
              <w:t xml:space="preserve">Поступак се спроводи ради закључења уговора о јавној набавци </w:t>
            </w:r>
          </w:p>
        </w:tc>
      </w:tr>
      <w:tr w:rsidR="003930A9" w:rsidRPr="00456341" w:rsidTr="00F103DE">
        <w:trPr>
          <w:trHeight w:val="109"/>
        </w:trPr>
        <w:tc>
          <w:tcPr>
            <w:tcW w:w="4913" w:type="dxa"/>
            <w:tcBorders>
              <w:top w:val="single" w:sz="4" w:space="0" w:color="auto"/>
              <w:left w:val="single" w:sz="4" w:space="0" w:color="auto"/>
              <w:bottom w:val="single" w:sz="4" w:space="0" w:color="auto"/>
              <w:right w:val="single" w:sz="4" w:space="0" w:color="auto"/>
            </w:tcBorders>
          </w:tcPr>
          <w:p w:rsidR="003930A9" w:rsidRPr="00456341" w:rsidRDefault="003930A9" w:rsidP="00217BD6">
            <w:pPr>
              <w:pStyle w:val="Default"/>
              <w:rPr>
                <w:color w:val="auto"/>
              </w:rPr>
            </w:pPr>
            <w:r w:rsidRPr="00456341">
              <w:rPr>
                <w:color w:val="auto"/>
                <w:lang w:val="sr-Cyrl-CS"/>
              </w:rPr>
              <w:t>К</w:t>
            </w:r>
            <w:r w:rsidRPr="00456341">
              <w:rPr>
                <w:color w:val="auto"/>
              </w:rPr>
              <w:t xml:space="preserve">онтакт </w:t>
            </w:r>
          </w:p>
        </w:tc>
        <w:tc>
          <w:tcPr>
            <w:tcW w:w="5455" w:type="dxa"/>
            <w:tcBorders>
              <w:top w:val="single" w:sz="4" w:space="0" w:color="auto"/>
              <w:left w:val="single" w:sz="4" w:space="0" w:color="auto"/>
              <w:bottom w:val="single" w:sz="4" w:space="0" w:color="auto"/>
              <w:right w:val="single" w:sz="4" w:space="0" w:color="auto"/>
            </w:tcBorders>
          </w:tcPr>
          <w:p w:rsidR="003930A9" w:rsidRPr="00456341" w:rsidRDefault="00234B9B" w:rsidP="008D2C88">
            <w:pPr>
              <w:widowControl w:val="0"/>
              <w:tabs>
                <w:tab w:val="left" w:pos="2700"/>
                <w:tab w:val="left" w:pos="9360"/>
              </w:tabs>
              <w:autoSpaceDE w:val="0"/>
              <w:autoSpaceDN w:val="0"/>
              <w:adjustRightInd w:val="0"/>
              <w:spacing w:after="0" w:line="276" w:lineRule="exact"/>
              <w:ind w:right="-50"/>
              <w:jc w:val="both"/>
              <w:rPr>
                <w:rFonts w:ascii="Times New Roman" w:hAnsi="Times New Roman" w:cs="Times New Roman"/>
                <w:sz w:val="24"/>
                <w:szCs w:val="24"/>
              </w:rPr>
            </w:pPr>
            <w:r w:rsidRPr="00456341">
              <w:rPr>
                <w:rFonts w:ascii="Times New Roman" w:hAnsi="Times New Roman" w:cs="Times New Roman"/>
                <w:spacing w:val="-8"/>
                <w:sz w:val="24"/>
                <w:szCs w:val="24"/>
                <w:lang w:val="sr-Cyrl-CS"/>
              </w:rPr>
              <w:t>Звонко Мартиновић</w:t>
            </w:r>
            <w:r w:rsidRPr="00456341">
              <w:rPr>
                <w:rFonts w:ascii="Times New Roman" w:hAnsi="Times New Roman" w:cs="Times New Roman"/>
                <w:spacing w:val="-8"/>
                <w:sz w:val="24"/>
                <w:szCs w:val="24"/>
              </w:rPr>
              <w:t xml:space="preserve">, путем </w:t>
            </w:r>
            <w:r w:rsidRPr="00456341">
              <w:rPr>
                <w:rFonts w:ascii="Times New Roman" w:hAnsi="Times New Roman" w:cs="Times New Roman"/>
                <w:spacing w:val="-8"/>
                <w:sz w:val="24"/>
                <w:szCs w:val="24"/>
                <w:lang w:val="sr-Cyrl-CS"/>
              </w:rPr>
              <w:t xml:space="preserve">факса </w:t>
            </w:r>
            <w:r w:rsidRPr="00456341">
              <w:rPr>
                <w:rFonts w:ascii="Times New Roman" w:hAnsi="Times New Roman" w:cs="Times New Roman"/>
                <w:spacing w:val="-8"/>
                <w:sz w:val="24"/>
                <w:szCs w:val="24"/>
              </w:rPr>
              <w:t xml:space="preserve"> 011/</w:t>
            </w:r>
            <w:r w:rsidRPr="00456341">
              <w:rPr>
                <w:rFonts w:ascii="Times New Roman" w:hAnsi="Times New Roman" w:cs="Times New Roman"/>
                <w:spacing w:val="-8"/>
                <w:sz w:val="24"/>
                <w:szCs w:val="24"/>
                <w:lang w:val="sr-Cyrl-CS"/>
              </w:rPr>
              <w:t>32</w:t>
            </w:r>
            <w:r w:rsidR="004C0068">
              <w:rPr>
                <w:rFonts w:ascii="Times New Roman" w:hAnsi="Times New Roman" w:cs="Times New Roman"/>
                <w:spacing w:val="-8"/>
                <w:sz w:val="24"/>
                <w:szCs w:val="24"/>
              </w:rPr>
              <w:t>32537</w:t>
            </w:r>
            <w:r w:rsidRPr="00456341">
              <w:rPr>
                <w:rFonts w:ascii="Times New Roman" w:hAnsi="Times New Roman" w:cs="Times New Roman"/>
                <w:spacing w:val="-8"/>
                <w:sz w:val="24"/>
                <w:szCs w:val="24"/>
              </w:rPr>
              <w:t xml:space="preserve"> или преко </w:t>
            </w:r>
            <w:r w:rsidR="008D2C88">
              <w:rPr>
                <w:rFonts w:ascii="Times New Roman" w:hAnsi="Times New Roman" w:cs="Times New Roman"/>
                <w:spacing w:val="-6"/>
                <w:sz w:val="24"/>
                <w:szCs w:val="24"/>
              </w:rPr>
              <w:t>маил</w:t>
            </w:r>
            <w:r w:rsidR="008D2C88" w:rsidRPr="00456341">
              <w:rPr>
                <w:rFonts w:ascii="Times New Roman" w:hAnsi="Times New Roman" w:cs="Times New Roman"/>
                <w:spacing w:val="-6"/>
                <w:sz w:val="24"/>
                <w:szCs w:val="24"/>
              </w:rPr>
              <w:t xml:space="preserve"> </w:t>
            </w:r>
            <w:r w:rsidRPr="00456341">
              <w:rPr>
                <w:rFonts w:ascii="Times New Roman" w:hAnsi="Times New Roman" w:cs="Times New Roman"/>
                <w:spacing w:val="-6"/>
                <w:sz w:val="24"/>
                <w:szCs w:val="24"/>
              </w:rPr>
              <w:t>адресе</w:t>
            </w:r>
            <w:r w:rsidRPr="00456341">
              <w:rPr>
                <w:rFonts w:ascii="Times New Roman" w:hAnsi="Times New Roman" w:cs="Times New Roman"/>
                <w:color w:val="0000FA"/>
                <w:spacing w:val="-6"/>
                <w:sz w:val="24"/>
                <w:szCs w:val="24"/>
                <w:lang w:val="sr-Cyrl-CS"/>
              </w:rPr>
              <w:t>:</w:t>
            </w:r>
            <w:r w:rsidRPr="00456341">
              <w:rPr>
                <w:rFonts w:ascii="Times New Roman" w:hAnsi="Times New Roman" w:cs="Times New Roman"/>
                <w:color w:val="0000FA"/>
                <w:spacing w:val="-6"/>
                <w:sz w:val="24"/>
                <w:szCs w:val="24"/>
                <w:u w:val="single"/>
                <w:lang w:val="sr-Cyrl-CS"/>
              </w:rPr>
              <w:t xml:space="preserve"> </w:t>
            </w:r>
            <w:r w:rsidRPr="00456341">
              <w:rPr>
                <w:rFonts w:ascii="Times New Roman" w:hAnsi="Times New Roman" w:cs="Times New Roman"/>
                <w:color w:val="0000FA"/>
                <w:spacing w:val="-6"/>
                <w:sz w:val="24"/>
                <w:szCs w:val="24"/>
                <w:u w:val="single"/>
              </w:rPr>
              <w:t xml:space="preserve">zvonko.martinovic@ratel.rs </w:t>
            </w:r>
          </w:p>
        </w:tc>
      </w:tr>
    </w:tbl>
    <w:p w:rsidR="00695F59" w:rsidRDefault="00695F59" w:rsidP="00610A1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610A1C" w:rsidRPr="00456341" w:rsidRDefault="00610A1C" w:rsidP="00610A1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 Заинтересована лица могу преузети конкурсну документацију на: </w:t>
      </w:r>
    </w:p>
    <w:p w:rsidR="00610A1C" w:rsidRPr="00456341" w:rsidRDefault="00610A1C" w:rsidP="00FD3C0D">
      <w:pPr>
        <w:widowControl w:val="0"/>
        <w:tabs>
          <w:tab w:val="left" w:pos="2700"/>
          <w:tab w:val="left" w:pos="9360"/>
        </w:tabs>
        <w:autoSpaceDE w:val="0"/>
        <w:autoSpaceDN w:val="0"/>
        <w:adjustRightInd w:val="0"/>
        <w:spacing w:after="0" w:line="275" w:lineRule="exact"/>
        <w:ind w:left="426" w:right="-5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 Порталу Управе за јавне набавке, тј. Порталу јавних набавки </w:t>
      </w:r>
      <w:hyperlink r:id="rId10" w:history="1">
        <w:r w:rsidRPr="00456341">
          <w:rPr>
            <w:rStyle w:val="Hyperlink"/>
            <w:rFonts w:ascii="Times New Roman" w:hAnsi="Times New Roman" w:cs="Times New Roman"/>
            <w:sz w:val="24"/>
            <w:szCs w:val="24"/>
          </w:rPr>
          <w:t>http://portal.ujn.gov.rs/</w:t>
        </w:r>
      </w:hyperlink>
      <w:r w:rsidR="00695F59">
        <w:t xml:space="preserve"> </w:t>
      </w:r>
      <w:r w:rsidRPr="00456341">
        <w:rPr>
          <w:rFonts w:ascii="Times New Roman" w:hAnsi="Times New Roman" w:cs="Times New Roman"/>
          <w:sz w:val="24"/>
          <w:szCs w:val="24"/>
          <w:lang w:val="sr-Cyrl-CS"/>
        </w:rPr>
        <w:t xml:space="preserve">и </w:t>
      </w:r>
    </w:p>
    <w:p w:rsidR="00610A1C" w:rsidRPr="00456341" w:rsidRDefault="00610A1C" w:rsidP="00FD3C0D">
      <w:pPr>
        <w:autoSpaceDE w:val="0"/>
        <w:autoSpaceDN w:val="0"/>
        <w:adjustRightInd w:val="0"/>
        <w:spacing w:after="0" w:line="240" w:lineRule="auto"/>
        <w:ind w:left="426"/>
        <w:jc w:val="both"/>
        <w:rPr>
          <w:rFonts w:ascii="Times New Roman" w:hAnsi="Times New Roman" w:cs="Times New Roman"/>
          <w:sz w:val="24"/>
          <w:szCs w:val="24"/>
          <w:lang w:val="sr-Latn-CS"/>
        </w:rPr>
      </w:pPr>
      <w:r w:rsidRPr="00456341">
        <w:rPr>
          <w:rFonts w:ascii="Times New Roman" w:hAnsi="Times New Roman" w:cs="Times New Roman"/>
          <w:sz w:val="24"/>
          <w:szCs w:val="24"/>
          <w:lang w:val="sr-Cyrl-CS"/>
        </w:rPr>
        <w:t xml:space="preserve"> Интернет страници Наручиоца </w:t>
      </w:r>
      <w:r w:rsidRPr="00456341">
        <w:rPr>
          <w:rFonts w:ascii="Times New Roman" w:hAnsi="Times New Roman" w:cs="Times New Roman"/>
          <w:color w:val="3333FF"/>
          <w:sz w:val="24"/>
          <w:szCs w:val="24"/>
        </w:rPr>
        <w:t>www.ratel.rs/</w:t>
      </w:r>
    </w:p>
    <w:p w:rsidR="00EE771D" w:rsidRDefault="00610A1C" w:rsidP="00FD3C0D">
      <w:pPr>
        <w:spacing w:before="120" w:after="0" w:line="240" w:lineRule="auto"/>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  </w:t>
      </w:r>
      <w:r w:rsidR="00EA744F">
        <w:rPr>
          <w:rFonts w:ascii="Times New Roman" w:hAnsi="Times New Roman" w:cs="Times New Roman"/>
          <w:sz w:val="24"/>
          <w:szCs w:val="24"/>
          <w:lang w:val="sr-Cyrl-CS"/>
        </w:rPr>
        <w:t xml:space="preserve"> </w:t>
      </w:r>
      <w:r w:rsidRPr="00456341">
        <w:rPr>
          <w:rFonts w:ascii="Times New Roman" w:hAnsi="Times New Roman" w:cs="Times New Roman"/>
          <w:sz w:val="24"/>
          <w:szCs w:val="24"/>
          <w:lang w:val="sr-Cyrl-CS"/>
        </w:rPr>
        <w:t>Не спроводи се електронска лицитација.</w:t>
      </w:r>
    </w:p>
    <w:p w:rsidR="00500C55" w:rsidRDefault="00EA744F" w:rsidP="00EC1186">
      <w:pPr>
        <w:spacing w:before="120" w:after="0" w:line="240" w:lineRule="auto"/>
        <w:jc w:val="both"/>
        <w:rPr>
          <w:rFonts w:ascii="Times New Roman" w:hAnsi="Times New Roman"/>
          <w:iCs/>
          <w:sz w:val="24"/>
          <w:szCs w:val="24"/>
          <w:lang w:val="sr-Cyrl-CS"/>
        </w:rPr>
      </w:pPr>
      <w:r>
        <w:rPr>
          <w:rFonts w:ascii="Times New Roman" w:hAnsi="Times New Roman" w:cs="Times New Roman"/>
          <w:lang w:val="sr-Cyrl-CS"/>
        </w:rPr>
        <w:t xml:space="preserve">- </w:t>
      </w:r>
      <w:r>
        <w:rPr>
          <w:rFonts w:ascii="Times New Roman" w:hAnsi="Times New Roman"/>
          <w:sz w:val="24"/>
          <w:szCs w:val="24"/>
          <w:lang w:val="sr-Cyrl-CS"/>
        </w:rPr>
        <w:t xml:space="preserve"> </w:t>
      </w:r>
      <w:r w:rsidR="00F85920" w:rsidRPr="00501AC4">
        <w:rPr>
          <w:rFonts w:ascii="Times New Roman" w:hAnsi="Times New Roman"/>
          <w:sz w:val="24"/>
          <w:szCs w:val="24"/>
          <w:lang w:val="sr-Cyrl-CS"/>
        </w:rPr>
        <w:t>С</w:t>
      </w:r>
      <w:r w:rsidR="00F85920" w:rsidRPr="00501AC4">
        <w:rPr>
          <w:rFonts w:ascii="Times New Roman" w:hAnsi="Times New Roman"/>
          <w:sz w:val="24"/>
          <w:szCs w:val="24"/>
        </w:rPr>
        <w:t xml:space="preserve">редства за јавну набавку обезбеђена су у </w:t>
      </w:r>
      <w:r w:rsidR="00F85920" w:rsidRPr="00501AC4">
        <w:rPr>
          <w:rFonts w:ascii="Times New Roman" w:hAnsi="Times New Roman"/>
          <w:sz w:val="24"/>
          <w:szCs w:val="24"/>
          <w:lang w:val="sr-Cyrl-CS"/>
        </w:rPr>
        <w:t>Ф</w:t>
      </w:r>
      <w:r w:rsidR="00F85920" w:rsidRPr="00501AC4">
        <w:rPr>
          <w:rFonts w:ascii="Times New Roman" w:hAnsi="Times New Roman"/>
          <w:sz w:val="24"/>
          <w:szCs w:val="24"/>
        </w:rPr>
        <w:t>инансијском плану за 201</w:t>
      </w:r>
      <w:r w:rsidR="00F85920">
        <w:rPr>
          <w:rFonts w:ascii="Times New Roman" w:hAnsi="Times New Roman"/>
          <w:sz w:val="24"/>
          <w:szCs w:val="24"/>
        </w:rPr>
        <w:t>8</w:t>
      </w:r>
      <w:r w:rsidR="00F85920" w:rsidRPr="00501AC4">
        <w:rPr>
          <w:rFonts w:ascii="Times New Roman" w:hAnsi="Times New Roman"/>
          <w:sz w:val="24"/>
          <w:szCs w:val="24"/>
        </w:rPr>
        <w:t xml:space="preserve">. </w:t>
      </w:r>
      <w:r w:rsidR="00F85920" w:rsidRPr="00501AC4">
        <w:rPr>
          <w:rFonts w:ascii="Times New Roman" w:hAnsi="Times New Roman"/>
          <w:sz w:val="24"/>
          <w:szCs w:val="24"/>
          <w:lang w:val="sr-Cyrl-CS"/>
        </w:rPr>
        <w:t>г</w:t>
      </w:r>
      <w:r w:rsidR="00F85920" w:rsidRPr="00501AC4">
        <w:rPr>
          <w:rFonts w:ascii="Times New Roman" w:hAnsi="Times New Roman"/>
          <w:sz w:val="24"/>
          <w:szCs w:val="24"/>
        </w:rPr>
        <w:t>одину на конту</w:t>
      </w:r>
      <w:r w:rsidR="00F85920" w:rsidRPr="00501AC4">
        <w:rPr>
          <w:rFonts w:ascii="Times New Roman" w:hAnsi="Times New Roman"/>
          <w:sz w:val="24"/>
          <w:szCs w:val="24"/>
          <w:lang w:val="sr-Cyrl-CS"/>
        </w:rPr>
        <w:t xml:space="preserve"> </w:t>
      </w:r>
      <w:r w:rsidR="00F85920">
        <w:rPr>
          <w:rFonts w:ascii="Times New Roman" w:hAnsi="Times New Roman"/>
          <w:iCs/>
          <w:sz w:val="24"/>
          <w:szCs w:val="24"/>
        </w:rPr>
        <w:t xml:space="preserve">550460 </w:t>
      </w:r>
      <w:r w:rsidR="00F85920" w:rsidRPr="00501AC4">
        <w:rPr>
          <w:rFonts w:ascii="Times New Roman" w:hAnsi="Times New Roman"/>
          <w:b/>
          <w:color w:val="000000"/>
          <w:sz w:val="24"/>
          <w:szCs w:val="24"/>
          <w:lang w:val="sr-Cyrl-CS"/>
        </w:rPr>
        <w:t xml:space="preserve">– </w:t>
      </w:r>
      <w:r w:rsidR="00F85920" w:rsidRPr="003E7D6F">
        <w:rPr>
          <w:rFonts w:ascii="Times New Roman" w:hAnsi="Times New Roman"/>
          <w:iCs/>
          <w:sz w:val="24"/>
          <w:szCs w:val="24"/>
          <w:lang w:val="sr-Cyrl-CS"/>
        </w:rPr>
        <w:t>Трошкови услуге обуке из ИТ области</w:t>
      </w:r>
      <w:r w:rsidR="00F85920" w:rsidRPr="00501AC4">
        <w:rPr>
          <w:rFonts w:ascii="Times New Roman" w:hAnsi="Times New Roman"/>
          <w:b/>
          <w:color w:val="000000"/>
          <w:sz w:val="24"/>
          <w:szCs w:val="24"/>
          <w:lang w:val="sr-Cyrl-CS"/>
        </w:rPr>
        <w:t xml:space="preserve"> </w:t>
      </w:r>
      <w:r w:rsidR="00EC1186" w:rsidRPr="00501AC4">
        <w:rPr>
          <w:rFonts w:ascii="Times New Roman" w:hAnsi="Times New Roman"/>
          <w:b/>
          <w:color w:val="000000"/>
          <w:sz w:val="24"/>
          <w:szCs w:val="24"/>
          <w:lang w:val="sr-Cyrl-CS"/>
        </w:rPr>
        <w:t xml:space="preserve">– </w:t>
      </w:r>
      <w:r w:rsidR="00EC1186">
        <w:rPr>
          <w:rFonts w:ascii="Times New Roman" w:hAnsi="Times New Roman"/>
          <w:iCs/>
          <w:sz w:val="24"/>
          <w:szCs w:val="24"/>
          <w:lang w:val="sr-Cyrl-CS"/>
        </w:rPr>
        <w:t>Услуге</w:t>
      </w:r>
      <w:r w:rsidR="00EC1186" w:rsidRPr="009231A2">
        <w:rPr>
          <w:rFonts w:ascii="Times New Roman" w:hAnsi="Times New Roman"/>
          <w:iCs/>
          <w:sz w:val="24"/>
          <w:szCs w:val="24"/>
          <w:lang w:val="sr-Cyrl-CS"/>
        </w:rPr>
        <w:t xml:space="preserve"> </w:t>
      </w:r>
      <w:r w:rsidR="00EC1186">
        <w:rPr>
          <w:rFonts w:ascii="Times New Roman" w:hAnsi="Times New Roman"/>
          <w:iCs/>
          <w:sz w:val="24"/>
          <w:szCs w:val="24"/>
          <w:lang w:val="sr-Cyrl-CS"/>
        </w:rPr>
        <w:t>образовања</w:t>
      </w:r>
      <w:r w:rsidR="00EC1186" w:rsidRPr="009231A2">
        <w:rPr>
          <w:rFonts w:ascii="Times New Roman" w:hAnsi="Times New Roman"/>
          <w:iCs/>
          <w:sz w:val="24"/>
          <w:szCs w:val="24"/>
          <w:lang w:val="sr-Cyrl-CS"/>
        </w:rPr>
        <w:t xml:space="preserve"> </w:t>
      </w:r>
      <w:r w:rsidR="00EC1186">
        <w:rPr>
          <w:rFonts w:ascii="Times New Roman" w:hAnsi="Times New Roman"/>
          <w:iCs/>
          <w:sz w:val="24"/>
          <w:szCs w:val="24"/>
          <w:lang w:val="sr-Cyrl-CS"/>
        </w:rPr>
        <w:t>и</w:t>
      </w:r>
      <w:r w:rsidR="00EC1186" w:rsidRPr="009231A2">
        <w:rPr>
          <w:rFonts w:ascii="Times New Roman" w:hAnsi="Times New Roman"/>
          <w:iCs/>
          <w:sz w:val="24"/>
          <w:szCs w:val="24"/>
          <w:lang w:val="sr-Cyrl-CS"/>
        </w:rPr>
        <w:t xml:space="preserve"> </w:t>
      </w:r>
      <w:r w:rsidR="00EC1186">
        <w:rPr>
          <w:rFonts w:ascii="Times New Roman" w:hAnsi="Times New Roman"/>
          <w:iCs/>
          <w:sz w:val="24"/>
          <w:szCs w:val="24"/>
          <w:lang w:val="sr-Cyrl-CS"/>
        </w:rPr>
        <w:t>усавршавања</w:t>
      </w:r>
      <w:r w:rsidR="00EC1186" w:rsidRPr="009231A2">
        <w:rPr>
          <w:rFonts w:ascii="Times New Roman" w:hAnsi="Times New Roman"/>
          <w:iCs/>
          <w:sz w:val="24"/>
          <w:szCs w:val="24"/>
          <w:lang w:val="sr-Cyrl-CS"/>
        </w:rPr>
        <w:t xml:space="preserve"> </w:t>
      </w:r>
      <w:r w:rsidR="00EC1186">
        <w:rPr>
          <w:rFonts w:ascii="Times New Roman" w:hAnsi="Times New Roman"/>
          <w:iCs/>
          <w:sz w:val="24"/>
          <w:szCs w:val="24"/>
          <w:lang w:val="sr-Cyrl-CS"/>
        </w:rPr>
        <w:t>запослених.</w:t>
      </w:r>
    </w:p>
    <w:p w:rsidR="00EC1186" w:rsidRDefault="00EC1186" w:rsidP="00EC1186">
      <w:pPr>
        <w:spacing w:before="120" w:after="0" w:line="240" w:lineRule="auto"/>
        <w:jc w:val="both"/>
        <w:rPr>
          <w:rFonts w:ascii="Times New Roman" w:hAnsi="Times New Roman"/>
          <w:iCs/>
          <w:sz w:val="24"/>
          <w:szCs w:val="24"/>
          <w:lang w:val="sr-Cyrl-CS"/>
        </w:rPr>
      </w:pPr>
    </w:p>
    <w:p w:rsidR="00EC1186" w:rsidRDefault="00EC1186" w:rsidP="00EC1186">
      <w:pPr>
        <w:spacing w:before="120" w:after="0" w:line="240" w:lineRule="auto"/>
        <w:jc w:val="both"/>
        <w:rPr>
          <w:rFonts w:ascii="Times New Roman" w:hAnsi="Times New Roman" w:cs="Times New Roman"/>
          <w:b/>
          <w:bCs/>
          <w:sz w:val="24"/>
          <w:szCs w:val="24"/>
          <w:lang w:val="sr-Cyrl-CS"/>
        </w:rPr>
      </w:pPr>
    </w:p>
    <w:p w:rsidR="00390575" w:rsidRDefault="00390575" w:rsidP="00EE771D">
      <w:pPr>
        <w:jc w:val="both"/>
        <w:rPr>
          <w:rFonts w:ascii="Times New Roman" w:hAnsi="Times New Roman" w:cs="Times New Roman"/>
          <w:b/>
          <w:bCs/>
          <w:sz w:val="24"/>
          <w:szCs w:val="24"/>
          <w:lang w:val="sr-Cyrl-CS"/>
        </w:rPr>
      </w:pPr>
    </w:p>
    <w:p w:rsidR="00EA744F" w:rsidRPr="00390575" w:rsidRDefault="00EA744F" w:rsidP="00EE771D">
      <w:pPr>
        <w:jc w:val="both"/>
        <w:rPr>
          <w:rFonts w:ascii="Times New Roman" w:hAnsi="Times New Roman" w:cs="Times New Roman"/>
          <w:b/>
          <w:bCs/>
          <w:sz w:val="24"/>
          <w:szCs w:val="24"/>
          <w:lang w:val="sr-Cyrl-CS"/>
        </w:rPr>
      </w:pPr>
    </w:p>
    <w:p w:rsidR="00DC2A74" w:rsidRPr="00456341" w:rsidRDefault="00AF1889" w:rsidP="00101772">
      <w:pPr>
        <w:spacing w:after="120"/>
        <w:jc w:val="both"/>
        <w:rPr>
          <w:rFonts w:ascii="Times New Roman" w:hAnsi="Times New Roman" w:cs="Times New Roman"/>
          <w:b/>
          <w:bCs/>
          <w:sz w:val="24"/>
          <w:szCs w:val="24"/>
          <w:lang w:val="sr-Cyrl-CS"/>
        </w:rPr>
      </w:pPr>
      <w:r w:rsidRPr="00456341">
        <w:rPr>
          <w:rFonts w:ascii="Times New Roman" w:hAnsi="Times New Roman" w:cs="Times New Roman"/>
          <w:b/>
          <w:bCs/>
          <w:sz w:val="24"/>
          <w:szCs w:val="24"/>
        </w:rPr>
        <w:lastRenderedPageBreak/>
        <w:t xml:space="preserve">1.3 </w:t>
      </w:r>
      <w:r w:rsidR="001978D2" w:rsidRPr="00456341">
        <w:rPr>
          <w:rFonts w:ascii="Times New Roman" w:hAnsi="Times New Roman" w:cs="Times New Roman"/>
          <w:b/>
          <w:bCs/>
          <w:sz w:val="24"/>
          <w:szCs w:val="24"/>
          <w:lang w:val="sr-Cyrl-CS"/>
        </w:rPr>
        <w:t>В</w:t>
      </w:r>
      <w:r w:rsidR="001978D2" w:rsidRPr="00456341">
        <w:rPr>
          <w:rFonts w:ascii="Times New Roman" w:hAnsi="Times New Roman" w:cs="Times New Roman"/>
          <w:b/>
          <w:bCs/>
          <w:sz w:val="24"/>
          <w:szCs w:val="24"/>
        </w:rPr>
        <w:t xml:space="preserve">рста поступка јавне </w:t>
      </w:r>
      <w:r w:rsidR="00B73835" w:rsidRPr="00456341">
        <w:rPr>
          <w:rFonts w:ascii="Times New Roman" w:hAnsi="Times New Roman" w:cs="Times New Roman"/>
          <w:b/>
          <w:bCs/>
          <w:sz w:val="24"/>
          <w:szCs w:val="24"/>
        </w:rPr>
        <w:t>набавке и примена других закона</w:t>
      </w:r>
    </w:p>
    <w:p w:rsidR="00AF1889" w:rsidRPr="00456341" w:rsidRDefault="00AF1889" w:rsidP="00AF1889">
      <w:pPr>
        <w:pStyle w:val="Default"/>
      </w:pPr>
      <w:proofErr w:type="gramStart"/>
      <w:r w:rsidRPr="00456341">
        <w:t xml:space="preserve">Поступак јавне набавке је ПОСТУПАК ЈАВНЕ НАБАВКЕ МАЛЕ ВРЕДНОСТИ, а започет је доношењем одлуке о покретању поступка </w:t>
      </w:r>
      <w:r w:rsidR="004A388C">
        <w:t>1 02-4047-20/18</w:t>
      </w:r>
      <w:r w:rsidR="00F85920">
        <w:t xml:space="preserve"> од 10.7.2018.</w:t>
      </w:r>
      <w:proofErr w:type="gramEnd"/>
      <w:r w:rsidR="00F85920">
        <w:t xml:space="preserve"> </w:t>
      </w:r>
      <w:proofErr w:type="gramStart"/>
      <w:r w:rsidR="00F85920">
        <w:t>године</w:t>
      </w:r>
      <w:proofErr w:type="gramEnd"/>
      <w:r w:rsidRPr="00456341">
        <w:t xml:space="preserve">. </w:t>
      </w:r>
    </w:p>
    <w:p w:rsidR="00AF1889" w:rsidRPr="00456341" w:rsidRDefault="00AF1889" w:rsidP="00AF1889">
      <w:pPr>
        <w:pStyle w:val="Default"/>
      </w:pPr>
      <w:r w:rsidRPr="00456341">
        <w:t xml:space="preserve">На ову набавку ће се примењивати: </w:t>
      </w:r>
    </w:p>
    <w:p w:rsidR="00AF1889" w:rsidRPr="004025BA" w:rsidRDefault="009C6035" w:rsidP="009C6035">
      <w:pPr>
        <w:pStyle w:val="Default"/>
        <w:spacing w:after="63"/>
        <w:jc w:val="both"/>
      </w:pPr>
      <w:r w:rsidRPr="004025BA">
        <w:rPr>
          <w:lang w:val="sr-Cyrl-CS"/>
        </w:rPr>
        <w:t xml:space="preserve">- </w:t>
      </w:r>
      <w:r w:rsidR="00AF1889" w:rsidRPr="004025BA">
        <w:rPr>
          <w:i/>
          <w:iCs/>
        </w:rPr>
        <w:t>З</w:t>
      </w:r>
      <w:r w:rsidR="004025BA">
        <w:rPr>
          <w:i/>
          <w:iCs/>
        </w:rPr>
        <w:t xml:space="preserve">акон о </w:t>
      </w:r>
      <w:r w:rsidR="00BD15CE">
        <w:rPr>
          <w:i/>
          <w:iCs/>
        </w:rPr>
        <w:t>јавним набавкама</w:t>
      </w:r>
      <w:r w:rsidR="00771546">
        <w:rPr>
          <w:i/>
          <w:iCs/>
        </w:rPr>
        <w:t xml:space="preserve"> </w:t>
      </w:r>
      <w:r w:rsidR="00AF1889" w:rsidRPr="004025BA">
        <w:rPr>
          <w:i/>
          <w:iCs/>
        </w:rPr>
        <w:t>(„С</w:t>
      </w:r>
      <w:r w:rsidR="00BD15CE">
        <w:rPr>
          <w:i/>
          <w:iCs/>
        </w:rPr>
        <w:t>л</w:t>
      </w:r>
      <w:r w:rsidR="00AF1889" w:rsidRPr="004025BA">
        <w:rPr>
          <w:i/>
          <w:iCs/>
        </w:rPr>
        <w:t xml:space="preserve">. </w:t>
      </w:r>
      <w:proofErr w:type="gramStart"/>
      <w:r w:rsidR="00BD15CE">
        <w:rPr>
          <w:i/>
          <w:iCs/>
        </w:rPr>
        <w:t>гласник</w:t>
      </w:r>
      <w:proofErr w:type="gramEnd"/>
      <w:r w:rsidR="00BD15CE">
        <w:rPr>
          <w:i/>
          <w:iCs/>
        </w:rPr>
        <w:t xml:space="preserve"> РС“ бр</w:t>
      </w:r>
      <w:r w:rsidR="00AF1889" w:rsidRPr="004025BA">
        <w:rPr>
          <w:i/>
          <w:iCs/>
        </w:rPr>
        <w:t xml:space="preserve">. 124/12, 14/15 </w:t>
      </w:r>
      <w:r w:rsidR="00BD15CE">
        <w:rPr>
          <w:i/>
          <w:iCs/>
        </w:rPr>
        <w:t>и</w:t>
      </w:r>
      <w:r w:rsidR="00AF1889" w:rsidRPr="004025BA">
        <w:rPr>
          <w:i/>
          <w:iCs/>
        </w:rPr>
        <w:t xml:space="preserve"> 68/15</w:t>
      </w:r>
      <w:r w:rsidR="00771546">
        <w:rPr>
          <w:i/>
          <w:iCs/>
        </w:rPr>
        <w:t>)</w:t>
      </w:r>
      <w:r w:rsidR="00AF1889" w:rsidRPr="004025BA">
        <w:rPr>
          <w:i/>
          <w:iCs/>
        </w:rPr>
        <w:t xml:space="preserve">; </w:t>
      </w:r>
    </w:p>
    <w:p w:rsidR="00AF1889" w:rsidRPr="004025BA" w:rsidRDefault="009C6035" w:rsidP="009C6035">
      <w:pPr>
        <w:pStyle w:val="Default"/>
        <w:spacing w:after="63"/>
        <w:jc w:val="both"/>
      </w:pPr>
      <w:r w:rsidRPr="004025BA">
        <w:rPr>
          <w:lang w:val="sr-Cyrl-CS"/>
        </w:rPr>
        <w:t>-</w:t>
      </w:r>
      <w:r w:rsidR="00BD15CE">
        <w:rPr>
          <w:lang w:val="sr-Cyrl-CS"/>
        </w:rPr>
        <w:t xml:space="preserve"> </w:t>
      </w:r>
      <w:r w:rsidR="00AF1889" w:rsidRPr="004025BA">
        <w:rPr>
          <w:i/>
          <w:iCs/>
        </w:rPr>
        <w:t>З</w:t>
      </w:r>
      <w:r w:rsidR="00BD15CE">
        <w:rPr>
          <w:i/>
          <w:iCs/>
        </w:rPr>
        <w:t xml:space="preserve">акон о општем управном поступку у делу који није регулисан Законом о јавним набавкама </w:t>
      </w:r>
      <w:r w:rsidR="00AF1889" w:rsidRPr="004025BA">
        <w:rPr>
          <w:i/>
          <w:iCs/>
        </w:rPr>
        <w:t>(С</w:t>
      </w:r>
      <w:r w:rsidR="00BD15CE">
        <w:rPr>
          <w:i/>
          <w:iCs/>
        </w:rPr>
        <w:t>л</w:t>
      </w:r>
      <w:r w:rsidR="00AF1889" w:rsidRPr="004025BA">
        <w:rPr>
          <w:i/>
          <w:iCs/>
        </w:rPr>
        <w:t xml:space="preserve">. </w:t>
      </w:r>
      <w:proofErr w:type="gramStart"/>
      <w:r w:rsidR="00BD15CE">
        <w:rPr>
          <w:i/>
          <w:iCs/>
        </w:rPr>
        <w:t>лист</w:t>
      </w:r>
      <w:proofErr w:type="gramEnd"/>
      <w:r w:rsidR="00AF1889" w:rsidRPr="004025BA">
        <w:rPr>
          <w:i/>
          <w:iCs/>
        </w:rPr>
        <w:t xml:space="preserve"> СРЈ", </w:t>
      </w:r>
      <w:r w:rsidR="00BD15CE">
        <w:rPr>
          <w:i/>
          <w:iCs/>
        </w:rPr>
        <w:t>бр</w:t>
      </w:r>
      <w:r w:rsidR="00AF1889" w:rsidRPr="004025BA">
        <w:rPr>
          <w:i/>
          <w:iCs/>
        </w:rPr>
        <w:t xml:space="preserve">. </w:t>
      </w:r>
      <w:proofErr w:type="gramStart"/>
      <w:r w:rsidR="00AF1889" w:rsidRPr="004025BA">
        <w:rPr>
          <w:i/>
          <w:iCs/>
        </w:rPr>
        <w:t xml:space="preserve">33 </w:t>
      </w:r>
      <w:r w:rsidR="00BD15CE">
        <w:rPr>
          <w:i/>
          <w:iCs/>
        </w:rPr>
        <w:t>од</w:t>
      </w:r>
      <w:r w:rsidR="00AF1889" w:rsidRPr="004025BA">
        <w:rPr>
          <w:i/>
          <w:iCs/>
        </w:rPr>
        <w:t xml:space="preserve"> 11.</w:t>
      </w:r>
      <w:proofErr w:type="gramEnd"/>
      <w:r w:rsidR="00AF1889" w:rsidRPr="004025BA">
        <w:rPr>
          <w:i/>
          <w:iCs/>
        </w:rPr>
        <w:t xml:space="preserve"> </w:t>
      </w:r>
      <w:proofErr w:type="gramStart"/>
      <w:r w:rsidR="00BD15CE">
        <w:rPr>
          <w:i/>
          <w:iCs/>
        </w:rPr>
        <w:t>јула</w:t>
      </w:r>
      <w:proofErr w:type="gramEnd"/>
      <w:r w:rsidR="00AF1889" w:rsidRPr="004025BA">
        <w:rPr>
          <w:i/>
          <w:iCs/>
        </w:rPr>
        <w:t xml:space="preserve"> 1997, 31/01, С</w:t>
      </w:r>
      <w:r w:rsidR="00BD15CE">
        <w:rPr>
          <w:i/>
          <w:iCs/>
        </w:rPr>
        <w:t>л</w:t>
      </w:r>
      <w:r w:rsidR="00AF1889" w:rsidRPr="004025BA">
        <w:rPr>
          <w:i/>
          <w:iCs/>
        </w:rPr>
        <w:t xml:space="preserve">. </w:t>
      </w:r>
      <w:r w:rsidR="00BD15CE">
        <w:rPr>
          <w:i/>
          <w:iCs/>
        </w:rPr>
        <w:t>гласник</w:t>
      </w:r>
      <w:r w:rsidR="00AF1889" w:rsidRPr="004025BA">
        <w:rPr>
          <w:i/>
          <w:iCs/>
        </w:rPr>
        <w:t xml:space="preserve"> РС“ </w:t>
      </w:r>
      <w:r w:rsidR="00BD15CE">
        <w:rPr>
          <w:i/>
          <w:iCs/>
        </w:rPr>
        <w:t>бр</w:t>
      </w:r>
      <w:r w:rsidR="00AF1889" w:rsidRPr="004025BA">
        <w:rPr>
          <w:i/>
          <w:iCs/>
        </w:rPr>
        <w:t xml:space="preserve">. </w:t>
      </w:r>
      <w:proofErr w:type="gramStart"/>
      <w:r w:rsidR="00AF1889" w:rsidRPr="004025BA">
        <w:rPr>
          <w:i/>
          <w:iCs/>
        </w:rPr>
        <w:t xml:space="preserve">30 </w:t>
      </w:r>
      <w:r w:rsidR="00BD15CE">
        <w:rPr>
          <w:i/>
          <w:iCs/>
        </w:rPr>
        <w:t>од</w:t>
      </w:r>
      <w:r w:rsidR="00AF1889" w:rsidRPr="004025BA">
        <w:rPr>
          <w:i/>
          <w:iCs/>
        </w:rPr>
        <w:t xml:space="preserve"> 7.</w:t>
      </w:r>
      <w:proofErr w:type="gramEnd"/>
      <w:r w:rsidR="00AF1889" w:rsidRPr="004025BA">
        <w:rPr>
          <w:i/>
          <w:iCs/>
        </w:rPr>
        <w:t xml:space="preserve"> </w:t>
      </w:r>
      <w:proofErr w:type="gramStart"/>
      <w:r w:rsidR="00BD15CE">
        <w:rPr>
          <w:i/>
          <w:iCs/>
        </w:rPr>
        <w:t>маја</w:t>
      </w:r>
      <w:proofErr w:type="gramEnd"/>
      <w:r w:rsidR="00AF1889" w:rsidRPr="004025BA">
        <w:rPr>
          <w:i/>
          <w:iCs/>
        </w:rPr>
        <w:t xml:space="preserve"> 2010</w:t>
      </w:r>
      <w:r w:rsidR="00D40A86">
        <w:t>, br. 18/2016)</w:t>
      </w:r>
      <w:r w:rsidR="00AF1889" w:rsidRPr="004025BA">
        <w:rPr>
          <w:i/>
          <w:iCs/>
        </w:rPr>
        <w:t xml:space="preserve">; </w:t>
      </w:r>
    </w:p>
    <w:p w:rsidR="00AF1889" w:rsidRPr="004025BA" w:rsidRDefault="009C6035" w:rsidP="009C6035">
      <w:pPr>
        <w:pStyle w:val="Default"/>
        <w:spacing w:after="63"/>
        <w:jc w:val="both"/>
      </w:pPr>
      <w:r w:rsidRPr="004025BA">
        <w:rPr>
          <w:lang w:val="sr-Cyrl-CS"/>
        </w:rPr>
        <w:t>-</w:t>
      </w:r>
      <w:r w:rsidR="00771546">
        <w:rPr>
          <w:lang w:val="sr-Cyrl-CS"/>
        </w:rPr>
        <w:t xml:space="preserve"> </w:t>
      </w:r>
      <w:r w:rsidR="00AF1889" w:rsidRPr="004025BA">
        <w:rPr>
          <w:i/>
          <w:iCs/>
        </w:rPr>
        <w:t>З</w:t>
      </w:r>
      <w:r w:rsidR="00A87364">
        <w:rPr>
          <w:i/>
          <w:iCs/>
        </w:rPr>
        <w:t xml:space="preserve">акон о облигационим односима након закључења уговора о јавној набавци </w:t>
      </w:r>
      <w:r w:rsidR="00AF1889" w:rsidRPr="004025BA">
        <w:rPr>
          <w:i/>
          <w:iCs/>
        </w:rPr>
        <w:t>("С</w:t>
      </w:r>
      <w:r w:rsidR="00A87364">
        <w:rPr>
          <w:i/>
          <w:iCs/>
        </w:rPr>
        <w:t>л</w:t>
      </w:r>
      <w:r w:rsidR="00AF1889" w:rsidRPr="004025BA">
        <w:rPr>
          <w:i/>
          <w:iCs/>
        </w:rPr>
        <w:t xml:space="preserve">. </w:t>
      </w:r>
      <w:proofErr w:type="gramStart"/>
      <w:r w:rsidR="00A87364">
        <w:rPr>
          <w:i/>
          <w:iCs/>
        </w:rPr>
        <w:t>лист</w:t>
      </w:r>
      <w:proofErr w:type="gramEnd"/>
      <w:r w:rsidR="00AF1889" w:rsidRPr="004025BA">
        <w:rPr>
          <w:i/>
          <w:iCs/>
        </w:rPr>
        <w:t xml:space="preserve"> СФРЈ", </w:t>
      </w:r>
      <w:r w:rsidR="00A87364">
        <w:rPr>
          <w:i/>
          <w:iCs/>
        </w:rPr>
        <w:t>бр</w:t>
      </w:r>
      <w:r w:rsidR="00AF1889" w:rsidRPr="004025BA">
        <w:rPr>
          <w:i/>
          <w:iCs/>
        </w:rPr>
        <w:t xml:space="preserve">. 29/78, 39/85, 57/89 </w:t>
      </w:r>
      <w:r w:rsidR="00A87364">
        <w:rPr>
          <w:i/>
          <w:iCs/>
        </w:rPr>
        <w:t>и</w:t>
      </w:r>
      <w:r w:rsidR="00AF1889" w:rsidRPr="004025BA">
        <w:rPr>
          <w:i/>
          <w:iCs/>
        </w:rPr>
        <w:t xml:space="preserve"> "С</w:t>
      </w:r>
      <w:r w:rsidR="00A87364">
        <w:rPr>
          <w:i/>
          <w:iCs/>
        </w:rPr>
        <w:t>л</w:t>
      </w:r>
      <w:r w:rsidR="00AF1889" w:rsidRPr="004025BA">
        <w:rPr>
          <w:i/>
          <w:iCs/>
        </w:rPr>
        <w:t xml:space="preserve">. </w:t>
      </w:r>
      <w:r w:rsidR="00A87364">
        <w:rPr>
          <w:i/>
          <w:iCs/>
        </w:rPr>
        <w:t>лист</w:t>
      </w:r>
      <w:r w:rsidR="00AF1889" w:rsidRPr="004025BA">
        <w:rPr>
          <w:i/>
          <w:iCs/>
        </w:rPr>
        <w:t xml:space="preserve"> СРЈ" 31/93); </w:t>
      </w:r>
    </w:p>
    <w:p w:rsidR="00117F83" w:rsidRPr="00771546" w:rsidRDefault="009C6035" w:rsidP="00117F83">
      <w:pPr>
        <w:pStyle w:val="Default"/>
        <w:jc w:val="both"/>
        <w:rPr>
          <w:i/>
          <w:iCs/>
        </w:rPr>
      </w:pPr>
      <w:r w:rsidRPr="004025BA">
        <w:rPr>
          <w:lang w:val="sr-Cyrl-CS"/>
        </w:rPr>
        <w:t>-</w:t>
      </w:r>
      <w:r w:rsidR="00771546">
        <w:rPr>
          <w:lang w:val="sr-Cyrl-CS"/>
        </w:rPr>
        <w:t xml:space="preserve"> </w:t>
      </w:r>
      <w:r w:rsidR="00AF1889" w:rsidRPr="004025BA">
        <w:rPr>
          <w:i/>
          <w:iCs/>
        </w:rPr>
        <w:t>П</w:t>
      </w:r>
      <w:r w:rsidR="00771546">
        <w:rPr>
          <w:i/>
          <w:iCs/>
        </w:rPr>
        <w:t xml:space="preserve">равилници које је објавила Управа за јавне набавке везано за поступак јавне набавке </w:t>
      </w:r>
      <w:r w:rsidR="00AF1889" w:rsidRPr="004025BA">
        <w:rPr>
          <w:i/>
          <w:iCs/>
        </w:rPr>
        <w:t>(„С</w:t>
      </w:r>
      <w:r w:rsidR="00771546">
        <w:rPr>
          <w:i/>
          <w:iCs/>
        </w:rPr>
        <w:t>л</w:t>
      </w:r>
      <w:r w:rsidR="00AF1889" w:rsidRPr="004025BA">
        <w:rPr>
          <w:i/>
          <w:iCs/>
        </w:rPr>
        <w:t xml:space="preserve">. </w:t>
      </w:r>
      <w:proofErr w:type="gramStart"/>
      <w:r w:rsidR="00771546">
        <w:rPr>
          <w:i/>
          <w:iCs/>
        </w:rPr>
        <w:t>гласник</w:t>
      </w:r>
      <w:proofErr w:type="gramEnd"/>
      <w:r w:rsidR="00AF1889" w:rsidRPr="004025BA">
        <w:rPr>
          <w:i/>
          <w:iCs/>
        </w:rPr>
        <w:t xml:space="preserve"> РС БР. </w:t>
      </w:r>
      <w:proofErr w:type="gramStart"/>
      <w:r w:rsidR="00AF1889" w:rsidRPr="004025BA">
        <w:rPr>
          <w:i/>
          <w:iCs/>
        </w:rPr>
        <w:t xml:space="preserve">83 </w:t>
      </w:r>
      <w:r w:rsidR="00771546">
        <w:rPr>
          <w:i/>
          <w:iCs/>
        </w:rPr>
        <w:t>од</w:t>
      </w:r>
      <w:r w:rsidR="00AF1889" w:rsidRPr="004025BA">
        <w:rPr>
          <w:i/>
          <w:iCs/>
        </w:rPr>
        <w:t xml:space="preserve"> 03.10.2015.</w:t>
      </w:r>
      <w:proofErr w:type="gramEnd"/>
      <w:r w:rsidR="00AF1889" w:rsidRPr="004025BA">
        <w:rPr>
          <w:i/>
          <w:iCs/>
        </w:rPr>
        <w:t xml:space="preserve"> </w:t>
      </w:r>
      <w:proofErr w:type="gramStart"/>
      <w:r w:rsidR="00771546">
        <w:rPr>
          <w:i/>
          <w:iCs/>
        </w:rPr>
        <w:t>године</w:t>
      </w:r>
      <w:proofErr w:type="gramEnd"/>
      <w:r w:rsidR="00771546">
        <w:rPr>
          <w:i/>
          <w:iCs/>
        </w:rPr>
        <w:t xml:space="preserve"> и</w:t>
      </w:r>
      <w:r w:rsidR="00AF1889" w:rsidRPr="004025BA">
        <w:rPr>
          <w:i/>
          <w:iCs/>
        </w:rPr>
        <w:t xml:space="preserve"> 86 </w:t>
      </w:r>
      <w:r w:rsidR="00771546">
        <w:rPr>
          <w:i/>
          <w:iCs/>
        </w:rPr>
        <w:t>од</w:t>
      </w:r>
      <w:r w:rsidR="00AF1889" w:rsidRPr="004025BA">
        <w:rPr>
          <w:i/>
          <w:iCs/>
        </w:rPr>
        <w:t xml:space="preserve"> 14.10.2015. </w:t>
      </w:r>
      <w:proofErr w:type="gramStart"/>
      <w:r w:rsidR="00771546">
        <w:rPr>
          <w:i/>
          <w:iCs/>
        </w:rPr>
        <w:t>године</w:t>
      </w:r>
      <w:proofErr w:type="gramEnd"/>
      <w:r w:rsidR="00771546">
        <w:rPr>
          <w:i/>
          <w:iCs/>
        </w:rPr>
        <w:t>);</w:t>
      </w:r>
    </w:p>
    <w:p w:rsidR="00BE5BE4" w:rsidRPr="00500C55" w:rsidRDefault="004025BA" w:rsidP="00500C55">
      <w:pPr>
        <w:pStyle w:val="Default"/>
        <w:spacing w:after="63"/>
        <w:jc w:val="both"/>
      </w:pPr>
      <w:r w:rsidRPr="004025BA">
        <w:rPr>
          <w:lang w:val="sr-Cyrl-CS"/>
        </w:rPr>
        <w:t>-</w:t>
      </w:r>
      <w:r w:rsidR="00771546">
        <w:rPr>
          <w:lang w:val="sr-Cyrl-CS"/>
        </w:rPr>
        <w:t xml:space="preserve"> </w:t>
      </w:r>
      <w:r w:rsidRPr="004025BA">
        <w:rPr>
          <w:i/>
          <w:iCs/>
        </w:rPr>
        <w:t>Т</w:t>
      </w:r>
      <w:r w:rsidR="00771546">
        <w:rPr>
          <w:i/>
          <w:iCs/>
        </w:rPr>
        <w:t>ехнички прописи везано за добра која су предмет јавне набавке.</w:t>
      </w:r>
      <w:r w:rsidRPr="004025BA">
        <w:rPr>
          <w:i/>
          <w:iCs/>
        </w:rPr>
        <w:t xml:space="preserve"> </w:t>
      </w:r>
    </w:p>
    <w:p w:rsidR="00117F83" w:rsidRDefault="0036368B" w:rsidP="00101772">
      <w:pPr>
        <w:pStyle w:val="Default"/>
        <w:spacing w:after="120"/>
        <w:jc w:val="both"/>
        <w:rPr>
          <w:i/>
          <w:iCs/>
          <w:lang w:val="sr-Cyrl-CS"/>
        </w:rPr>
      </w:pPr>
      <w:r w:rsidRPr="00456341">
        <w:rPr>
          <w:b/>
          <w:lang w:val="sr-Cyrl-CS"/>
        </w:rPr>
        <w:t>1.</w:t>
      </w:r>
      <w:r>
        <w:rPr>
          <w:b/>
          <w:lang w:val="sr-Cyrl-CS"/>
        </w:rPr>
        <w:t>4</w:t>
      </w:r>
      <w:r w:rsidRPr="00456341">
        <w:rPr>
          <w:lang w:val="sr-Cyrl-CS"/>
        </w:rPr>
        <w:t xml:space="preserve"> </w:t>
      </w:r>
      <w:r>
        <w:rPr>
          <w:b/>
          <w:iCs/>
          <w:lang w:val="sr-Cyrl-CS"/>
        </w:rPr>
        <w:t>П</w:t>
      </w:r>
      <w:r w:rsidRPr="0036368B">
        <w:rPr>
          <w:b/>
          <w:iCs/>
        </w:rPr>
        <w:t>редмет јавне набавке</w:t>
      </w:r>
    </w:p>
    <w:p w:rsidR="00BB64EE" w:rsidRDefault="00BB64EE" w:rsidP="00BB64EE">
      <w:pPr>
        <w:spacing w:before="120" w:after="0" w:line="240" w:lineRule="auto"/>
        <w:jc w:val="both"/>
        <w:rPr>
          <w:b/>
          <w:lang w:val="sr-Cyrl-CS"/>
        </w:rPr>
      </w:pPr>
      <w:r w:rsidRPr="00501AC4">
        <w:rPr>
          <w:rFonts w:ascii="Times New Roman" w:hAnsi="Times New Roman" w:cs="Times New Roman"/>
        </w:rPr>
        <w:t xml:space="preserve">Предмет јавне набавке су услуге </w:t>
      </w:r>
      <w:r>
        <w:rPr>
          <w:rFonts w:ascii="Times New Roman" w:hAnsi="Times New Roman" w:cs="Times New Roman"/>
        </w:rPr>
        <w:t>обука</w:t>
      </w:r>
      <w:r w:rsidRPr="00A1199A">
        <w:rPr>
          <w:rFonts w:ascii="Times New Roman" w:hAnsi="Times New Roman" w:cs="Times New Roman"/>
        </w:rPr>
        <w:t xml:space="preserve"> </w:t>
      </w:r>
      <w:r>
        <w:rPr>
          <w:rFonts w:ascii="Times New Roman" w:hAnsi="Times New Roman" w:cs="Times New Roman"/>
        </w:rPr>
        <w:t>из области информационих технологија</w:t>
      </w:r>
      <w:r w:rsidR="00EA744F" w:rsidRPr="00EA744F">
        <w:rPr>
          <w:rFonts w:ascii="Times New Roman" w:hAnsi="Times New Roman" w:cs="Times New Roman"/>
          <w:sz w:val="24"/>
          <w:szCs w:val="24"/>
        </w:rPr>
        <w:t xml:space="preserve">, a назив и ознака из општег речника набавке је: </w:t>
      </w:r>
      <w:r w:rsidRPr="00A1199A">
        <w:rPr>
          <w:rFonts w:ascii="Times New Roman" w:hAnsi="Times New Roman" w:cs="Times New Roman"/>
        </w:rPr>
        <w:t>79632000 - Услуге обуке особља</w:t>
      </w:r>
      <w:r w:rsidR="00E05AA3">
        <w:rPr>
          <w:rFonts w:ascii="Times New Roman" w:hAnsi="Times New Roman" w:cs="Times New Roman"/>
        </w:rPr>
        <w:t>.</w:t>
      </w:r>
      <w:r w:rsidRPr="00456341">
        <w:rPr>
          <w:b/>
          <w:lang w:val="sr-Cyrl-CS"/>
        </w:rPr>
        <w:t xml:space="preserve"> </w:t>
      </w:r>
    </w:p>
    <w:p w:rsidR="00796D5D" w:rsidRPr="0036368B" w:rsidRDefault="00E029E0" w:rsidP="00BB64EE">
      <w:pPr>
        <w:spacing w:before="120" w:after="0" w:line="240" w:lineRule="auto"/>
        <w:jc w:val="both"/>
        <w:rPr>
          <w:i/>
          <w:iCs/>
          <w:lang w:val="sr-Cyrl-CS"/>
        </w:rPr>
      </w:pPr>
      <w:r w:rsidRPr="00E029E0">
        <w:rPr>
          <w:rFonts w:ascii="Times New Roman" w:hAnsi="Times New Roman" w:cs="Times New Roman"/>
          <w:b/>
          <w:sz w:val="24"/>
          <w:szCs w:val="24"/>
          <w:lang w:val="sr-Cyrl-CS"/>
        </w:rPr>
        <w:t>1.5</w:t>
      </w:r>
      <w:r w:rsidR="00796D5D" w:rsidRPr="00456341">
        <w:rPr>
          <w:lang w:val="sr-Cyrl-CS"/>
        </w:rPr>
        <w:t xml:space="preserve"> </w:t>
      </w:r>
      <w:r w:rsidR="00796D5D" w:rsidRPr="00EC1186">
        <w:rPr>
          <w:rFonts w:ascii="Times New Roman" w:hAnsi="Times New Roman" w:cs="Times New Roman"/>
          <w:b/>
          <w:sz w:val="24"/>
          <w:szCs w:val="24"/>
          <w:lang w:val="sr-Cyrl-CS"/>
        </w:rPr>
        <w:t>П</w:t>
      </w:r>
      <w:r w:rsidR="00796D5D" w:rsidRPr="00EC1186">
        <w:rPr>
          <w:rFonts w:ascii="Times New Roman" w:hAnsi="Times New Roman" w:cs="Times New Roman"/>
          <w:b/>
          <w:sz w:val="24"/>
          <w:szCs w:val="24"/>
        </w:rPr>
        <w:t>раво на учешће</w:t>
      </w:r>
      <w:r w:rsidR="00796D5D" w:rsidRPr="00456341">
        <w:t xml:space="preserve"> </w:t>
      </w:r>
    </w:p>
    <w:p w:rsidR="00BE5BE4" w:rsidRPr="00EA744F" w:rsidRDefault="00796D5D" w:rsidP="00DC2A74">
      <w:pPr>
        <w:pStyle w:val="ListParagraph"/>
        <w:tabs>
          <w:tab w:val="left" w:pos="720"/>
        </w:tabs>
        <w:ind w:left="0"/>
        <w:jc w:val="both"/>
        <w:rPr>
          <w:rFonts w:ascii="Times New Roman" w:hAnsi="Times New Roman" w:cs="Times New Roman"/>
          <w:sz w:val="24"/>
          <w:szCs w:val="24"/>
          <w:lang w:val="sr-Cyrl-CS"/>
        </w:rPr>
      </w:pPr>
      <w:proofErr w:type="gramStart"/>
      <w:r w:rsidRPr="00456341">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и</w:t>
      </w:r>
      <w:proofErr w:type="gramEnd"/>
      <w:r w:rsidRPr="00456341">
        <w:rPr>
          <w:rFonts w:ascii="Times New Roman" w:hAnsi="Times New Roman" w:cs="Times New Roman"/>
          <w:sz w:val="24"/>
          <w:szCs w:val="24"/>
        </w:rPr>
        <w:t xml:space="preserve"> члана 76. </w:t>
      </w:r>
      <w:proofErr w:type="gramStart"/>
      <w:r w:rsidRPr="00456341">
        <w:rPr>
          <w:rFonts w:ascii="Times New Roman" w:hAnsi="Times New Roman" w:cs="Times New Roman"/>
          <w:sz w:val="24"/>
          <w:szCs w:val="24"/>
        </w:rPr>
        <w:t>Закона о јавним набавкама, а како је наведено у делу 4.</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УСЛОВИ ЗА УЧЕШЋЕ И УПУТСТВО ЗА ДОКАЗИВАЊЕ ИСПУЊЕНОСТИ УСЛОВА ЗА УЧЕШЋЕ, ове конкурсне документације.</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roofErr w:type="gramEnd"/>
    </w:p>
    <w:p w:rsidR="009E4BA2" w:rsidRPr="00456341" w:rsidRDefault="00D42514" w:rsidP="003C1245">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91" w:right="34" w:firstLine="0"/>
        <w:rPr>
          <w:rFonts w:ascii="Times New Roman" w:hAnsi="Times New Roman" w:cs="Times New Roman"/>
          <w:bCs/>
          <w:spacing w:val="-2"/>
          <w:sz w:val="24"/>
          <w:szCs w:val="24"/>
        </w:rPr>
      </w:pPr>
      <w:r w:rsidRPr="00456341">
        <w:rPr>
          <w:rFonts w:ascii="Times New Roman" w:hAnsi="Times New Roman" w:cs="Times New Roman"/>
          <w:b/>
          <w:bCs/>
          <w:sz w:val="24"/>
          <w:szCs w:val="24"/>
          <w:lang w:val="sr-Cyrl-CS"/>
        </w:rPr>
        <w:t>П</w:t>
      </w:r>
      <w:r w:rsidRPr="00456341">
        <w:rPr>
          <w:rFonts w:ascii="Times New Roman" w:hAnsi="Times New Roman" w:cs="Times New Roman"/>
          <w:b/>
          <w:bCs/>
          <w:sz w:val="24"/>
          <w:szCs w:val="24"/>
        </w:rPr>
        <w:t>одношење понуда</w:t>
      </w:r>
    </w:p>
    <w:p w:rsidR="00D42514" w:rsidRPr="00456341" w:rsidRDefault="00D42514" w:rsidP="00101772">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proofErr w:type="gramStart"/>
      <w:r w:rsidRPr="00456341">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документацијом најкасније </w:t>
      </w:r>
      <w:r w:rsidRPr="00456341">
        <w:rPr>
          <w:rFonts w:ascii="Times New Roman" w:hAnsi="Times New Roman" w:cs="Times New Roman"/>
          <w:b/>
          <w:bCs/>
          <w:spacing w:val="-2"/>
          <w:sz w:val="24"/>
          <w:szCs w:val="24"/>
        </w:rPr>
        <w:t xml:space="preserve">до </w:t>
      </w:r>
      <w:r w:rsidR="003716B7">
        <w:rPr>
          <w:rFonts w:ascii="Times New Roman" w:hAnsi="Times New Roman" w:cs="Times New Roman"/>
          <w:b/>
          <w:bCs/>
          <w:color w:val="FF0000"/>
          <w:spacing w:val="-2"/>
          <w:sz w:val="24"/>
          <w:szCs w:val="24"/>
          <w:lang w:val="sr-Cyrl-CS"/>
        </w:rPr>
        <w:t>3</w:t>
      </w:r>
      <w:r w:rsidR="00931AAD" w:rsidRPr="00456341">
        <w:rPr>
          <w:rFonts w:ascii="Times New Roman" w:hAnsi="Times New Roman" w:cs="Times New Roman"/>
          <w:b/>
          <w:bCs/>
          <w:color w:val="FF0000"/>
          <w:spacing w:val="-2"/>
          <w:sz w:val="24"/>
          <w:szCs w:val="24"/>
        </w:rPr>
        <w:t>.</w:t>
      </w:r>
      <w:r w:rsidR="003716B7">
        <w:rPr>
          <w:rFonts w:ascii="Times New Roman" w:hAnsi="Times New Roman" w:cs="Times New Roman"/>
          <w:b/>
          <w:bCs/>
          <w:color w:val="FF0000"/>
          <w:spacing w:val="-2"/>
          <w:sz w:val="24"/>
          <w:szCs w:val="24"/>
          <w:lang w:val="sr-Cyrl-CS"/>
        </w:rPr>
        <w:t>8</w:t>
      </w:r>
      <w:r w:rsidRPr="00456341">
        <w:rPr>
          <w:rFonts w:ascii="Times New Roman" w:hAnsi="Times New Roman" w:cs="Times New Roman"/>
          <w:b/>
          <w:bCs/>
          <w:color w:val="FF0000"/>
          <w:spacing w:val="-2"/>
          <w:sz w:val="24"/>
          <w:szCs w:val="24"/>
        </w:rPr>
        <w:t>.201</w:t>
      </w:r>
      <w:r w:rsidR="00F85920">
        <w:rPr>
          <w:rFonts w:ascii="Times New Roman" w:hAnsi="Times New Roman" w:cs="Times New Roman"/>
          <w:b/>
          <w:bCs/>
          <w:color w:val="FF0000"/>
          <w:spacing w:val="-2"/>
          <w:sz w:val="24"/>
          <w:szCs w:val="24"/>
          <w:lang w:val="sr-Cyrl-CS"/>
        </w:rPr>
        <w:t>8</w:t>
      </w:r>
      <w:r w:rsidR="009B296C">
        <w:rPr>
          <w:rFonts w:ascii="Times New Roman" w:hAnsi="Times New Roman" w:cs="Times New Roman"/>
          <w:bCs/>
          <w:spacing w:val="-2"/>
          <w:sz w:val="24"/>
          <w:szCs w:val="24"/>
        </w:rPr>
        <w:t>.</w:t>
      </w:r>
      <w:proofErr w:type="gramEnd"/>
      <w:r w:rsidR="009B296C">
        <w:rPr>
          <w:rFonts w:ascii="Times New Roman" w:hAnsi="Times New Roman" w:cs="Times New Roman"/>
          <w:bCs/>
          <w:spacing w:val="-2"/>
          <w:sz w:val="24"/>
          <w:szCs w:val="24"/>
        </w:rPr>
        <w:t xml:space="preserve"> </w:t>
      </w:r>
      <w:proofErr w:type="gramStart"/>
      <w:r w:rsidR="009B296C">
        <w:rPr>
          <w:rFonts w:ascii="Times New Roman" w:hAnsi="Times New Roman" w:cs="Times New Roman"/>
          <w:bCs/>
          <w:spacing w:val="-2"/>
          <w:sz w:val="24"/>
          <w:szCs w:val="24"/>
        </w:rPr>
        <w:t>године</w:t>
      </w:r>
      <w:proofErr w:type="gramEnd"/>
      <w:r w:rsidR="009B296C">
        <w:rPr>
          <w:rFonts w:ascii="Times New Roman" w:hAnsi="Times New Roman" w:cs="Times New Roman"/>
          <w:bCs/>
          <w:spacing w:val="-2"/>
          <w:sz w:val="24"/>
          <w:szCs w:val="24"/>
        </w:rPr>
        <w:t xml:space="preserve"> и то до 1</w:t>
      </w:r>
      <w:r w:rsidR="009B296C">
        <w:rPr>
          <w:rFonts w:ascii="Times New Roman" w:hAnsi="Times New Roman" w:cs="Times New Roman"/>
          <w:bCs/>
          <w:spacing w:val="-2"/>
          <w:sz w:val="24"/>
          <w:szCs w:val="24"/>
          <w:lang w:val="sr-Cyrl-CS"/>
        </w:rPr>
        <w:t>0</w:t>
      </w:r>
      <w:r w:rsidR="009B296C">
        <w:rPr>
          <w:rFonts w:ascii="Times New Roman" w:hAnsi="Times New Roman" w:cs="Times New Roman"/>
          <w:bCs/>
          <w:spacing w:val="-2"/>
          <w:sz w:val="24"/>
          <w:szCs w:val="24"/>
        </w:rPr>
        <w:t>.</w:t>
      </w:r>
      <w:r w:rsidR="009B296C">
        <w:rPr>
          <w:rFonts w:ascii="Times New Roman" w:hAnsi="Times New Roman" w:cs="Times New Roman"/>
          <w:bCs/>
          <w:spacing w:val="-2"/>
          <w:sz w:val="24"/>
          <w:szCs w:val="24"/>
          <w:lang w:val="sr-Cyrl-CS"/>
        </w:rPr>
        <w:t>3</w:t>
      </w:r>
      <w:r w:rsidRPr="00456341">
        <w:rPr>
          <w:rFonts w:ascii="Times New Roman" w:hAnsi="Times New Roman" w:cs="Times New Roman"/>
          <w:bCs/>
          <w:spacing w:val="-2"/>
          <w:sz w:val="24"/>
          <w:szCs w:val="24"/>
        </w:rPr>
        <w:t>0 часова по локалном времену.</w:t>
      </w:r>
      <w:r w:rsidRPr="00456341">
        <w:rPr>
          <w:rFonts w:ascii="Times New Roman" w:hAnsi="Times New Roman" w:cs="Times New Roman"/>
          <w:bCs/>
          <w:spacing w:val="-2"/>
          <w:sz w:val="24"/>
          <w:szCs w:val="24"/>
          <w:lang w:val="sr-Cyrl-CS"/>
        </w:rPr>
        <w:t xml:space="preserve"> </w:t>
      </w:r>
      <w:proofErr w:type="gramStart"/>
      <w:r w:rsidRPr="00456341">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roofErr w:type="gramEnd"/>
    </w:p>
    <w:p w:rsidR="00D42514" w:rsidRPr="00456341" w:rsidRDefault="00D42514" w:rsidP="00D4251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roofErr w:type="gramStart"/>
      <w:r w:rsidRPr="00456341">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roofErr w:type="gramEnd"/>
    </w:p>
    <w:p w:rsidR="00500C55" w:rsidRPr="00EA744F" w:rsidRDefault="00D42514" w:rsidP="00EA744F">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proofErr w:type="gramStart"/>
      <w:r w:rsidRPr="00456341">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56341">
        <w:rPr>
          <w:rFonts w:ascii="Times New Roman" w:hAnsi="Times New Roman" w:cs="Times New Roman"/>
          <w:bCs/>
          <w:spacing w:val="-2"/>
          <w:sz w:val="24"/>
          <w:szCs w:val="24"/>
        </w:rPr>
        <w:t>тако да се при отварању може проверити да ли је коверта онаква каква је предата.</w:t>
      </w:r>
      <w:proofErr w:type="gramEnd"/>
      <w:r w:rsidRPr="00456341">
        <w:rPr>
          <w:rFonts w:ascii="Times New Roman" w:hAnsi="Times New Roman" w:cs="Times New Roman"/>
          <w:bCs/>
          <w:spacing w:val="-2"/>
          <w:sz w:val="24"/>
          <w:szCs w:val="24"/>
        </w:rPr>
        <w:t xml:space="preserve"> </w:t>
      </w:r>
    </w:p>
    <w:p w:rsidR="00BE5BE4" w:rsidRDefault="00BE5BE4" w:rsidP="00BE5BE4">
      <w:pPr>
        <w:widowControl w:val="0"/>
        <w:autoSpaceDE w:val="0"/>
        <w:autoSpaceDN w:val="0"/>
        <w:adjustRightInd w:val="0"/>
        <w:spacing w:after="0" w:line="254" w:lineRule="exact"/>
        <w:ind w:right="46"/>
        <w:rPr>
          <w:rFonts w:ascii="Times New Roman" w:hAnsi="Times New Roman" w:cs="Times New Roman"/>
          <w:spacing w:val="-7"/>
          <w:sz w:val="24"/>
          <w:szCs w:val="24"/>
        </w:rPr>
      </w:pPr>
      <w:r>
        <w:rPr>
          <w:rFonts w:ascii="Times New Roman" w:hAnsi="Times New Roman" w:cs="Times New Roman"/>
          <w:spacing w:val="-7"/>
          <w:sz w:val="24"/>
          <w:szCs w:val="24"/>
        </w:rPr>
        <w:t>Адреса наручиоца:</w:t>
      </w:r>
    </w:p>
    <w:p w:rsidR="00BE5BE4" w:rsidRDefault="00BE5BE4" w:rsidP="00D42514">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B10AE8" w:rsidRPr="00BE5BE4" w:rsidRDefault="00D42514" w:rsidP="00D42514">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BE5BE4">
        <w:rPr>
          <w:rFonts w:ascii="Times New Roman" w:hAnsi="Times New Roman" w:cs="Times New Roman"/>
          <w:b/>
          <w:spacing w:val="-7"/>
          <w:sz w:val="24"/>
          <w:szCs w:val="24"/>
        </w:rPr>
        <w:t>Регулаторнa агенцијa за електронске комуникације и поштанске услуге</w:t>
      </w:r>
    </w:p>
    <w:p w:rsidR="00B10AE8" w:rsidRPr="00BE5BE4" w:rsidRDefault="0043057B" w:rsidP="00D42514">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BE5BE4">
        <w:rPr>
          <w:rFonts w:ascii="Times New Roman" w:hAnsi="Times New Roman" w:cs="Times New Roman"/>
          <w:b/>
          <w:spacing w:val="-7"/>
          <w:sz w:val="24"/>
          <w:szCs w:val="24"/>
          <w:lang w:val="sr-Cyrl-CS"/>
        </w:rPr>
        <w:t>Палмотићева</w:t>
      </w:r>
      <w:r w:rsidRPr="00BE5BE4">
        <w:rPr>
          <w:rFonts w:ascii="Times New Roman" w:hAnsi="Times New Roman" w:cs="Times New Roman"/>
          <w:b/>
          <w:spacing w:val="-7"/>
          <w:sz w:val="24"/>
          <w:szCs w:val="24"/>
        </w:rPr>
        <w:t xml:space="preserve"> број </w:t>
      </w:r>
      <w:r w:rsidRPr="00BE5BE4">
        <w:rPr>
          <w:rFonts w:ascii="Times New Roman" w:hAnsi="Times New Roman" w:cs="Times New Roman"/>
          <w:b/>
          <w:spacing w:val="-7"/>
          <w:sz w:val="24"/>
          <w:szCs w:val="24"/>
          <w:lang w:val="sr-Cyrl-CS"/>
        </w:rPr>
        <w:t>2</w:t>
      </w:r>
      <w:r w:rsidR="00D42514" w:rsidRPr="00BE5BE4">
        <w:rPr>
          <w:rFonts w:ascii="Times New Roman" w:hAnsi="Times New Roman" w:cs="Times New Roman"/>
          <w:b/>
          <w:spacing w:val="-7"/>
          <w:sz w:val="24"/>
          <w:szCs w:val="24"/>
        </w:rPr>
        <w:t>,</w:t>
      </w:r>
    </w:p>
    <w:p w:rsidR="00BE5BE4" w:rsidRPr="00552CF2" w:rsidRDefault="00B10AE8" w:rsidP="00D42514">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BE5BE4">
        <w:rPr>
          <w:rFonts w:ascii="Times New Roman" w:hAnsi="Times New Roman" w:cs="Times New Roman"/>
          <w:b/>
          <w:spacing w:val="-7"/>
          <w:sz w:val="24"/>
          <w:szCs w:val="24"/>
        </w:rPr>
        <w:t>11103 Београд ПАК 106306</w:t>
      </w:r>
      <w:r w:rsidR="00D42514" w:rsidRPr="00BE5BE4">
        <w:rPr>
          <w:rFonts w:ascii="Times New Roman" w:hAnsi="Times New Roman" w:cs="Times New Roman"/>
          <w:b/>
          <w:spacing w:val="-7"/>
          <w:sz w:val="24"/>
          <w:szCs w:val="24"/>
        </w:rPr>
        <w:t xml:space="preserve"> </w:t>
      </w:r>
    </w:p>
    <w:p w:rsidR="00D42514" w:rsidRPr="00456341" w:rsidRDefault="00D42514" w:rsidP="00D42514">
      <w:pPr>
        <w:widowControl w:val="0"/>
        <w:autoSpaceDE w:val="0"/>
        <w:autoSpaceDN w:val="0"/>
        <w:adjustRightInd w:val="0"/>
        <w:spacing w:after="0" w:line="254" w:lineRule="exact"/>
        <w:ind w:right="46"/>
        <w:jc w:val="center"/>
        <w:rPr>
          <w:rFonts w:ascii="Times New Roman" w:hAnsi="Times New Roman" w:cs="Times New Roman"/>
          <w:spacing w:val="-7"/>
          <w:sz w:val="24"/>
          <w:szCs w:val="24"/>
          <w:lang w:val="sr-Cyrl-CS"/>
        </w:rPr>
      </w:pPr>
      <w:proofErr w:type="gramStart"/>
      <w:r w:rsidRPr="00456341">
        <w:rPr>
          <w:rFonts w:ascii="Times New Roman" w:hAnsi="Times New Roman" w:cs="Times New Roman"/>
          <w:spacing w:val="-7"/>
          <w:sz w:val="24"/>
          <w:szCs w:val="24"/>
        </w:rPr>
        <w:t>са</w:t>
      </w:r>
      <w:proofErr w:type="gramEnd"/>
      <w:r w:rsidRPr="00456341">
        <w:rPr>
          <w:rFonts w:ascii="Times New Roman" w:hAnsi="Times New Roman" w:cs="Times New Roman"/>
          <w:spacing w:val="-7"/>
          <w:sz w:val="24"/>
          <w:szCs w:val="24"/>
        </w:rPr>
        <w:t xml:space="preserve"> напоменом:</w:t>
      </w:r>
    </w:p>
    <w:p w:rsidR="00D42514" w:rsidRPr="00456341" w:rsidRDefault="00D42514" w:rsidP="00D42514">
      <w:pPr>
        <w:widowControl w:val="0"/>
        <w:autoSpaceDE w:val="0"/>
        <w:autoSpaceDN w:val="0"/>
        <w:adjustRightInd w:val="0"/>
        <w:spacing w:after="0" w:line="254" w:lineRule="exact"/>
        <w:ind w:right="46"/>
        <w:jc w:val="center"/>
        <w:rPr>
          <w:rFonts w:ascii="Times New Roman" w:hAnsi="Times New Roman" w:cs="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D42514" w:rsidRPr="00456341" w:rsidTr="00A34487">
        <w:trPr>
          <w:trHeight w:val="890"/>
        </w:trPr>
        <w:tc>
          <w:tcPr>
            <w:tcW w:w="9630" w:type="dxa"/>
          </w:tcPr>
          <w:p w:rsidR="00D42514" w:rsidRPr="00456341" w:rsidRDefault="00D42514" w:rsidP="00662E16">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6"/>
                <w:sz w:val="24"/>
                <w:szCs w:val="24"/>
                <w:lang w:val="sr-Cyrl-CS"/>
              </w:rPr>
            </w:pPr>
            <w:r w:rsidRPr="00456341">
              <w:rPr>
                <w:rFonts w:ascii="Times New Roman" w:hAnsi="Times New Roman" w:cs="Times New Roman"/>
                <w:b/>
                <w:bCs/>
                <w:spacing w:val="-7"/>
                <w:sz w:val="24"/>
                <w:szCs w:val="24"/>
              </w:rPr>
              <w:t xml:space="preserve">„Понуда за јавну набавку </w:t>
            </w:r>
            <w:r w:rsidR="0014216E">
              <w:rPr>
                <w:rFonts w:ascii="Times New Roman" w:hAnsi="Times New Roman" w:cs="Times New Roman"/>
              </w:rPr>
              <w:t xml:space="preserve">услуга </w:t>
            </w:r>
            <w:r w:rsidR="0014216E">
              <w:rPr>
                <w:rFonts w:ascii="Times New Roman" w:hAnsi="Times New Roman" w:cs="Times New Roman"/>
                <w:lang w:val="sr-Cyrl-CS"/>
              </w:rPr>
              <w:t>„</w:t>
            </w:r>
            <w:r w:rsidR="0014216E" w:rsidRPr="00A1199A">
              <w:rPr>
                <w:rFonts w:ascii="Times New Roman" w:hAnsi="Times New Roman" w:cs="Times New Roman"/>
              </w:rPr>
              <w:t xml:space="preserve">Обуке </w:t>
            </w:r>
            <w:r w:rsidR="0014216E">
              <w:rPr>
                <w:rFonts w:ascii="Times New Roman" w:hAnsi="Times New Roman" w:cs="Times New Roman"/>
              </w:rPr>
              <w:t>–</w:t>
            </w:r>
            <w:r w:rsidR="0014216E" w:rsidRPr="00A1199A">
              <w:rPr>
                <w:rFonts w:ascii="Times New Roman" w:hAnsi="Times New Roman" w:cs="Times New Roman"/>
              </w:rPr>
              <w:t xml:space="preserve"> информационе технологије</w:t>
            </w:r>
            <w:r w:rsidR="0014216E">
              <w:rPr>
                <w:rFonts w:ascii="Times New Roman" w:hAnsi="Times New Roman" w:cs="Times New Roman"/>
                <w:lang w:val="sr-Cyrl-CS"/>
              </w:rPr>
              <w:t>“</w:t>
            </w:r>
            <w:r w:rsidR="0014216E" w:rsidRPr="00501AC4">
              <w:rPr>
                <w:rFonts w:ascii="Times New Roman" w:hAnsi="Times New Roman" w:cs="Times New Roman"/>
              </w:rPr>
              <w:t xml:space="preserve">, </w:t>
            </w:r>
            <w:r w:rsidR="0014216E">
              <w:rPr>
                <w:rFonts w:ascii="Times New Roman" w:hAnsi="Times New Roman" w:cs="Times New Roman"/>
              </w:rPr>
              <w:t>обликоване по партијама</w:t>
            </w:r>
            <w:r w:rsidR="0014216E" w:rsidRPr="00456341">
              <w:rPr>
                <w:rFonts w:ascii="Times New Roman" w:hAnsi="Times New Roman" w:cs="Times New Roman"/>
                <w:b/>
                <w:bCs/>
                <w:spacing w:val="-6"/>
                <w:sz w:val="24"/>
                <w:szCs w:val="24"/>
              </w:rPr>
              <w:t xml:space="preserve"> </w:t>
            </w:r>
            <w:r w:rsidRPr="00456341">
              <w:rPr>
                <w:rFonts w:ascii="Times New Roman" w:hAnsi="Times New Roman" w:cs="Times New Roman"/>
                <w:b/>
                <w:bCs/>
                <w:spacing w:val="-6"/>
                <w:sz w:val="24"/>
                <w:szCs w:val="24"/>
              </w:rPr>
              <w:t xml:space="preserve">за потребе Регулаторнe агенцијe за електронске комуникације и поштанске услуге, </w:t>
            </w:r>
          </w:p>
          <w:p w:rsidR="00D42514" w:rsidRPr="009A2ADE" w:rsidRDefault="00D42514" w:rsidP="00A41C58">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lang w:val="sr-Cyrl-CS"/>
              </w:rPr>
            </w:pPr>
            <w:r w:rsidRPr="00456341">
              <w:rPr>
                <w:rFonts w:ascii="Times New Roman" w:hAnsi="Times New Roman" w:cs="Times New Roman"/>
                <w:b/>
                <w:bCs/>
                <w:spacing w:val="-6"/>
                <w:sz w:val="24"/>
                <w:szCs w:val="24"/>
              </w:rPr>
              <w:t xml:space="preserve">ЈН </w:t>
            </w:r>
            <w:r w:rsidR="00F85920">
              <w:rPr>
                <w:rFonts w:ascii="Times New Roman" w:hAnsi="Times New Roman" w:cs="Times New Roman"/>
                <w:b/>
                <w:bCs/>
                <w:spacing w:val="-6"/>
                <w:sz w:val="24"/>
                <w:szCs w:val="24"/>
              </w:rPr>
              <w:t>1-02-4047-20/18-3</w:t>
            </w:r>
            <w:r w:rsidR="009B296C">
              <w:rPr>
                <w:rFonts w:ascii="Times New Roman" w:hAnsi="Times New Roman" w:cs="Times New Roman"/>
                <w:b/>
                <w:bCs/>
                <w:spacing w:val="-6"/>
                <w:sz w:val="24"/>
                <w:szCs w:val="24"/>
              </w:rPr>
              <w:t xml:space="preserve"> </w:t>
            </w:r>
            <w:r w:rsidRPr="00456341">
              <w:rPr>
                <w:rFonts w:ascii="Times New Roman" w:hAnsi="Times New Roman" w:cs="Times New Roman"/>
                <w:b/>
                <w:bCs/>
                <w:spacing w:val="-10"/>
                <w:sz w:val="24"/>
                <w:szCs w:val="24"/>
              </w:rPr>
              <w:t>" - не отварати.</w:t>
            </w:r>
          </w:p>
        </w:tc>
      </w:tr>
    </w:tbl>
    <w:p w:rsidR="00A83544" w:rsidRDefault="005F2773" w:rsidP="00234B9B">
      <w:pPr>
        <w:pStyle w:val="NoSpacing"/>
        <w:ind w:left="540"/>
        <w:rPr>
          <w:rFonts w:ascii="Times New Roman" w:hAnsi="Times New Roman" w:cs="Times New Roman"/>
          <w:b/>
          <w:iCs/>
          <w:sz w:val="24"/>
          <w:szCs w:val="24"/>
          <w:lang w:val="sr-Cyrl-CS"/>
        </w:rPr>
      </w:pPr>
      <w:r>
        <w:rPr>
          <w:rFonts w:ascii="Times New Roman" w:hAnsi="Times New Roman" w:cs="Times New Roman"/>
          <w:b/>
          <w:iCs/>
          <w:sz w:val="24"/>
          <w:szCs w:val="24"/>
          <w:lang w:val="sr-Cyrl-CS"/>
        </w:rPr>
        <w:t xml:space="preserve"> </w:t>
      </w:r>
    </w:p>
    <w:p w:rsidR="00BE5BE4" w:rsidRDefault="00BE5BE4" w:rsidP="00234B9B">
      <w:pPr>
        <w:pStyle w:val="NoSpacing"/>
        <w:ind w:left="540"/>
        <w:rPr>
          <w:rFonts w:ascii="Times New Roman" w:hAnsi="Times New Roman" w:cs="Times New Roman"/>
          <w:b/>
          <w:iCs/>
          <w:sz w:val="24"/>
          <w:szCs w:val="24"/>
          <w:lang w:val="sr-Cyrl-CS"/>
        </w:rPr>
      </w:pPr>
    </w:p>
    <w:p w:rsidR="00BE5BE4" w:rsidRDefault="00BE5BE4" w:rsidP="00234B9B">
      <w:pPr>
        <w:pStyle w:val="NoSpacing"/>
        <w:ind w:left="540"/>
        <w:rPr>
          <w:rFonts w:ascii="Times New Roman" w:hAnsi="Times New Roman" w:cs="Times New Roman"/>
          <w:b/>
          <w:iCs/>
          <w:sz w:val="24"/>
          <w:szCs w:val="24"/>
          <w:lang w:val="sr-Cyrl-CS"/>
        </w:rPr>
      </w:pPr>
    </w:p>
    <w:p w:rsidR="00EA744F" w:rsidRDefault="00EA744F" w:rsidP="00234B9B">
      <w:pPr>
        <w:pStyle w:val="NoSpacing"/>
        <w:ind w:left="540"/>
        <w:rPr>
          <w:rFonts w:ascii="Times New Roman" w:hAnsi="Times New Roman" w:cs="Times New Roman"/>
          <w:b/>
          <w:iCs/>
          <w:sz w:val="24"/>
          <w:szCs w:val="24"/>
          <w:lang w:val="sr-Cyrl-CS"/>
        </w:rPr>
      </w:pPr>
    </w:p>
    <w:p w:rsidR="00BB64EE" w:rsidRDefault="00BB64EE" w:rsidP="00BE5BE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p>
    <w:p w:rsidR="00BB64EE" w:rsidRDefault="00BB64EE" w:rsidP="00BE5BE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p>
    <w:p w:rsidR="00BE5BE4" w:rsidRPr="00456341" w:rsidRDefault="00BE5BE4" w:rsidP="00BE5BE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proofErr w:type="gramStart"/>
      <w:r w:rsidRPr="00456341">
        <w:rPr>
          <w:rFonts w:ascii="Times New Roman" w:hAnsi="Times New Roman" w:cs="Times New Roman"/>
          <w:bCs/>
          <w:spacing w:val="-2"/>
          <w:sz w:val="24"/>
          <w:szCs w:val="24"/>
        </w:rPr>
        <w:lastRenderedPageBreak/>
        <w:t>На полеђини коверте мора бити исписан тачан назив и адреса понуђача.</w:t>
      </w:r>
      <w:proofErr w:type="gramEnd"/>
    </w:p>
    <w:p w:rsidR="00BE5BE4" w:rsidRPr="00280E56" w:rsidRDefault="00BE5BE4" w:rsidP="00234B9B">
      <w:pPr>
        <w:pStyle w:val="NoSpacing"/>
        <w:ind w:left="540"/>
        <w:rPr>
          <w:rFonts w:ascii="Times New Roman" w:hAnsi="Times New Roman" w:cs="Times New Roman"/>
          <w:b/>
          <w:iCs/>
          <w:sz w:val="24"/>
          <w:szCs w:val="24"/>
        </w:rPr>
      </w:pPr>
    </w:p>
    <w:p w:rsidR="00234B9B" w:rsidRPr="00456341" w:rsidRDefault="00234B9B" w:rsidP="003C1245">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456341">
        <w:rPr>
          <w:rFonts w:ascii="Times New Roman" w:hAnsi="Times New Roman" w:cs="Times New Roman"/>
          <w:b/>
          <w:iCs/>
          <w:sz w:val="24"/>
          <w:szCs w:val="24"/>
          <w:lang w:val="sr-Cyrl-CS"/>
        </w:rPr>
        <w:t>О</w:t>
      </w:r>
      <w:r w:rsidRPr="00456341">
        <w:rPr>
          <w:rFonts w:ascii="Times New Roman" w:hAnsi="Times New Roman" w:cs="Times New Roman"/>
          <w:b/>
          <w:iCs/>
          <w:sz w:val="24"/>
          <w:szCs w:val="24"/>
        </w:rPr>
        <w:t xml:space="preserve">тварање понуда </w:t>
      </w:r>
    </w:p>
    <w:p w:rsidR="00A41504" w:rsidRPr="00456341" w:rsidRDefault="00A41504" w:rsidP="00BE5BE4">
      <w:pPr>
        <w:spacing w:after="0" w:line="240" w:lineRule="auto"/>
        <w:jc w:val="both"/>
        <w:rPr>
          <w:rFonts w:ascii="Times New Roman" w:hAnsi="Times New Roman" w:cs="Times New Roman"/>
          <w:sz w:val="24"/>
          <w:szCs w:val="24"/>
          <w:lang w:val="sr-Cyrl-CS"/>
        </w:rPr>
      </w:pPr>
      <w:r w:rsidRPr="00456341">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proofErr w:type="gramStart"/>
      <w:r w:rsidRPr="00456341">
        <w:rPr>
          <w:rFonts w:ascii="Times New Roman" w:hAnsi="Times New Roman" w:cs="Times New Roman"/>
          <w:bCs/>
          <w:iCs/>
          <w:sz w:val="24"/>
          <w:szCs w:val="24"/>
        </w:rPr>
        <w:t xml:space="preserve">дана </w:t>
      </w:r>
      <w:r w:rsidR="00CD5FBD">
        <w:rPr>
          <w:rFonts w:ascii="Times New Roman" w:hAnsi="Times New Roman" w:cs="Times New Roman"/>
          <w:bCs/>
          <w:iCs/>
          <w:sz w:val="24"/>
          <w:szCs w:val="24"/>
        </w:rPr>
        <w:t xml:space="preserve"> </w:t>
      </w:r>
      <w:r w:rsidR="00DC3FFB">
        <w:rPr>
          <w:rFonts w:ascii="Times New Roman" w:hAnsi="Times New Roman" w:cs="Times New Roman"/>
          <w:b/>
          <w:bCs/>
          <w:iCs/>
          <w:color w:val="FF0000"/>
          <w:sz w:val="24"/>
          <w:szCs w:val="24"/>
          <w:lang w:val="sr-Cyrl-CS"/>
        </w:rPr>
        <w:t>3</w:t>
      </w:r>
      <w:r w:rsidR="00BB64EE">
        <w:rPr>
          <w:rFonts w:ascii="Times New Roman" w:hAnsi="Times New Roman" w:cs="Times New Roman"/>
          <w:b/>
          <w:bCs/>
          <w:iCs/>
          <w:color w:val="FF0000"/>
          <w:sz w:val="24"/>
          <w:szCs w:val="24"/>
        </w:rPr>
        <w:t>.</w:t>
      </w:r>
      <w:r w:rsidR="00DC3FFB">
        <w:rPr>
          <w:rFonts w:ascii="Times New Roman" w:hAnsi="Times New Roman" w:cs="Times New Roman"/>
          <w:b/>
          <w:bCs/>
          <w:iCs/>
          <w:color w:val="FF0000"/>
          <w:sz w:val="24"/>
          <w:szCs w:val="24"/>
          <w:lang w:val="sr-Cyrl-CS"/>
        </w:rPr>
        <w:t>8</w:t>
      </w:r>
      <w:r w:rsidR="00A83544" w:rsidRPr="00456341">
        <w:rPr>
          <w:rFonts w:ascii="Times New Roman" w:hAnsi="Times New Roman" w:cs="Times New Roman"/>
          <w:b/>
          <w:bCs/>
          <w:iCs/>
          <w:color w:val="FF0000"/>
          <w:sz w:val="24"/>
          <w:szCs w:val="24"/>
          <w:lang w:val="sr-Cyrl-CS"/>
        </w:rPr>
        <w:t>.</w:t>
      </w:r>
      <w:r w:rsidRPr="00456341">
        <w:rPr>
          <w:rFonts w:ascii="Times New Roman" w:hAnsi="Times New Roman" w:cs="Times New Roman"/>
          <w:b/>
          <w:bCs/>
          <w:iCs/>
          <w:color w:val="FF0000"/>
          <w:sz w:val="24"/>
          <w:szCs w:val="24"/>
        </w:rPr>
        <w:t>201</w:t>
      </w:r>
      <w:r w:rsidR="00CD5FBD">
        <w:rPr>
          <w:rFonts w:ascii="Times New Roman" w:hAnsi="Times New Roman" w:cs="Times New Roman"/>
          <w:b/>
          <w:bCs/>
          <w:iCs/>
          <w:color w:val="FF0000"/>
          <w:sz w:val="24"/>
          <w:szCs w:val="24"/>
          <w:lang w:val="sr-Cyrl-CS"/>
        </w:rPr>
        <w:t>8</w:t>
      </w:r>
      <w:proofErr w:type="gramEnd"/>
      <w:r w:rsidRPr="00456341">
        <w:rPr>
          <w:rFonts w:ascii="Times New Roman" w:hAnsi="Times New Roman" w:cs="Times New Roman"/>
          <w:bCs/>
          <w:iCs/>
          <w:color w:val="FF0000"/>
          <w:sz w:val="24"/>
          <w:szCs w:val="24"/>
        </w:rPr>
        <w:t xml:space="preserve">. </w:t>
      </w:r>
      <w:proofErr w:type="gramStart"/>
      <w:r w:rsidRPr="00456341">
        <w:rPr>
          <w:rFonts w:ascii="Times New Roman" w:hAnsi="Times New Roman" w:cs="Times New Roman"/>
          <w:bCs/>
          <w:iCs/>
          <w:color w:val="FF0000"/>
          <w:sz w:val="24"/>
          <w:szCs w:val="24"/>
        </w:rPr>
        <w:t>године</w:t>
      </w:r>
      <w:proofErr w:type="gramEnd"/>
      <w:r w:rsidRPr="00456341">
        <w:rPr>
          <w:rFonts w:ascii="Times New Roman" w:hAnsi="Times New Roman" w:cs="Times New Roman"/>
          <w:bCs/>
          <w:iCs/>
          <w:color w:val="FF0000"/>
          <w:sz w:val="24"/>
          <w:szCs w:val="24"/>
        </w:rPr>
        <w:t xml:space="preserve"> у </w:t>
      </w:r>
      <w:r w:rsidRPr="00456341">
        <w:rPr>
          <w:rFonts w:ascii="Times New Roman" w:hAnsi="Times New Roman" w:cs="Times New Roman"/>
          <w:b/>
          <w:bCs/>
          <w:iCs/>
          <w:color w:val="FF0000"/>
          <w:sz w:val="24"/>
          <w:szCs w:val="24"/>
        </w:rPr>
        <w:t>1</w:t>
      </w:r>
      <w:r w:rsidR="009B296C">
        <w:rPr>
          <w:rFonts w:ascii="Times New Roman" w:hAnsi="Times New Roman" w:cs="Times New Roman"/>
          <w:b/>
          <w:bCs/>
          <w:iCs/>
          <w:color w:val="FF0000"/>
          <w:sz w:val="24"/>
          <w:szCs w:val="24"/>
          <w:lang w:val="sr-Cyrl-CS"/>
        </w:rPr>
        <w:t>1</w:t>
      </w:r>
      <w:r w:rsidRPr="00456341">
        <w:rPr>
          <w:rFonts w:ascii="Times New Roman" w:hAnsi="Times New Roman" w:cs="Times New Roman"/>
          <w:b/>
          <w:bCs/>
          <w:iCs/>
          <w:color w:val="FF0000"/>
          <w:sz w:val="24"/>
          <w:szCs w:val="24"/>
        </w:rPr>
        <w:t>:</w:t>
      </w:r>
      <w:r w:rsidR="009B296C">
        <w:rPr>
          <w:rFonts w:ascii="Times New Roman" w:hAnsi="Times New Roman" w:cs="Times New Roman"/>
          <w:b/>
          <w:bCs/>
          <w:iCs/>
          <w:color w:val="FF0000"/>
          <w:sz w:val="24"/>
          <w:szCs w:val="24"/>
          <w:lang w:val="sr-Cyrl-CS"/>
        </w:rPr>
        <w:t>0</w:t>
      </w:r>
      <w:r w:rsidRPr="00456341">
        <w:rPr>
          <w:rFonts w:ascii="Times New Roman" w:hAnsi="Times New Roman" w:cs="Times New Roman"/>
          <w:b/>
          <w:bCs/>
          <w:iCs/>
          <w:color w:val="FF0000"/>
          <w:sz w:val="24"/>
          <w:szCs w:val="24"/>
        </w:rPr>
        <w:t>0</w:t>
      </w:r>
      <w:r w:rsidRPr="00456341">
        <w:rPr>
          <w:rFonts w:ascii="Times New Roman" w:hAnsi="Times New Roman" w:cs="Times New Roman"/>
          <w:bCs/>
          <w:iCs/>
          <w:color w:val="FF0000"/>
          <w:sz w:val="24"/>
          <w:szCs w:val="24"/>
        </w:rPr>
        <w:t xml:space="preserve"> часова</w:t>
      </w:r>
      <w:r w:rsidRPr="00456341">
        <w:rPr>
          <w:rFonts w:ascii="Times New Roman" w:hAnsi="Times New Roman" w:cs="Times New Roman"/>
          <w:bCs/>
          <w:iCs/>
          <w:sz w:val="24"/>
          <w:szCs w:val="24"/>
        </w:rPr>
        <w:t xml:space="preserve"> на адреси: </w:t>
      </w:r>
      <w:r w:rsidRPr="00456341">
        <w:rPr>
          <w:rFonts w:ascii="Times New Roman" w:eastAsia="TimesNewRomanPSMT"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hAnsi="Times New Roman" w:cs="Times New Roman"/>
          <w:b/>
          <w:iCs/>
          <w:sz w:val="24"/>
          <w:szCs w:val="24"/>
        </w:rPr>
        <w:t>, сала за са</w:t>
      </w:r>
      <w:r w:rsidRPr="00456341">
        <w:rPr>
          <w:rFonts w:ascii="Times New Roman" w:hAnsi="Times New Roman" w:cs="Times New Roman"/>
          <w:b/>
          <w:iCs/>
          <w:sz w:val="24"/>
          <w:szCs w:val="24"/>
          <w:lang w:val="sr-Cyrl-CS"/>
        </w:rPr>
        <w:t>с</w:t>
      </w:r>
      <w:r w:rsidRPr="00456341">
        <w:rPr>
          <w:rFonts w:ascii="Times New Roman" w:hAnsi="Times New Roman" w:cs="Times New Roman"/>
          <w:b/>
          <w:iCs/>
          <w:sz w:val="24"/>
          <w:szCs w:val="24"/>
        </w:rPr>
        <w:t>танке</w:t>
      </w:r>
      <w:r w:rsidRPr="00456341">
        <w:rPr>
          <w:rFonts w:ascii="Times New Roman" w:hAnsi="Times New Roman" w:cs="Times New Roman"/>
          <w:b/>
          <w:iCs/>
          <w:sz w:val="24"/>
          <w:szCs w:val="24"/>
          <w:lang w:val="sr-Cyrl-CS"/>
        </w:rPr>
        <w:t xml:space="preserve"> на другом спрату</w:t>
      </w:r>
      <w:r w:rsidR="00315304" w:rsidRPr="00456341">
        <w:rPr>
          <w:rFonts w:ascii="Times New Roman" w:hAnsi="Times New Roman" w:cs="Times New Roman"/>
          <w:b/>
          <w:iCs/>
          <w:sz w:val="24"/>
          <w:szCs w:val="24"/>
          <w:lang w:val="sr-Cyrl-CS"/>
        </w:rPr>
        <w:t>, канцеларија 5</w:t>
      </w:r>
      <w:r w:rsidR="00FE378C">
        <w:rPr>
          <w:rFonts w:ascii="Times New Roman" w:hAnsi="Times New Roman" w:cs="Times New Roman"/>
          <w:b/>
          <w:iCs/>
          <w:sz w:val="24"/>
          <w:szCs w:val="24"/>
          <w:lang w:val="sr-Cyrl-CS"/>
        </w:rPr>
        <w:t>3</w:t>
      </w:r>
      <w:r w:rsidRPr="00456341">
        <w:rPr>
          <w:rFonts w:ascii="Times New Roman" w:hAnsi="Times New Roman" w:cs="Times New Roman"/>
          <w:iCs/>
          <w:sz w:val="24"/>
          <w:szCs w:val="24"/>
        </w:rPr>
        <w:t>.</w:t>
      </w:r>
    </w:p>
    <w:p w:rsidR="00A41504" w:rsidRDefault="00A41504" w:rsidP="00BE5BE4">
      <w:pPr>
        <w:spacing w:after="0" w:line="240" w:lineRule="auto"/>
        <w:jc w:val="both"/>
        <w:rPr>
          <w:rFonts w:ascii="Times New Roman" w:hAnsi="Times New Roman" w:cs="Times New Roman"/>
          <w:sz w:val="24"/>
          <w:szCs w:val="24"/>
        </w:rPr>
      </w:pPr>
      <w:proofErr w:type="gramStart"/>
      <w:r w:rsidRPr="00456341">
        <w:rPr>
          <w:rFonts w:ascii="Times New Roman" w:hAnsi="Times New Roman" w:cs="Times New Roman"/>
          <w:sz w:val="24"/>
          <w:szCs w:val="24"/>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w:t>
      </w:r>
      <w:proofErr w:type="gramEnd"/>
      <w:r w:rsidRPr="00456341">
        <w:rPr>
          <w:rFonts w:ascii="Times New Roman" w:hAnsi="Times New Roman" w:cs="Times New Roman"/>
          <w:sz w:val="24"/>
          <w:szCs w:val="24"/>
        </w:rPr>
        <w:t xml:space="preserve"> </w:t>
      </w:r>
    </w:p>
    <w:p w:rsidR="00BE5BE4" w:rsidRDefault="00516E19" w:rsidP="00101772">
      <w:pPr>
        <w:spacing w:after="0"/>
        <w:jc w:val="both"/>
        <w:rPr>
          <w:rFonts w:ascii="Times New Roman" w:hAnsi="Times New Roman" w:cs="Times New Roman"/>
          <w:sz w:val="24"/>
          <w:szCs w:val="24"/>
          <w:lang w:val="sr-Cyrl-CS"/>
        </w:rPr>
      </w:pPr>
      <w:r w:rsidRPr="00516E19">
        <w:rPr>
          <w:rFonts w:ascii="Times New Roman" w:hAnsi="Times New Roman" w:cs="Times New Roman"/>
          <w:b/>
          <w:sz w:val="24"/>
          <w:szCs w:val="24"/>
          <w:lang w:val="sr-Cyrl-CS"/>
        </w:rPr>
        <w:t>1.8</w:t>
      </w: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 xml:space="preserve"> Набавка је обликована по партијама:</w:t>
      </w:r>
    </w:p>
    <w:p w:rsidR="004A388C" w:rsidRDefault="004A388C" w:rsidP="00BF6B63">
      <w:pPr>
        <w:pStyle w:val="Default"/>
        <w:numPr>
          <w:ilvl w:val="0"/>
          <w:numId w:val="7"/>
        </w:numPr>
        <w:tabs>
          <w:tab w:val="left" w:pos="1080"/>
        </w:tabs>
        <w:ind w:left="0" w:firstLine="720"/>
        <w:jc w:val="both"/>
        <w:rPr>
          <w:color w:val="auto"/>
        </w:rPr>
      </w:pPr>
      <w:r>
        <w:rPr>
          <w:color w:val="auto"/>
        </w:rPr>
        <w:t xml:space="preserve">Партија </w:t>
      </w:r>
      <w:r>
        <w:rPr>
          <w:color w:val="auto"/>
          <w:lang w:val="sr-Latn-CS"/>
        </w:rPr>
        <w:t>I – Certified Ethical Hacker</w:t>
      </w:r>
      <w:r>
        <w:rPr>
          <w:color w:val="auto"/>
        </w:rPr>
        <w:t>;</w:t>
      </w:r>
    </w:p>
    <w:p w:rsidR="004A388C" w:rsidRDefault="004A388C" w:rsidP="00BF6B63">
      <w:pPr>
        <w:pStyle w:val="Default"/>
        <w:numPr>
          <w:ilvl w:val="0"/>
          <w:numId w:val="7"/>
        </w:numPr>
        <w:tabs>
          <w:tab w:val="left" w:pos="1080"/>
        </w:tabs>
        <w:ind w:left="0" w:firstLine="720"/>
        <w:jc w:val="both"/>
        <w:rPr>
          <w:color w:val="auto"/>
        </w:rPr>
      </w:pPr>
      <w:r w:rsidRPr="0089690B">
        <w:rPr>
          <w:color w:val="auto"/>
        </w:rPr>
        <w:t xml:space="preserve">Партија </w:t>
      </w:r>
      <w:r>
        <w:rPr>
          <w:color w:val="auto"/>
          <w:lang w:val="sr-Latn-CS"/>
        </w:rPr>
        <w:t>II</w:t>
      </w:r>
      <w:r w:rsidRPr="0089690B">
        <w:rPr>
          <w:color w:val="auto"/>
          <w:lang w:val="sr-Latn-CS"/>
        </w:rPr>
        <w:t xml:space="preserve"> – </w:t>
      </w:r>
      <w:r>
        <w:rPr>
          <w:color w:val="auto"/>
          <w:lang w:val="sr-Latn-CS"/>
        </w:rPr>
        <w:t>Windows Server 2016 – Course 20740A, Course 20741A</w:t>
      </w:r>
      <w:r w:rsidRPr="0089690B">
        <w:rPr>
          <w:color w:val="auto"/>
          <w:lang w:val="sr-Latn-CS"/>
        </w:rPr>
        <w:t>,</w:t>
      </w:r>
      <w:r>
        <w:rPr>
          <w:color w:val="auto"/>
          <w:lang w:val="sr-Latn-CS"/>
        </w:rPr>
        <w:t xml:space="preserve"> Course 20742A</w:t>
      </w:r>
      <w:r w:rsidRPr="0089690B">
        <w:rPr>
          <w:color w:val="auto"/>
        </w:rPr>
        <w:t>;</w:t>
      </w:r>
    </w:p>
    <w:p w:rsidR="004A388C" w:rsidRDefault="004A388C" w:rsidP="00BF6B63">
      <w:pPr>
        <w:pStyle w:val="Default"/>
        <w:numPr>
          <w:ilvl w:val="0"/>
          <w:numId w:val="7"/>
        </w:numPr>
        <w:tabs>
          <w:tab w:val="left" w:pos="1080"/>
        </w:tabs>
        <w:ind w:left="0" w:firstLine="720"/>
        <w:jc w:val="both"/>
        <w:rPr>
          <w:color w:val="auto"/>
        </w:rPr>
      </w:pPr>
      <w:r w:rsidRPr="0089690B">
        <w:rPr>
          <w:color w:val="auto"/>
        </w:rPr>
        <w:t xml:space="preserve">Партија </w:t>
      </w:r>
      <w:r w:rsidRPr="0089690B">
        <w:rPr>
          <w:color w:val="auto"/>
          <w:lang w:val="sr-Latn-CS"/>
        </w:rPr>
        <w:t xml:space="preserve">III – </w:t>
      </w:r>
      <w:r w:rsidRPr="003E7D6F">
        <w:rPr>
          <w:color w:val="auto"/>
        </w:rPr>
        <w:t>Принципи информационе безбедности</w:t>
      </w:r>
      <w:r w:rsidRPr="0089690B">
        <w:rPr>
          <w:color w:val="auto"/>
        </w:rPr>
        <w:t>;</w:t>
      </w:r>
    </w:p>
    <w:p w:rsidR="004A388C" w:rsidRPr="003E7D6F" w:rsidRDefault="004A388C" w:rsidP="00BF6B63">
      <w:pPr>
        <w:pStyle w:val="Default"/>
        <w:numPr>
          <w:ilvl w:val="0"/>
          <w:numId w:val="7"/>
        </w:numPr>
        <w:tabs>
          <w:tab w:val="left" w:pos="1080"/>
        </w:tabs>
        <w:ind w:left="0" w:firstLine="720"/>
        <w:jc w:val="both"/>
        <w:rPr>
          <w:color w:val="auto"/>
        </w:rPr>
      </w:pPr>
      <w:r w:rsidRPr="0089690B">
        <w:rPr>
          <w:color w:val="auto"/>
        </w:rPr>
        <w:t xml:space="preserve">Партија </w:t>
      </w:r>
      <w:r w:rsidRPr="0089690B">
        <w:rPr>
          <w:color w:val="auto"/>
          <w:lang w:val="sr-Latn-CS"/>
        </w:rPr>
        <w:t xml:space="preserve">IV – </w:t>
      </w:r>
      <w:r>
        <w:rPr>
          <w:color w:val="auto"/>
          <w:lang w:val="sr-Latn-CS"/>
        </w:rPr>
        <w:t>CyberSec First Responder: Threat Detection and Response</w:t>
      </w:r>
      <w:r>
        <w:rPr>
          <w:color w:val="auto"/>
        </w:rPr>
        <w:t>;</w:t>
      </w:r>
    </w:p>
    <w:p w:rsidR="004A388C" w:rsidRPr="0089690B" w:rsidRDefault="004A388C" w:rsidP="00BF6B63">
      <w:pPr>
        <w:pStyle w:val="Default"/>
        <w:numPr>
          <w:ilvl w:val="0"/>
          <w:numId w:val="7"/>
        </w:numPr>
        <w:tabs>
          <w:tab w:val="left" w:pos="1080"/>
        </w:tabs>
        <w:ind w:left="0" w:firstLine="720"/>
        <w:jc w:val="both"/>
        <w:rPr>
          <w:color w:val="auto"/>
        </w:rPr>
      </w:pPr>
      <w:r w:rsidRPr="0089690B">
        <w:rPr>
          <w:color w:val="auto"/>
        </w:rPr>
        <w:t xml:space="preserve">Партија </w:t>
      </w:r>
      <w:r w:rsidRPr="0089690B">
        <w:rPr>
          <w:color w:val="auto"/>
          <w:lang w:val="sr-Latn-CS"/>
        </w:rPr>
        <w:t xml:space="preserve">V – </w:t>
      </w:r>
      <w:r>
        <w:rPr>
          <w:color w:val="auto"/>
          <w:lang w:val="sr-Latn-CS"/>
        </w:rPr>
        <w:t>Ваучери</w:t>
      </w:r>
      <w:r w:rsidRPr="0089690B">
        <w:rPr>
          <w:color w:val="auto"/>
          <w:lang w:val="sr-Latn-CS"/>
        </w:rPr>
        <w:t xml:space="preserve"> </w:t>
      </w:r>
      <w:r>
        <w:rPr>
          <w:color w:val="auto"/>
          <w:lang w:val="sr-Latn-CS"/>
        </w:rPr>
        <w:t>за</w:t>
      </w:r>
      <w:r w:rsidRPr="0089690B">
        <w:rPr>
          <w:color w:val="auto"/>
          <w:lang w:val="sr-Latn-CS"/>
        </w:rPr>
        <w:t xml:space="preserve"> </w:t>
      </w:r>
      <w:r>
        <w:rPr>
          <w:color w:val="auto"/>
          <w:lang w:val="sr-Latn-CS"/>
        </w:rPr>
        <w:t>полагање</w:t>
      </w:r>
      <w:r w:rsidRPr="0089690B">
        <w:rPr>
          <w:color w:val="auto"/>
          <w:lang w:val="sr-Latn-CS"/>
        </w:rPr>
        <w:t xml:space="preserve"> </w:t>
      </w:r>
      <w:r>
        <w:rPr>
          <w:color w:val="auto"/>
          <w:lang w:val="sr-Latn-CS"/>
        </w:rPr>
        <w:t>испита</w:t>
      </w:r>
      <w:r>
        <w:rPr>
          <w:color w:val="auto"/>
        </w:rPr>
        <w:t>.</w:t>
      </w:r>
    </w:p>
    <w:p w:rsidR="00516E19" w:rsidRPr="00516E19" w:rsidRDefault="00516E19" w:rsidP="00101772">
      <w:pPr>
        <w:spacing w:after="0"/>
        <w:jc w:val="both"/>
        <w:rPr>
          <w:rFonts w:ascii="Times New Roman" w:hAnsi="Times New Roman" w:cs="Times New Roman"/>
          <w:sz w:val="24"/>
          <w:szCs w:val="24"/>
          <w:lang w:val="sr-Cyrl-CS"/>
        </w:rPr>
      </w:pPr>
    </w:p>
    <w:p w:rsidR="00C337A5" w:rsidRPr="00456341" w:rsidRDefault="00516E19" w:rsidP="00101772">
      <w:pPr>
        <w:pStyle w:val="Default"/>
        <w:spacing w:after="120"/>
      </w:pPr>
      <w:r>
        <w:rPr>
          <w:b/>
          <w:bCs/>
        </w:rPr>
        <w:t>1.</w:t>
      </w:r>
      <w:r>
        <w:rPr>
          <w:b/>
          <w:bCs/>
          <w:lang w:val="sr-Cyrl-CS"/>
        </w:rPr>
        <w:t>9</w:t>
      </w:r>
      <w:r w:rsidR="00C337A5" w:rsidRPr="00456341">
        <w:rPr>
          <w:b/>
          <w:bCs/>
        </w:rPr>
        <w:t xml:space="preserve"> </w:t>
      </w:r>
      <w:r w:rsidR="00C337A5" w:rsidRPr="00456341">
        <w:rPr>
          <w:b/>
          <w:bCs/>
          <w:lang w:val="sr-Cyrl-CS"/>
        </w:rPr>
        <w:t>О</w:t>
      </w:r>
      <w:r w:rsidR="00C337A5" w:rsidRPr="00456341">
        <w:rPr>
          <w:b/>
          <w:bCs/>
        </w:rPr>
        <w:t xml:space="preserve">квирни рок за доношење одлуке </w:t>
      </w:r>
    </w:p>
    <w:p w:rsidR="00BE5BE4" w:rsidRDefault="00C337A5"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r w:rsidRPr="00A34487">
        <w:rPr>
          <w:rFonts w:ascii="Times New Roman" w:hAnsi="Times New Roman" w:cs="Times New Roman"/>
          <w:sz w:val="24"/>
          <w:szCs w:val="24"/>
        </w:rPr>
        <w:t xml:space="preserve">Одлука о додели уговора биће донета у року </w:t>
      </w:r>
      <w:proofErr w:type="gramStart"/>
      <w:r w:rsidRPr="00A34487">
        <w:rPr>
          <w:rFonts w:ascii="Times New Roman" w:hAnsi="Times New Roman" w:cs="Times New Roman"/>
          <w:sz w:val="24"/>
          <w:szCs w:val="24"/>
        </w:rPr>
        <w:t xml:space="preserve">од </w:t>
      </w:r>
      <w:r w:rsidRPr="00A34487">
        <w:rPr>
          <w:rFonts w:ascii="Times New Roman" w:hAnsi="Times New Roman" w:cs="Times New Roman"/>
          <w:sz w:val="24"/>
          <w:szCs w:val="24"/>
          <w:lang w:val="sr-Cyrl-CS"/>
        </w:rPr>
        <w:t xml:space="preserve"> </w:t>
      </w:r>
      <w:r w:rsidR="00A83544" w:rsidRPr="00A34487">
        <w:rPr>
          <w:rFonts w:ascii="Times New Roman" w:hAnsi="Times New Roman" w:cs="Times New Roman"/>
          <w:sz w:val="24"/>
          <w:szCs w:val="24"/>
          <w:lang w:val="sr-Cyrl-CS"/>
        </w:rPr>
        <w:t>10</w:t>
      </w:r>
      <w:proofErr w:type="gramEnd"/>
      <w:r w:rsidRPr="00A34487">
        <w:rPr>
          <w:rFonts w:ascii="Times New Roman" w:hAnsi="Times New Roman" w:cs="Times New Roman"/>
          <w:sz w:val="24"/>
          <w:szCs w:val="24"/>
        </w:rPr>
        <w:t xml:space="preserve"> дана, од дана јавног отварања понуда.</w:t>
      </w: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516E19" w:rsidRDefault="00516E19"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sz w:val="24"/>
          <w:szCs w:val="24"/>
          <w:lang w:val="sr-Cyrl-CS"/>
        </w:rPr>
      </w:pPr>
    </w:p>
    <w:p w:rsidR="004D3106" w:rsidRDefault="004D3106" w:rsidP="007575DC">
      <w:pPr>
        <w:widowControl w:val="0"/>
        <w:autoSpaceDE w:val="0"/>
        <w:autoSpaceDN w:val="0"/>
        <w:adjustRightInd w:val="0"/>
        <w:spacing w:after="0" w:line="379" w:lineRule="exact"/>
        <w:ind w:right="28"/>
        <w:jc w:val="both"/>
        <w:rPr>
          <w:rFonts w:ascii="Times New Roman" w:hAnsi="Times New Roman" w:cs="Times New Roman"/>
          <w:b/>
          <w:bCs/>
          <w:spacing w:val="-6"/>
          <w:sz w:val="24"/>
          <w:szCs w:val="24"/>
          <w:lang w:val="sr-Cyrl-CS"/>
        </w:rPr>
      </w:pPr>
    </w:p>
    <w:p w:rsidR="001208B5" w:rsidRPr="004D3106" w:rsidRDefault="001208B5" w:rsidP="007575DC">
      <w:pPr>
        <w:widowControl w:val="0"/>
        <w:autoSpaceDE w:val="0"/>
        <w:autoSpaceDN w:val="0"/>
        <w:adjustRightInd w:val="0"/>
        <w:spacing w:after="0" w:line="379" w:lineRule="exact"/>
        <w:ind w:right="28"/>
        <w:jc w:val="both"/>
        <w:rPr>
          <w:rFonts w:ascii="Times New Roman" w:hAnsi="Times New Roman" w:cs="Times New Roman"/>
          <w:b/>
          <w:bCs/>
          <w:spacing w:val="-6"/>
          <w:sz w:val="24"/>
          <w:szCs w:val="24"/>
          <w:lang w:val="sr-Cyrl-CS"/>
        </w:rPr>
      </w:pPr>
    </w:p>
    <w:p w:rsidR="00812471" w:rsidRPr="00987083" w:rsidRDefault="00812471" w:rsidP="00812471">
      <w:pPr>
        <w:widowControl w:val="0"/>
        <w:autoSpaceDE w:val="0"/>
        <w:autoSpaceDN w:val="0"/>
        <w:adjustRightInd w:val="0"/>
        <w:spacing w:before="120" w:after="0" w:line="379" w:lineRule="exact"/>
        <w:ind w:right="28"/>
        <w:jc w:val="both"/>
        <w:rPr>
          <w:rFonts w:ascii="Times New Roman" w:hAnsi="Times New Roman" w:cs="Times New Roman"/>
          <w:b/>
          <w:bCs/>
          <w:sz w:val="28"/>
          <w:szCs w:val="24"/>
        </w:rPr>
      </w:pPr>
      <w:r w:rsidRPr="009B2D84">
        <w:rPr>
          <w:rFonts w:ascii="Times New Roman" w:hAnsi="Times New Roman" w:cs="Times New Roman"/>
          <w:b/>
          <w:bCs/>
          <w:sz w:val="28"/>
          <w:szCs w:val="24"/>
        </w:rPr>
        <w:lastRenderedPageBreak/>
        <w:t>2. ТЕХНИЧК</w:t>
      </w:r>
      <w:r w:rsidR="00C540BF" w:rsidRPr="009B2D84">
        <w:rPr>
          <w:rFonts w:ascii="Times New Roman" w:hAnsi="Times New Roman" w:cs="Times New Roman"/>
          <w:b/>
          <w:bCs/>
          <w:sz w:val="28"/>
          <w:szCs w:val="24"/>
        </w:rPr>
        <w:t>Е</w:t>
      </w:r>
      <w:r w:rsidRPr="009B2D84">
        <w:rPr>
          <w:rFonts w:ascii="Times New Roman" w:hAnsi="Times New Roman" w:cs="Times New Roman"/>
          <w:b/>
          <w:bCs/>
          <w:sz w:val="28"/>
          <w:szCs w:val="24"/>
        </w:rPr>
        <w:t xml:space="preserve"> СПЕЦИФИКАЦИЈ</w:t>
      </w:r>
      <w:r w:rsidR="00C540BF" w:rsidRPr="009B2D84">
        <w:rPr>
          <w:rFonts w:ascii="Times New Roman" w:hAnsi="Times New Roman" w:cs="Times New Roman"/>
          <w:b/>
          <w:bCs/>
          <w:sz w:val="28"/>
          <w:szCs w:val="24"/>
        </w:rPr>
        <w:t>Е</w:t>
      </w:r>
    </w:p>
    <w:p w:rsidR="002A31F6" w:rsidRPr="007D7762" w:rsidRDefault="002A31F6" w:rsidP="002A31F6">
      <w:pPr>
        <w:ind w:firstLine="720"/>
        <w:jc w:val="both"/>
        <w:rPr>
          <w:rFonts w:ascii="Times New Roman" w:hAnsi="Times New Roman" w:cs="Times New Roman"/>
          <w:bCs/>
          <w:sz w:val="24"/>
          <w:szCs w:val="24"/>
          <w:lang w:val="sr-Cyrl-CS"/>
        </w:rPr>
      </w:pPr>
      <w:bookmarkStart w:id="0" w:name="_GoBack"/>
      <w:bookmarkEnd w:id="0"/>
      <w:r w:rsidRPr="007D7762">
        <w:rPr>
          <w:rFonts w:ascii="Times New Roman" w:hAnsi="Times New Roman" w:cs="Times New Roman"/>
          <w:bCs/>
          <w:sz w:val="24"/>
          <w:szCs w:val="24"/>
          <w:lang w:val="sr-Cyrl-CS"/>
        </w:rPr>
        <w:t>На основу члана 39. и члана 61. Закона о јавним набавкама („Сл. гласник РС” бр. 124/12, 14/15 и 68/15) и члана 2.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спецификације:</w:t>
      </w:r>
    </w:p>
    <w:p w:rsidR="002A31F6" w:rsidRPr="007D7762" w:rsidRDefault="002A31F6" w:rsidP="002A31F6">
      <w:pPr>
        <w:pStyle w:val="Default"/>
        <w:ind w:firstLine="720"/>
        <w:jc w:val="center"/>
        <w:rPr>
          <w:b/>
          <w:color w:val="auto"/>
        </w:rPr>
      </w:pPr>
      <w:r w:rsidRPr="007D7762">
        <w:rPr>
          <w:b/>
          <w:color w:val="auto"/>
        </w:rPr>
        <w:t>Обуке–информационе технологије, обликована по партијама</w:t>
      </w:r>
    </w:p>
    <w:p w:rsidR="002A31F6" w:rsidRPr="007D7762" w:rsidRDefault="002A31F6" w:rsidP="002A31F6">
      <w:pPr>
        <w:pStyle w:val="Default"/>
        <w:ind w:firstLine="720"/>
        <w:jc w:val="center"/>
        <w:rPr>
          <w:b/>
          <w:color w:val="auto"/>
        </w:rPr>
      </w:pPr>
    </w:p>
    <w:p w:rsidR="002A31F6" w:rsidRPr="007D7762" w:rsidRDefault="002A31F6" w:rsidP="002A31F6">
      <w:pPr>
        <w:spacing w:after="0"/>
        <w:jc w:val="both"/>
        <w:rPr>
          <w:rFonts w:ascii="Times New Roman" w:hAnsi="Times New Roman" w:cs="Times New Roman"/>
          <w:sz w:val="24"/>
          <w:szCs w:val="24"/>
          <w:lang w:val="sr-Cyrl-CS"/>
        </w:rPr>
      </w:pPr>
      <w:r w:rsidRPr="007D7762">
        <w:rPr>
          <w:rFonts w:ascii="Times New Roman" w:hAnsi="Times New Roman" w:cs="Times New Roman"/>
          <w:sz w:val="24"/>
          <w:szCs w:val="24"/>
          <w:lang w:val="sr-Cyrl-CS"/>
        </w:rPr>
        <w:t>Предмет јавне набавке обухвата похађање обуке и полагање испита према захтевима из Техничке спецификације</w:t>
      </w:r>
      <w:r w:rsidRPr="007D7762">
        <w:rPr>
          <w:rFonts w:ascii="Times New Roman" w:hAnsi="Times New Roman" w:cs="Times New Roman"/>
          <w:sz w:val="24"/>
          <w:szCs w:val="24"/>
        </w:rPr>
        <w:t>,</w:t>
      </w:r>
      <w:r w:rsidRPr="007D7762">
        <w:rPr>
          <w:rFonts w:ascii="Times New Roman" w:hAnsi="Times New Roman" w:cs="Times New Roman"/>
          <w:sz w:val="24"/>
          <w:szCs w:val="24"/>
          <w:lang w:val="sr-Cyrl-CS"/>
        </w:rPr>
        <w:t xml:space="preserve"> и то за: </w:t>
      </w:r>
    </w:p>
    <w:p w:rsidR="002A31F6" w:rsidRPr="007D7762" w:rsidRDefault="002A31F6" w:rsidP="002A31F6">
      <w:pPr>
        <w:spacing w:after="0"/>
        <w:ind w:left="851"/>
        <w:jc w:val="both"/>
        <w:rPr>
          <w:rFonts w:ascii="Times New Roman" w:hAnsi="Times New Roman" w:cs="Times New Roman"/>
          <w:b/>
          <w:sz w:val="24"/>
          <w:szCs w:val="24"/>
        </w:rPr>
      </w:pPr>
      <w:r w:rsidRPr="007D7762">
        <w:rPr>
          <w:rFonts w:ascii="Times New Roman" w:hAnsi="Times New Roman" w:cs="Times New Roman"/>
          <w:b/>
          <w:sz w:val="24"/>
          <w:szCs w:val="24"/>
          <w:lang w:val="sr-Cyrl-CS"/>
        </w:rPr>
        <w:t>П</w:t>
      </w:r>
      <w:r w:rsidRPr="007D7762">
        <w:rPr>
          <w:rFonts w:ascii="Times New Roman" w:hAnsi="Times New Roman" w:cs="Times New Roman"/>
          <w:b/>
          <w:sz w:val="24"/>
          <w:szCs w:val="24"/>
          <w:lang w:val="sr-Latn-CS"/>
        </w:rPr>
        <w:t>a</w:t>
      </w:r>
      <w:r w:rsidRPr="007D7762">
        <w:rPr>
          <w:rFonts w:ascii="Times New Roman" w:hAnsi="Times New Roman" w:cs="Times New Roman"/>
          <w:b/>
          <w:sz w:val="24"/>
          <w:szCs w:val="24"/>
          <w:lang w:val="sr-Cyrl-CS"/>
        </w:rPr>
        <w:t xml:space="preserve">ртија </w:t>
      </w:r>
      <w:r w:rsidRPr="007D7762">
        <w:rPr>
          <w:rFonts w:ascii="Times New Roman" w:hAnsi="Times New Roman" w:cs="Times New Roman"/>
          <w:b/>
          <w:sz w:val="24"/>
          <w:szCs w:val="24"/>
        </w:rPr>
        <w:t xml:space="preserve">I - </w:t>
      </w:r>
      <w:r w:rsidRPr="007D7762">
        <w:rPr>
          <w:rFonts w:ascii="Times New Roman" w:hAnsi="Times New Roman" w:cs="Times New Roman"/>
          <w:sz w:val="24"/>
          <w:szCs w:val="24"/>
          <w:lang w:val="sr-Latn-CS"/>
        </w:rPr>
        <w:t>Certified Ethical Hacker</w:t>
      </w:r>
    </w:p>
    <w:p w:rsidR="002A31F6" w:rsidRPr="007D7762" w:rsidRDefault="002A31F6" w:rsidP="002A31F6">
      <w:pPr>
        <w:spacing w:after="0"/>
        <w:ind w:left="851"/>
        <w:jc w:val="both"/>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Партија </w:t>
      </w:r>
      <w:r w:rsidRPr="007D7762">
        <w:rPr>
          <w:rFonts w:ascii="Times New Roman" w:hAnsi="Times New Roman" w:cs="Times New Roman"/>
          <w:b/>
          <w:sz w:val="24"/>
          <w:szCs w:val="24"/>
        </w:rPr>
        <w:t>II</w:t>
      </w:r>
      <w:r w:rsidRPr="007D7762">
        <w:rPr>
          <w:rFonts w:ascii="Times New Roman" w:hAnsi="Times New Roman" w:cs="Times New Roman"/>
          <w:b/>
          <w:sz w:val="24"/>
          <w:szCs w:val="24"/>
          <w:lang w:val="sr-Cyrl-CS"/>
        </w:rPr>
        <w:t xml:space="preserve"> – </w:t>
      </w:r>
      <w:r w:rsidRPr="007D7762">
        <w:rPr>
          <w:rFonts w:ascii="Times New Roman" w:hAnsi="Times New Roman" w:cs="Times New Roman"/>
          <w:sz w:val="24"/>
          <w:szCs w:val="24"/>
          <w:lang w:val="sr-Latn-CS"/>
        </w:rPr>
        <w:t>Windows Server 2016 - Course 20740A, Course 20741A, Course 20742A</w:t>
      </w:r>
    </w:p>
    <w:p w:rsidR="002A31F6" w:rsidRPr="007D7762" w:rsidRDefault="002A31F6" w:rsidP="002A31F6">
      <w:pPr>
        <w:spacing w:after="0"/>
        <w:ind w:left="851"/>
        <w:jc w:val="both"/>
        <w:rPr>
          <w:rFonts w:ascii="Times New Roman" w:hAnsi="Times New Roman" w:cs="Times New Roman"/>
          <w:b/>
          <w:sz w:val="24"/>
          <w:szCs w:val="24"/>
        </w:rPr>
      </w:pPr>
      <w:r w:rsidRPr="007D7762">
        <w:rPr>
          <w:rFonts w:ascii="Times New Roman" w:hAnsi="Times New Roman" w:cs="Times New Roman"/>
          <w:b/>
          <w:sz w:val="24"/>
          <w:szCs w:val="24"/>
          <w:lang w:val="sr-Cyrl-CS"/>
        </w:rPr>
        <w:t>Партија</w:t>
      </w:r>
      <w:r w:rsidRPr="007D7762">
        <w:rPr>
          <w:rFonts w:ascii="Times New Roman" w:hAnsi="Times New Roman" w:cs="Times New Roman"/>
          <w:b/>
          <w:sz w:val="24"/>
          <w:szCs w:val="24"/>
        </w:rPr>
        <w:t xml:space="preserve"> III -</w:t>
      </w:r>
      <w:r w:rsidRPr="007D7762">
        <w:rPr>
          <w:rFonts w:ascii="Times New Roman" w:hAnsi="Times New Roman" w:cs="Times New Roman"/>
          <w:sz w:val="24"/>
          <w:szCs w:val="24"/>
          <w:lang w:val="sr-Latn-CS"/>
        </w:rPr>
        <w:t xml:space="preserve"> Принципи информационе безбедности</w:t>
      </w:r>
    </w:p>
    <w:p w:rsidR="002A31F6" w:rsidRPr="007D7762" w:rsidRDefault="002A31F6" w:rsidP="002A31F6">
      <w:pPr>
        <w:spacing w:after="0"/>
        <w:ind w:left="851"/>
        <w:jc w:val="both"/>
        <w:rPr>
          <w:rFonts w:ascii="Times New Roman" w:hAnsi="Times New Roman" w:cs="Times New Roman"/>
          <w:sz w:val="24"/>
          <w:szCs w:val="24"/>
        </w:rPr>
      </w:pPr>
      <w:r w:rsidRPr="007D7762">
        <w:rPr>
          <w:rFonts w:ascii="Times New Roman" w:hAnsi="Times New Roman" w:cs="Times New Roman"/>
          <w:b/>
          <w:sz w:val="24"/>
          <w:szCs w:val="24"/>
          <w:lang w:val="sr-Cyrl-CS"/>
        </w:rPr>
        <w:t>Партија</w:t>
      </w:r>
      <w:r w:rsidRPr="007D7762">
        <w:rPr>
          <w:rFonts w:ascii="Times New Roman" w:hAnsi="Times New Roman" w:cs="Times New Roman"/>
          <w:b/>
          <w:sz w:val="24"/>
          <w:szCs w:val="24"/>
        </w:rPr>
        <w:t xml:space="preserve"> IV - </w:t>
      </w:r>
      <w:r w:rsidRPr="007D7762">
        <w:rPr>
          <w:rFonts w:ascii="Times New Roman" w:hAnsi="Times New Roman" w:cs="Times New Roman"/>
          <w:sz w:val="24"/>
          <w:szCs w:val="24"/>
          <w:lang w:val="sr-Latn-CS"/>
        </w:rPr>
        <w:t>CyberSec First Responder: Threat Detection and Response</w:t>
      </w:r>
      <w:r w:rsidRPr="007D7762" w:rsidDel="0099122C">
        <w:rPr>
          <w:rFonts w:ascii="Times New Roman" w:hAnsi="Times New Roman" w:cs="Times New Roman"/>
          <w:sz w:val="24"/>
          <w:szCs w:val="24"/>
          <w:lang w:val="sr-Latn-CS"/>
        </w:rPr>
        <w:t xml:space="preserve"> </w:t>
      </w:r>
      <w:r w:rsidRPr="007D7762" w:rsidDel="00424187">
        <w:rPr>
          <w:rFonts w:ascii="Times New Roman" w:hAnsi="Times New Roman" w:cs="Times New Roman"/>
          <w:sz w:val="24"/>
          <w:szCs w:val="24"/>
        </w:rPr>
        <w:t xml:space="preserve"> </w:t>
      </w:r>
    </w:p>
    <w:p w:rsidR="002A31F6" w:rsidRPr="007D7762" w:rsidRDefault="002A31F6" w:rsidP="002A31F6">
      <w:pPr>
        <w:spacing w:after="0"/>
        <w:ind w:left="851"/>
        <w:jc w:val="both"/>
        <w:rPr>
          <w:rFonts w:ascii="Times New Roman" w:hAnsi="Times New Roman" w:cs="Times New Roman"/>
          <w:b/>
          <w:sz w:val="24"/>
          <w:szCs w:val="24"/>
        </w:rPr>
      </w:pPr>
      <w:r w:rsidRPr="007D7762">
        <w:rPr>
          <w:rFonts w:ascii="Times New Roman" w:hAnsi="Times New Roman" w:cs="Times New Roman"/>
          <w:b/>
          <w:sz w:val="24"/>
          <w:szCs w:val="24"/>
          <w:lang w:val="sr-Cyrl-CS"/>
        </w:rPr>
        <w:t xml:space="preserve">Партија </w:t>
      </w:r>
      <w:r w:rsidRPr="007D7762">
        <w:rPr>
          <w:rFonts w:ascii="Times New Roman" w:hAnsi="Times New Roman" w:cs="Times New Roman"/>
          <w:b/>
          <w:sz w:val="24"/>
          <w:szCs w:val="24"/>
        </w:rPr>
        <w:t xml:space="preserve">V – </w:t>
      </w:r>
      <w:r w:rsidRPr="007D7762">
        <w:rPr>
          <w:rFonts w:ascii="Times New Roman" w:hAnsi="Times New Roman" w:cs="Times New Roman"/>
          <w:sz w:val="24"/>
          <w:szCs w:val="24"/>
          <w:lang w:val="sr-Cyrl-CS"/>
        </w:rPr>
        <w:t>Ваучери за полагање испита</w:t>
      </w:r>
      <w:r w:rsidRPr="007D7762" w:rsidDel="00424187">
        <w:rPr>
          <w:rFonts w:ascii="Times New Roman" w:hAnsi="Times New Roman" w:cs="Times New Roman"/>
          <w:sz w:val="24"/>
          <w:szCs w:val="24"/>
        </w:rPr>
        <w:t xml:space="preserve"> </w:t>
      </w:r>
    </w:p>
    <w:p w:rsidR="002A31F6" w:rsidRPr="007D7762" w:rsidRDefault="002A31F6" w:rsidP="002A31F6">
      <w:pPr>
        <w:spacing w:after="0"/>
        <w:jc w:val="both"/>
        <w:rPr>
          <w:rFonts w:ascii="Times New Roman" w:hAnsi="Times New Roman" w:cs="Times New Roman"/>
          <w:b/>
          <w:sz w:val="24"/>
          <w:szCs w:val="24"/>
        </w:rPr>
      </w:pPr>
    </w:p>
    <w:p w:rsidR="002A31F6" w:rsidRPr="007D7762" w:rsidRDefault="002A31F6" w:rsidP="002A31F6">
      <w:pPr>
        <w:spacing w:after="0"/>
        <w:jc w:val="center"/>
        <w:rPr>
          <w:rFonts w:ascii="Times New Roman" w:hAnsi="Times New Roman" w:cs="Times New Roman"/>
          <w:b/>
          <w:caps/>
          <w:sz w:val="24"/>
          <w:szCs w:val="24"/>
        </w:rPr>
      </w:pPr>
      <w:r w:rsidRPr="007D7762">
        <w:rPr>
          <w:rFonts w:ascii="Times New Roman" w:hAnsi="Times New Roman" w:cs="Times New Roman"/>
          <w:b/>
          <w:caps/>
          <w:sz w:val="24"/>
          <w:szCs w:val="24"/>
          <w:lang w:val="sr-Cyrl-CS"/>
        </w:rPr>
        <w:t>П</w:t>
      </w:r>
      <w:r w:rsidRPr="007D7762">
        <w:rPr>
          <w:rFonts w:ascii="Times New Roman" w:hAnsi="Times New Roman" w:cs="Times New Roman"/>
          <w:b/>
          <w:caps/>
          <w:sz w:val="24"/>
          <w:szCs w:val="24"/>
          <w:lang w:val="sr-Latn-CS"/>
        </w:rPr>
        <w:t>a</w:t>
      </w:r>
      <w:r w:rsidRPr="007D7762">
        <w:rPr>
          <w:rFonts w:ascii="Times New Roman" w:hAnsi="Times New Roman" w:cs="Times New Roman"/>
          <w:b/>
          <w:caps/>
          <w:sz w:val="24"/>
          <w:szCs w:val="24"/>
          <w:lang w:val="sr-Cyrl-CS"/>
        </w:rPr>
        <w:t xml:space="preserve">ртија </w:t>
      </w:r>
      <w:r w:rsidRPr="007D7762">
        <w:rPr>
          <w:rFonts w:ascii="Times New Roman" w:hAnsi="Times New Roman" w:cs="Times New Roman"/>
          <w:b/>
          <w:caps/>
          <w:sz w:val="24"/>
          <w:szCs w:val="24"/>
        </w:rPr>
        <w:t>I</w:t>
      </w:r>
    </w:p>
    <w:p w:rsidR="002A31F6" w:rsidRPr="001D56C2" w:rsidRDefault="002A31F6" w:rsidP="002A31F6">
      <w:pPr>
        <w:spacing w:after="0"/>
        <w:jc w:val="center"/>
        <w:rPr>
          <w:rFonts w:ascii="Times New Roman" w:hAnsi="Times New Roman" w:cs="Times New Roman"/>
          <w:b/>
          <w:sz w:val="24"/>
          <w:szCs w:val="24"/>
        </w:rPr>
      </w:pPr>
      <w:r w:rsidRPr="007D7762">
        <w:rPr>
          <w:rFonts w:ascii="Times New Roman" w:hAnsi="Times New Roman" w:cs="Times New Roman"/>
          <w:b/>
          <w:sz w:val="24"/>
          <w:szCs w:val="24"/>
          <w:lang w:val="sr-Latn-CS"/>
        </w:rPr>
        <w:t>Certified Ethical Hacker</w:t>
      </w:r>
    </w:p>
    <w:p w:rsidR="002A31F6" w:rsidRPr="007D7762" w:rsidRDefault="002A31F6" w:rsidP="002A31F6">
      <w:pPr>
        <w:spacing w:after="0"/>
        <w:jc w:val="both"/>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lang w:val="sr-Cyrl-CS"/>
        </w:rPr>
        <w:t>Понуђач мора да обезбеди</w:t>
      </w:r>
      <w:r w:rsidR="001D56C2">
        <w:rPr>
          <w:rFonts w:ascii="Times New Roman" w:eastAsia="Times New Roman" w:hAnsi="Times New Roman" w:cs="Times New Roman"/>
          <w:sz w:val="24"/>
          <w:szCs w:val="24"/>
          <w:lang w:val="sr-Cyrl-CS"/>
        </w:rPr>
        <w:t xml:space="preserve"> завршетак похађања</w:t>
      </w:r>
      <w:r w:rsidRPr="007D7762">
        <w:rPr>
          <w:rFonts w:ascii="Times New Roman" w:eastAsia="Times New Roman" w:hAnsi="Times New Roman" w:cs="Times New Roman"/>
          <w:sz w:val="24"/>
          <w:szCs w:val="24"/>
          <w:lang w:val="sr-Cyrl-CS"/>
        </w:rPr>
        <w:t xml:space="preserve"> обуке </w:t>
      </w:r>
      <w:r w:rsidRPr="007D7762">
        <w:rPr>
          <w:rFonts w:ascii="Times New Roman" w:eastAsia="Times New Roman" w:hAnsi="Times New Roman" w:cs="Times New Roman"/>
          <w:sz w:val="24"/>
          <w:szCs w:val="24"/>
        </w:rPr>
        <w:t xml:space="preserve">Certified Ethical Hacker (CEHv10) </w:t>
      </w:r>
      <w:r w:rsidR="001D56C2" w:rsidRPr="00C95D69">
        <w:rPr>
          <w:rFonts w:ascii="Times New Roman" w:eastAsia="Times New Roman" w:hAnsi="Times New Roman" w:cs="Times New Roman"/>
          <w:color w:val="FF0000"/>
          <w:sz w:val="24"/>
          <w:szCs w:val="24"/>
        </w:rPr>
        <w:t>најкасније 12 месеци од дана потписивања уговора</w:t>
      </w:r>
      <w:r w:rsidRPr="007D7762">
        <w:rPr>
          <w:rFonts w:ascii="Times New Roman" w:eastAsia="Times New Roman" w:hAnsi="Times New Roman" w:cs="Times New Roman"/>
          <w:sz w:val="24"/>
          <w:szCs w:val="24"/>
          <w:lang w:val="sr-Cyrl-CS"/>
        </w:rPr>
        <w:t xml:space="preserve"> за </w:t>
      </w:r>
      <w:r w:rsidRPr="007D7762">
        <w:rPr>
          <w:rFonts w:ascii="Times New Roman" w:eastAsia="Times New Roman" w:hAnsi="Times New Roman" w:cs="Times New Roman"/>
          <w:sz w:val="24"/>
          <w:szCs w:val="24"/>
        </w:rPr>
        <w:t>4</w:t>
      </w:r>
      <w:r w:rsidRPr="007D7762">
        <w:rPr>
          <w:rFonts w:ascii="Times New Roman" w:eastAsia="Times New Roman" w:hAnsi="Times New Roman" w:cs="Times New Roman"/>
          <w:sz w:val="24"/>
          <w:szCs w:val="24"/>
          <w:lang w:val="sr-Cyrl-CS"/>
        </w:rPr>
        <w:t xml:space="preserve"> полазника запослена код Наручиоца,</w:t>
      </w:r>
      <w:r w:rsidRPr="007D7762">
        <w:rPr>
          <w:rFonts w:ascii="Times New Roman" w:eastAsia="Times New Roman" w:hAnsi="Times New Roman" w:cs="Times New Roman"/>
          <w:sz w:val="24"/>
          <w:szCs w:val="24"/>
        </w:rPr>
        <w:t xml:space="preserve"> </w:t>
      </w:r>
      <w:r w:rsidRPr="007D7762">
        <w:rPr>
          <w:rFonts w:ascii="Times New Roman" w:eastAsia="Times New Roman" w:hAnsi="Times New Roman" w:cs="Times New Roman"/>
          <w:sz w:val="24"/>
          <w:szCs w:val="24"/>
          <w:lang w:val="sr-Cyrl-CS"/>
        </w:rPr>
        <w:t>са могућношћу да обуку не похађају истовремено. Обука мора бити реализована на српском језику,</w:t>
      </w:r>
      <w:r w:rsidRPr="007D7762">
        <w:rPr>
          <w:rFonts w:ascii="Times New Roman" w:hAnsi="Times New Roman" w:cs="Times New Roman"/>
          <w:color w:val="FF0000"/>
          <w:sz w:val="24"/>
          <w:szCs w:val="24"/>
        </w:rPr>
        <w:t xml:space="preserve"> или енглеском </w:t>
      </w:r>
      <w:r w:rsidRPr="007D7762">
        <w:rPr>
          <w:rFonts w:ascii="Times New Roman" w:hAnsi="Times New Roman" w:cs="Times New Roman"/>
          <w:color w:val="FF0000"/>
          <w:sz w:val="24"/>
          <w:szCs w:val="24"/>
          <w:lang w:val="sr-Cyrl-CS"/>
        </w:rPr>
        <w:t>језику као и на језицима са нашег говорног подручја из окружења, (босански, хрватски),</w:t>
      </w:r>
      <w:r w:rsidRPr="007D7762">
        <w:rPr>
          <w:rFonts w:ascii="Times New Roman" w:hAnsi="Times New Roman" w:cs="Times New Roman"/>
          <w:i/>
          <w:sz w:val="24"/>
          <w:szCs w:val="24"/>
          <w:lang w:val="sr-Cyrl-CS"/>
        </w:rPr>
        <w:t xml:space="preserve"> </w:t>
      </w:r>
      <w:r w:rsidRPr="007D7762">
        <w:rPr>
          <w:rFonts w:ascii="Times New Roman" w:eastAsia="Times New Roman" w:hAnsi="Times New Roman" w:cs="Times New Roman"/>
          <w:sz w:val="24"/>
          <w:szCs w:val="24"/>
          <w:lang w:val="sr-Cyrl-CS"/>
        </w:rPr>
        <w:t xml:space="preserve"> у реалној или виртуелној учионици Понуђача, при чему се локација са које ће полазници пратити обуку мора налазити у Београду. </w:t>
      </w:r>
      <w:proofErr w:type="gramStart"/>
      <w:r w:rsidRPr="007D7762">
        <w:rPr>
          <w:rFonts w:ascii="Times New Roman" w:eastAsia="Times New Roman" w:hAnsi="Times New Roman" w:cs="Times New Roman"/>
          <w:sz w:val="24"/>
          <w:szCs w:val="24"/>
        </w:rPr>
        <w:t>Понуђач је у обавези да сваком полазнику обезбеди адекватну литературу за обуку.</w:t>
      </w:r>
      <w:proofErr w:type="gramEnd"/>
    </w:p>
    <w:p w:rsidR="002A31F6" w:rsidRPr="007D7762" w:rsidRDefault="002A31F6" w:rsidP="002A31F6">
      <w:pPr>
        <w:spacing w:after="0"/>
        <w:jc w:val="both"/>
        <w:rPr>
          <w:rFonts w:ascii="Times New Roman" w:eastAsia="Times New Roman" w:hAnsi="Times New Roman" w:cs="Times New Roman"/>
          <w:sz w:val="24"/>
          <w:szCs w:val="24"/>
        </w:rPr>
      </w:pPr>
      <w:proofErr w:type="gramStart"/>
      <w:r w:rsidRPr="007D7762">
        <w:rPr>
          <w:rFonts w:ascii="Times New Roman" w:hAnsi="Times New Roman" w:cs="Times New Roman"/>
          <w:sz w:val="24"/>
          <w:szCs w:val="24"/>
        </w:rPr>
        <w:t>Поред обуке, Понуђач је дужан да обезбеди и ваучере за полагање сертификованог испита за све полазнике.</w:t>
      </w:r>
      <w:proofErr w:type="gramEnd"/>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Број полазника: </w:t>
      </w:r>
      <w:r w:rsidRPr="007D7762">
        <w:rPr>
          <w:rFonts w:ascii="Times New Roman" w:hAnsi="Times New Roman" w:cs="Times New Roman"/>
          <w:sz w:val="24"/>
          <w:szCs w:val="24"/>
        </w:rPr>
        <w:t xml:space="preserve">4 </w:t>
      </w:r>
      <w:r w:rsidRPr="007D7762">
        <w:rPr>
          <w:rFonts w:ascii="Times New Roman" w:hAnsi="Times New Roman" w:cs="Times New Roman"/>
          <w:sz w:val="24"/>
          <w:szCs w:val="24"/>
          <w:lang w:val="sr-Cyrl-CS"/>
        </w:rPr>
        <w:t>запослена код Наручиоца;</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Место одржавања обуке</w:t>
      </w:r>
      <w:r w:rsidRPr="007D7762">
        <w:rPr>
          <w:rFonts w:ascii="Times New Roman" w:hAnsi="Times New Roman" w:cs="Times New Roman"/>
          <w:sz w:val="24"/>
          <w:szCs w:val="24"/>
          <w:lang w:val="sr-Cyrl-CS"/>
        </w:rPr>
        <w:t>: Београд, просторије Понуђача, уз обезбеђен рачунар.</w:t>
      </w:r>
    </w:p>
    <w:p w:rsidR="002A31F6" w:rsidRPr="007D7762" w:rsidRDefault="002A31F6" w:rsidP="002A31F6">
      <w:pPr>
        <w:spacing w:after="0"/>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Период одржавања обуке: </w:t>
      </w:r>
      <w:r w:rsidRPr="007D7762">
        <w:rPr>
          <w:rFonts w:ascii="Times New Roman" w:hAnsi="Times New Roman" w:cs="Times New Roman"/>
          <w:sz w:val="24"/>
          <w:szCs w:val="24"/>
          <w:lang w:val="sr-Cyrl-CS"/>
        </w:rPr>
        <w:t>8-17 часова, радним даном (пон-пет)</w:t>
      </w:r>
    </w:p>
    <w:p w:rsidR="002A31F6" w:rsidRPr="007D7762" w:rsidRDefault="002A31F6" w:rsidP="002A31F6">
      <w:pPr>
        <w:spacing w:after="0"/>
        <w:rPr>
          <w:rFonts w:ascii="Times New Roman" w:hAnsi="Times New Roman" w:cs="Times New Roman"/>
          <w:sz w:val="24"/>
          <w:szCs w:val="24"/>
          <w:lang w:val="ru-RU"/>
        </w:rPr>
      </w:pPr>
      <w:r w:rsidRPr="007D7762">
        <w:rPr>
          <w:rFonts w:ascii="Times New Roman" w:hAnsi="Times New Roman" w:cs="Times New Roman"/>
          <w:b/>
          <w:sz w:val="24"/>
          <w:szCs w:val="24"/>
          <w:lang w:val="sr-Cyrl-CS"/>
        </w:rPr>
        <w:t>Минималан број часова</w:t>
      </w:r>
      <w:r w:rsidRPr="007D7762">
        <w:rPr>
          <w:rFonts w:ascii="Times New Roman" w:hAnsi="Times New Roman" w:cs="Times New Roman"/>
          <w:sz w:val="24"/>
          <w:szCs w:val="24"/>
          <w:lang w:val="sr-Cyrl-CS"/>
        </w:rPr>
        <w:t xml:space="preserve">:  </w:t>
      </w:r>
      <w:r w:rsidRPr="007D7762">
        <w:rPr>
          <w:rFonts w:ascii="Times New Roman" w:hAnsi="Times New Roman" w:cs="Times New Roman"/>
          <w:sz w:val="24"/>
          <w:szCs w:val="24"/>
        </w:rPr>
        <w:t>40</w:t>
      </w:r>
      <w:r w:rsidRPr="007D7762">
        <w:rPr>
          <w:rFonts w:ascii="Times New Roman" w:hAnsi="Times New Roman" w:cs="Times New Roman"/>
          <w:sz w:val="24"/>
          <w:szCs w:val="24"/>
          <w:lang w:val="ru-RU"/>
        </w:rPr>
        <w:t>;</w:t>
      </w:r>
    </w:p>
    <w:p w:rsidR="002A31F6" w:rsidRPr="007D7762" w:rsidRDefault="002A31F6" w:rsidP="002A31F6">
      <w:pPr>
        <w:spacing w:after="0"/>
        <w:rPr>
          <w:rFonts w:ascii="Times New Roman" w:hAnsi="Times New Roman" w:cs="Times New Roman"/>
          <w:sz w:val="24"/>
          <w:szCs w:val="24"/>
        </w:rPr>
      </w:pPr>
      <w:r w:rsidRPr="007D7762">
        <w:rPr>
          <w:rFonts w:ascii="Times New Roman" w:hAnsi="Times New Roman" w:cs="Times New Roman"/>
          <w:b/>
          <w:sz w:val="24"/>
          <w:szCs w:val="24"/>
          <w:lang w:val="sr-Cyrl-CS"/>
        </w:rPr>
        <w:t xml:space="preserve">Трајање обуке:  </w:t>
      </w:r>
      <w:r w:rsidRPr="007D7762">
        <w:rPr>
          <w:rFonts w:ascii="Times New Roman" w:hAnsi="Times New Roman" w:cs="Times New Roman"/>
          <w:sz w:val="24"/>
          <w:szCs w:val="24"/>
        </w:rPr>
        <w:t>5</w:t>
      </w:r>
      <w:r w:rsidRPr="007D7762">
        <w:rPr>
          <w:rFonts w:ascii="Times New Roman" w:hAnsi="Times New Roman" w:cs="Times New Roman"/>
          <w:sz w:val="24"/>
          <w:szCs w:val="24"/>
          <w:lang w:val="sr-Cyrl-CS"/>
        </w:rPr>
        <w:t xml:space="preserve"> дана.</w:t>
      </w:r>
    </w:p>
    <w:p w:rsidR="002A31F6" w:rsidRPr="007D7762" w:rsidRDefault="002A31F6" w:rsidP="002A31F6">
      <w:pPr>
        <w:spacing w:after="0"/>
        <w:jc w:val="both"/>
        <w:rPr>
          <w:rFonts w:ascii="Times New Roman" w:hAnsi="Times New Roman" w:cs="Times New Roman"/>
          <w:b/>
          <w:color w:val="FF0000"/>
          <w:sz w:val="24"/>
          <w:szCs w:val="24"/>
        </w:rPr>
      </w:pPr>
      <w:r w:rsidRPr="007D7762">
        <w:rPr>
          <w:rFonts w:ascii="Times New Roman" w:hAnsi="Times New Roman" w:cs="Times New Roman"/>
          <w:b/>
          <w:sz w:val="24"/>
          <w:szCs w:val="24"/>
          <w:lang w:val="sr-Cyrl-CS"/>
        </w:rPr>
        <w:t>Програм обуке:</w:t>
      </w:r>
      <w:r w:rsidRPr="007D7762" w:rsidDel="007A4232">
        <w:rPr>
          <w:rFonts w:ascii="Times New Roman" w:hAnsi="Times New Roman" w:cs="Times New Roman"/>
          <w:b/>
          <w:sz w:val="24"/>
          <w:szCs w:val="24"/>
          <w:lang w:val="sr-Cyrl-CS"/>
        </w:rPr>
        <w:t xml:space="preserve"> </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 Introduction to Ethical Hacking</w:t>
      </w:r>
    </w:p>
    <w:p w:rsidR="002A31F6" w:rsidRPr="007D7762" w:rsidRDefault="002A31F6" w:rsidP="002A31F6">
      <w:pPr>
        <w:numPr>
          <w:ilvl w:val="0"/>
          <w:numId w:val="10"/>
        </w:numPr>
        <w:spacing w:after="0" w:line="240" w:lineRule="auto"/>
        <w:ind w:left="714" w:hanging="357"/>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Information Security Overview</w:t>
      </w:r>
    </w:p>
    <w:p w:rsidR="002A31F6" w:rsidRPr="007D7762" w:rsidRDefault="002A31F6" w:rsidP="002A31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Information Security Threats and Attack Vectors</w:t>
      </w:r>
    </w:p>
    <w:p w:rsidR="002A31F6" w:rsidRPr="007D7762" w:rsidRDefault="002A31F6" w:rsidP="002A31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Hacking Concepts</w:t>
      </w:r>
    </w:p>
    <w:p w:rsidR="002A31F6" w:rsidRPr="007D7762" w:rsidRDefault="002A31F6" w:rsidP="002A31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Ethical Hacking Concepts</w:t>
      </w:r>
    </w:p>
    <w:p w:rsidR="002A31F6" w:rsidRPr="007D7762" w:rsidRDefault="002A31F6" w:rsidP="002A31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Information Security Controls</w:t>
      </w:r>
    </w:p>
    <w:p w:rsidR="002A31F6" w:rsidRPr="007D7762" w:rsidRDefault="002A31F6" w:rsidP="002A31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Penetration Testing Concepts</w:t>
      </w:r>
    </w:p>
    <w:p w:rsidR="002A31F6" w:rsidRPr="007D7762" w:rsidRDefault="002A31F6" w:rsidP="002A31F6">
      <w:pPr>
        <w:numPr>
          <w:ilvl w:val="0"/>
          <w:numId w:val="10"/>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Information Security Laws and Standards</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2: Footprinting and Reconnaissance</w:t>
      </w:r>
    </w:p>
    <w:p w:rsidR="002A31F6" w:rsidRPr="007D7762" w:rsidRDefault="002A31F6" w:rsidP="002A31F6">
      <w:pPr>
        <w:numPr>
          <w:ilvl w:val="0"/>
          <w:numId w:val="11"/>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Concepts</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lastRenderedPageBreak/>
        <w:t>Footprinting through Search Engines</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through Web Services</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through Social Networking Sites</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Website Footprinting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Email Footprinting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Competitive Intelligence</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Whois Footprinting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DNS Footprinting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Network Footprinting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through Social Engineering</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Tools</w:t>
      </w:r>
    </w:p>
    <w:p w:rsidR="002A31F6" w:rsidRPr="007D7762" w:rsidRDefault="002A31F6" w:rsidP="002A31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B54289" w:rsidRDefault="002A31F6" w:rsidP="002A31F6">
      <w:pPr>
        <w:numPr>
          <w:ilvl w:val="0"/>
          <w:numId w:val="11"/>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Footprinting Pen Testing</w:t>
      </w:r>
    </w:p>
    <w:p w:rsidR="002A31F6" w:rsidRPr="007D7762" w:rsidRDefault="002A31F6" w:rsidP="002A31F6">
      <w:pPr>
        <w:spacing w:after="0" w:line="240" w:lineRule="auto"/>
        <w:ind w:left="720"/>
        <w:rPr>
          <w:rFonts w:ascii="Times New Roman" w:eastAsia="Times New Roman" w:hAnsi="Times New Roman" w:cs="Times New Roman"/>
          <w:sz w:val="24"/>
          <w:szCs w:val="24"/>
        </w:rPr>
      </w:pP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3: Scanning Networks</w:t>
      </w:r>
    </w:p>
    <w:p w:rsidR="002A31F6" w:rsidRPr="007D7762" w:rsidRDefault="002A31F6" w:rsidP="002A31F6">
      <w:pPr>
        <w:numPr>
          <w:ilvl w:val="0"/>
          <w:numId w:val="12"/>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Network Scanning Concepts</w:t>
      </w:r>
    </w:p>
    <w:p w:rsidR="002A31F6" w:rsidRPr="007D7762" w:rsidRDefault="002A31F6" w:rsidP="002A31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Scanning Tools</w:t>
      </w:r>
    </w:p>
    <w:p w:rsidR="002A31F6" w:rsidRPr="007D7762" w:rsidRDefault="002A31F6" w:rsidP="002A31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Scanning Techniques</w:t>
      </w:r>
    </w:p>
    <w:p w:rsidR="002A31F6" w:rsidRPr="007D7762" w:rsidRDefault="002A31F6" w:rsidP="002A31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Scanning Beyond IDS and Firewall</w:t>
      </w:r>
    </w:p>
    <w:p w:rsidR="002A31F6" w:rsidRPr="007D7762" w:rsidRDefault="002A31F6" w:rsidP="002A31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Banner Grabbing</w:t>
      </w:r>
    </w:p>
    <w:p w:rsidR="002A31F6" w:rsidRPr="007D7762" w:rsidRDefault="002A31F6" w:rsidP="002A31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Draw Network Diagrams</w:t>
      </w:r>
    </w:p>
    <w:p w:rsidR="002A31F6" w:rsidRPr="007D7762" w:rsidRDefault="002A31F6" w:rsidP="002A31F6">
      <w:pPr>
        <w:numPr>
          <w:ilvl w:val="0"/>
          <w:numId w:val="12"/>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Scanning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4: Enumeration</w:t>
      </w:r>
    </w:p>
    <w:p w:rsidR="002A31F6" w:rsidRPr="007D7762" w:rsidRDefault="002A31F6" w:rsidP="002A31F6">
      <w:pPr>
        <w:numPr>
          <w:ilvl w:val="0"/>
          <w:numId w:val="13"/>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Enumeration Concepts</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NetBIOS Enumeration</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SNMP Enumeration</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LDAP Enumeration</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NTP Enumeration</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SMTP and DNS Enumeration</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Other Enumeration Techniques</w:t>
      </w:r>
    </w:p>
    <w:p w:rsidR="002A31F6" w:rsidRPr="007D7762" w:rsidRDefault="002A31F6" w:rsidP="002A31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Enumeration Countermeasures</w:t>
      </w:r>
    </w:p>
    <w:p w:rsidR="002A31F6" w:rsidRPr="007D7762" w:rsidRDefault="002A31F6" w:rsidP="002A31F6">
      <w:pPr>
        <w:numPr>
          <w:ilvl w:val="0"/>
          <w:numId w:val="13"/>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Enumeration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5: Vulnerability Analysis</w:t>
      </w:r>
    </w:p>
    <w:p w:rsidR="002A31F6" w:rsidRPr="007D7762" w:rsidRDefault="002A31F6" w:rsidP="002A31F6">
      <w:pPr>
        <w:numPr>
          <w:ilvl w:val="0"/>
          <w:numId w:val="14"/>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Vulnerability Assessment Concepts</w:t>
      </w:r>
    </w:p>
    <w:p w:rsidR="002A31F6" w:rsidRPr="007D7762" w:rsidRDefault="002A31F6" w:rsidP="002A31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Vulnerability Assessment Solutions</w:t>
      </w:r>
    </w:p>
    <w:p w:rsidR="002A31F6" w:rsidRPr="007D7762" w:rsidRDefault="002A31F6" w:rsidP="002A31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Vulnerability Scoring Systems</w:t>
      </w:r>
    </w:p>
    <w:p w:rsidR="002A31F6" w:rsidRPr="007D7762" w:rsidRDefault="002A31F6" w:rsidP="002A31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Vulnerability Assessment Tools</w:t>
      </w:r>
    </w:p>
    <w:p w:rsidR="002A31F6" w:rsidRPr="007D7762" w:rsidRDefault="002A31F6" w:rsidP="002A31F6">
      <w:pPr>
        <w:numPr>
          <w:ilvl w:val="0"/>
          <w:numId w:val="14"/>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Vulnerability Assessment Reports</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6: System Hacking</w:t>
      </w:r>
    </w:p>
    <w:p w:rsidR="002A31F6" w:rsidRPr="007D7762" w:rsidRDefault="002A31F6" w:rsidP="002A31F6">
      <w:pPr>
        <w:numPr>
          <w:ilvl w:val="0"/>
          <w:numId w:val="15"/>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System Hacking Concepts</w:t>
      </w:r>
    </w:p>
    <w:p w:rsidR="002A31F6" w:rsidRPr="007D7762" w:rsidRDefault="002A31F6" w:rsidP="002A31F6">
      <w:pPr>
        <w:numPr>
          <w:ilvl w:val="0"/>
          <w:numId w:val="15"/>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Cracking Passwords</w:t>
      </w:r>
    </w:p>
    <w:p w:rsidR="002A31F6" w:rsidRPr="007D7762" w:rsidRDefault="002A31F6" w:rsidP="002A31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Escalating Privileges</w:t>
      </w:r>
    </w:p>
    <w:p w:rsidR="002A31F6" w:rsidRPr="007D7762" w:rsidRDefault="002A31F6" w:rsidP="002A31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Executing Applications</w:t>
      </w:r>
    </w:p>
    <w:p w:rsidR="002A31F6" w:rsidRPr="007D7762" w:rsidRDefault="002A31F6" w:rsidP="002A31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Hiding Files</w:t>
      </w:r>
    </w:p>
    <w:p w:rsidR="002A31F6" w:rsidRPr="007D7762" w:rsidRDefault="002A31F6" w:rsidP="002A31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Covering Tracks</w:t>
      </w:r>
    </w:p>
    <w:p w:rsidR="002A31F6" w:rsidRPr="007D7762" w:rsidRDefault="002A31F6" w:rsidP="002A31F6">
      <w:pPr>
        <w:numPr>
          <w:ilvl w:val="0"/>
          <w:numId w:val="15"/>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7: Malware Threats</w:t>
      </w:r>
    </w:p>
    <w:p w:rsidR="002A31F6" w:rsidRPr="007D7762" w:rsidRDefault="002A31F6" w:rsidP="002A31F6">
      <w:pPr>
        <w:numPr>
          <w:ilvl w:val="0"/>
          <w:numId w:val="16"/>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lastRenderedPageBreak/>
        <w:t>Malware Concepts</w:t>
      </w:r>
    </w:p>
    <w:p w:rsidR="002A31F6" w:rsidRPr="007D7762" w:rsidRDefault="002A31F6" w:rsidP="002A31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Trojan Concepts</w:t>
      </w:r>
    </w:p>
    <w:p w:rsidR="002A31F6" w:rsidRPr="007D7762" w:rsidRDefault="002A31F6" w:rsidP="002A31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Virus and Worm Concepts</w:t>
      </w:r>
    </w:p>
    <w:p w:rsidR="002A31F6" w:rsidRPr="007D7762" w:rsidRDefault="002A31F6" w:rsidP="002A31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Malware Analysis</w:t>
      </w:r>
    </w:p>
    <w:p w:rsidR="002A31F6" w:rsidRPr="007D7762" w:rsidRDefault="002A31F6" w:rsidP="002A31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Anti-Malware Software</w:t>
      </w:r>
    </w:p>
    <w:p w:rsidR="002A31F6" w:rsidRPr="007D7762" w:rsidRDefault="002A31F6" w:rsidP="002A31F6">
      <w:pPr>
        <w:numPr>
          <w:ilvl w:val="0"/>
          <w:numId w:val="16"/>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Malware 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8: Sniffing</w:t>
      </w:r>
    </w:p>
    <w:p w:rsidR="002A31F6" w:rsidRPr="007D7762" w:rsidRDefault="002A31F6" w:rsidP="002A31F6">
      <w:pPr>
        <w:numPr>
          <w:ilvl w:val="0"/>
          <w:numId w:val="17"/>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Concepts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Technique: MAC Attacks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Technique: DHCP Attacks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Technique: ARP Poisoning</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Technique: Spoofing Attacks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Technique: DNS Poisoning</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Tools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Detection Techniques</w:t>
      </w:r>
    </w:p>
    <w:p w:rsidR="002A31F6" w:rsidRPr="007D7762" w:rsidRDefault="002A31F6" w:rsidP="002A31F6">
      <w:pPr>
        <w:numPr>
          <w:ilvl w:val="0"/>
          <w:numId w:val="17"/>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Sniffing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9: Social Engineering</w:t>
      </w:r>
    </w:p>
    <w:p w:rsidR="002A31F6" w:rsidRPr="007D7762" w:rsidRDefault="002A31F6" w:rsidP="002A31F6">
      <w:pPr>
        <w:numPr>
          <w:ilvl w:val="0"/>
          <w:numId w:val="18"/>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Social Engineering Concepts</w:t>
      </w:r>
    </w:p>
    <w:p w:rsidR="002A31F6" w:rsidRPr="007D7762" w:rsidRDefault="002A31F6" w:rsidP="002A31F6">
      <w:pPr>
        <w:numPr>
          <w:ilvl w:val="0"/>
          <w:numId w:val="18"/>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Social Engineering Techniques</w:t>
      </w:r>
    </w:p>
    <w:p w:rsidR="002A31F6" w:rsidRPr="007D7762" w:rsidRDefault="002A31F6" w:rsidP="002A31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Insider Threats</w:t>
      </w:r>
    </w:p>
    <w:p w:rsidR="002A31F6" w:rsidRPr="007D7762" w:rsidRDefault="002A31F6" w:rsidP="002A31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Impersonation on Social Networking Sites</w:t>
      </w:r>
    </w:p>
    <w:p w:rsidR="002A31F6" w:rsidRPr="007D7762" w:rsidRDefault="002A31F6" w:rsidP="002A31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Identity Theft</w:t>
      </w:r>
    </w:p>
    <w:p w:rsidR="002A31F6" w:rsidRPr="007D7762" w:rsidRDefault="002A31F6" w:rsidP="002A31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18"/>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Social Engineering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10: Denial-of-Service</w:t>
      </w:r>
    </w:p>
    <w:p w:rsidR="002A31F6" w:rsidRPr="007D7762" w:rsidRDefault="002A31F6" w:rsidP="002A31F6">
      <w:pPr>
        <w:numPr>
          <w:ilvl w:val="0"/>
          <w:numId w:val="19"/>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DoS/DDoS Concepts</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DoS/DDoS Attack Techniques</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Botnets</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DDoS Case Study</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DoS/DDoS Attack Tools</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DoS/DDoS Protection Tools</w:t>
      </w:r>
    </w:p>
    <w:p w:rsidR="002A31F6" w:rsidRPr="007D7762" w:rsidRDefault="002A31F6" w:rsidP="002A31F6">
      <w:pPr>
        <w:numPr>
          <w:ilvl w:val="0"/>
          <w:numId w:val="19"/>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DoS/DDoS 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11: Session Hijacking</w:t>
      </w:r>
    </w:p>
    <w:p w:rsidR="002A31F6" w:rsidRPr="007D7762" w:rsidRDefault="002A31F6" w:rsidP="002A31F6">
      <w:pPr>
        <w:numPr>
          <w:ilvl w:val="0"/>
          <w:numId w:val="20"/>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Session Hijacking Concepts</w:t>
      </w:r>
    </w:p>
    <w:p w:rsidR="002A31F6" w:rsidRPr="007D7762" w:rsidRDefault="002A31F6" w:rsidP="002A31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Application Level Session Hijacking</w:t>
      </w:r>
    </w:p>
    <w:p w:rsidR="002A31F6" w:rsidRPr="007D7762" w:rsidRDefault="002A31F6" w:rsidP="002A31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Network Level Session Hijacking</w:t>
      </w:r>
    </w:p>
    <w:p w:rsidR="002A31F6" w:rsidRPr="007D7762" w:rsidRDefault="002A31F6" w:rsidP="002A31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Session Hijacking Tools</w:t>
      </w:r>
    </w:p>
    <w:p w:rsidR="002A31F6" w:rsidRPr="007D7762" w:rsidRDefault="002A31F6" w:rsidP="002A31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20"/>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12: Evading IDS, Firewalls, and Honeypots</w:t>
      </w:r>
    </w:p>
    <w:p w:rsidR="002A31F6" w:rsidRPr="007D7762" w:rsidRDefault="002A31F6" w:rsidP="002A31F6">
      <w:pPr>
        <w:numPr>
          <w:ilvl w:val="0"/>
          <w:numId w:val="21"/>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IDS, Firewall and Honeypot Concepts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IDS, Firewall and Honeypot Solutions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Evading IDS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Evading Firewalls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lastRenderedPageBreak/>
        <w:t>IDS/Firewall Evading Tools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Detecting Honeypots</w:t>
      </w:r>
    </w:p>
    <w:p w:rsidR="002A31F6" w:rsidRPr="007D7762" w:rsidRDefault="002A31F6" w:rsidP="002A31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IDS/Firewall Evasion Countermeasures</w:t>
      </w:r>
    </w:p>
    <w:p w:rsidR="002A31F6" w:rsidRPr="007D7762" w:rsidRDefault="002A31F6" w:rsidP="002A31F6">
      <w:pPr>
        <w:numPr>
          <w:ilvl w:val="0"/>
          <w:numId w:val="21"/>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13: Hacking Web Servers</w:t>
      </w:r>
    </w:p>
    <w:p w:rsidR="002A31F6" w:rsidRPr="007D7762" w:rsidRDefault="002A31F6" w:rsidP="002A31F6">
      <w:pPr>
        <w:numPr>
          <w:ilvl w:val="0"/>
          <w:numId w:val="22"/>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Concepts</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Attacks</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Attack Methodology</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Attack Tools</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Patch Management</w:t>
      </w:r>
    </w:p>
    <w:p w:rsidR="002A31F6" w:rsidRPr="007D7762" w:rsidRDefault="002A31F6" w:rsidP="002A31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Security Tools</w:t>
      </w:r>
    </w:p>
    <w:p w:rsidR="002A31F6" w:rsidRPr="007D7762" w:rsidRDefault="002A31F6" w:rsidP="002A31F6">
      <w:pPr>
        <w:numPr>
          <w:ilvl w:val="0"/>
          <w:numId w:val="22"/>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Server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14: Hacking Web Applications</w:t>
      </w:r>
    </w:p>
    <w:p w:rsidR="002A31F6" w:rsidRPr="007D7762" w:rsidRDefault="002A31F6" w:rsidP="002A31F6">
      <w:pPr>
        <w:numPr>
          <w:ilvl w:val="0"/>
          <w:numId w:val="23"/>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App Concepts</w:t>
      </w:r>
    </w:p>
    <w:p w:rsidR="002A31F6" w:rsidRPr="007D7762" w:rsidRDefault="002A31F6" w:rsidP="002A31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App Threats</w:t>
      </w:r>
    </w:p>
    <w:p w:rsidR="002A31F6" w:rsidRPr="007D7762" w:rsidRDefault="002A31F6" w:rsidP="002A31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Hacking Methodology</w:t>
      </w:r>
    </w:p>
    <w:p w:rsidR="002A31F6" w:rsidRPr="007D7762" w:rsidRDefault="002A31F6" w:rsidP="002A31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App Hacking Tools</w:t>
      </w:r>
    </w:p>
    <w:p w:rsidR="002A31F6" w:rsidRPr="007D7762" w:rsidRDefault="002A31F6" w:rsidP="002A31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App Security Testing Tools</w:t>
      </w:r>
    </w:p>
    <w:p w:rsidR="002A31F6" w:rsidRPr="007D7762" w:rsidRDefault="002A31F6" w:rsidP="002A31F6">
      <w:pPr>
        <w:numPr>
          <w:ilvl w:val="0"/>
          <w:numId w:val="23"/>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Web App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15: SQL Injection</w:t>
      </w:r>
    </w:p>
    <w:p w:rsidR="002A31F6" w:rsidRPr="007D7762" w:rsidRDefault="002A31F6" w:rsidP="002A31F6">
      <w:pPr>
        <w:numPr>
          <w:ilvl w:val="0"/>
          <w:numId w:val="24"/>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SQL Injection Concepts</w:t>
      </w:r>
    </w:p>
    <w:p w:rsidR="002A31F6" w:rsidRPr="007D7762" w:rsidRDefault="002A31F6" w:rsidP="002A31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Types of SQL Injection</w:t>
      </w:r>
    </w:p>
    <w:p w:rsidR="002A31F6" w:rsidRPr="007D7762" w:rsidRDefault="002A31F6" w:rsidP="002A31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SQL Injection Methodology</w:t>
      </w:r>
    </w:p>
    <w:p w:rsidR="002A31F6" w:rsidRPr="007D7762" w:rsidRDefault="002A31F6" w:rsidP="002A31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SQL Injection Tools</w:t>
      </w:r>
    </w:p>
    <w:p w:rsidR="002A31F6" w:rsidRPr="007D7762" w:rsidRDefault="002A31F6" w:rsidP="002A31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Evasion Techniques</w:t>
      </w:r>
    </w:p>
    <w:p w:rsidR="002A31F6" w:rsidRPr="007D7762" w:rsidRDefault="002A31F6" w:rsidP="002A31F6">
      <w:pPr>
        <w:numPr>
          <w:ilvl w:val="0"/>
          <w:numId w:val="24"/>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16: Hacking Wireless Networks</w:t>
      </w:r>
    </w:p>
    <w:p w:rsidR="002A31F6" w:rsidRPr="007D7762" w:rsidRDefault="002A31F6" w:rsidP="002A31F6">
      <w:pPr>
        <w:numPr>
          <w:ilvl w:val="0"/>
          <w:numId w:val="25"/>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Concepts</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Encryption</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Threats</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Hacking Methodology</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Hacking Tools</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Bluetooth Hacking</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Security Tools</w:t>
      </w:r>
    </w:p>
    <w:p w:rsidR="002A31F6" w:rsidRPr="007D7762" w:rsidRDefault="002A31F6" w:rsidP="002A31F6">
      <w:pPr>
        <w:numPr>
          <w:ilvl w:val="0"/>
          <w:numId w:val="25"/>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Wireless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17: Hacking Mobile Platforms</w:t>
      </w:r>
    </w:p>
    <w:p w:rsidR="002A31F6" w:rsidRPr="007D7762" w:rsidRDefault="002A31F6" w:rsidP="002A31F6">
      <w:pPr>
        <w:numPr>
          <w:ilvl w:val="0"/>
          <w:numId w:val="26"/>
        </w:numPr>
        <w:spacing w:after="0" w:line="240" w:lineRule="auto"/>
        <w:ind w:left="714" w:hanging="357"/>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Mobile Platform Attack Vectors</w:t>
      </w:r>
    </w:p>
    <w:p w:rsidR="002A31F6" w:rsidRPr="007D7762" w:rsidRDefault="002A31F6" w:rsidP="002A31F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Hacking Android OS</w:t>
      </w:r>
    </w:p>
    <w:p w:rsidR="002A31F6" w:rsidRPr="007D7762" w:rsidRDefault="002A31F6" w:rsidP="002A31F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Hacking iOS</w:t>
      </w:r>
    </w:p>
    <w:p w:rsidR="002A31F6" w:rsidRPr="007D7762" w:rsidRDefault="002A31F6" w:rsidP="002A31F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Mobile Spyware</w:t>
      </w:r>
    </w:p>
    <w:p w:rsidR="002A31F6" w:rsidRPr="007D7762" w:rsidRDefault="002A31F6" w:rsidP="002A31F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Mobile Device Management</w:t>
      </w:r>
    </w:p>
    <w:p w:rsidR="002A31F6" w:rsidRPr="007D7762" w:rsidRDefault="002A31F6" w:rsidP="002A31F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Mobile Security Guidelines and Tools</w:t>
      </w:r>
    </w:p>
    <w:p w:rsidR="002A31F6" w:rsidRPr="007D7762" w:rsidRDefault="002A31F6" w:rsidP="002A31F6">
      <w:pPr>
        <w:numPr>
          <w:ilvl w:val="0"/>
          <w:numId w:val="26"/>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Mobile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18: IoT Hacking</w:t>
      </w:r>
    </w:p>
    <w:p w:rsidR="002A31F6" w:rsidRPr="007D7762" w:rsidRDefault="002A31F6" w:rsidP="002A31F6">
      <w:pPr>
        <w:numPr>
          <w:ilvl w:val="0"/>
          <w:numId w:val="27"/>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lastRenderedPageBreak/>
        <w:t>IoT Concepts</w:t>
      </w:r>
    </w:p>
    <w:p w:rsidR="002A31F6" w:rsidRPr="007D7762" w:rsidRDefault="002A31F6" w:rsidP="002A31F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IoT Attacks</w:t>
      </w:r>
    </w:p>
    <w:p w:rsidR="002A31F6" w:rsidRPr="007D7762" w:rsidRDefault="002A31F6" w:rsidP="002A31F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IoT Hacking Methodology</w:t>
      </w:r>
    </w:p>
    <w:p w:rsidR="002A31F6" w:rsidRPr="007D7762" w:rsidRDefault="002A31F6" w:rsidP="002A31F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IoT Hacking Tools</w:t>
      </w:r>
    </w:p>
    <w:p w:rsidR="002A31F6" w:rsidRPr="007D7762" w:rsidRDefault="002A31F6" w:rsidP="002A31F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numPr>
          <w:ilvl w:val="0"/>
          <w:numId w:val="27"/>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IoT Pen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19: Cloud Computing</w:t>
      </w:r>
    </w:p>
    <w:p w:rsidR="002A31F6" w:rsidRPr="007D7762" w:rsidRDefault="002A31F6" w:rsidP="002A31F6">
      <w:pPr>
        <w:numPr>
          <w:ilvl w:val="0"/>
          <w:numId w:val="28"/>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Computing Concepts</w:t>
      </w:r>
    </w:p>
    <w:p w:rsidR="002A31F6" w:rsidRPr="007D7762" w:rsidRDefault="002A31F6" w:rsidP="002A31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Computing Threats</w:t>
      </w:r>
    </w:p>
    <w:p w:rsidR="002A31F6" w:rsidRPr="007D7762" w:rsidRDefault="002A31F6" w:rsidP="002A31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Computing Attacks</w:t>
      </w:r>
    </w:p>
    <w:p w:rsidR="002A31F6" w:rsidRPr="007D7762" w:rsidRDefault="002A31F6" w:rsidP="002A31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Security</w:t>
      </w:r>
    </w:p>
    <w:p w:rsidR="002A31F6" w:rsidRPr="007D7762" w:rsidRDefault="002A31F6" w:rsidP="002A31F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Security Tools</w:t>
      </w:r>
    </w:p>
    <w:p w:rsidR="002A31F6" w:rsidRPr="007D7762" w:rsidRDefault="002A31F6" w:rsidP="002A31F6">
      <w:pPr>
        <w:numPr>
          <w:ilvl w:val="0"/>
          <w:numId w:val="28"/>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Cloud Penetration Testing</w:t>
      </w:r>
    </w:p>
    <w:p w:rsidR="002A31F6" w:rsidRPr="007D7762" w:rsidRDefault="002A31F6" w:rsidP="002A31F6">
      <w:pPr>
        <w:spacing w:after="0"/>
        <w:rPr>
          <w:rFonts w:ascii="Times New Roman" w:eastAsia="Times New Roman" w:hAnsi="Times New Roman" w:cs="Times New Roman"/>
          <w:sz w:val="24"/>
          <w:szCs w:val="24"/>
        </w:rPr>
      </w:pPr>
      <w:r w:rsidRPr="007D7762">
        <w:rPr>
          <w:rFonts w:ascii="Times New Roman" w:eastAsia="Times New Roman" w:hAnsi="Times New Roman" w:cs="Times New Roman"/>
          <w:b/>
          <w:bCs/>
          <w:sz w:val="24"/>
          <w:szCs w:val="24"/>
        </w:rPr>
        <w:t>Module 20: Cryptography</w:t>
      </w:r>
    </w:p>
    <w:p w:rsidR="002A31F6" w:rsidRPr="007D7762" w:rsidRDefault="002A31F6" w:rsidP="002A31F6">
      <w:pPr>
        <w:numPr>
          <w:ilvl w:val="0"/>
          <w:numId w:val="29"/>
        </w:numPr>
        <w:spacing w:after="0"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Cryptography Concepts</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Encryption Algorithms</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Cryptography Tools</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Public Key Infrastructure (PKI)</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Email Encryption</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Disk Encryption</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Cryptanalysis</w:t>
      </w:r>
    </w:p>
    <w:p w:rsidR="002A31F6" w:rsidRPr="007D7762" w:rsidRDefault="002A31F6" w:rsidP="002A31F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D7762">
        <w:rPr>
          <w:rFonts w:ascii="Times New Roman" w:eastAsia="Times New Roman" w:hAnsi="Times New Roman" w:cs="Times New Roman"/>
          <w:sz w:val="24"/>
          <w:szCs w:val="24"/>
        </w:rPr>
        <w:t>Countermeasures</w:t>
      </w:r>
    </w:p>
    <w:p w:rsidR="002A31F6" w:rsidRPr="007D7762" w:rsidRDefault="002A31F6" w:rsidP="002A31F6">
      <w:pPr>
        <w:spacing w:after="0"/>
        <w:jc w:val="both"/>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sz w:val="24"/>
          <w:szCs w:val="24"/>
          <w:lang w:val="sr-Cyrl-CS"/>
        </w:rPr>
      </w:pPr>
    </w:p>
    <w:p w:rsidR="002A31F6" w:rsidRDefault="002A31F6" w:rsidP="003352BE">
      <w:pPr>
        <w:spacing w:after="0"/>
        <w:rPr>
          <w:rFonts w:ascii="Times New Roman" w:hAnsi="Times New Roman" w:cs="Times New Roman"/>
          <w:b/>
          <w:sz w:val="24"/>
          <w:szCs w:val="24"/>
          <w:lang w:val="sr-Cyrl-CS"/>
        </w:rPr>
      </w:pPr>
    </w:p>
    <w:p w:rsidR="003352BE" w:rsidRPr="007D7762" w:rsidRDefault="003352BE" w:rsidP="003352BE">
      <w:pPr>
        <w:spacing w:after="0"/>
        <w:rPr>
          <w:rFonts w:ascii="Times New Roman" w:hAnsi="Times New Roman" w:cs="Times New Roman"/>
          <w:b/>
          <w:sz w:val="24"/>
          <w:szCs w:val="24"/>
          <w:lang w:val="sr-Cyrl-CS"/>
        </w:rPr>
      </w:pPr>
    </w:p>
    <w:p w:rsidR="002A31F6" w:rsidRPr="007D7762" w:rsidRDefault="002A31F6" w:rsidP="002A31F6">
      <w:pPr>
        <w:spacing w:after="0"/>
        <w:jc w:val="center"/>
        <w:rPr>
          <w:rFonts w:ascii="Times New Roman" w:hAnsi="Times New Roman" w:cs="Times New Roman"/>
          <w:b/>
          <w:caps/>
          <w:sz w:val="24"/>
          <w:szCs w:val="24"/>
        </w:rPr>
      </w:pPr>
      <w:r w:rsidRPr="007D7762">
        <w:rPr>
          <w:rFonts w:ascii="Times New Roman" w:hAnsi="Times New Roman" w:cs="Times New Roman"/>
          <w:b/>
          <w:caps/>
          <w:sz w:val="24"/>
          <w:szCs w:val="24"/>
          <w:lang w:val="sr-Cyrl-CS"/>
        </w:rPr>
        <w:lastRenderedPageBreak/>
        <w:t>П</w:t>
      </w:r>
      <w:r w:rsidRPr="007D7762">
        <w:rPr>
          <w:rFonts w:ascii="Times New Roman" w:hAnsi="Times New Roman" w:cs="Times New Roman"/>
          <w:b/>
          <w:caps/>
          <w:sz w:val="24"/>
          <w:szCs w:val="24"/>
          <w:lang w:val="sr-Latn-CS"/>
        </w:rPr>
        <w:t>a</w:t>
      </w:r>
      <w:r w:rsidRPr="007D7762">
        <w:rPr>
          <w:rFonts w:ascii="Times New Roman" w:hAnsi="Times New Roman" w:cs="Times New Roman"/>
          <w:b/>
          <w:caps/>
          <w:sz w:val="24"/>
          <w:szCs w:val="24"/>
          <w:lang w:val="sr-Cyrl-CS"/>
        </w:rPr>
        <w:t>ртија II</w:t>
      </w:r>
    </w:p>
    <w:p w:rsidR="002A31F6" w:rsidRPr="003352BE" w:rsidRDefault="002A31F6" w:rsidP="003352BE">
      <w:pPr>
        <w:spacing w:after="0"/>
        <w:ind w:left="851"/>
        <w:jc w:val="both"/>
        <w:rPr>
          <w:rFonts w:ascii="Times New Roman" w:hAnsi="Times New Roman" w:cs="Times New Roman"/>
          <w:b/>
          <w:sz w:val="24"/>
          <w:szCs w:val="24"/>
        </w:rPr>
      </w:pPr>
      <w:r w:rsidRPr="007D7762">
        <w:rPr>
          <w:rFonts w:ascii="Times New Roman" w:hAnsi="Times New Roman" w:cs="Times New Roman"/>
          <w:b/>
          <w:sz w:val="24"/>
          <w:szCs w:val="24"/>
          <w:lang w:val="sr-Latn-CS"/>
        </w:rPr>
        <w:t xml:space="preserve">Windows Server 2016 - Course 20740A, Course 20741A, Course 20742A </w:t>
      </w:r>
    </w:p>
    <w:p w:rsidR="002A31F6" w:rsidRPr="003352BE" w:rsidRDefault="002A31F6" w:rsidP="003352BE">
      <w:pPr>
        <w:spacing w:after="0"/>
        <w:jc w:val="both"/>
        <w:rPr>
          <w:rFonts w:ascii="Times New Roman" w:eastAsia="Times New Roman" w:hAnsi="Times New Roman" w:cs="Times New Roman"/>
          <w:sz w:val="24"/>
          <w:szCs w:val="24"/>
          <w:lang w:val="sr-Cyrl-CS"/>
        </w:rPr>
      </w:pPr>
      <w:r w:rsidRPr="007D7762">
        <w:rPr>
          <w:rFonts w:ascii="Times New Roman" w:eastAsia="Times New Roman" w:hAnsi="Times New Roman" w:cs="Times New Roman"/>
          <w:sz w:val="24"/>
          <w:szCs w:val="24"/>
          <w:lang w:val="sr-Cyrl-CS"/>
        </w:rPr>
        <w:t>Понуђач мора да обезбеди</w:t>
      </w:r>
      <w:r w:rsidR="003352BE">
        <w:rPr>
          <w:rFonts w:ascii="Times New Roman" w:eastAsia="Times New Roman" w:hAnsi="Times New Roman" w:cs="Times New Roman"/>
          <w:sz w:val="24"/>
          <w:szCs w:val="24"/>
          <w:lang w:val="sr-Cyrl-CS"/>
        </w:rPr>
        <w:t xml:space="preserve"> </w:t>
      </w:r>
      <w:r w:rsidR="003352BE" w:rsidRPr="003352BE">
        <w:rPr>
          <w:rFonts w:ascii="Times New Roman" w:eastAsia="Times New Roman" w:hAnsi="Times New Roman" w:cs="Times New Roman"/>
          <w:color w:val="FF0000"/>
          <w:sz w:val="24"/>
          <w:szCs w:val="24"/>
          <w:lang w:val="sr-Cyrl-CS"/>
        </w:rPr>
        <w:t>завршетак</w:t>
      </w:r>
      <w:r w:rsidR="003352BE">
        <w:rPr>
          <w:rFonts w:ascii="Times New Roman" w:eastAsia="Times New Roman" w:hAnsi="Times New Roman" w:cs="Times New Roman"/>
          <w:sz w:val="24"/>
          <w:szCs w:val="24"/>
          <w:lang w:val="sr-Cyrl-CS"/>
        </w:rPr>
        <w:t xml:space="preserve"> похађања</w:t>
      </w:r>
      <w:r w:rsidRPr="007D7762">
        <w:rPr>
          <w:rFonts w:ascii="Times New Roman" w:eastAsia="Times New Roman" w:hAnsi="Times New Roman" w:cs="Times New Roman"/>
          <w:sz w:val="24"/>
          <w:szCs w:val="24"/>
          <w:lang w:val="sr-Cyrl-CS"/>
        </w:rPr>
        <w:t xml:space="preserve"> обуке</w:t>
      </w:r>
      <w:r w:rsidRPr="007D7762">
        <w:rPr>
          <w:rFonts w:ascii="Times New Roman" w:eastAsia="Times New Roman" w:hAnsi="Times New Roman" w:cs="Times New Roman"/>
          <w:sz w:val="24"/>
          <w:szCs w:val="24"/>
        </w:rPr>
        <w:t xml:space="preserve"> за Windows Server 2016 која се састоји од  следећа 3 курса: </w:t>
      </w:r>
      <w:r w:rsidRPr="007D7762">
        <w:rPr>
          <w:rFonts w:ascii="Times New Roman" w:hAnsi="Times New Roman" w:cs="Times New Roman"/>
          <w:sz w:val="24"/>
          <w:szCs w:val="24"/>
          <w:lang w:val="sr-Latn-CS"/>
        </w:rPr>
        <w:t>Course 20740A, Course 20741A, Course 20742A</w:t>
      </w:r>
      <w:r w:rsidRPr="007D7762">
        <w:rPr>
          <w:rFonts w:ascii="Times New Roman" w:hAnsi="Times New Roman" w:cs="Times New Roman"/>
          <w:sz w:val="24"/>
          <w:szCs w:val="24"/>
        </w:rPr>
        <w:t xml:space="preserve">, </w:t>
      </w:r>
      <w:r w:rsidR="003352BE" w:rsidRPr="00C95D69">
        <w:rPr>
          <w:rFonts w:ascii="Times New Roman" w:eastAsia="Times New Roman" w:hAnsi="Times New Roman" w:cs="Times New Roman"/>
          <w:color w:val="FF0000"/>
          <w:sz w:val="24"/>
          <w:szCs w:val="24"/>
        </w:rPr>
        <w:t>најкасније 12 месеци од дана потписивања уговора</w:t>
      </w:r>
      <w:r w:rsidRPr="007D7762">
        <w:rPr>
          <w:rFonts w:ascii="Times New Roman" w:eastAsia="Times New Roman" w:hAnsi="Times New Roman" w:cs="Times New Roman"/>
          <w:sz w:val="24"/>
          <w:szCs w:val="24"/>
        </w:rPr>
        <w:t>,</w:t>
      </w:r>
      <w:r w:rsidRPr="007D7762">
        <w:rPr>
          <w:rFonts w:ascii="Times New Roman" w:eastAsia="Times New Roman" w:hAnsi="Times New Roman" w:cs="Times New Roman"/>
          <w:sz w:val="24"/>
          <w:szCs w:val="24"/>
          <w:lang w:val="sr-Cyrl-CS"/>
        </w:rPr>
        <w:t xml:space="preserve"> за </w:t>
      </w:r>
      <w:r w:rsidRPr="007D7762">
        <w:rPr>
          <w:rFonts w:ascii="Times New Roman" w:eastAsia="Times New Roman" w:hAnsi="Times New Roman" w:cs="Times New Roman"/>
          <w:sz w:val="24"/>
          <w:szCs w:val="24"/>
        </w:rPr>
        <w:t>2</w:t>
      </w:r>
      <w:r w:rsidRPr="007D7762">
        <w:rPr>
          <w:rFonts w:ascii="Times New Roman" w:eastAsia="Times New Roman" w:hAnsi="Times New Roman" w:cs="Times New Roman"/>
          <w:color w:val="FF0000"/>
          <w:sz w:val="24"/>
          <w:szCs w:val="24"/>
          <w:lang w:val="sr-Cyrl-CS"/>
        </w:rPr>
        <w:t xml:space="preserve"> </w:t>
      </w:r>
      <w:r w:rsidRPr="007D7762">
        <w:rPr>
          <w:rFonts w:ascii="Times New Roman" w:eastAsia="Times New Roman" w:hAnsi="Times New Roman" w:cs="Times New Roman"/>
          <w:sz w:val="24"/>
          <w:szCs w:val="24"/>
          <w:lang w:val="sr-Cyrl-CS"/>
        </w:rPr>
        <w:t>полазника запослена код Наручиоца, са могућношћу да обуку не похађају истовремено. Обука мора бити реализована на српском језику</w:t>
      </w:r>
      <w:r w:rsidRPr="007D7762">
        <w:rPr>
          <w:rFonts w:ascii="Times New Roman" w:hAnsi="Times New Roman" w:cs="Times New Roman"/>
          <w:color w:val="FF0000"/>
          <w:sz w:val="24"/>
          <w:szCs w:val="24"/>
        </w:rPr>
        <w:t xml:space="preserve"> или енглеском </w:t>
      </w:r>
      <w:r w:rsidRPr="007D7762">
        <w:rPr>
          <w:rFonts w:ascii="Times New Roman" w:hAnsi="Times New Roman" w:cs="Times New Roman"/>
          <w:color w:val="FF0000"/>
          <w:sz w:val="24"/>
          <w:szCs w:val="24"/>
          <w:lang w:val="sr-Cyrl-CS"/>
        </w:rPr>
        <w:t>језику као и на језицима са нашег говорног подручја из окружења, (босански, хрватски)</w:t>
      </w:r>
      <w:r w:rsidRPr="007D7762">
        <w:rPr>
          <w:rFonts w:ascii="Times New Roman" w:eastAsia="Times New Roman" w:hAnsi="Times New Roman" w:cs="Times New Roman"/>
          <w:sz w:val="24"/>
          <w:szCs w:val="24"/>
          <w:lang w:val="sr-Cyrl-CS"/>
        </w:rPr>
        <w:t xml:space="preserve">, у реалној или виртуелној учионици Понуђача, при чему се локација са које ће полазници пратити обуку мора налазити у Београду. </w:t>
      </w:r>
      <w:proofErr w:type="gramStart"/>
      <w:r w:rsidRPr="007D7762">
        <w:rPr>
          <w:rFonts w:ascii="Times New Roman" w:eastAsia="Times New Roman" w:hAnsi="Times New Roman" w:cs="Times New Roman"/>
          <w:sz w:val="24"/>
          <w:szCs w:val="24"/>
        </w:rPr>
        <w:t>Понуђач је у обавези да сваком полазнику обезбеди адекватну литературу за обуку.</w:t>
      </w:r>
      <w:proofErr w:type="gramEnd"/>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Број полазника: </w:t>
      </w:r>
      <w:r w:rsidRPr="007D7762">
        <w:rPr>
          <w:rFonts w:ascii="Times New Roman" w:hAnsi="Times New Roman" w:cs="Times New Roman"/>
          <w:sz w:val="24"/>
          <w:szCs w:val="24"/>
          <w:lang w:val="sr-Cyrl-CS"/>
        </w:rPr>
        <w:t>2 запослена;</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Место одржавања обуке</w:t>
      </w:r>
      <w:r w:rsidRPr="007D7762">
        <w:rPr>
          <w:rFonts w:ascii="Times New Roman" w:hAnsi="Times New Roman" w:cs="Times New Roman"/>
          <w:sz w:val="24"/>
          <w:szCs w:val="24"/>
          <w:lang w:val="sr-Cyrl-CS"/>
        </w:rPr>
        <w:t>: Београд, просторије Понуђача, уз обезбеђен рачунар;</w:t>
      </w:r>
    </w:p>
    <w:p w:rsidR="002A31F6" w:rsidRPr="007D7762" w:rsidRDefault="002A31F6" w:rsidP="002A31F6">
      <w:pPr>
        <w:spacing w:after="0"/>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Период одржавања обуке: </w:t>
      </w:r>
      <w:r w:rsidRPr="007D7762">
        <w:rPr>
          <w:rFonts w:ascii="Times New Roman" w:hAnsi="Times New Roman" w:cs="Times New Roman"/>
          <w:sz w:val="24"/>
          <w:szCs w:val="24"/>
          <w:lang w:val="sr-Cyrl-CS"/>
        </w:rPr>
        <w:t>8-1</w:t>
      </w:r>
      <w:r w:rsidRPr="007D7762">
        <w:rPr>
          <w:rFonts w:ascii="Times New Roman" w:hAnsi="Times New Roman" w:cs="Times New Roman"/>
          <w:sz w:val="24"/>
          <w:szCs w:val="24"/>
        </w:rPr>
        <w:t>7</w:t>
      </w:r>
      <w:r w:rsidRPr="007D7762">
        <w:rPr>
          <w:rFonts w:ascii="Times New Roman" w:hAnsi="Times New Roman" w:cs="Times New Roman"/>
          <w:sz w:val="24"/>
          <w:szCs w:val="24"/>
          <w:lang w:val="sr-Cyrl-CS"/>
        </w:rPr>
        <w:t xml:space="preserve"> часова, радним даном (пон-пет);</w:t>
      </w:r>
    </w:p>
    <w:p w:rsidR="002A31F6" w:rsidRPr="007D7762" w:rsidRDefault="002A31F6" w:rsidP="002A31F6">
      <w:pPr>
        <w:spacing w:after="0"/>
        <w:rPr>
          <w:rFonts w:ascii="Times New Roman" w:hAnsi="Times New Roman" w:cs="Times New Roman"/>
          <w:sz w:val="24"/>
          <w:szCs w:val="24"/>
          <w:lang w:val="sr-Latn-CS"/>
        </w:rPr>
      </w:pPr>
      <w:r w:rsidRPr="007D7762">
        <w:rPr>
          <w:rFonts w:ascii="Times New Roman" w:hAnsi="Times New Roman" w:cs="Times New Roman"/>
          <w:b/>
          <w:sz w:val="24"/>
          <w:szCs w:val="24"/>
        </w:rPr>
        <w:t xml:space="preserve">Курс 1 - </w:t>
      </w:r>
      <w:r w:rsidRPr="007D7762">
        <w:rPr>
          <w:rFonts w:ascii="Times New Roman" w:hAnsi="Times New Roman" w:cs="Times New Roman"/>
          <w:sz w:val="24"/>
          <w:szCs w:val="24"/>
          <w:lang w:val="sr-Latn-CS"/>
        </w:rPr>
        <w:t>Course 20740A</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Installation, Storage, and Compute with Windows Server 2016 (MS20740)</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Минималан број часова: 50</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Трајање обуке: 5 радних дана</w:t>
      </w:r>
    </w:p>
    <w:p w:rsidR="002A31F6" w:rsidRPr="007D7762" w:rsidRDefault="002A31F6" w:rsidP="002A31F6">
      <w:pPr>
        <w:spacing w:after="0"/>
        <w:rPr>
          <w:rFonts w:ascii="Times New Roman" w:hAnsi="Times New Roman" w:cs="Times New Roman"/>
          <w:b/>
          <w:color w:val="FF0000"/>
          <w:sz w:val="24"/>
          <w:szCs w:val="24"/>
        </w:rPr>
      </w:pPr>
      <w:r w:rsidRPr="007D7762">
        <w:rPr>
          <w:rFonts w:ascii="Times New Roman" w:hAnsi="Times New Roman" w:cs="Times New Roman"/>
          <w:b/>
          <w:sz w:val="24"/>
          <w:szCs w:val="24"/>
          <w:lang w:val="sr-Cyrl-CS"/>
        </w:rPr>
        <w:t>Програм обуке:</w:t>
      </w:r>
      <w:r w:rsidRPr="007D7762">
        <w:rPr>
          <w:rFonts w:ascii="Times New Roman" w:hAnsi="Times New Roman" w:cs="Times New Roman"/>
          <w:b/>
          <w:sz w:val="24"/>
          <w:szCs w:val="24"/>
        </w:rPr>
        <w:t xml:space="preserve"> </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 Installing, upgrading and migrating servers and workloads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describes the new features of Windows Server 2016, and explains how to prepare for and install Nano Server and Server Core. This module also describes how to plan a server upgrade and migration strategy, and explains how to perform a migration of server roles and workloads within and across domains. Finally, this module explains how to choose an activation model based on your environment characteristics.</w:t>
      </w:r>
    </w:p>
    <w:p w:rsidR="002A31F6" w:rsidRPr="007D7762" w:rsidRDefault="002A31F6" w:rsidP="002A31F6">
      <w:pPr>
        <w:numPr>
          <w:ilvl w:val="0"/>
          <w:numId w:val="3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Introducing Windows Server 2016</w:t>
      </w:r>
      <w:r w:rsidRPr="007D7762">
        <w:rPr>
          <w:rFonts w:ascii="Times New Roman" w:hAnsi="Times New Roman" w:cs="Times New Roman"/>
          <w:sz w:val="24"/>
          <w:szCs w:val="24"/>
        </w:rPr>
        <w:t>,</w:t>
      </w:r>
    </w:p>
    <w:p w:rsidR="002A31F6" w:rsidRPr="007D7762" w:rsidRDefault="002A31F6" w:rsidP="002A31F6">
      <w:pPr>
        <w:numPr>
          <w:ilvl w:val="0"/>
          <w:numId w:val="3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Preparing and installing Server Core</w:t>
      </w:r>
      <w:r w:rsidRPr="007D7762">
        <w:rPr>
          <w:rFonts w:ascii="Times New Roman" w:hAnsi="Times New Roman" w:cs="Times New Roman"/>
          <w:sz w:val="24"/>
          <w:szCs w:val="24"/>
        </w:rPr>
        <w:t>,</w:t>
      </w:r>
    </w:p>
    <w:p w:rsidR="002A31F6" w:rsidRPr="007D7762" w:rsidRDefault="002A31F6" w:rsidP="002A31F6">
      <w:pPr>
        <w:numPr>
          <w:ilvl w:val="0"/>
          <w:numId w:val="3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Preparing for upgrades and migrations</w:t>
      </w:r>
      <w:r w:rsidRPr="007D7762">
        <w:rPr>
          <w:rFonts w:ascii="Times New Roman" w:hAnsi="Times New Roman" w:cs="Times New Roman"/>
          <w:sz w:val="24"/>
          <w:szCs w:val="24"/>
        </w:rPr>
        <w:t>,</w:t>
      </w:r>
    </w:p>
    <w:p w:rsidR="002A31F6" w:rsidRPr="007D7762" w:rsidRDefault="002A31F6" w:rsidP="002A31F6">
      <w:pPr>
        <w:numPr>
          <w:ilvl w:val="0"/>
          <w:numId w:val="3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Migrating server roles and workloads</w:t>
      </w:r>
      <w:r w:rsidRPr="007D7762">
        <w:rPr>
          <w:rFonts w:ascii="Times New Roman" w:hAnsi="Times New Roman" w:cs="Times New Roman"/>
          <w:sz w:val="24"/>
          <w:szCs w:val="24"/>
        </w:rPr>
        <w:t>,</w:t>
      </w:r>
    </w:p>
    <w:p w:rsidR="002A31F6" w:rsidRPr="007D7762" w:rsidRDefault="002A31F6" w:rsidP="002A31F6">
      <w:pPr>
        <w:numPr>
          <w:ilvl w:val="0"/>
          <w:numId w:val="3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Windows Server activation models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2: Configuring local storage</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manage disks and volumes in Windows Server 2016.</w:t>
      </w:r>
    </w:p>
    <w:p w:rsidR="002A31F6" w:rsidRPr="007D7762" w:rsidRDefault="002A31F6" w:rsidP="002A31F6">
      <w:pPr>
        <w:numPr>
          <w:ilvl w:val="0"/>
          <w:numId w:val="3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disks in Windows Server</w:t>
      </w:r>
      <w:r w:rsidRPr="007D7762">
        <w:rPr>
          <w:rFonts w:ascii="Times New Roman" w:hAnsi="Times New Roman" w:cs="Times New Roman"/>
          <w:sz w:val="24"/>
          <w:szCs w:val="24"/>
        </w:rPr>
        <w:t>,</w:t>
      </w:r>
    </w:p>
    <w:p w:rsidR="002A31F6" w:rsidRPr="007D7762" w:rsidRDefault="002A31F6" w:rsidP="002A31F6">
      <w:pPr>
        <w:numPr>
          <w:ilvl w:val="0"/>
          <w:numId w:val="3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volumes in Windows Server</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3: Implementing enterprise storage solutions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discusses direct-attached storage (DAS), network-attached storage (NAS), and storage area networks (SANs). It also explains the purpose of Microsoft Internet Storage Name Service (iSNS) Server, data center bridging (DCB), and Multipath I/O (MPIO). Additionally, this module compares Fibre Channel, Internet Small Computer System Interface (iSCSI), and Fibre Channel over Ethernet (FCoE), and describes how to configure sharing in Windows Server 2016.</w:t>
      </w:r>
    </w:p>
    <w:p w:rsidR="002A31F6" w:rsidRPr="007D7762" w:rsidRDefault="002A31F6" w:rsidP="002A31F6">
      <w:pPr>
        <w:numPr>
          <w:ilvl w:val="0"/>
          <w:numId w:val="3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DAS, NAS, and SANs</w:t>
      </w:r>
      <w:r w:rsidRPr="007D7762">
        <w:rPr>
          <w:rFonts w:ascii="Times New Roman" w:hAnsi="Times New Roman" w:cs="Times New Roman"/>
          <w:sz w:val="24"/>
          <w:szCs w:val="24"/>
        </w:rPr>
        <w:t>,</w:t>
      </w:r>
    </w:p>
    <w:p w:rsidR="002A31F6" w:rsidRPr="007D7762" w:rsidRDefault="002A31F6" w:rsidP="002A31F6">
      <w:pPr>
        <w:numPr>
          <w:ilvl w:val="0"/>
          <w:numId w:val="3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Comparing Fibre Channel, iSCSI, and Fibre Channel over Ethernet</w:t>
      </w:r>
      <w:r w:rsidRPr="007D7762">
        <w:rPr>
          <w:rFonts w:ascii="Times New Roman" w:hAnsi="Times New Roman" w:cs="Times New Roman"/>
          <w:sz w:val="24"/>
          <w:szCs w:val="24"/>
        </w:rPr>
        <w:t>,</w:t>
      </w:r>
    </w:p>
    <w:p w:rsidR="002A31F6" w:rsidRPr="007D7762" w:rsidRDefault="002A31F6" w:rsidP="002A31F6">
      <w:pPr>
        <w:numPr>
          <w:ilvl w:val="0"/>
          <w:numId w:val="3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Understanding iSNS, DCB, and MPIO</w:t>
      </w:r>
      <w:r w:rsidRPr="007D7762">
        <w:rPr>
          <w:rFonts w:ascii="Times New Roman" w:hAnsi="Times New Roman" w:cs="Times New Roman"/>
          <w:sz w:val="24"/>
          <w:szCs w:val="24"/>
        </w:rPr>
        <w:t>,</w:t>
      </w:r>
    </w:p>
    <w:p w:rsidR="002A31F6" w:rsidRPr="007D7762" w:rsidRDefault="002A31F6" w:rsidP="002A31F6">
      <w:pPr>
        <w:numPr>
          <w:ilvl w:val="0"/>
          <w:numId w:val="3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lastRenderedPageBreak/>
        <w:t>Configuring sharing in Windows Server 2016</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4: Implementing Storage Spaces and Data Deduplication</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and manage Storage Spaces. This module also explains how to implement Data Deduplication.</w:t>
      </w:r>
    </w:p>
    <w:p w:rsidR="002A31F6" w:rsidRPr="007D7762" w:rsidRDefault="002A31F6" w:rsidP="002A31F6">
      <w:pPr>
        <w:numPr>
          <w:ilvl w:val="0"/>
          <w:numId w:val="3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Storage Spaces</w:t>
      </w:r>
      <w:r w:rsidRPr="007D7762">
        <w:rPr>
          <w:rFonts w:ascii="Times New Roman" w:hAnsi="Times New Roman" w:cs="Times New Roman"/>
          <w:sz w:val="24"/>
          <w:szCs w:val="24"/>
        </w:rPr>
        <w:t>,</w:t>
      </w:r>
    </w:p>
    <w:p w:rsidR="002A31F6" w:rsidRPr="007D7762" w:rsidRDefault="002A31F6" w:rsidP="002A31F6">
      <w:pPr>
        <w:numPr>
          <w:ilvl w:val="0"/>
          <w:numId w:val="3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Storage Spaces</w:t>
      </w:r>
      <w:r w:rsidRPr="007D7762">
        <w:rPr>
          <w:rFonts w:ascii="Times New Roman" w:hAnsi="Times New Roman" w:cs="Times New Roman"/>
          <w:sz w:val="24"/>
          <w:szCs w:val="24"/>
        </w:rPr>
        <w:t>,</w:t>
      </w:r>
    </w:p>
    <w:p w:rsidR="002A31F6" w:rsidRPr="007D7762" w:rsidRDefault="002A31F6" w:rsidP="002A31F6">
      <w:pPr>
        <w:numPr>
          <w:ilvl w:val="0"/>
          <w:numId w:val="3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Data Deduplication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5: Installing and configuring Hyper-V and virtual machines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of Hyper-V and virtualization. It explains how to install Hyper-V, and how to configure storage and networking on Hyper-V host servers. Additionally, it explains how to configure and manage Hyper-V virtual machines.</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Hyper-V</w:t>
      </w:r>
      <w:r w:rsidRPr="007D7762">
        <w:rPr>
          <w:rFonts w:ascii="Times New Roman" w:hAnsi="Times New Roman" w:cs="Times New Roman"/>
          <w:sz w:val="24"/>
          <w:szCs w:val="24"/>
        </w:rPr>
        <w:t>,</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Installing Hyper-V</w:t>
      </w:r>
      <w:r w:rsidRPr="007D7762">
        <w:rPr>
          <w:rFonts w:ascii="Times New Roman" w:hAnsi="Times New Roman" w:cs="Times New Roman"/>
          <w:sz w:val="24"/>
          <w:szCs w:val="24"/>
        </w:rPr>
        <w:t>,</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storage on Hyper-V host servers</w:t>
      </w:r>
      <w:r w:rsidRPr="007D7762">
        <w:rPr>
          <w:rFonts w:ascii="Times New Roman" w:hAnsi="Times New Roman" w:cs="Times New Roman"/>
          <w:sz w:val="24"/>
          <w:szCs w:val="24"/>
        </w:rPr>
        <w:t>,</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networking on Hyper-V host servers</w:t>
      </w:r>
      <w:r w:rsidRPr="007D7762">
        <w:rPr>
          <w:rFonts w:ascii="Times New Roman" w:hAnsi="Times New Roman" w:cs="Times New Roman"/>
          <w:sz w:val="24"/>
          <w:szCs w:val="24"/>
        </w:rPr>
        <w:t>,</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Hyper-V virtual machines</w:t>
      </w:r>
      <w:r w:rsidRPr="007D7762">
        <w:rPr>
          <w:rFonts w:ascii="Times New Roman" w:hAnsi="Times New Roman" w:cs="Times New Roman"/>
          <w:sz w:val="24"/>
          <w:szCs w:val="24"/>
        </w:rPr>
        <w:t>,</w:t>
      </w:r>
    </w:p>
    <w:p w:rsidR="002A31F6" w:rsidRPr="007D7762" w:rsidRDefault="002A31F6" w:rsidP="002A31F6">
      <w:pPr>
        <w:numPr>
          <w:ilvl w:val="0"/>
          <w:numId w:val="3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virtual machines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6: Deploying and managing Windows and Hyper-V containers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of containers in Windows Server 2016. Additionally, this module explains how to deploy Windows Server and Hyper-V containers. It also explains how to install, configure, and manage containers by using Docker.</w:t>
      </w:r>
    </w:p>
    <w:p w:rsidR="002A31F6" w:rsidRPr="007D7762" w:rsidRDefault="002A31F6" w:rsidP="002A31F6">
      <w:pPr>
        <w:numPr>
          <w:ilvl w:val="0"/>
          <w:numId w:val="3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containers in Windows Server 2016</w:t>
      </w:r>
      <w:r w:rsidRPr="007D7762">
        <w:rPr>
          <w:rFonts w:ascii="Times New Roman" w:hAnsi="Times New Roman" w:cs="Times New Roman"/>
          <w:sz w:val="24"/>
          <w:szCs w:val="24"/>
        </w:rPr>
        <w:t>,</w:t>
      </w:r>
    </w:p>
    <w:p w:rsidR="002A31F6" w:rsidRPr="007D7762" w:rsidRDefault="002A31F6" w:rsidP="002A31F6">
      <w:pPr>
        <w:numPr>
          <w:ilvl w:val="0"/>
          <w:numId w:val="3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Windows Server and Hyper-V containers</w:t>
      </w:r>
      <w:r w:rsidRPr="007D7762">
        <w:rPr>
          <w:rFonts w:ascii="Times New Roman" w:hAnsi="Times New Roman" w:cs="Times New Roman"/>
          <w:sz w:val="24"/>
          <w:szCs w:val="24"/>
        </w:rPr>
        <w:t>,</w:t>
      </w:r>
    </w:p>
    <w:p w:rsidR="002A31F6" w:rsidRPr="007D7762" w:rsidRDefault="002A31F6" w:rsidP="002A31F6">
      <w:pPr>
        <w:numPr>
          <w:ilvl w:val="0"/>
          <w:numId w:val="3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Installing, configuring, and managing containers by using Docker</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7: Overview of high availability and disaster recovery</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of high availability and high availability with failover clustering in Windows Server 2016. It further explains how to plan high availability and disaster recovery solutions with Hyper-V virtual machines. Additionally, this module explains how to back up and restore the Windows Server 2016 operating system and data by using Windows Server Backup.</w:t>
      </w:r>
    </w:p>
    <w:p w:rsidR="002A31F6" w:rsidRPr="007D7762" w:rsidRDefault="002A31F6" w:rsidP="002A31F6">
      <w:pPr>
        <w:numPr>
          <w:ilvl w:val="0"/>
          <w:numId w:val="3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Defining levels of availability</w:t>
      </w:r>
      <w:r w:rsidRPr="007D7762">
        <w:rPr>
          <w:rFonts w:ascii="Times New Roman" w:hAnsi="Times New Roman" w:cs="Times New Roman"/>
          <w:sz w:val="24"/>
          <w:szCs w:val="24"/>
        </w:rPr>
        <w:t>,</w:t>
      </w:r>
    </w:p>
    <w:p w:rsidR="002A31F6" w:rsidRPr="007D7762" w:rsidRDefault="002A31F6" w:rsidP="002A31F6">
      <w:pPr>
        <w:numPr>
          <w:ilvl w:val="0"/>
          <w:numId w:val="3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high availability and disaster recovery solutions with Hyper-V virtual machines</w:t>
      </w:r>
      <w:r w:rsidRPr="007D7762">
        <w:rPr>
          <w:rFonts w:ascii="Times New Roman" w:hAnsi="Times New Roman" w:cs="Times New Roman"/>
          <w:sz w:val="24"/>
          <w:szCs w:val="24"/>
        </w:rPr>
        <w:t>,</w:t>
      </w:r>
    </w:p>
    <w:p w:rsidR="002A31F6" w:rsidRPr="007D7762" w:rsidRDefault="002A31F6" w:rsidP="002A31F6">
      <w:pPr>
        <w:numPr>
          <w:ilvl w:val="0"/>
          <w:numId w:val="3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Backing up and restoring by using Windows Server Backup</w:t>
      </w:r>
      <w:r w:rsidRPr="007D7762">
        <w:rPr>
          <w:rFonts w:ascii="Times New Roman" w:hAnsi="Times New Roman" w:cs="Times New Roman"/>
          <w:sz w:val="24"/>
          <w:szCs w:val="24"/>
        </w:rPr>
        <w:t>,</w:t>
      </w:r>
    </w:p>
    <w:p w:rsidR="002A31F6" w:rsidRPr="007D7762" w:rsidRDefault="002A31F6" w:rsidP="002A31F6">
      <w:pPr>
        <w:numPr>
          <w:ilvl w:val="0"/>
          <w:numId w:val="3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High availability with failover clustering in Windows Server 2016</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8: Implementing failover clustering</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plan for failover clustering. It also explains how to create, manage, and troubleshoot a failover cluster.</w:t>
      </w:r>
    </w:p>
    <w:p w:rsidR="002A31F6" w:rsidRPr="007D7762" w:rsidRDefault="002A31F6" w:rsidP="002A31F6">
      <w:pPr>
        <w:numPr>
          <w:ilvl w:val="0"/>
          <w:numId w:val="3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a failover cluster</w:t>
      </w:r>
      <w:r w:rsidRPr="007D7762">
        <w:rPr>
          <w:rFonts w:ascii="Times New Roman" w:hAnsi="Times New Roman" w:cs="Times New Roman"/>
          <w:sz w:val="24"/>
          <w:szCs w:val="24"/>
        </w:rPr>
        <w:t>,</w:t>
      </w:r>
    </w:p>
    <w:p w:rsidR="002A31F6" w:rsidRPr="007D7762" w:rsidRDefault="002A31F6" w:rsidP="002A31F6">
      <w:pPr>
        <w:numPr>
          <w:ilvl w:val="0"/>
          <w:numId w:val="3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Creating and configuring a new failover cluster</w:t>
      </w:r>
      <w:r w:rsidRPr="007D7762">
        <w:rPr>
          <w:rFonts w:ascii="Times New Roman" w:hAnsi="Times New Roman" w:cs="Times New Roman"/>
          <w:sz w:val="24"/>
          <w:szCs w:val="24"/>
        </w:rPr>
        <w:t>,</w:t>
      </w:r>
    </w:p>
    <w:p w:rsidR="002A31F6" w:rsidRPr="007D7762" w:rsidRDefault="002A31F6" w:rsidP="002A31F6">
      <w:pPr>
        <w:numPr>
          <w:ilvl w:val="0"/>
          <w:numId w:val="3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Maintaining a failover cluster</w:t>
      </w:r>
      <w:r w:rsidRPr="007D7762">
        <w:rPr>
          <w:rFonts w:ascii="Times New Roman" w:hAnsi="Times New Roman" w:cs="Times New Roman"/>
          <w:sz w:val="24"/>
          <w:szCs w:val="24"/>
        </w:rPr>
        <w:t>,</w:t>
      </w:r>
    </w:p>
    <w:p w:rsidR="002A31F6" w:rsidRPr="007D7762" w:rsidRDefault="002A31F6" w:rsidP="002A31F6">
      <w:pPr>
        <w:numPr>
          <w:ilvl w:val="0"/>
          <w:numId w:val="3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Troubleshooting a failover cluster</w:t>
      </w:r>
      <w:r w:rsidRPr="007D7762">
        <w:rPr>
          <w:rFonts w:ascii="Times New Roman" w:hAnsi="Times New Roman" w:cs="Times New Roman"/>
          <w:sz w:val="24"/>
          <w:szCs w:val="24"/>
        </w:rPr>
        <w:t>,</w:t>
      </w:r>
    </w:p>
    <w:p w:rsidR="002A31F6" w:rsidRPr="007D7762" w:rsidRDefault="002A31F6" w:rsidP="002A31F6">
      <w:pPr>
        <w:numPr>
          <w:ilvl w:val="0"/>
          <w:numId w:val="3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site high availability with stretch clustering</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9: Implementing failover clustering with Windows Server 2016 Hyper-V</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describes how Hyper-V integrates with failover clustering. It also explains how to implement Hyper-V virtual machines (VMs) in failover clusters.</w:t>
      </w:r>
    </w:p>
    <w:p w:rsidR="002A31F6" w:rsidRPr="007D7762" w:rsidRDefault="002A31F6" w:rsidP="002A31F6">
      <w:pPr>
        <w:numPr>
          <w:ilvl w:val="0"/>
          <w:numId w:val="3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lastRenderedPageBreak/>
        <w:t>Overview of the integration of Hyper-V Server 2016 with failover clustering</w:t>
      </w:r>
      <w:r w:rsidRPr="007D7762">
        <w:rPr>
          <w:rFonts w:ascii="Times New Roman" w:hAnsi="Times New Roman" w:cs="Times New Roman"/>
          <w:sz w:val="24"/>
          <w:szCs w:val="24"/>
        </w:rPr>
        <w:t>,</w:t>
      </w:r>
    </w:p>
    <w:p w:rsidR="002A31F6" w:rsidRPr="007D7762" w:rsidRDefault="002A31F6" w:rsidP="002A31F6">
      <w:pPr>
        <w:numPr>
          <w:ilvl w:val="0"/>
          <w:numId w:val="3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Hyper-V VMs on failover clusters</w:t>
      </w:r>
      <w:r w:rsidRPr="007D7762">
        <w:rPr>
          <w:rFonts w:ascii="Times New Roman" w:hAnsi="Times New Roman" w:cs="Times New Roman"/>
          <w:sz w:val="24"/>
          <w:szCs w:val="24"/>
        </w:rPr>
        <w:t>,</w:t>
      </w:r>
    </w:p>
    <w:p w:rsidR="002A31F6" w:rsidRPr="007D7762" w:rsidRDefault="002A31F6" w:rsidP="002A31F6">
      <w:pPr>
        <w:numPr>
          <w:ilvl w:val="0"/>
          <w:numId w:val="3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Key features for VMs in a clustered environment</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10: Implementing Network Load Balancing</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of NLB clusters. It also explains how to plan and configure an NLB cluster implementation.</w:t>
      </w:r>
    </w:p>
    <w:p w:rsidR="002A31F6" w:rsidRPr="007D7762" w:rsidRDefault="002A31F6" w:rsidP="002A31F6">
      <w:pPr>
        <w:numPr>
          <w:ilvl w:val="0"/>
          <w:numId w:val="3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NLB</w:t>
      </w:r>
      <w:r w:rsidRPr="007D7762">
        <w:rPr>
          <w:rFonts w:ascii="Times New Roman" w:hAnsi="Times New Roman" w:cs="Times New Roman"/>
          <w:sz w:val="24"/>
          <w:szCs w:val="24"/>
        </w:rPr>
        <w:t>,</w:t>
      </w:r>
    </w:p>
    <w:p w:rsidR="002A31F6" w:rsidRPr="007D7762" w:rsidRDefault="002A31F6" w:rsidP="002A31F6">
      <w:pPr>
        <w:numPr>
          <w:ilvl w:val="0"/>
          <w:numId w:val="3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an NLB cluster</w:t>
      </w:r>
      <w:r w:rsidRPr="007D7762">
        <w:rPr>
          <w:rFonts w:ascii="Times New Roman" w:hAnsi="Times New Roman" w:cs="Times New Roman"/>
          <w:sz w:val="24"/>
          <w:szCs w:val="24"/>
        </w:rPr>
        <w:t>,</w:t>
      </w:r>
    </w:p>
    <w:p w:rsidR="002A31F6" w:rsidRPr="007D7762" w:rsidRDefault="002A31F6" w:rsidP="002A31F6">
      <w:pPr>
        <w:numPr>
          <w:ilvl w:val="0"/>
          <w:numId w:val="3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an NLB implementation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11: Creating and managing deployment images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of the Windows Server 2016 image deployment process. It also explains how to create and manage deployment images by using the Microsoft Deployment Toolkit (MDT). Additionally, it describes different workloads in the virtual machine environment.</w:t>
      </w:r>
    </w:p>
    <w:p w:rsidR="002A31F6" w:rsidRPr="007D7762" w:rsidRDefault="002A31F6" w:rsidP="002A31F6">
      <w:pPr>
        <w:numPr>
          <w:ilvl w:val="0"/>
          <w:numId w:val="4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Introduction to deployment images</w:t>
      </w:r>
      <w:r w:rsidRPr="007D7762">
        <w:rPr>
          <w:rFonts w:ascii="Times New Roman" w:hAnsi="Times New Roman" w:cs="Times New Roman"/>
          <w:sz w:val="24"/>
          <w:szCs w:val="24"/>
        </w:rPr>
        <w:t>,</w:t>
      </w:r>
    </w:p>
    <w:p w:rsidR="002A31F6" w:rsidRPr="007D7762" w:rsidRDefault="002A31F6" w:rsidP="002A31F6">
      <w:pPr>
        <w:numPr>
          <w:ilvl w:val="0"/>
          <w:numId w:val="4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Creating and managing deployment images by using MDT</w:t>
      </w:r>
      <w:r w:rsidRPr="007D7762">
        <w:rPr>
          <w:rFonts w:ascii="Times New Roman" w:hAnsi="Times New Roman" w:cs="Times New Roman"/>
          <w:sz w:val="24"/>
          <w:szCs w:val="24"/>
        </w:rPr>
        <w:t>,</w:t>
      </w:r>
    </w:p>
    <w:p w:rsidR="002A31F6" w:rsidRPr="007D7762" w:rsidRDefault="002A31F6" w:rsidP="002A31F6">
      <w:pPr>
        <w:numPr>
          <w:ilvl w:val="0"/>
          <w:numId w:val="4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Virtual machine environments for different workloads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12: Managing, monitoring, and maintaining virtual machine installations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provides an overview on Windows Server Update Services (WSUS) and the requirements to implement WSUS. It explains how to manage the update process with WSUS. Additionally, this module provides an overview of Windows PowerShell Desired State Configuration (DSC) and Windows Server 2016 monitoring tools. Finally, this module describes how to use Performance Monitor, and how to manage event logs.</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WSUS overview and deployment options</w:t>
      </w:r>
      <w:r w:rsidRPr="007D7762">
        <w:rPr>
          <w:rFonts w:ascii="Times New Roman" w:hAnsi="Times New Roman" w:cs="Times New Roman"/>
          <w:sz w:val="24"/>
          <w:szCs w:val="24"/>
        </w:rPr>
        <w:t>,</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Update management process with WSUS</w:t>
      </w:r>
      <w:r w:rsidRPr="007D7762">
        <w:rPr>
          <w:rFonts w:ascii="Times New Roman" w:hAnsi="Times New Roman" w:cs="Times New Roman"/>
          <w:sz w:val="24"/>
          <w:szCs w:val="24"/>
        </w:rPr>
        <w:t>,</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Windows PowerShell DSC</w:t>
      </w:r>
      <w:r w:rsidRPr="007D7762">
        <w:rPr>
          <w:rFonts w:ascii="Times New Roman" w:hAnsi="Times New Roman" w:cs="Times New Roman"/>
          <w:sz w:val="24"/>
          <w:szCs w:val="24"/>
        </w:rPr>
        <w:t>,</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Windows Server 2016 monitoring tools</w:t>
      </w:r>
      <w:r w:rsidRPr="007D7762">
        <w:rPr>
          <w:rFonts w:ascii="Times New Roman" w:hAnsi="Times New Roman" w:cs="Times New Roman"/>
          <w:sz w:val="24"/>
          <w:szCs w:val="24"/>
        </w:rPr>
        <w:t>,</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Using Performance Monitor</w:t>
      </w:r>
      <w:r w:rsidRPr="007D7762">
        <w:rPr>
          <w:rFonts w:ascii="Times New Roman" w:hAnsi="Times New Roman" w:cs="Times New Roman"/>
          <w:sz w:val="24"/>
          <w:szCs w:val="24"/>
        </w:rPr>
        <w:t>,</w:t>
      </w:r>
    </w:p>
    <w:p w:rsidR="002A31F6" w:rsidRPr="007D7762" w:rsidRDefault="002A31F6" w:rsidP="002A31F6">
      <w:pPr>
        <w:numPr>
          <w:ilvl w:val="0"/>
          <w:numId w:val="4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Monitoring event logs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caps/>
          <w:sz w:val="24"/>
          <w:szCs w:val="24"/>
        </w:rPr>
      </w:pPr>
    </w:p>
    <w:p w:rsidR="002A31F6" w:rsidRPr="007D7762" w:rsidRDefault="002A31F6" w:rsidP="002A31F6">
      <w:pPr>
        <w:spacing w:after="0"/>
        <w:rPr>
          <w:rFonts w:ascii="Times New Roman" w:hAnsi="Times New Roman" w:cs="Times New Roman"/>
          <w:b/>
          <w:bCs/>
          <w:sz w:val="24"/>
          <w:szCs w:val="24"/>
          <w:lang w:val="en-GB"/>
        </w:rPr>
      </w:pPr>
      <w:r w:rsidRPr="007D7762">
        <w:rPr>
          <w:rFonts w:ascii="Times New Roman" w:hAnsi="Times New Roman" w:cs="Times New Roman"/>
          <w:b/>
          <w:sz w:val="24"/>
          <w:szCs w:val="24"/>
        </w:rPr>
        <w:t xml:space="preserve">Курс 2 - </w:t>
      </w:r>
      <w:r w:rsidRPr="007D7762">
        <w:rPr>
          <w:rFonts w:ascii="Times New Roman" w:hAnsi="Times New Roman" w:cs="Times New Roman"/>
          <w:sz w:val="24"/>
          <w:szCs w:val="24"/>
          <w:lang w:val="sr-Latn-CS"/>
        </w:rPr>
        <w:t>Course 2074</w:t>
      </w:r>
      <w:r w:rsidRPr="007D7762">
        <w:rPr>
          <w:rFonts w:ascii="Times New Roman" w:hAnsi="Times New Roman" w:cs="Times New Roman"/>
          <w:sz w:val="24"/>
          <w:szCs w:val="24"/>
        </w:rPr>
        <w:t>1</w:t>
      </w:r>
      <w:r w:rsidRPr="007D7762">
        <w:rPr>
          <w:rFonts w:ascii="Times New Roman" w:hAnsi="Times New Roman" w:cs="Times New Roman"/>
          <w:sz w:val="24"/>
          <w:szCs w:val="24"/>
          <w:lang w:val="sr-Latn-CS"/>
        </w:rPr>
        <w:t>A</w:t>
      </w:r>
      <w:r w:rsidRPr="007D7762">
        <w:rPr>
          <w:rFonts w:ascii="Times New Roman" w:hAnsi="Times New Roman" w:cs="Times New Roman"/>
          <w:sz w:val="24"/>
          <w:szCs w:val="24"/>
        </w:rPr>
        <w:t xml:space="preserve"> </w:t>
      </w:r>
      <w:r w:rsidRPr="007D7762">
        <w:rPr>
          <w:rFonts w:ascii="Times New Roman" w:hAnsi="Times New Roman" w:cs="Times New Roman"/>
          <w:b/>
          <w:bCs/>
          <w:sz w:val="24"/>
          <w:szCs w:val="24"/>
          <w:lang w:val="en-GB"/>
        </w:rPr>
        <w:t>Networking with Windows Server 2016 (MS20741)</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Минималан број часова: 50</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Трајање обуке: 5 радних дана</w:t>
      </w:r>
    </w:p>
    <w:p w:rsidR="002A31F6" w:rsidRPr="007D7762" w:rsidRDefault="002A31F6" w:rsidP="002A31F6">
      <w:pPr>
        <w:spacing w:after="0"/>
        <w:rPr>
          <w:rFonts w:ascii="Times New Roman" w:hAnsi="Times New Roman" w:cs="Times New Roman"/>
          <w:b/>
          <w:color w:val="FF0000"/>
          <w:sz w:val="24"/>
          <w:szCs w:val="24"/>
        </w:rPr>
      </w:pPr>
      <w:r w:rsidRPr="007D7762">
        <w:rPr>
          <w:rFonts w:ascii="Times New Roman" w:hAnsi="Times New Roman" w:cs="Times New Roman"/>
          <w:b/>
          <w:sz w:val="24"/>
          <w:szCs w:val="24"/>
          <w:lang w:val="sr-Cyrl-CS"/>
        </w:rPr>
        <w:t>Програм обуке:</w:t>
      </w:r>
      <w:r w:rsidRPr="007D7762">
        <w:rPr>
          <w:rFonts w:ascii="Times New Roman" w:hAnsi="Times New Roman" w:cs="Times New Roman"/>
          <w:b/>
          <w:sz w:val="24"/>
          <w:szCs w:val="24"/>
        </w:rPr>
        <w:t xml:space="preserve"> </w:t>
      </w:r>
    </w:p>
    <w:p w:rsidR="002A31F6" w:rsidRPr="007D7762" w:rsidRDefault="002A31F6" w:rsidP="002A31F6">
      <w:pPr>
        <w:spacing w:after="0"/>
        <w:rPr>
          <w:rFonts w:ascii="Times New Roman" w:hAnsi="Times New Roman" w:cs="Times New Roman"/>
          <w:sz w:val="24"/>
          <w:szCs w:val="24"/>
        </w:rPr>
      </w:pP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1: Planning and implementing an IPv4 network</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plan and implement an IPv4 addressing scheme to support organizational needs. This module also explains how to use fundamental networking tools and techniques to configure and troubleshoot IPv4-based networks.</w:t>
      </w:r>
    </w:p>
    <w:p w:rsidR="002A31F6" w:rsidRPr="007D7762" w:rsidRDefault="002A31F6" w:rsidP="002A31F6">
      <w:pPr>
        <w:numPr>
          <w:ilvl w:val="0"/>
          <w:numId w:val="4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IPv4 addressing</w:t>
      </w:r>
      <w:r w:rsidRPr="007D7762">
        <w:rPr>
          <w:rFonts w:ascii="Times New Roman" w:hAnsi="Times New Roman" w:cs="Times New Roman"/>
          <w:sz w:val="24"/>
          <w:szCs w:val="24"/>
        </w:rPr>
        <w:t>,</w:t>
      </w:r>
    </w:p>
    <w:p w:rsidR="002A31F6" w:rsidRPr="007D7762" w:rsidRDefault="002A31F6" w:rsidP="002A31F6">
      <w:pPr>
        <w:numPr>
          <w:ilvl w:val="0"/>
          <w:numId w:val="4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an IPv4 host</w:t>
      </w:r>
      <w:r w:rsidRPr="007D7762">
        <w:rPr>
          <w:rFonts w:ascii="Times New Roman" w:hAnsi="Times New Roman" w:cs="Times New Roman"/>
          <w:sz w:val="24"/>
          <w:szCs w:val="24"/>
        </w:rPr>
        <w:t>,</w:t>
      </w:r>
    </w:p>
    <w:p w:rsidR="002A31F6" w:rsidRPr="007D7762" w:rsidRDefault="002A31F6" w:rsidP="002A31F6">
      <w:pPr>
        <w:numPr>
          <w:ilvl w:val="0"/>
          <w:numId w:val="4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and troubleshooting IPv4 network connectivity</w:t>
      </w:r>
      <w:r w:rsidRPr="007D7762">
        <w:rPr>
          <w:rFonts w:ascii="Times New Roman" w:hAnsi="Times New Roman" w:cs="Times New Roman"/>
          <w:sz w:val="24"/>
          <w:szCs w:val="24"/>
        </w:rPr>
        <w:t>,</w:t>
      </w:r>
    </w:p>
    <w:p w:rsidR="002A31F6" w:rsidRPr="007D7762" w:rsidRDefault="002A31F6" w:rsidP="002A31F6">
      <w:pPr>
        <w:numPr>
          <w:ilvl w:val="0"/>
          <w:numId w:val="4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the IPv4 address assignments</w:t>
      </w:r>
      <w:r w:rsidRPr="007D7762">
        <w:rPr>
          <w:rFonts w:ascii="Times New Roman" w:hAnsi="Times New Roman" w:cs="Times New Roman"/>
          <w:sz w:val="24"/>
          <w:szCs w:val="24"/>
        </w:rPr>
        <w:t>,</w:t>
      </w:r>
    </w:p>
    <w:p w:rsidR="002A31F6" w:rsidRPr="007D7762" w:rsidRDefault="002A31F6" w:rsidP="002A31F6">
      <w:pPr>
        <w:numPr>
          <w:ilvl w:val="0"/>
          <w:numId w:val="4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Verifying the IPv4 communication</w:t>
      </w:r>
      <w:r w:rsidRPr="007D7762">
        <w:rPr>
          <w:rFonts w:ascii="Times New Roman" w:hAnsi="Times New Roman" w:cs="Times New Roman"/>
          <w:sz w:val="24"/>
          <w:szCs w:val="24"/>
        </w:rPr>
        <w:t>,</w:t>
      </w:r>
    </w:p>
    <w:p w:rsidR="002A31F6" w:rsidRPr="007D7762" w:rsidRDefault="002A31F6" w:rsidP="002A31F6">
      <w:pPr>
        <w:numPr>
          <w:ilvl w:val="0"/>
          <w:numId w:val="42"/>
        </w:numPr>
        <w:spacing w:after="0" w:line="240" w:lineRule="auto"/>
        <w:rPr>
          <w:rFonts w:ascii="Times New Roman" w:hAnsi="Times New Roman" w:cs="Times New Roman"/>
          <w:b/>
          <w:bCs/>
          <w:sz w:val="24"/>
          <w:szCs w:val="24"/>
        </w:rPr>
      </w:pPr>
      <w:r w:rsidRPr="007D7762">
        <w:rPr>
          <w:rFonts w:ascii="Times New Roman" w:hAnsi="Times New Roman" w:cs="Times New Roman"/>
          <w:sz w:val="24"/>
          <w:szCs w:val="24"/>
          <w:lang w:val="en-GB"/>
        </w:rPr>
        <w:t>Troubleshooting IPv4</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lastRenderedPageBreak/>
        <w:t>Module 2: Implementing DHCP</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plan and implement DHCP to support the IPv4 infrastructure.</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the DHCP server role</w:t>
      </w:r>
      <w:r w:rsidRPr="007D7762">
        <w:rPr>
          <w:rFonts w:ascii="Times New Roman" w:hAnsi="Times New Roman" w:cs="Times New Roman"/>
          <w:sz w:val="24"/>
          <w:szCs w:val="24"/>
        </w:rPr>
        <w:t>,</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DHCP</w:t>
      </w:r>
      <w:r w:rsidRPr="007D7762">
        <w:rPr>
          <w:rFonts w:ascii="Times New Roman" w:hAnsi="Times New Roman" w:cs="Times New Roman"/>
          <w:sz w:val="24"/>
          <w:szCs w:val="24"/>
        </w:rPr>
        <w:t>,</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and troubleshooting DHCP</w:t>
      </w:r>
      <w:r w:rsidRPr="007D7762">
        <w:rPr>
          <w:rFonts w:ascii="Times New Roman" w:hAnsi="Times New Roman" w:cs="Times New Roman"/>
          <w:sz w:val="24"/>
          <w:szCs w:val="24"/>
        </w:rPr>
        <w:t>,</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the DHCP server implementation</w:t>
      </w:r>
      <w:r w:rsidRPr="007D7762">
        <w:rPr>
          <w:rFonts w:ascii="Times New Roman" w:hAnsi="Times New Roman" w:cs="Times New Roman"/>
          <w:sz w:val="24"/>
          <w:szCs w:val="24"/>
        </w:rPr>
        <w:t>,</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the DHCP configuration</w:t>
      </w:r>
      <w:r w:rsidRPr="007D7762">
        <w:rPr>
          <w:rFonts w:ascii="Times New Roman" w:hAnsi="Times New Roman" w:cs="Times New Roman"/>
          <w:sz w:val="24"/>
          <w:szCs w:val="24"/>
        </w:rPr>
        <w:t>,</w:t>
      </w:r>
    </w:p>
    <w:p w:rsidR="002A31F6" w:rsidRPr="007D7762" w:rsidRDefault="002A31F6" w:rsidP="002A31F6">
      <w:pPr>
        <w:numPr>
          <w:ilvl w:val="0"/>
          <w:numId w:val="4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DHCP implementation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3: Implementing IPv6</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IPv6, and how to integrate IPv6 and IPv4 networks.</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IPv6 addressing</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an IPv6 host</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IPv6 and IPv4 coexistence</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Transitioning from IPv4 to IPv6</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Reviewing the default IPv6 configuration</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DHCPv6</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network integration by using ISATAP</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native IPv6 connectivity</w:t>
      </w:r>
      <w:r w:rsidRPr="007D7762">
        <w:rPr>
          <w:rFonts w:ascii="Times New Roman" w:hAnsi="Times New Roman" w:cs="Times New Roman"/>
          <w:sz w:val="24"/>
          <w:szCs w:val="24"/>
        </w:rPr>
        <w:t>,</w:t>
      </w:r>
    </w:p>
    <w:p w:rsidR="002A31F6" w:rsidRPr="007D7762" w:rsidRDefault="002A31F6" w:rsidP="002A31F6">
      <w:pPr>
        <w:numPr>
          <w:ilvl w:val="0"/>
          <w:numId w:val="4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6to4 connectivity</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4: Implementing DNS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install, configure, and troubleshoot DNS within the organization’s network.</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DNS servers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zones in DNS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name resolution between DNS zones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DNS integration with Active Directory Domain Services (AD DS)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advanced DNS settings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DNS name resolution</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DNS servers and zones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Integrating DNS with AD DS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DNS policies</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DNS implementation</w:t>
      </w:r>
      <w:r w:rsidRPr="007D7762">
        <w:rPr>
          <w:rFonts w:ascii="Times New Roman" w:hAnsi="Times New Roman" w:cs="Times New Roman"/>
          <w:sz w:val="24"/>
          <w:szCs w:val="24"/>
        </w:rPr>
        <w:t>,</w:t>
      </w:r>
    </w:p>
    <w:p w:rsidR="002A31F6" w:rsidRPr="007D7762" w:rsidRDefault="002A31F6" w:rsidP="002A31F6">
      <w:pPr>
        <w:numPr>
          <w:ilvl w:val="0"/>
          <w:numId w:val="4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Troubleshooting DNS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5: Implementing and managing IPAM</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and manage the IPAM feature in Windows Server 2016. This module also explains how to use IPAM to manage services such as DHCP and DNS.</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IPAM</w:t>
      </w:r>
      <w:r w:rsidRPr="007D7762">
        <w:rPr>
          <w:rFonts w:ascii="Times New Roman" w:hAnsi="Times New Roman" w:cs="Times New Roman"/>
          <w:sz w:val="24"/>
          <w:szCs w:val="24"/>
        </w:rPr>
        <w:t>,</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IPAM</w:t>
      </w:r>
      <w:r w:rsidRPr="007D7762">
        <w:rPr>
          <w:rFonts w:ascii="Times New Roman" w:hAnsi="Times New Roman" w:cs="Times New Roman"/>
          <w:sz w:val="24"/>
          <w:szCs w:val="24"/>
        </w:rPr>
        <w:t>,</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IP address spaces by using IPAM</w:t>
      </w:r>
      <w:r w:rsidRPr="007D7762">
        <w:rPr>
          <w:rFonts w:ascii="Times New Roman" w:hAnsi="Times New Roman" w:cs="Times New Roman"/>
          <w:sz w:val="24"/>
          <w:szCs w:val="24"/>
        </w:rPr>
        <w:t>,</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Installing the IPAM Server feature</w:t>
      </w:r>
      <w:r w:rsidRPr="007D7762">
        <w:rPr>
          <w:rFonts w:ascii="Times New Roman" w:hAnsi="Times New Roman" w:cs="Times New Roman"/>
          <w:sz w:val="24"/>
          <w:szCs w:val="24"/>
        </w:rPr>
        <w:t>,</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Provisioning the IPAM Server</w:t>
      </w:r>
      <w:r w:rsidRPr="007D7762">
        <w:rPr>
          <w:rFonts w:ascii="Times New Roman" w:hAnsi="Times New Roman" w:cs="Times New Roman"/>
          <w:sz w:val="24"/>
          <w:szCs w:val="24"/>
        </w:rPr>
        <w:t>,</w:t>
      </w:r>
    </w:p>
    <w:p w:rsidR="002A31F6" w:rsidRPr="007D7762" w:rsidRDefault="002A31F6" w:rsidP="002A31F6">
      <w:pPr>
        <w:numPr>
          <w:ilvl w:val="0"/>
          <w:numId w:val="4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IP address spaces by using IPAM</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6: Remote access in Windows Server 2016</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plan for remote access in Windows Server 2016 and how to implement Web Application Proxy.</w:t>
      </w:r>
    </w:p>
    <w:p w:rsidR="002A31F6" w:rsidRPr="007D7762" w:rsidRDefault="002A31F6" w:rsidP="002A31F6">
      <w:pPr>
        <w:numPr>
          <w:ilvl w:val="0"/>
          <w:numId w:val="4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remote access</w:t>
      </w:r>
      <w:r w:rsidRPr="007D7762">
        <w:rPr>
          <w:rFonts w:ascii="Times New Roman" w:hAnsi="Times New Roman" w:cs="Times New Roman"/>
          <w:sz w:val="24"/>
          <w:szCs w:val="24"/>
        </w:rPr>
        <w:t>,</w:t>
      </w:r>
    </w:p>
    <w:p w:rsidR="002A31F6" w:rsidRPr="007D7762" w:rsidRDefault="002A31F6" w:rsidP="002A31F6">
      <w:pPr>
        <w:numPr>
          <w:ilvl w:val="0"/>
          <w:numId w:val="4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lastRenderedPageBreak/>
        <w:t>Implementing Web Application Proxy</w:t>
      </w:r>
      <w:r w:rsidRPr="007D7762">
        <w:rPr>
          <w:rFonts w:ascii="Times New Roman" w:hAnsi="Times New Roman" w:cs="Times New Roman"/>
          <w:sz w:val="24"/>
          <w:szCs w:val="24"/>
        </w:rPr>
        <w:t>,</w:t>
      </w:r>
    </w:p>
    <w:p w:rsidR="002A31F6" w:rsidRPr="007D7762" w:rsidRDefault="002A31F6" w:rsidP="002A31F6">
      <w:pPr>
        <w:numPr>
          <w:ilvl w:val="0"/>
          <w:numId w:val="4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Web Application Proxy deployment</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7: Implementing DirectAccess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and manage DirectAccess in Windows Server 2016.</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DirectAccess</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DirectAccess by using the Getting Started Wizard</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and managing an advanced DirectAccess infrastructure</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Verifying readiness for a DirectAccess deployment</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DirectAccess</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DirectAccess deployment</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Preparing the environment for DirectAccess</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the advanced DirectAccess infrastructure</w:t>
      </w:r>
      <w:r w:rsidRPr="007D7762">
        <w:rPr>
          <w:rFonts w:ascii="Times New Roman" w:hAnsi="Times New Roman" w:cs="Times New Roman"/>
          <w:sz w:val="24"/>
          <w:szCs w:val="24"/>
        </w:rPr>
        <w:t>,</w:t>
      </w:r>
    </w:p>
    <w:p w:rsidR="002A31F6" w:rsidRPr="007D7762" w:rsidRDefault="002A31F6" w:rsidP="002A31F6">
      <w:pPr>
        <w:numPr>
          <w:ilvl w:val="0"/>
          <w:numId w:val="4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DirectAccess deployment</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8: Implementing VPNs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and manage remote access in Windows Server 2016 by using VPNs.</w:t>
      </w:r>
    </w:p>
    <w:p w:rsidR="002A31F6" w:rsidRPr="007D7762" w:rsidRDefault="002A31F6" w:rsidP="002A31F6">
      <w:pPr>
        <w:numPr>
          <w:ilvl w:val="0"/>
          <w:numId w:val="4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VPNs</w:t>
      </w:r>
      <w:r w:rsidRPr="007D7762">
        <w:rPr>
          <w:rFonts w:ascii="Times New Roman" w:hAnsi="Times New Roman" w:cs="Times New Roman"/>
          <w:sz w:val="24"/>
          <w:szCs w:val="24"/>
        </w:rPr>
        <w:t>,</w:t>
      </w:r>
    </w:p>
    <w:p w:rsidR="002A31F6" w:rsidRPr="007D7762" w:rsidRDefault="002A31F6" w:rsidP="002A31F6">
      <w:pPr>
        <w:numPr>
          <w:ilvl w:val="0"/>
          <w:numId w:val="4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VPNs</w:t>
      </w:r>
      <w:r w:rsidRPr="007D7762">
        <w:rPr>
          <w:rFonts w:ascii="Times New Roman" w:hAnsi="Times New Roman" w:cs="Times New Roman"/>
          <w:sz w:val="24"/>
          <w:szCs w:val="24"/>
        </w:rPr>
        <w:t>,</w:t>
      </w:r>
    </w:p>
    <w:p w:rsidR="002A31F6" w:rsidRPr="007D7762" w:rsidRDefault="002A31F6" w:rsidP="002A31F6">
      <w:pPr>
        <w:numPr>
          <w:ilvl w:val="0"/>
          <w:numId w:val="4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 VPN</w:t>
      </w:r>
      <w:r w:rsidRPr="007D7762">
        <w:rPr>
          <w:rFonts w:ascii="Times New Roman" w:hAnsi="Times New Roman" w:cs="Times New Roman"/>
          <w:sz w:val="24"/>
          <w:szCs w:val="24"/>
        </w:rPr>
        <w:t>,</w:t>
      </w:r>
    </w:p>
    <w:p w:rsidR="002A31F6" w:rsidRPr="007D7762" w:rsidRDefault="002A31F6" w:rsidP="002A31F6">
      <w:pPr>
        <w:numPr>
          <w:ilvl w:val="0"/>
          <w:numId w:val="4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VPN deployment</w:t>
      </w:r>
      <w:r w:rsidRPr="007D7762">
        <w:rPr>
          <w:rFonts w:ascii="Times New Roman" w:hAnsi="Times New Roman" w:cs="Times New Roman"/>
          <w:sz w:val="24"/>
          <w:szCs w:val="24"/>
        </w:rPr>
        <w:t>,</w:t>
      </w:r>
    </w:p>
    <w:p w:rsidR="002A31F6" w:rsidRPr="007D7762" w:rsidRDefault="002A31F6" w:rsidP="002A31F6">
      <w:pPr>
        <w:numPr>
          <w:ilvl w:val="0"/>
          <w:numId w:val="4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Troubleshooting VPN access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9: Implementing networking for branch offices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network services for branch offices.</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Networking features and considerations for branch offices</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Distributed File System (DFS) for branch offices</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BranchCache for branch offices</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DFS</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deployment</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BranchCache</w:t>
      </w:r>
      <w:r w:rsidRPr="007D7762">
        <w:rPr>
          <w:rFonts w:ascii="Times New Roman" w:hAnsi="Times New Roman" w:cs="Times New Roman"/>
          <w:sz w:val="24"/>
          <w:szCs w:val="24"/>
        </w:rPr>
        <w:t>,</w:t>
      </w:r>
    </w:p>
    <w:p w:rsidR="002A31F6" w:rsidRPr="007D7762" w:rsidRDefault="002A31F6" w:rsidP="002A31F6">
      <w:pPr>
        <w:numPr>
          <w:ilvl w:val="0"/>
          <w:numId w:val="5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Validating the deployment</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10: Configuring advanced networking features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an advanced networking infrastructure.</w:t>
      </w:r>
    </w:p>
    <w:p w:rsidR="002A31F6" w:rsidRPr="007D7762" w:rsidRDefault="002A31F6" w:rsidP="002A31F6">
      <w:pPr>
        <w:numPr>
          <w:ilvl w:val="0"/>
          <w:numId w:val="5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high performance networking features</w:t>
      </w:r>
      <w:r w:rsidRPr="007D7762">
        <w:rPr>
          <w:rFonts w:ascii="Times New Roman" w:hAnsi="Times New Roman" w:cs="Times New Roman"/>
          <w:sz w:val="24"/>
          <w:szCs w:val="24"/>
        </w:rPr>
        <w:t>,</w:t>
      </w:r>
    </w:p>
    <w:p w:rsidR="002A31F6" w:rsidRPr="007D7762" w:rsidRDefault="002A31F6" w:rsidP="002A31F6">
      <w:pPr>
        <w:numPr>
          <w:ilvl w:val="0"/>
          <w:numId w:val="5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advanced Microsoft Hyper-V networking features</w:t>
      </w:r>
      <w:r w:rsidRPr="007D7762">
        <w:rPr>
          <w:rFonts w:ascii="Times New Roman" w:hAnsi="Times New Roman" w:cs="Times New Roman"/>
          <w:sz w:val="24"/>
          <w:szCs w:val="24"/>
        </w:rPr>
        <w:t>,</w:t>
      </w:r>
    </w:p>
    <w:p w:rsidR="002A31F6" w:rsidRPr="007D7762" w:rsidRDefault="002A31F6" w:rsidP="002A31F6">
      <w:pPr>
        <w:numPr>
          <w:ilvl w:val="0"/>
          <w:numId w:val="5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Creating and using Hyper-V virtual switches</w:t>
      </w:r>
      <w:r w:rsidRPr="007D7762">
        <w:rPr>
          <w:rFonts w:ascii="Times New Roman" w:hAnsi="Times New Roman" w:cs="Times New Roman"/>
          <w:sz w:val="24"/>
          <w:szCs w:val="24"/>
        </w:rPr>
        <w:t>,</w:t>
      </w:r>
    </w:p>
    <w:p w:rsidR="002A31F6" w:rsidRPr="007D7762" w:rsidRDefault="002A31F6" w:rsidP="002A31F6">
      <w:pPr>
        <w:numPr>
          <w:ilvl w:val="0"/>
          <w:numId w:val="5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and using the advanced features of a virtual switch</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lang w:val="en-GB"/>
        </w:rPr>
      </w:pPr>
      <w:r w:rsidRPr="007D7762">
        <w:rPr>
          <w:rFonts w:ascii="Times New Roman" w:hAnsi="Times New Roman" w:cs="Times New Roman"/>
          <w:b/>
          <w:bCs/>
          <w:sz w:val="24"/>
          <w:szCs w:val="24"/>
          <w:lang w:val="en-GB"/>
        </w:rPr>
        <w:t>Module 11: Implementing Software Defined Networking</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explains how to implement software defined networking.</w:t>
      </w:r>
    </w:p>
    <w:p w:rsidR="002A31F6" w:rsidRPr="007D7762" w:rsidRDefault="002A31F6" w:rsidP="002A31F6">
      <w:pPr>
        <w:numPr>
          <w:ilvl w:val="0"/>
          <w:numId w:val="5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Software Defined Networking</w:t>
      </w:r>
      <w:r w:rsidRPr="007D7762">
        <w:rPr>
          <w:rFonts w:ascii="Times New Roman" w:hAnsi="Times New Roman" w:cs="Times New Roman"/>
          <w:sz w:val="24"/>
          <w:szCs w:val="24"/>
        </w:rPr>
        <w:t>,</w:t>
      </w:r>
    </w:p>
    <w:p w:rsidR="002A31F6" w:rsidRPr="007D7762" w:rsidRDefault="002A31F6" w:rsidP="002A31F6">
      <w:pPr>
        <w:numPr>
          <w:ilvl w:val="0"/>
          <w:numId w:val="5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network virtualization</w:t>
      </w:r>
      <w:r w:rsidRPr="007D7762">
        <w:rPr>
          <w:rFonts w:ascii="Times New Roman" w:hAnsi="Times New Roman" w:cs="Times New Roman"/>
          <w:sz w:val="24"/>
          <w:szCs w:val="24"/>
        </w:rPr>
        <w:t>,</w:t>
      </w:r>
    </w:p>
    <w:p w:rsidR="002A31F6" w:rsidRPr="007D7762" w:rsidRDefault="002A31F6" w:rsidP="002A31F6">
      <w:pPr>
        <w:numPr>
          <w:ilvl w:val="0"/>
          <w:numId w:val="5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Network Controller</w:t>
      </w:r>
      <w:r w:rsidRPr="007D7762">
        <w:rPr>
          <w:rFonts w:ascii="Times New Roman" w:hAnsi="Times New Roman" w:cs="Times New Roman"/>
          <w:sz w:val="24"/>
          <w:szCs w:val="24"/>
        </w:rPr>
        <w:t>,</w:t>
      </w:r>
    </w:p>
    <w:p w:rsidR="002A31F6" w:rsidRPr="007D7762" w:rsidRDefault="002A31F6" w:rsidP="002A31F6">
      <w:pPr>
        <w:numPr>
          <w:ilvl w:val="0"/>
          <w:numId w:val="5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Preparing to deploy Network Controller</w:t>
      </w:r>
      <w:r w:rsidRPr="007D7762">
        <w:rPr>
          <w:rFonts w:ascii="Times New Roman" w:hAnsi="Times New Roman" w:cs="Times New Roman"/>
          <w:sz w:val="24"/>
          <w:szCs w:val="24"/>
        </w:rPr>
        <w:t>,</w:t>
      </w:r>
    </w:p>
    <w:p w:rsidR="002A31F6" w:rsidRPr="007D7762" w:rsidRDefault="002A31F6" w:rsidP="002A31F6">
      <w:pPr>
        <w:numPr>
          <w:ilvl w:val="0"/>
          <w:numId w:val="5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Network Controller</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color w:val="FF0000"/>
          <w:sz w:val="24"/>
          <w:szCs w:val="24"/>
        </w:rPr>
      </w:pPr>
    </w:p>
    <w:p w:rsidR="002A31F6" w:rsidRPr="007D7762" w:rsidRDefault="002A31F6" w:rsidP="002A31F6">
      <w:pPr>
        <w:spacing w:after="0"/>
        <w:rPr>
          <w:rFonts w:ascii="Times New Roman" w:hAnsi="Times New Roman" w:cs="Times New Roman"/>
          <w:b/>
          <w:color w:val="FF0000"/>
          <w:sz w:val="24"/>
          <w:szCs w:val="24"/>
        </w:rPr>
      </w:pPr>
    </w:p>
    <w:p w:rsidR="002A31F6" w:rsidRPr="007D7762" w:rsidRDefault="002A31F6" w:rsidP="002A31F6">
      <w:pPr>
        <w:spacing w:after="0"/>
        <w:rPr>
          <w:rFonts w:ascii="Times New Roman" w:hAnsi="Times New Roman" w:cs="Times New Roman"/>
          <w:b/>
          <w:color w:val="FF0000"/>
          <w:sz w:val="24"/>
          <w:szCs w:val="24"/>
        </w:rPr>
      </w:pPr>
    </w:p>
    <w:p w:rsidR="002A31F6" w:rsidRPr="007D7762" w:rsidRDefault="002A31F6" w:rsidP="002A31F6">
      <w:pPr>
        <w:spacing w:after="0"/>
        <w:rPr>
          <w:rFonts w:ascii="Times New Roman" w:hAnsi="Times New Roman" w:cs="Times New Roman"/>
          <w:sz w:val="24"/>
          <w:szCs w:val="24"/>
        </w:rPr>
      </w:pPr>
      <w:r w:rsidRPr="007D7762">
        <w:rPr>
          <w:rFonts w:ascii="Times New Roman" w:hAnsi="Times New Roman" w:cs="Times New Roman"/>
          <w:b/>
          <w:sz w:val="24"/>
          <w:szCs w:val="24"/>
        </w:rPr>
        <w:t xml:space="preserve">Курс 3 - </w:t>
      </w:r>
      <w:r w:rsidRPr="007D7762">
        <w:rPr>
          <w:rFonts w:ascii="Times New Roman" w:hAnsi="Times New Roman" w:cs="Times New Roman"/>
          <w:sz w:val="24"/>
          <w:szCs w:val="24"/>
          <w:lang w:val="sr-Latn-CS"/>
        </w:rPr>
        <w:t>Course 2074</w:t>
      </w:r>
      <w:r w:rsidRPr="007D7762">
        <w:rPr>
          <w:rFonts w:ascii="Times New Roman" w:hAnsi="Times New Roman" w:cs="Times New Roman"/>
          <w:sz w:val="24"/>
          <w:szCs w:val="24"/>
        </w:rPr>
        <w:t>2</w:t>
      </w:r>
      <w:r w:rsidRPr="007D7762">
        <w:rPr>
          <w:rFonts w:ascii="Times New Roman" w:hAnsi="Times New Roman" w:cs="Times New Roman"/>
          <w:sz w:val="24"/>
          <w:szCs w:val="24"/>
          <w:lang w:val="sr-Latn-CS"/>
        </w:rPr>
        <w:t>A</w:t>
      </w:r>
    </w:p>
    <w:p w:rsidR="002A31F6" w:rsidRPr="007D7762" w:rsidRDefault="002A31F6" w:rsidP="002A31F6">
      <w:pPr>
        <w:spacing w:after="0"/>
        <w:rPr>
          <w:rFonts w:ascii="Times New Roman" w:hAnsi="Times New Roman" w:cs="Times New Roman"/>
          <w:b/>
          <w:bCs/>
          <w:sz w:val="24"/>
          <w:szCs w:val="24"/>
          <w:lang w:val="en-GB"/>
        </w:rPr>
      </w:pPr>
      <w:r w:rsidRPr="007D7762">
        <w:rPr>
          <w:rFonts w:ascii="Times New Roman" w:hAnsi="Times New Roman" w:cs="Times New Roman"/>
          <w:b/>
          <w:bCs/>
          <w:sz w:val="24"/>
          <w:szCs w:val="24"/>
          <w:lang w:val="en-GB"/>
        </w:rPr>
        <w:t>Identity with Windows Server 2016 (MS20742)</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Минималан број часова: 50</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rPr>
        <w:t>Трајање обуке: 5 радних дана</w:t>
      </w:r>
    </w:p>
    <w:p w:rsidR="002A31F6" w:rsidRPr="007D7762" w:rsidRDefault="002A31F6" w:rsidP="002A31F6">
      <w:pPr>
        <w:spacing w:after="0"/>
        <w:rPr>
          <w:rFonts w:ascii="Times New Roman" w:hAnsi="Times New Roman" w:cs="Times New Roman"/>
          <w:b/>
          <w:color w:val="FF0000"/>
          <w:sz w:val="24"/>
          <w:szCs w:val="24"/>
        </w:rPr>
      </w:pPr>
      <w:r w:rsidRPr="007D7762">
        <w:rPr>
          <w:rFonts w:ascii="Times New Roman" w:hAnsi="Times New Roman" w:cs="Times New Roman"/>
          <w:b/>
          <w:sz w:val="24"/>
          <w:szCs w:val="24"/>
          <w:lang w:val="sr-Cyrl-CS"/>
        </w:rPr>
        <w:t>Програм обуке:</w:t>
      </w:r>
      <w:r w:rsidRPr="007D7762">
        <w:rPr>
          <w:rFonts w:ascii="Times New Roman" w:hAnsi="Times New Roman" w:cs="Times New Roman"/>
          <w:b/>
          <w:sz w:val="24"/>
          <w:szCs w:val="24"/>
        </w:rPr>
        <w:t xml:space="preserve"> </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 Installing and configuring domain controllers</w:t>
      </w:r>
      <w:r w:rsidRPr="007D7762">
        <w:rPr>
          <w:rFonts w:ascii="Times New Roman" w:hAnsi="Times New Roman" w:cs="Times New Roman"/>
          <w:sz w:val="24"/>
          <w:szCs w:val="24"/>
          <w:lang w:val="en-GB"/>
        </w:rPr>
        <w:br/>
      </w:r>
      <w:proofErr w:type="gramStart"/>
      <w:r w:rsidRPr="007D7762">
        <w:rPr>
          <w:rFonts w:ascii="Times New Roman" w:hAnsi="Times New Roman" w:cs="Times New Roman"/>
          <w:sz w:val="24"/>
          <w:szCs w:val="24"/>
          <w:lang w:val="en-GB"/>
        </w:rPr>
        <w:t>This</w:t>
      </w:r>
      <w:proofErr w:type="gramEnd"/>
      <w:r w:rsidRPr="007D7762">
        <w:rPr>
          <w:rFonts w:ascii="Times New Roman" w:hAnsi="Times New Roman" w:cs="Times New Roman"/>
          <w:sz w:val="24"/>
          <w:szCs w:val="24"/>
          <w:lang w:val="en-GB"/>
        </w:rPr>
        <w:t xml:space="preserve"> module describes the features of AD DS and how to install domain controllers (DCs). It also covers the considerations for deploying DCs.</w:t>
      </w:r>
    </w:p>
    <w:p w:rsidR="002A31F6" w:rsidRPr="007D7762" w:rsidRDefault="002A31F6" w:rsidP="002A31F6">
      <w:pPr>
        <w:numPr>
          <w:ilvl w:val="0"/>
          <w:numId w:val="5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 DS</w:t>
      </w:r>
      <w:r w:rsidRPr="007D7762">
        <w:rPr>
          <w:rFonts w:ascii="Times New Roman" w:hAnsi="Times New Roman" w:cs="Times New Roman"/>
          <w:sz w:val="24"/>
          <w:szCs w:val="24"/>
        </w:rPr>
        <w:t>,</w:t>
      </w:r>
    </w:p>
    <w:p w:rsidR="002A31F6" w:rsidRPr="007D7762" w:rsidRDefault="002A31F6" w:rsidP="002A31F6">
      <w:pPr>
        <w:numPr>
          <w:ilvl w:val="0"/>
          <w:numId w:val="5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 DS domain controllers</w:t>
      </w:r>
      <w:r w:rsidRPr="007D7762">
        <w:rPr>
          <w:rFonts w:ascii="Times New Roman" w:hAnsi="Times New Roman" w:cs="Times New Roman"/>
          <w:sz w:val="24"/>
          <w:szCs w:val="24"/>
        </w:rPr>
        <w:t>,</w:t>
      </w:r>
    </w:p>
    <w:p w:rsidR="002A31F6" w:rsidRPr="007D7762" w:rsidRDefault="002A31F6" w:rsidP="002A31F6">
      <w:pPr>
        <w:numPr>
          <w:ilvl w:val="0"/>
          <w:numId w:val="5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a domain controller</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2: Managing objects in AD DS</w:t>
      </w:r>
      <w:r w:rsidRPr="007D7762">
        <w:rPr>
          <w:rFonts w:ascii="Times New Roman" w:hAnsi="Times New Roman" w:cs="Times New Roman"/>
          <w:sz w:val="24"/>
          <w:szCs w:val="24"/>
          <w:lang w:val="en-GB"/>
        </w:rPr>
        <w:br/>
        <w:t>This module describes how to use various techniques to manage objects in AD DS. This includes creating and configuring user, group, and computer objects.</w:t>
      </w:r>
    </w:p>
    <w:p w:rsidR="002A31F6" w:rsidRPr="007D7762" w:rsidRDefault="002A31F6" w:rsidP="002A31F6">
      <w:pPr>
        <w:numPr>
          <w:ilvl w:val="0"/>
          <w:numId w:val="5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user accounts</w:t>
      </w:r>
      <w:r w:rsidRPr="007D7762">
        <w:rPr>
          <w:rFonts w:ascii="Times New Roman" w:hAnsi="Times New Roman" w:cs="Times New Roman"/>
          <w:sz w:val="24"/>
          <w:szCs w:val="24"/>
        </w:rPr>
        <w:t>,</w:t>
      </w:r>
    </w:p>
    <w:p w:rsidR="002A31F6" w:rsidRPr="007D7762" w:rsidRDefault="002A31F6" w:rsidP="002A31F6">
      <w:pPr>
        <w:numPr>
          <w:ilvl w:val="0"/>
          <w:numId w:val="5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groups in AD DS</w:t>
      </w:r>
      <w:r w:rsidRPr="007D7762">
        <w:rPr>
          <w:rFonts w:ascii="Times New Roman" w:hAnsi="Times New Roman" w:cs="Times New Roman"/>
          <w:sz w:val="24"/>
          <w:szCs w:val="24"/>
        </w:rPr>
        <w:t>,</w:t>
      </w:r>
    </w:p>
    <w:p w:rsidR="002A31F6" w:rsidRPr="007D7762" w:rsidRDefault="002A31F6" w:rsidP="002A31F6">
      <w:pPr>
        <w:numPr>
          <w:ilvl w:val="0"/>
          <w:numId w:val="5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computer objects in AD DS</w:t>
      </w:r>
      <w:r w:rsidRPr="007D7762">
        <w:rPr>
          <w:rFonts w:ascii="Times New Roman" w:hAnsi="Times New Roman" w:cs="Times New Roman"/>
          <w:sz w:val="24"/>
          <w:szCs w:val="24"/>
        </w:rPr>
        <w:t>,</w:t>
      </w:r>
    </w:p>
    <w:p w:rsidR="002A31F6" w:rsidRPr="007D7762" w:rsidRDefault="002A31F6" w:rsidP="002A31F6">
      <w:pPr>
        <w:numPr>
          <w:ilvl w:val="0"/>
          <w:numId w:val="5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Using Windows PowerShell for AD DS administration</w:t>
      </w:r>
      <w:r w:rsidRPr="007D7762">
        <w:rPr>
          <w:rFonts w:ascii="Times New Roman" w:hAnsi="Times New Roman" w:cs="Times New Roman"/>
          <w:sz w:val="24"/>
          <w:szCs w:val="24"/>
        </w:rPr>
        <w:t>,</w:t>
      </w:r>
    </w:p>
    <w:p w:rsidR="002A31F6" w:rsidRPr="007D7762" w:rsidRDefault="002A31F6" w:rsidP="002A31F6">
      <w:pPr>
        <w:numPr>
          <w:ilvl w:val="0"/>
          <w:numId w:val="5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and managing OUs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3: Advanced AD DS infrastructure management</w:t>
      </w:r>
      <w:r w:rsidRPr="007D7762">
        <w:rPr>
          <w:rFonts w:ascii="Times New Roman" w:hAnsi="Times New Roman" w:cs="Times New Roman"/>
          <w:sz w:val="24"/>
          <w:szCs w:val="24"/>
          <w:lang w:val="en-GB"/>
        </w:rPr>
        <w:br/>
      </w:r>
      <w:proofErr w:type="gramStart"/>
      <w:r w:rsidRPr="007D7762">
        <w:rPr>
          <w:rFonts w:ascii="Times New Roman" w:hAnsi="Times New Roman" w:cs="Times New Roman"/>
          <w:sz w:val="24"/>
          <w:szCs w:val="24"/>
          <w:lang w:val="en-GB"/>
        </w:rPr>
        <w:t>This</w:t>
      </w:r>
      <w:proofErr w:type="gramEnd"/>
      <w:r w:rsidRPr="007D7762">
        <w:rPr>
          <w:rFonts w:ascii="Times New Roman" w:hAnsi="Times New Roman" w:cs="Times New Roman"/>
          <w:sz w:val="24"/>
          <w:szCs w:val="24"/>
          <w:lang w:val="en-GB"/>
        </w:rPr>
        <w:t xml:space="preserve"> module describes how to plan and implement an AD DS deployment that includes multiple domains and forests. The module provides an overview of the components in an advanced AD DS deployment, the process of implementing a distributed AD DS environment, and the procedure for configuring AD DS trusts.</w:t>
      </w:r>
    </w:p>
    <w:p w:rsidR="002A31F6" w:rsidRPr="007D7762" w:rsidRDefault="002A31F6" w:rsidP="002A31F6">
      <w:pPr>
        <w:numPr>
          <w:ilvl w:val="0"/>
          <w:numId w:val="5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advanced AD DS deployments</w:t>
      </w:r>
      <w:r w:rsidRPr="007D7762">
        <w:rPr>
          <w:rFonts w:ascii="Times New Roman" w:hAnsi="Times New Roman" w:cs="Times New Roman"/>
          <w:sz w:val="24"/>
          <w:szCs w:val="24"/>
        </w:rPr>
        <w:t>,</w:t>
      </w:r>
    </w:p>
    <w:p w:rsidR="002A31F6" w:rsidRPr="007D7762" w:rsidRDefault="002A31F6" w:rsidP="002A31F6">
      <w:pPr>
        <w:numPr>
          <w:ilvl w:val="0"/>
          <w:numId w:val="5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a distributed AD DS environment</w:t>
      </w:r>
      <w:r w:rsidRPr="007D7762">
        <w:rPr>
          <w:rFonts w:ascii="Times New Roman" w:hAnsi="Times New Roman" w:cs="Times New Roman"/>
          <w:sz w:val="24"/>
          <w:szCs w:val="24"/>
        </w:rPr>
        <w:t>,</w:t>
      </w:r>
    </w:p>
    <w:p w:rsidR="002A31F6" w:rsidRPr="007D7762" w:rsidRDefault="002A31F6" w:rsidP="002A31F6">
      <w:pPr>
        <w:numPr>
          <w:ilvl w:val="0"/>
          <w:numId w:val="5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AD DS trusts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4: Implementing and administering AD DS sites and replication</w:t>
      </w:r>
      <w:r w:rsidRPr="007D7762">
        <w:rPr>
          <w:rFonts w:ascii="Times New Roman" w:hAnsi="Times New Roman" w:cs="Times New Roman"/>
          <w:sz w:val="24"/>
          <w:szCs w:val="24"/>
          <w:lang w:val="en-GB"/>
        </w:rPr>
        <w:br/>
      </w:r>
      <w:proofErr w:type="gramStart"/>
      <w:r w:rsidRPr="007D7762">
        <w:rPr>
          <w:rFonts w:ascii="Times New Roman" w:hAnsi="Times New Roman" w:cs="Times New Roman"/>
          <w:sz w:val="24"/>
          <w:szCs w:val="24"/>
          <w:lang w:val="en-GB"/>
        </w:rPr>
        <w:t>This</w:t>
      </w:r>
      <w:proofErr w:type="gramEnd"/>
      <w:r w:rsidRPr="007D7762">
        <w:rPr>
          <w:rFonts w:ascii="Times New Roman" w:hAnsi="Times New Roman" w:cs="Times New Roman"/>
          <w:sz w:val="24"/>
          <w:szCs w:val="24"/>
          <w:lang w:val="en-GB"/>
        </w:rPr>
        <w:t xml:space="preserve"> module describes how to plan and implement an AD DS deployment that includes multiple locations. The module explains how replication works in a Windows Server 2016 AD DS environment.</w:t>
      </w:r>
    </w:p>
    <w:p w:rsidR="002A31F6" w:rsidRPr="007D7762" w:rsidRDefault="002A31F6" w:rsidP="002A31F6">
      <w:pPr>
        <w:numPr>
          <w:ilvl w:val="0"/>
          <w:numId w:val="5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 DS replication</w:t>
      </w:r>
      <w:r w:rsidRPr="007D7762">
        <w:rPr>
          <w:rFonts w:ascii="Times New Roman" w:hAnsi="Times New Roman" w:cs="Times New Roman"/>
          <w:sz w:val="24"/>
          <w:szCs w:val="24"/>
        </w:rPr>
        <w:t>,</w:t>
      </w:r>
    </w:p>
    <w:p w:rsidR="002A31F6" w:rsidRPr="007D7762" w:rsidRDefault="002A31F6" w:rsidP="002A31F6">
      <w:pPr>
        <w:numPr>
          <w:ilvl w:val="0"/>
          <w:numId w:val="5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AD DS sites</w:t>
      </w:r>
      <w:r w:rsidRPr="007D7762">
        <w:rPr>
          <w:rFonts w:ascii="Times New Roman" w:hAnsi="Times New Roman" w:cs="Times New Roman"/>
          <w:sz w:val="24"/>
          <w:szCs w:val="24"/>
        </w:rPr>
        <w:t>,</w:t>
      </w:r>
    </w:p>
    <w:p w:rsidR="002A31F6" w:rsidRPr="007D7762" w:rsidRDefault="002A31F6" w:rsidP="002A31F6">
      <w:pPr>
        <w:numPr>
          <w:ilvl w:val="0"/>
          <w:numId w:val="56"/>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and monitoring AD DS replication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5: Implementing Group Policy</w:t>
      </w:r>
      <w:r w:rsidRPr="007D7762">
        <w:rPr>
          <w:rFonts w:ascii="Times New Roman" w:hAnsi="Times New Roman" w:cs="Times New Roman"/>
          <w:sz w:val="24"/>
          <w:szCs w:val="24"/>
          <w:lang w:val="en-GB"/>
        </w:rPr>
        <w:br/>
        <w:t>This module describes how to implement a GPO infrastructure. The module provides an overview of the components and technologies that compose the Group Policy framework.</w:t>
      </w:r>
    </w:p>
    <w:p w:rsidR="002A31F6" w:rsidRPr="007D7762" w:rsidRDefault="002A31F6" w:rsidP="002A31F6">
      <w:pPr>
        <w:numPr>
          <w:ilvl w:val="0"/>
          <w:numId w:val="5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Introducing Group Policy</w:t>
      </w:r>
      <w:r w:rsidRPr="007D7762">
        <w:rPr>
          <w:rFonts w:ascii="Times New Roman" w:hAnsi="Times New Roman" w:cs="Times New Roman"/>
          <w:sz w:val="24"/>
          <w:szCs w:val="24"/>
        </w:rPr>
        <w:t>,</w:t>
      </w:r>
    </w:p>
    <w:p w:rsidR="002A31F6" w:rsidRPr="007D7762" w:rsidRDefault="002A31F6" w:rsidP="002A31F6">
      <w:pPr>
        <w:numPr>
          <w:ilvl w:val="0"/>
          <w:numId w:val="5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and administering GPOs</w:t>
      </w:r>
      <w:r w:rsidRPr="007D7762">
        <w:rPr>
          <w:rFonts w:ascii="Times New Roman" w:hAnsi="Times New Roman" w:cs="Times New Roman"/>
          <w:sz w:val="24"/>
          <w:szCs w:val="24"/>
        </w:rPr>
        <w:t>,</w:t>
      </w:r>
    </w:p>
    <w:p w:rsidR="002A31F6" w:rsidRPr="007D7762" w:rsidRDefault="002A31F6" w:rsidP="002A31F6">
      <w:pPr>
        <w:numPr>
          <w:ilvl w:val="0"/>
          <w:numId w:val="5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Group Policy scope and Group Policy processing</w:t>
      </w:r>
      <w:r w:rsidRPr="007D7762">
        <w:rPr>
          <w:rFonts w:ascii="Times New Roman" w:hAnsi="Times New Roman" w:cs="Times New Roman"/>
          <w:sz w:val="24"/>
          <w:szCs w:val="24"/>
        </w:rPr>
        <w:t>,</w:t>
      </w:r>
    </w:p>
    <w:p w:rsidR="002A31F6" w:rsidRPr="007D7762" w:rsidRDefault="002A31F6" w:rsidP="002A31F6">
      <w:pPr>
        <w:numPr>
          <w:ilvl w:val="0"/>
          <w:numId w:val="57"/>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Troubleshooting the application of GPOs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6: Managing user settings with Group Policy</w:t>
      </w:r>
      <w:r w:rsidRPr="007D7762">
        <w:rPr>
          <w:rFonts w:ascii="Times New Roman" w:hAnsi="Times New Roman" w:cs="Times New Roman"/>
          <w:sz w:val="24"/>
          <w:szCs w:val="24"/>
          <w:lang w:val="en-GB"/>
        </w:rPr>
        <w:br/>
        <w:t xml:space="preserve">This module describes how to configure Group Policy settings and Group Policy preferences. This </w:t>
      </w:r>
      <w:r w:rsidRPr="007D7762">
        <w:rPr>
          <w:rFonts w:ascii="Times New Roman" w:hAnsi="Times New Roman" w:cs="Times New Roman"/>
          <w:sz w:val="24"/>
          <w:szCs w:val="24"/>
          <w:lang w:val="en-GB"/>
        </w:rPr>
        <w:lastRenderedPageBreak/>
        <w:t>includes implementing administrative templates, configuring folder redirection and scripts, and configuring Group Policy preferences.</w:t>
      </w:r>
    </w:p>
    <w:p w:rsidR="002A31F6" w:rsidRPr="007D7762" w:rsidRDefault="002A31F6" w:rsidP="002A31F6">
      <w:pPr>
        <w:numPr>
          <w:ilvl w:val="0"/>
          <w:numId w:val="5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administrative templates</w:t>
      </w:r>
      <w:r w:rsidRPr="007D7762">
        <w:rPr>
          <w:rFonts w:ascii="Times New Roman" w:hAnsi="Times New Roman" w:cs="Times New Roman"/>
          <w:sz w:val="24"/>
          <w:szCs w:val="24"/>
        </w:rPr>
        <w:t>,</w:t>
      </w:r>
    </w:p>
    <w:p w:rsidR="002A31F6" w:rsidRPr="007D7762" w:rsidRDefault="002A31F6" w:rsidP="002A31F6">
      <w:pPr>
        <w:numPr>
          <w:ilvl w:val="0"/>
          <w:numId w:val="5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Folder Redirection, software installation, and scripts</w:t>
      </w:r>
      <w:r w:rsidRPr="007D7762">
        <w:rPr>
          <w:rFonts w:ascii="Times New Roman" w:hAnsi="Times New Roman" w:cs="Times New Roman"/>
          <w:sz w:val="24"/>
          <w:szCs w:val="24"/>
        </w:rPr>
        <w:t>,</w:t>
      </w:r>
    </w:p>
    <w:p w:rsidR="002A31F6" w:rsidRPr="007D7762" w:rsidRDefault="002A31F6" w:rsidP="002A31F6">
      <w:pPr>
        <w:numPr>
          <w:ilvl w:val="0"/>
          <w:numId w:val="58"/>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Group Policy preferences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7: Securing Active Directory Domain Services</w:t>
      </w:r>
      <w:r w:rsidRPr="007D7762">
        <w:rPr>
          <w:rFonts w:ascii="Times New Roman" w:hAnsi="Times New Roman" w:cs="Times New Roman"/>
          <w:sz w:val="24"/>
          <w:szCs w:val="24"/>
          <w:lang w:val="en-GB"/>
        </w:rPr>
        <w:br/>
      </w:r>
      <w:proofErr w:type="gramStart"/>
      <w:r w:rsidRPr="007D7762">
        <w:rPr>
          <w:rFonts w:ascii="Times New Roman" w:hAnsi="Times New Roman" w:cs="Times New Roman"/>
          <w:sz w:val="24"/>
          <w:szCs w:val="24"/>
          <w:lang w:val="en-GB"/>
        </w:rPr>
        <w:t>This</w:t>
      </w:r>
      <w:proofErr w:type="gramEnd"/>
      <w:r w:rsidRPr="007D7762">
        <w:rPr>
          <w:rFonts w:ascii="Times New Roman" w:hAnsi="Times New Roman" w:cs="Times New Roman"/>
          <w:sz w:val="24"/>
          <w:szCs w:val="24"/>
          <w:lang w:val="en-GB"/>
        </w:rPr>
        <w:t xml:space="preserve"> module describes how to configure domain controller security, account security, password security, and Group Managed Service Accounts (gMSA).</w:t>
      </w:r>
    </w:p>
    <w:p w:rsidR="002A31F6" w:rsidRPr="007D7762" w:rsidRDefault="002A31F6" w:rsidP="002A31F6">
      <w:pPr>
        <w:numPr>
          <w:ilvl w:val="0"/>
          <w:numId w:val="5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Securing domain controllers</w:t>
      </w:r>
      <w:r w:rsidRPr="007D7762">
        <w:rPr>
          <w:rFonts w:ascii="Times New Roman" w:hAnsi="Times New Roman" w:cs="Times New Roman"/>
          <w:sz w:val="24"/>
          <w:szCs w:val="24"/>
        </w:rPr>
        <w:t>,</w:t>
      </w:r>
    </w:p>
    <w:p w:rsidR="002A31F6" w:rsidRPr="007D7762" w:rsidRDefault="002A31F6" w:rsidP="002A31F6">
      <w:pPr>
        <w:numPr>
          <w:ilvl w:val="0"/>
          <w:numId w:val="5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account security</w:t>
      </w:r>
      <w:r w:rsidRPr="007D7762">
        <w:rPr>
          <w:rFonts w:ascii="Times New Roman" w:hAnsi="Times New Roman" w:cs="Times New Roman"/>
          <w:sz w:val="24"/>
          <w:szCs w:val="24"/>
        </w:rPr>
        <w:t>,</w:t>
      </w:r>
    </w:p>
    <w:p w:rsidR="002A31F6" w:rsidRPr="007D7762" w:rsidRDefault="002A31F6" w:rsidP="002A31F6">
      <w:pPr>
        <w:numPr>
          <w:ilvl w:val="0"/>
          <w:numId w:val="5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audit authentication</w:t>
      </w:r>
      <w:r w:rsidRPr="007D7762">
        <w:rPr>
          <w:rFonts w:ascii="Times New Roman" w:hAnsi="Times New Roman" w:cs="Times New Roman"/>
          <w:sz w:val="24"/>
          <w:szCs w:val="24"/>
        </w:rPr>
        <w:t>,</w:t>
      </w:r>
    </w:p>
    <w:p w:rsidR="002A31F6" w:rsidRPr="007D7762" w:rsidRDefault="002A31F6" w:rsidP="002A31F6">
      <w:pPr>
        <w:numPr>
          <w:ilvl w:val="0"/>
          <w:numId w:val="59"/>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managed service accounts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8: Deploying and managing AD CS</w:t>
      </w:r>
      <w:r w:rsidRPr="007D7762">
        <w:rPr>
          <w:rFonts w:ascii="Times New Roman" w:hAnsi="Times New Roman" w:cs="Times New Roman"/>
          <w:sz w:val="24"/>
          <w:szCs w:val="24"/>
          <w:lang w:val="en-GB"/>
        </w:rPr>
        <w:br/>
        <w:t>This module describes how to implement an AD CS deployment. This includes deploying, administering, and troubleshooting CAs.</w:t>
      </w:r>
    </w:p>
    <w:p w:rsidR="002A31F6" w:rsidRPr="007D7762" w:rsidRDefault="002A31F6" w:rsidP="002A31F6">
      <w:pPr>
        <w:numPr>
          <w:ilvl w:val="0"/>
          <w:numId w:val="6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CAs</w:t>
      </w:r>
      <w:r w:rsidRPr="007D7762">
        <w:rPr>
          <w:rFonts w:ascii="Times New Roman" w:hAnsi="Times New Roman" w:cs="Times New Roman"/>
          <w:sz w:val="24"/>
          <w:szCs w:val="24"/>
        </w:rPr>
        <w:t>,</w:t>
      </w:r>
    </w:p>
    <w:p w:rsidR="002A31F6" w:rsidRPr="007D7762" w:rsidRDefault="002A31F6" w:rsidP="002A31F6">
      <w:pPr>
        <w:numPr>
          <w:ilvl w:val="0"/>
          <w:numId w:val="6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Administering CAs</w:t>
      </w:r>
      <w:r w:rsidRPr="007D7762">
        <w:rPr>
          <w:rFonts w:ascii="Times New Roman" w:hAnsi="Times New Roman" w:cs="Times New Roman"/>
          <w:sz w:val="24"/>
          <w:szCs w:val="24"/>
        </w:rPr>
        <w:t>,</w:t>
      </w:r>
    </w:p>
    <w:p w:rsidR="002A31F6" w:rsidRPr="007D7762" w:rsidRDefault="002A31F6" w:rsidP="002A31F6">
      <w:pPr>
        <w:numPr>
          <w:ilvl w:val="0"/>
          <w:numId w:val="60"/>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Troubleshooting and maintaining CAs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9: Deploying and managing certificates</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sz w:val="24"/>
          <w:szCs w:val="24"/>
          <w:lang w:val="en-GB"/>
        </w:rPr>
        <w:t>This module describes how to deploy and manage certificates in an AD DS environment. This involves deploying and managing certificate templates, managing certificate revocation and recovery, using certificates in a business environment, and implementing smart cards.</w:t>
      </w:r>
    </w:p>
    <w:p w:rsidR="002A31F6" w:rsidRPr="007D7762" w:rsidRDefault="002A31F6" w:rsidP="002A31F6">
      <w:pPr>
        <w:numPr>
          <w:ilvl w:val="0"/>
          <w:numId w:val="6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and managing certificate templates</w:t>
      </w:r>
      <w:r w:rsidRPr="007D7762">
        <w:rPr>
          <w:rFonts w:ascii="Times New Roman" w:hAnsi="Times New Roman" w:cs="Times New Roman"/>
          <w:sz w:val="24"/>
          <w:szCs w:val="24"/>
        </w:rPr>
        <w:t>,</w:t>
      </w:r>
    </w:p>
    <w:p w:rsidR="002A31F6" w:rsidRPr="007D7762" w:rsidRDefault="002A31F6" w:rsidP="002A31F6">
      <w:pPr>
        <w:numPr>
          <w:ilvl w:val="0"/>
          <w:numId w:val="6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certificate deployment, revocation, and recovery</w:t>
      </w:r>
      <w:r w:rsidRPr="007D7762">
        <w:rPr>
          <w:rFonts w:ascii="Times New Roman" w:hAnsi="Times New Roman" w:cs="Times New Roman"/>
          <w:sz w:val="24"/>
          <w:szCs w:val="24"/>
        </w:rPr>
        <w:t>,</w:t>
      </w:r>
    </w:p>
    <w:p w:rsidR="002A31F6" w:rsidRPr="007D7762" w:rsidRDefault="002A31F6" w:rsidP="002A31F6">
      <w:pPr>
        <w:numPr>
          <w:ilvl w:val="0"/>
          <w:numId w:val="6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Using certificates in a business environment</w:t>
      </w:r>
      <w:r w:rsidRPr="007D7762">
        <w:rPr>
          <w:rFonts w:ascii="Times New Roman" w:hAnsi="Times New Roman" w:cs="Times New Roman"/>
          <w:sz w:val="24"/>
          <w:szCs w:val="24"/>
        </w:rPr>
        <w:t>,</w:t>
      </w:r>
    </w:p>
    <w:p w:rsidR="002A31F6" w:rsidRPr="007D7762" w:rsidRDefault="002A31F6" w:rsidP="002A31F6">
      <w:pPr>
        <w:numPr>
          <w:ilvl w:val="0"/>
          <w:numId w:val="61"/>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and managing smart cards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bCs/>
          <w:sz w:val="24"/>
          <w:szCs w:val="24"/>
        </w:rPr>
      </w:pP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10: Implementing and administering AD FS</w:t>
      </w:r>
      <w:r w:rsidRPr="007D7762">
        <w:rPr>
          <w:rFonts w:ascii="Times New Roman" w:hAnsi="Times New Roman" w:cs="Times New Roman"/>
          <w:sz w:val="24"/>
          <w:szCs w:val="24"/>
          <w:lang w:val="en-GB"/>
        </w:rPr>
        <w:br/>
        <w:t>This module describes AD FS and how to configure AD FS in a single-organization scenario and in a partner-organization scenario.</w:t>
      </w:r>
    </w:p>
    <w:p w:rsidR="002A31F6" w:rsidRPr="007D7762" w:rsidRDefault="002A31F6" w:rsidP="002A31F6">
      <w:pPr>
        <w:numPr>
          <w:ilvl w:val="0"/>
          <w:numId w:val="6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 FS</w:t>
      </w:r>
      <w:r w:rsidRPr="007D7762">
        <w:rPr>
          <w:rFonts w:ascii="Times New Roman" w:hAnsi="Times New Roman" w:cs="Times New Roman"/>
          <w:sz w:val="24"/>
          <w:szCs w:val="24"/>
        </w:rPr>
        <w:t>,</w:t>
      </w:r>
    </w:p>
    <w:p w:rsidR="002A31F6" w:rsidRPr="007D7762" w:rsidRDefault="002A31F6" w:rsidP="002A31F6">
      <w:pPr>
        <w:numPr>
          <w:ilvl w:val="0"/>
          <w:numId w:val="6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AD FS requirements and planning</w:t>
      </w:r>
      <w:r w:rsidRPr="007D7762">
        <w:rPr>
          <w:rFonts w:ascii="Times New Roman" w:hAnsi="Times New Roman" w:cs="Times New Roman"/>
          <w:sz w:val="24"/>
          <w:szCs w:val="24"/>
        </w:rPr>
        <w:t>,</w:t>
      </w:r>
    </w:p>
    <w:p w:rsidR="002A31F6" w:rsidRPr="007D7762" w:rsidRDefault="002A31F6" w:rsidP="002A31F6">
      <w:pPr>
        <w:numPr>
          <w:ilvl w:val="0"/>
          <w:numId w:val="6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and configuring AD FS</w:t>
      </w:r>
      <w:r w:rsidRPr="007D7762">
        <w:rPr>
          <w:rFonts w:ascii="Times New Roman" w:hAnsi="Times New Roman" w:cs="Times New Roman"/>
          <w:sz w:val="24"/>
          <w:szCs w:val="24"/>
        </w:rPr>
        <w:t>,</w:t>
      </w:r>
    </w:p>
    <w:p w:rsidR="002A31F6" w:rsidRPr="007D7762" w:rsidRDefault="002A31F6" w:rsidP="002A31F6">
      <w:pPr>
        <w:numPr>
          <w:ilvl w:val="0"/>
          <w:numId w:val="62"/>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Web Application Proxy</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11: Implementing and administering AD RMS</w:t>
      </w:r>
      <w:r w:rsidRPr="007D7762">
        <w:rPr>
          <w:rFonts w:ascii="Times New Roman" w:hAnsi="Times New Roman" w:cs="Times New Roman"/>
          <w:sz w:val="24"/>
          <w:szCs w:val="24"/>
          <w:lang w:val="en-GB"/>
        </w:rPr>
        <w:br/>
        <w:t>This module describes how to implement an AD RMS deployment. The module provides an overview of AD RMS, explains how to deploy and manage</w:t>
      </w:r>
      <w:r w:rsidRPr="007D7762">
        <w:rPr>
          <w:rFonts w:ascii="Times New Roman" w:hAnsi="Times New Roman" w:cs="Times New Roman"/>
          <w:sz w:val="24"/>
          <w:szCs w:val="24"/>
        </w:rPr>
        <w:t xml:space="preserve"> </w:t>
      </w:r>
      <w:r w:rsidRPr="007D7762">
        <w:rPr>
          <w:rFonts w:ascii="Times New Roman" w:hAnsi="Times New Roman" w:cs="Times New Roman"/>
          <w:sz w:val="24"/>
          <w:szCs w:val="24"/>
          <w:lang w:val="en-GB"/>
        </w:rPr>
        <w:t>an AD RMS infrastructure, and explains how to configure AD RMS content protection.</w:t>
      </w:r>
    </w:p>
    <w:p w:rsidR="002A31F6" w:rsidRPr="007D7762" w:rsidRDefault="002A31F6" w:rsidP="002A31F6">
      <w:pPr>
        <w:numPr>
          <w:ilvl w:val="0"/>
          <w:numId w:val="6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Overview of AD RMS</w:t>
      </w:r>
      <w:r w:rsidRPr="007D7762">
        <w:rPr>
          <w:rFonts w:ascii="Times New Roman" w:hAnsi="Times New Roman" w:cs="Times New Roman"/>
          <w:sz w:val="24"/>
          <w:szCs w:val="24"/>
        </w:rPr>
        <w:t>,</w:t>
      </w:r>
    </w:p>
    <w:p w:rsidR="002A31F6" w:rsidRPr="007D7762" w:rsidRDefault="002A31F6" w:rsidP="002A31F6">
      <w:pPr>
        <w:numPr>
          <w:ilvl w:val="0"/>
          <w:numId w:val="6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Deploying and managing an AD RMS infrastructure</w:t>
      </w:r>
      <w:r w:rsidRPr="007D7762">
        <w:rPr>
          <w:rFonts w:ascii="Times New Roman" w:hAnsi="Times New Roman" w:cs="Times New Roman"/>
          <w:sz w:val="24"/>
          <w:szCs w:val="24"/>
        </w:rPr>
        <w:t>,</w:t>
      </w:r>
    </w:p>
    <w:p w:rsidR="002A31F6" w:rsidRPr="007D7762" w:rsidRDefault="002A31F6" w:rsidP="002A31F6">
      <w:pPr>
        <w:numPr>
          <w:ilvl w:val="0"/>
          <w:numId w:val="63"/>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Configuring AD RMS content protection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12: Implementing AD DS synchronization with Microsoft Azure AD</w:t>
      </w:r>
      <w:r w:rsidRPr="007D7762">
        <w:rPr>
          <w:rFonts w:ascii="Times New Roman" w:hAnsi="Times New Roman" w:cs="Times New Roman"/>
          <w:sz w:val="24"/>
          <w:szCs w:val="24"/>
          <w:lang w:val="en-GB"/>
        </w:rPr>
        <w:br/>
        <w:t xml:space="preserve">This module describes how to plan and configure directory syncing between Microsoft Azure Active </w:t>
      </w:r>
      <w:r w:rsidRPr="007D7762">
        <w:rPr>
          <w:rFonts w:ascii="Times New Roman" w:hAnsi="Times New Roman" w:cs="Times New Roman"/>
          <w:sz w:val="24"/>
          <w:szCs w:val="24"/>
          <w:lang w:val="en-GB"/>
        </w:rPr>
        <w:lastRenderedPageBreak/>
        <w:t xml:space="preserve">Directory (Azure AD) and on-premises AD DS. The </w:t>
      </w:r>
      <w:proofErr w:type="gramStart"/>
      <w:r w:rsidRPr="007D7762">
        <w:rPr>
          <w:rFonts w:ascii="Times New Roman" w:hAnsi="Times New Roman" w:cs="Times New Roman"/>
          <w:sz w:val="24"/>
          <w:szCs w:val="24"/>
          <w:lang w:val="en-GB"/>
        </w:rPr>
        <w:t>modules describes</w:t>
      </w:r>
      <w:proofErr w:type="gramEnd"/>
      <w:r w:rsidRPr="007D7762">
        <w:rPr>
          <w:rFonts w:ascii="Times New Roman" w:hAnsi="Times New Roman" w:cs="Times New Roman"/>
          <w:sz w:val="24"/>
          <w:szCs w:val="24"/>
          <w:lang w:val="en-GB"/>
        </w:rPr>
        <w:t xml:space="preserve"> various sync scenarios, such as Azure AD sync, AD FS and Azure AD, and Azure AD Connect.</w:t>
      </w:r>
    </w:p>
    <w:p w:rsidR="002A31F6" w:rsidRPr="007D7762" w:rsidRDefault="002A31F6" w:rsidP="002A31F6">
      <w:pPr>
        <w:numPr>
          <w:ilvl w:val="0"/>
          <w:numId w:val="6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Planning and preparing for directory synchronization</w:t>
      </w:r>
      <w:r w:rsidRPr="007D7762">
        <w:rPr>
          <w:rFonts w:ascii="Times New Roman" w:hAnsi="Times New Roman" w:cs="Times New Roman"/>
          <w:sz w:val="24"/>
          <w:szCs w:val="24"/>
        </w:rPr>
        <w:t>,</w:t>
      </w:r>
    </w:p>
    <w:p w:rsidR="002A31F6" w:rsidRPr="007D7762" w:rsidRDefault="002A31F6" w:rsidP="002A31F6">
      <w:pPr>
        <w:numPr>
          <w:ilvl w:val="0"/>
          <w:numId w:val="6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Implementing directory synchronization by using Azure AD Connect</w:t>
      </w:r>
      <w:r w:rsidRPr="007D7762">
        <w:rPr>
          <w:rFonts w:ascii="Times New Roman" w:hAnsi="Times New Roman" w:cs="Times New Roman"/>
          <w:sz w:val="24"/>
          <w:szCs w:val="24"/>
        </w:rPr>
        <w:t>,</w:t>
      </w:r>
    </w:p>
    <w:p w:rsidR="002A31F6" w:rsidRPr="007D7762" w:rsidRDefault="002A31F6" w:rsidP="002A31F6">
      <w:pPr>
        <w:numPr>
          <w:ilvl w:val="0"/>
          <w:numId w:val="64"/>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identities with directory synchronization</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sz w:val="24"/>
          <w:szCs w:val="24"/>
          <w:lang w:val="en-GB"/>
        </w:rPr>
      </w:pPr>
      <w:r w:rsidRPr="007D7762">
        <w:rPr>
          <w:rFonts w:ascii="Times New Roman" w:hAnsi="Times New Roman" w:cs="Times New Roman"/>
          <w:b/>
          <w:bCs/>
          <w:sz w:val="24"/>
          <w:szCs w:val="24"/>
          <w:lang w:val="en-GB"/>
        </w:rPr>
        <w:t>Module 13: Monitoring, managing, and recovering AD DS</w:t>
      </w:r>
      <w:r w:rsidRPr="007D7762">
        <w:rPr>
          <w:rFonts w:ascii="Times New Roman" w:hAnsi="Times New Roman" w:cs="Times New Roman"/>
          <w:sz w:val="24"/>
          <w:szCs w:val="24"/>
          <w:lang w:val="en-GB"/>
        </w:rPr>
        <w:br/>
        <w:t>This module describes how to monitor, manage, and maintain AD DS to help achieve high availability of AD DS.</w:t>
      </w:r>
    </w:p>
    <w:p w:rsidR="002A31F6" w:rsidRPr="007D7762" w:rsidRDefault="002A31F6" w:rsidP="002A31F6">
      <w:pPr>
        <w:numPr>
          <w:ilvl w:val="0"/>
          <w:numId w:val="6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Monitoring AD DS</w:t>
      </w:r>
      <w:r w:rsidRPr="007D7762">
        <w:rPr>
          <w:rFonts w:ascii="Times New Roman" w:hAnsi="Times New Roman" w:cs="Times New Roman"/>
          <w:sz w:val="24"/>
          <w:szCs w:val="24"/>
        </w:rPr>
        <w:t>,</w:t>
      </w:r>
    </w:p>
    <w:p w:rsidR="002A31F6" w:rsidRPr="007D7762" w:rsidRDefault="002A31F6" w:rsidP="002A31F6">
      <w:pPr>
        <w:numPr>
          <w:ilvl w:val="0"/>
          <w:numId w:val="6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Managing the Active Directory database</w:t>
      </w:r>
      <w:r w:rsidRPr="007D7762">
        <w:rPr>
          <w:rFonts w:ascii="Times New Roman" w:hAnsi="Times New Roman" w:cs="Times New Roman"/>
          <w:sz w:val="24"/>
          <w:szCs w:val="24"/>
        </w:rPr>
        <w:t>,</w:t>
      </w:r>
    </w:p>
    <w:p w:rsidR="002A31F6" w:rsidRPr="007D7762" w:rsidRDefault="002A31F6" w:rsidP="002A31F6">
      <w:pPr>
        <w:numPr>
          <w:ilvl w:val="0"/>
          <w:numId w:val="65"/>
        </w:numPr>
        <w:spacing w:after="0" w:line="240" w:lineRule="auto"/>
        <w:rPr>
          <w:rFonts w:ascii="Times New Roman" w:hAnsi="Times New Roman" w:cs="Times New Roman"/>
          <w:sz w:val="24"/>
          <w:szCs w:val="24"/>
          <w:lang w:val="en-GB"/>
        </w:rPr>
      </w:pPr>
      <w:r w:rsidRPr="007D7762">
        <w:rPr>
          <w:rFonts w:ascii="Times New Roman" w:hAnsi="Times New Roman" w:cs="Times New Roman"/>
          <w:sz w:val="24"/>
          <w:szCs w:val="24"/>
          <w:lang w:val="en-GB"/>
        </w:rPr>
        <w:t>Active Directory backup and recovery options for AD DS and other identity and access solutions</w:t>
      </w:r>
      <w:r w:rsidRPr="007D7762">
        <w:rPr>
          <w:rFonts w:ascii="Times New Roman" w:hAnsi="Times New Roman" w:cs="Times New Roman"/>
          <w:sz w:val="24"/>
          <w:szCs w:val="24"/>
        </w:rPr>
        <w:t>.</w:t>
      </w:r>
    </w:p>
    <w:p w:rsidR="002A31F6" w:rsidRPr="007D7762" w:rsidRDefault="002A31F6" w:rsidP="002A31F6">
      <w:pPr>
        <w:spacing w:after="0"/>
        <w:rPr>
          <w:rFonts w:ascii="Times New Roman" w:hAnsi="Times New Roman" w:cs="Times New Roman"/>
          <w:b/>
          <w:sz w:val="24"/>
          <w:szCs w:val="24"/>
        </w:rPr>
      </w:pPr>
    </w:p>
    <w:p w:rsidR="002A31F6" w:rsidRPr="00CC0B5F" w:rsidRDefault="002A31F6" w:rsidP="00CC0B5F">
      <w:pPr>
        <w:spacing w:after="0"/>
        <w:jc w:val="center"/>
        <w:rPr>
          <w:rFonts w:ascii="Times New Roman" w:hAnsi="Times New Roman" w:cs="Times New Roman"/>
          <w:b/>
          <w:sz w:val="24"/>
          <w:szCs w:val="24"/>
        </w:rPr>
      </w:pPr>
      <w:r w:rsidRPr="007D7762">
        <w:rPr>
          <w:rFonts w:ascii="Times New Roman" w:hAnsi="Times New Roman" w:cs="Times New Roman"/>
          <w:b/>
          <w:sz w:val="24"/>
          <w:szCs w:val="24"/>
        </w:rPr>
        <w:t>ПАРТИЈА III</w:t>
      </w:r>
    </w:p>
    <w:p w:rsidR="002A31F6" w:rsidRPr="007D7762" w:rsidRDefault="002A31F6" w:rsidP="002A31F6">
      <w:pPr>
        <w:spacing w:after="0"/>
        <w:jc w:val="center"/>
        <w:rPr>
          <w:rFonts w:ascii="Times New Roman" w:hAnsi="Times New Roman" w:cs="Times New Roman"/>
          <w:b/>
          <w:sz w:val="24"/>
          <w:szCs w:val="24"/>
          <w:lang w:val="ru-RU"/>
        </w:rPr>
      </w:pPr>
      <w:r w:rsidRPr="007D7762">
        <w:rPr>
          <w:rFonts w:ascii="Times New Roman" w:hAnsi="Times New Roman" w:cs="Times New Roman"/>
          <w:b/>
          <w:sz w:val="24"/>
          <w:szCs w:val="24"/>
          <w:lang w:val="ru-RU"/>
        </w:rPr>
        <w:t>Принципи информационе безбедности</w:t>
      </w:r>
    </w:p>
    <w:p w:rsidR="002A31F6" w:rsidRPr="007D7762" w:rsidRDefault="002A31F6" w:rsidP="002A31F6">
      <w:pPr>
        <w:spacing w:after="0"/>
        <w:rPr>
          <w:rFonts w:ascii="Times New Roman" w:hAnsi="Times New Roman" w:cs="Times New Roman"/>
          <w:color w:val="FF0000"/>
          <w:sz w:val="24"/>
          <w:szCs w:val="24"/>
          <w:lang w:val="ru-RU"/>
        </w:rPr>
      </w:pPr>
    </w:p>
    <w:p w:rsidR="002A31F6" w:rsidRPr="00CC0B5F" w:rsidRDefault="002A31F6" w:rsidP="00CC0B5F">
      <w:pPr>
        <w:spacing w:after="0"/>
        <w:jc w:val="both"/>
        <w:rPr>
          <w:rFonts w:ascii="Times New Roman" w:eastAsia="Times New Roman" w:hAnsi="Times New Roman" w:cs="Times New Roman"/>
          <w:sz w:val="24"/>
          <w:szCs w:val="24"/>
          <w:lang w:val="sr-Cyrl-CS"/>
        </w:rPr>
      </w:pPr>
      <w:r w:rsidRPr="007D7762">
        <w:rPr>
          <w:rFonts w:ascii="Times New Roman" w:eastAsia="Times New Roman" w:hAnsi="Times New Roman" w:cs="Times New Roman"/>
          <w:sz w:val="24"/>
          <w:szCs w:val="24"/>
          <w:lang w:val="sr-Cyrl-CS"/>
        </w:rPr>
        <w:t>Понуђач мора да обезбеди</w:t>
      </w:r>
      <w:r w:rsidR="00CC0B5F">
        <w:rPr>
          <w:rFonts w:ascii="Times New Roman" w:eastAsia="Times New Roman" w:hAnsi="Times New Roman" w:cs="Times New Roman"/>
          <w:sz w:val="24"/>
          <w:szCs w:val="24"/>
          <w:lang w:val="sr-Cyrl-CS"/>
        </w:rPr>
        <w:t xml:space="preserve"> </w:t>
      </w:r>
      <w:r w:rsidR="00CC0B5F" w:rsidRPr="00CC0B5F">
        <w:rPr>
          <w:rFonts w:ascii="Times New Roman" w:eastAsia="Times New Roman" w:hAnsi="Times New Roman" w:cs="Times New Roman"/>
          <w:color w:val="FF0000"/>
          <w:sz w:val="24"/>
          <w:szCs w:val="24"/>
          <w:lang w:val="sr-Cyrl-CS"/>
        </w:rPr>
        <w:t>завршетак</w:t>
      </w:r>
      <w:r w:rsidR="00CC0B5F">
        <w:rPr>
          <w:rFonts w:ascii="Times New Roman" w:eastAsia="Times New Roman" w:hAnsi="Times New Roman" w:cs="Times New Roman"/>
          <w:sz w:val="24"/>
          <w:szCs w:val="24"/>
          <w:lang w:val="sr-Cyrl-CS"/>
        </w:rPr>
        <w:t xml:space="preserve"> похађања</w:t>
      </w:r>
      <w:r w:rsidRPr="007D7762">
        <w:rPr>
          <w:rFonts w:ascii="Times New Roman" w:eastAsia="Times New Roman" w:hAnsi="Times New Roman" w:cs="Times New Roman"/>
          <w:sz w:val="24"/>
          <w:szCs w:val="24"/>
          <w:lang w:val="sr-Cyrl-CS"/>
        </w:rPr>
        <w:t xml:space="preserve"> обуке, за </w:t>
      </w:r>
      <w:r w:rsidRPr="007D7762">
        <w:rPr>
          <w:rFonts w:ascii="Times New Roman" w:eastAsia="Times New Roman" w:hAnsi="Times New Roman" w:cs="Times New Roman"/>
          <w:sz w:val="24"/>
          <w:szCs w:val="24"/>
        </w:rPr>
        <w:t>2</w:t>
      </w:r>
      <w:r w:rsidRPr="007D7762">
        <w:rPr>
          <w:rFonts w:ascii="Times New Roman" w:eastAsia="Times New Roman" w:hAnsi="Times New Roman" w:cs="Times New Roman"/>
          <w:sz w:val="24"/>
          <w:szCs w:val="24"/>
          <w:lang w:val="sr-Cyrl-CS"/>
        </w:rPr>
        <w:t xml:space="preserve"> полазника запослена код Наручиоца, </w:t>
      </w:r>
      <w:r w:rsidR="00CC0B5F" w:rsidRPr="00C95D69">
        <w:rPr>
          <w:rFonts w:ascii="Times New Roman" w:eastAsia="Times New Roman" w:hAnsi="Times New Roman" w:cs="Times New Roman"/>
          <w:color w:val="FF0000"/>
          <w:sz w:val="24"/>
          <w:szCs w:val="24"/>
        </w:rPr>
        <w:t>најкасније 12 месеци од дана потписивања уговора</w:t>
      </w:r>
      <w:r w:rsidRPr="007D7762">
        <w:rPr>
          <w:rFonts w:ascii="Times New Roman" w:eastAsia="Times New Roman" w:hAnsi="Times New Roman" w:cs="Times New Roman"/>
          <w:sz w:val="24"/>
          <w:szCs w:val="24"/>
        </w:rPr>
        <w:t>,</w:t>
      </w:r>
      <w:r w:rsidRPr="007D7762">
        <w:rPr>
          <w:rFonts w:ascii="Times New Roman" w:eastAsia="Times New Roman" w:hAnsi="Times New Roman" w:cs="Times New Roman"/>
          <w:sz w:val="24"/>
          <w:szCs w:val="24"/>
          <w:lang w:val="sr-Cyrl-CS"/>
        </w:rPr>
        <w:t xml:space="preserve"> са могућношћу да сви полазници не похађају обуку истовремено. Обука мора бити реализована на српском језику</w:t>
      </w:r>
      <w:r w:rsidRPr="007D7762">
        <w:rPr>
          <w:rFonts w:ascii="Times New Roman" w:hAnsi="Times New Roman" w:cs="Times New Roman"/>
          <w:color w:val="FF0000"/>
          <w:sz w:val="24"/>
          <w:szCs w:val="24"/>
        </w:rPr>
        <w:t xml:space="preserve"> или енглеском </w:t>
      </w:r>
      <w:r w:rsidRPr="007D7762">
        <w:rPr>
          <w:rFonts w:ascii="Times New Roman" w:hAnsi="Times New Roman" w:cs="Times New Roman"/>
          <w:color w:val="FF0000"/>
          <w:sz w:val="24"/>
          <w:szCs w:val="24"/>
          <w:lang w:val="sr-Cyrl-CS"/>
        </w:rPr>
        <w:t>језику као и на језицима са нашег говорног подручја из окружења, (босански, хрватски)</w:t>
      </w:r>
      <w:r w:rsidRPr="007D7762">
        <w:rPr>
          <w:rFonts w:ascii="Times New Roman" w:eastAsia="Times New Roman" w:hAnsi="Times New Roman" w:cs="Times New Roman"/>
          <w:sz w:val="24"/>
          <w:szCs w:val="24"/>
          <w:lang w:val="sr-Cyrl-CS"/>
        </w:rPr>
        <w:t xml:space="preserve">, у реалној или виртуелној учионици Понуђача, при чему се локација са које ће полазници пратити обуку мора налазити у Београду. </w:t>
      </w:r>
      <w:proofErr w:type="gramStart"/>
      <w:r w:rsidRPr="007D7762">
        <w:rPr>
          <w:rFonts w:ascii="Times New Roman" w:eastAsia="Times New Roman" w:hAnsi="Times New Roman" w:cs="Times New Roman"/>
          <w:sz w:val="24"/>
          <w:szCs w:val="24"/>
        </w:rPr>
        <w:t>Понуђач је у обавези да сваком полазнику обезбеди адекватну литературу за обуку.</w:t>
      </w:r>
      <w:proofErr w:type="gramEnd"/>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Број полазника: </w:t>
      </w:r>
      <w:r w:rsidRPr="007D7762">
        <w:rPr>
          <w:rFonts w:ascii="Times New Roman" w:hAnsi="Times New Roman" w:cs="Times New Roman"/>
          <w:sz w:val="24"/>
          <w:szCs w:val="24"/>
        </w:rPr>
        <w:t>-</w:t>
      </w:r>
      <w:r w:rsidRPr="007D7762">
        <w:rPr>
          <w:rFonts w:ascii="Times New Roman" w:hAnsi="Times New Roman" w:cs="Times New Roman"/>
          <w:sz w:val="24"/>
          <w:szCs w:val="24"/>
          <w:lang w:val="sr-Cyrl-CS"/>
        </w:rPr>
        <w:t xml:space="preserve"> </w:t>
      </w:r>
      <w:r w:rsidRPr="007D7762">
        <w:rPr>
          <w:rFonts w:ascii="Times New Roman" w:hAnsi="Times New Roman" w:cs="Times New Roman"/>
          <w:sz w:val="24"/>
          <w:szCs w:val="24"/>
          <w:lang w:val="ru-RU"/>
        </w:rPr>
        <w:t>2</w:t>
      </w:r>
      <w:r w:rsidRPr="007D7762">
        <w:rPr>
          <w:rFonts w:ascii="Times New Roman" w:hAnsi="Times New Roman" w:cs="Times New Roman"/>
          <w:sz w:val="24"/>
          <w:szCs w:val="24"/>
          <w:lang w:val="sr-Cyrl-CS"/>
        </w:rPr>
        <w:t xml:space="preserve"> запослена;</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Место одржавања обуке</w:t>
      </w:r>
      <w:r w:rsidRPr="007D7762">
        <w:rPr>
          <w:rFonts w:ascii="Times New Roman" w:hAnsi="Times New Roman" w:cs="Times New Roman"/>
          <w:sz w:val="24"/>
          <w:szCs w:val="24"/>
          <w:lang w:val="sr-Cyrl-CS"/>
        </w:rPr>
        <w:t>: Београд, просторије Понуђача, уз обезбеђен рачунар;</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lang w:val="sr-Cyrl-CS"/>
        </w:rPr>
        <w:t xml:space="preserve">Период одржавања обуке: </w:t>
      </w:r>
      <w:r w:rsidRPr="007D7762">
        <w:rPr>
          <w:rFonts w:ascii="Times New Roman" w:hAnsi="Times New Roman" w:cs="Times New Roman"/>
          <w:sz w:val="24"/>
          <w:szCs w:val="24"/>
          <w:lang w:val="sr-Cyrl-CS"/>
        </w:rPr>
        <w:t>8-17 часова</w:t>
      </w:r>
      <w:r w:rsidRPr="007D7762">
        <w:rPr>
          <w:rFonts w:ascii="Times New Roman" w:hAnsi="Times New Roman" w:cs="Times New Roman"/>
          <w:sz w:val="24"/>
          <w:szCs w:val="24"/>
        </w:rPr>
        <w:t xml:space="preserve"> (пон-пет);</w:t>
      </w:r>
    </w:p>
    <w:p w:rsidR="002A31F6" w:rsidRPr="007D7762" w:rsidRDefault="002A31F6" w:rsidP="002A31F6">
      <w:pPr>
        <w:spacing w:after="0"/>
        <w:rPr>
          <w:rFonts w:ascii="Times New Roman" w:hAnsi="Times New Roman" w:cs="Times New Roman"/>
          <w:sz w:val="24"/>
          <w:szCs w:val="24"/>
          <w:lang w:val="ru-RU"/>
        </w:rPr>
      </w:pPr>
      <w:r w:rsidRPr="007D7762">
        <w:rPr>
          <w:rFonts w:ascii="Times New Roman" w:hAnsi="Times New Roman" w:cs="Times New Roman"/>
          <w:b/>
          <w:sz w:val="24"/>
          <w:szCs w:val="24"/>
          <w:lang w:val="sr-Cyrl-CS"/>
        </w:rPr>
        <w:t>Минималан број часова</w:t>
      </w:r>
      <w:r w:rsidRPr="007D7762">
        <w:rPr>
          <w:rFonts w:ascii="Times New Roman" w:hAnsi="Times New Roman" w:cs="Times New Roman"/>
          <w:sz w:val="24"/>
          <w:szCs w:val="24"/>
          <w:lang w:val="sr-Cyrl-CS"/>
        </w:rPr>
        <w:t>:  40</w:t>
      </w:r>
      <w:r w:rsidRPr="007D7762">
        <w:rPr>
          <w:rFonts w:ascii="Times New Roman" w:hAnsi="Times New Roman" w:cs="Times New Roman"/>
          <w:sz w:val="24"/>
          <w:szCs w:val="24"/>
          <w:lang w:val="ru-RU"/>
        </w:rPr>
        <w:t>;</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Трајање обуке:  </w:t>
      </w:r>
      <w:r w:rsidRPr="007D7762">
        <w:rPr>
          <w:rFonts w:ascii="Times New Roman" w:hAnsi="Times New Roman" w:cs="Times New Roman"/>
          <w:sz w:val="24"/>
          <w:szCs w:val="24"/>
          <w:lang w:val="sr-Cyrl-CS"/>
        </w:rPr>
        <w:t>5 дана.</w:t>
      </w:r>
    </w:p>
    <w:p w:rsidR="002A31F6" w:rsidRPr="007D7762" w:rsidRDefault="002A31F6" w:rsidP="002A31F6">
      <w:pPr>
        <w:spacing w:after="0"/>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Програм обуке:</w:t>
      </w:r>
    </w:p>
    <w:p w:rsidR="002A31F6" w:rsidRPr="007D7762" w:rsidRDefault="002A31F6" w:rsidP="002A31F6">
      <w:pPr>
        <w:pStyle w:val="NormalWeb"/>
        <w:spacing w:after="0"/>
      </w:pPr>
      <w:r w:rsidRPr="007D7762">
        <w:rPr>
          <w:rStyle w:val="Strong"/>
        </w:rPr>
        <w:t>Module 1: Fundamentals of information security management</w:t>
      </w:r>
    </w:p>
    <w:p w:rsidR="002A31F6" w:rsidRPr="007D7762" w:rsidRDefault="002A31F6" w:rsidP="002A31F6">
      <w:pPr>
        <w:pStyle w:val="NormalWeb"/>
        <w:spacing w:after="0"/>
        <w:jc w:val="both"/>
      </w:pPr>
      <w:r w:rsidRPr="007D7762">
        <w:t>This module helps participants understand the key concepts of information security, as well as key terminology that will be used throughout the course.</w:t>
      </w:r>
    </w:p>
    <w:p w:rsidR="002A31F6" w:rsidRPr="007D7762" w:rsidRDefault="002A31F6" w:rsidP="002A31F6">
      <w:pPr>
        <w:pStyle w:val="NormalWeb"/>
        <w:spacing w:after="0"/>
        <w:jc w:val="both"/>
        <w:rPr>
          <w:rStyle w:val="Strong"/>
        </w:rPr>
      </w:pPr>
    </w:p>
    <w:p w:rsidR="002A31F6" w:rsidRPr="007D7762" w:rsidRDefault="002A31F6" w:rsidP="002A31F6">
      <w:pPr>
        <w:pStyle w:val="NormalWeb"/>
        <w:spacing w:after="0"/>
        <w:jc w:val="both"/>
      </w:pPr>
      <w:r w:rsidRPr="007D7762">
        <w:rPr>
          <w:rStyle w:val="Strong"/>
        </w:rPr>
        <w:t>Module 2: Networking architecture</w:t>
      </w:r>
    </w:p>
    <w:p w:rsidR="002A31F6" w:rsidRPr="007D7762" w:rsidRDefault="002A31F6" w:rsidP="002A31F6">
      <w:pPr>
        <w:pStyle w:val="NormalWeb"/>
        <w:spacing w:after="0"/>
        <w:jc w:val="both"/>
      </w:pPr>
      <w:r w:rsidRPr="007D7762">
        <w:t>This module presents the core networking concepts, such as a conceptual view of the information flow frameworks, types of networks, as well as devices that can be found on networks.</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3: Network-based attacks</w:t>
      </w:r>
    </w:p>
    <w:p w:rsidR="002A31F6" w:rsidRPr="007D7762" w:rsidRDefault="002A31F6" w:rsidP="002A31F6">
      <w:pPr>
        <w:pStyle w:val="NormalWeb"/>
        <w:spacing w:after="0"/>
        <w:jc w:val="both"/>
      </w:pPr>
      <w:r w:rsidRPr="007D7762">
        <w:t>This module discusses major attacks that can be accomplished while the information is in transit. It presents different offensive techniques to gather data from computers, and establish active connections allowing intruders to monitor sessions.</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4: Securing a network infrastructure</w:t>
      </w:r>
    </w:p>
    <w:p w:rsidR="002A31F6" w:rsidRPr="007D7762" w:rsidRDefault="002A31F6" w:rsidP="002A31F6">
      <w:pPr>
        <w:pStyle w:val="NormalWeb"/>
        <w:spacing w:after="0"/>
        <w:jc w:val="both"/>
      </w:pPr>
      <w:r w:rsidRPr="007D7762">
        <w:t>This module discusses the technology used to harden security at the network level, essentially defensive techniques and countermeasures to block or delay attacks at the network.</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lastRenderedPageBreak/>
        <w:t>Module 5: Authentication and access control mechanisms</w:t>
      </w:r>
    </w:p>
    <w:p w:rsidR="002A31F6" w:rsidRPr="007D7762" w:rsidRDefault="002A31F6" w:rsidP="002A31F6">
      <w:pPr>
        <w:pStyle w:val="NormalWeb"/>
        <w:spacing w:after="0"/>
        <w:jc w:val="both"/>
      </w:pPr>
      <w:r w:rsidRPr="007D7762">
        <w:t>This module helps participants understand how security works upon authenticating to different system. We explore the authentication frameworks, and discuss how these are used to identify uniqueness in user accounts to permit certain types of access.</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6: Password-based attacks</w:t>
      </w:r>
    </w:p>
    <w:p w:rsidR="002A31F6" w:rsidRPr="007D7762" w:rsidRDefault="002A31F6" w:rsidP="002A31F6">
      <w:pPr>
        <w:pStyle w:val="NormalWeb"/>
        <w:spacing w:after="0"/>
        <w:jc w:val="both"/>
      </w:pPr>
      <w:r w:rsidRPr="007D7762">
        <w:t>This module allows an understanding of the attack techniques over logins and authentication mechanisms. We discover how passwords can be found, cracked, and used as replay to infiltrate networks under a spoofed identity.</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7: Malware types</w:t>
      </w:r>
    </w:p>
    <w:p w:rsidR="002A31F6" w:rsidRPr="007D7762" w:rsidRDefault="002A31F6" w:rsidP="002A31F6">
      <w:pPr>
        <w:pStyle w:val="NormalWeb"/>
        <w:spacing w:after="0"/>
        <w:jc w:val="both"/>
      </w:pPr>
      <w:r w:rsidRPr="007D7762">
        <w:t>This module discovers the common types of malware programs which objectives are to interrupt the proper functioning of a system. Terms such as spyware, adware, viruses, and worms will be explained.</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8: Computer systems security</w:t>
      </w:r>
    </w:p>
    <w:p w:rsidR="002A31F6" w:rsidRPr="007D7762" w:rsidRDefault="002A31F6" w:rsidP="002A31F6">
      <w:pPr>
        <w:pStyle w:val="NormalWeb"/>
        <w:spacing w:after="0"/>
        <w:jc w:val="both"/>
      </w:pPr>
      <w:r w:rsidRPr="007D7762">
        <w:t>This module deals with key information on how to secure desktops and servers. It provides an insight at the way a system can be hardened to reduce the surface of attack.</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9: Public key infrastructure</w:t>
      </w:r>
    </w:p>
    <w:p w:rsidR="002A31F6" w:rsidRPr="007D7762" w:rsidRDefault="002A31F6" w:rsidP="002A31F6">
      <w:pPr>
        <w:pStyle w:val="NormalWeb"/>
        <w:spacing w:after="0"/>
        <w:jc w:val="both"/>
      </w:pPr>
      <w:r w:rsidRPr="007D7762">
        <w:t>This module explains an extremely powerful way to defend against several types of attacks that can occur at the network or computer level. We explore the PKI, a set of technologies reinforcing security globally on the network, as long as it is properly used.</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10: Web-based attacks</w:t>
      </w:r>
    </w:p>
    <w:p w:rsidR="002A31F6" w:rsidRPr="007D7762" w:rsidRDefault="002A31F6" w:rsidP="002A31F6">
      <w:pPr>
        <w:pStyle w:val="NormalWeb"/>
        <w:spacing w:after="0"/>
        <w:jc w:val="both"/>
      </w:pPr>
      <w:r w:rsidRPr="007D7762">
        <w:t>In this module, we explore different types of attacks targeting Web applications and servers. We will understand the differences between several attack types, such as cross-site scripting or SQL injection.</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11: Systems and resources discovery</w:t>
      </w:r>
    </w:p>
    <w:p w:rsidR="002A31F6" w:rsidRPr="007D7762" w:rsidRDefault="002A31F6" w:rsidP="002A31F6">
      <w:pPr>
        <w:pStyle w:val="NormalWeb"/>
        <w:spacing w:after="0"/>
        <w:jc w:val="both"/>
      </w:pPr>
      <w:r w:rsidRPr="007D7762">
        <w:t>This module explains how it is possible to find and identify key resources (operating systems, applications, etc.) used to provide a proper insight at a target network. Multiple tools to scan and automate the process will be seen.</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12: Network scanning</w:t>
      </w:r>
    </w:p>
    <w:p w:rsidR="002A31F6" w:rsidRPr="007D7762" w:rsidRDefault="002A31F6" w:rsidP="002A31F6">
      <w:pPr>
        <w:pStyle w:val="NormalWeb"/>
        <w:spacing w:after="0"/>
        <w:jc w:val="both"/>
      </w:pPr>
      <w:proofErr w:type="gramStart"/>
      <w:r w:rsidRPr="007D7762">
        <w:t>This module explain</w:t>
      </w:r>
      <w:proofErr w:type="gramEnd"/>
      <w:r w:rsidRPr="007D7762">
        <w:t xml:space="preserve"> how an attacker can perform discovery of running services as well as ports on a computer system. Tools performing network scanning will be used to show how relatively easy it is to launch a network scan, and collect several useful information regarding the security posture of a network ad its running processes.</w:t>
      </w:r>
    </w:p>
    <w:p w:rsidR="002A31F6" w:rsidRPr="007D7762" w:rsidRDefault="002A31F6" w:rsidP="002A31F6">
      <w:pPr>
        <w:pStyle w:val="NormalWeb"/>
        <w:spacing w:after="0"/>
        <w:jc w:val="both"/>
        <w:rPr>
          <w:rStyle w:val="Strong"/>
        </w:rPr>
      </w:pPr>
    </w:p>
    <w:p w:rsidR="002A31F6" w:rsidRPr="007D7762" w:rsidRDefault="002A31F6" w:rsidP="002A31F6">
      <w:pPr>
        <w:pStyle w:val="NormalWeb"/>
        <w:spacing w:after="0"/>
        <w:jc w:val="both"/>
      </w:pPr>
      <w:r w:rsidRPr="007D7762">
        <w:rPr>
          <w:rStyle w:val="Strong"/>
        </w:rPr>
        <w:t>Module 13: Privilege escalation techniques</w:t>
      </w:r>
    </w:p>
    <w:p w:rsidR="002A31F6" w:rsidRPr="007D7762" w:rsidRDefault="002A31F6" w:rsidP="002A31F6">
      <w:pPr>
        <w:pStyle w:val="NormalWeb"/>
        <w:spacing w:after="0"/>
        <w:jc w:val="both"/>
      </w:pPr>
      <w:r w:rsidRPr="007D7762">
        <w:t>This module helps participants discover how an attacker can increase a given set of privileges to become a superuser on a target system, and then execute malicious programs to keep control of the system, and execute its own programs.</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p>
    <w:p w:rsidR="002A31F6" w:rsidRPr="007D7762" w:rsidRDefault="002A31F6" w:rsidP="002A31F6">
      <w:pPr>
        <w:pStyle w:val="NormalWeb"/>
        <w:spacing w:after="0"/>
        <w:jc w:val="both"/>
      </w:pPr>
    </w:p>
    <w:p w:rsidR="002A31F6" w:rsidRDefault="002A31F6" w:rsidP="002A31F6">
      <w:pPr>
        <w:pStyle w:val="NormalWeb"/>
        <w:spacing w:after="0"/>
        <w:jc w:val="both"/>
      </w:pPr>
    </w:p>
    <w:p w:rsidR="00F339A0" w:rsidRPr="00F339A0" w:rsidRDefault="00F339A0" w:rsidP="002A31F6">
      <w:pPr>
        <w:pStyle w:val="NormalWeb"/>
        <w:spacing w:after="0"/>
        <w:jc w:val="both"/>
      </w:pPr>
    </w:p>
    <w:p w:rsidR="002A31F6" w:rsidRPr="007D7762" w:rsidRDefault="002A31F6" w:rsidP="002A31F6">
      <w:pPr>
        <w:pStyle w:val="NormalWeb"/>
        <w:spacing w:after="0"/>
        <w:jc w:val="both"/>
      </w:pPr>
      <w:r w:rsidRPr="007D7762">
        <w:rPr>
          <w:rStyle w:val="Strong"/>
        </w:rPr>
        <w:lastRenderedPageBreak/>
        <w:t>Module 14: Social-based exploitation techniques</w:t>
      </w:r>
    </w:p>
    <w:p w:rsidR="002A31F6" w:rsidRPr="007D7762" w:rsidRDefault="002A31F6" w:rsidP="002A31F6">
      <w:pPr>
        <w:pStyle w:val="NormalWeb"/>
        <w:spacing w:after="0"/>
        <w:jc w:val="both"/>
      </w:pPr>
      <w:r w:rsidRPr="007D7762">
        <w:t>Attacking humans instead of computers is a technique that is commonly used to find out key information on a computer system, network, or even the company itself. Several ways to perform social engineering will be discovered in this module.</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15: Data hiding and trails masquerading</w:t>
      </w:r>
    </w:p>
    <w:p w:rsidR="002A31F6" w:rsidRPr="007D7762" w:rsidRDefault="002A31F6" w:rsidP="002A31F6">
      <w:pPr>
        <w:pStyle w:val="NormalWeb"/>
        <w:spacing w:after="0"/>
        <w:jc w:val="both"/>
      </w:pPr>
      <w:r w:rsidRPr="007D7762">
        <w:t xml:space="preserve">It is possible to hide data on a remote system upon taking over it. This step is critical in order to avoid presence in log files, or to help in identification of the attackers' source. This module explains how attackers proceed with tempering with the integrity of a system to inject their own programs, and cover tracks on a system they </w:t>
      </w:r>
      <w:proofErr w:type="gramStart"/>
      <w:r w:rsidRPr="007D7762">
        <w:t>are owning</w:t>
      </w:r>
      <w:proofErr w:type="gramEnd"/>
      <w:r w:rsidRPr="007D7762">
        <w:t>.</w:t>
      </w:r>
    </w:p>
    <w:p w:rsidR="002A31F6" w:rsidRPr="007D7762" w:rsidRDefault="002A31F6" w:rsidP="002A31F6">
      <w:pPr>
        <w:pStyle w:val="NormalWeb"/>
        <w:spacing w:after="0"/>
        <w:jc w:val="both"/>
      </w:pPr>
    </w:p>
    <w:p w:rsidR="002A31F6" w:rsidRPr="007D7762" w:rsidRDefault="002A31F6" w:rsidP="002A31F6">
      <w:pPr>
        <w:pStyle w:val="NormalWeb"/>
        <w:spacing w:after="0"/>
        <w:jc w:val="both"/>
      </w:pPr>
      <w:r w:rsidRPr="007D7762">
        <w:rPr>
          <w:rStyle w:val="Strong"/>
        </w:rPr>
        <w:t>Module 16: Cyberattacks detection and reporting</w:t>
      </w:r>
    </w:p>
    <w:p w:rsidR="002A31F6" w:rsidRPr="007D7762" w:rsidRDefault="002A31F6" w:rsidP="002A31F6">
      <w:pPr>
        <w:pStyle w:val="NormalWeb"/>
        <w:spacing w:after="0"/>
        <w:jc w:val="both"/>
      </w:pPr>
      <w:r w:rsidRPr="007D7762">
        <w:t>This module presents ways to understand a cyberattack has taken place, and ways to efficiently manage, collect information about it and report it.</w:t>
      </w:r>
    </w:p>
    <w:p w:rsidR="002A31F6" w:rsidRPr="007D7762" w:rsidRDefault="002A31F6" w:rsidP="002A31F6">
      <w:pPr>
        <w:spacing w:after="0"/>
        <w:jc w:val="center"/>
        <w:rPr>
          <w:rFonts w:ascii="Times New Roman" w:hAnsi="Times New Roman" w:cs="Times New Roman"/>
          <w:b/>
          <w:sz w:val="24"/>
          <w:szCs w:val="24"/>
        </w:rPr>
      </w:pPr>
    </w:p>
    <w:p w:rsidR="002A31F6" w:rsidRPr="007D7762" w:rsidRDefault="002A31F6" w:rsidP="002A31F6">
      <w:pPr>
        <w:jc w:val="center"/>
        <w:rPr>
          <w:rFonts w:ascii="Times New Roman" w:hAnsi="Times New Roman" w:cs="Times New Roman"/>
          <w:b/>
          <w:bCs/>
          <w:sz w:val="24"/>
          <w:szCs w:val="24"/>
        </w:rPr>
      </w:pPr>
      <w:r w:rsidRPr="007D7762">
        <w:rPr>
          <w:rFonts w:ascii="Times New Roman" w:hAnsi="Times New Roman" w:cs="Times New Roman"/>
          <w:b/>
          <w:bCs/>
          <w:sz w:val="24"/>
          <w:szCs w:val="24"/>
        </w:rPr>
        <w:t>ПАРТИЈА IV</w:t>
      </w:r>
    </w:p>
    <w:p w:rsidR="002A31F6" w:rsidRPr="007D7762" w:rsidRDefault="002A31F6" w:rsidP="002A31F6">
      <w:pPr>
        <w:jc w:val="center"/>
        <w:rPr>
          <w:rFonts w:ascii="Times New Roman" w:hAnsi="Times New Roman" w:cs="Times New Roman"/>
          <w:b/>
          <w:sz w:val="24"/>
          <w:szCs w:val="24"/>
        </w:rPr>
      </w:pPr>
      <w:r w:rsidRPr="007D7762">
        <w:rPr>
          <w:rFonts w:ascii="Times New Roman" w:hAnsi="Times New Roman" w:cs="Times New Roman"/>
          <w:b/>
          <w:sz w:val="24"/>
          <w:szCs w:val="24"/>
          <w:lang w:val="sr-Latn-CS"/>
        </w:rPr>
        <w:t>CyberSec First Responder: Threat Detection and Response</w:t>
      </w:r>
      <w:r w:rsidRPr="007D7762" w:rsidDel="0099122C">
        <w:rPr>
          <w:rFonts w:ascii="Times New Roman" w:hAnsi="Times New Roman" w:cs="Times New Roman"/>
          <w:b/>
          <w:sz w:val="24"/>
          <w:szCs w:val="24"/>
          <w:lang w:val="sr-Latn-CS"/>
        </w:rPr>
        <w:t xml:space="preserve"> </w:t>
      </w:r>
      <w:r w:rsidRPr="007D7762" w:rsidDel="00424187">
        <w:rPr>
          <w:rFonts w:ascii="Times New Roman" w:hAnsi="Times New Roman" w:cs="Times New Roman"/>
          <w:b/>
          <w:sz w:val="24"/>
          <w:szCs w:val="24"/>
        </w:rPr>
        <w:t xml:space="preserve"> </w:t>
      </w:r>
    </w:p>
    <w:p w:rsidR="002A31F6" w:rsidRPr="007D7762" w:rsidRDefault="002A31F6" w:rsidP="002A31F6">
      <w:pPr>
        <w:spacing w:after="0"/>
        <w:jc w:val="both"/>
        <w:rPr>
          <w:rFonts w:ascii="Times New Roman" w:eastAsia="Times New Roman" w:hAnsi="Times New Roman" w:cs="Times New Roman"/>
          <w:sz w:val="24"/>
          <w:szCs w:val="24"/>
          <w:lang w:val="sr-Cyrl-CS"/>
        </w:rPr>
      </w:pPr>
      <w:r w:rsidRPr="007D7762">
        <w:rPr>
          <w:rFonts w:ascii="Times New Roman" w:eastAsia="Times New Roman" w:hAnsi="Times New Roman" w:cs="Times New Roman"/>
          <w:sz w:val="24"/>
          <w:szCs w:val="24"/>
          <w:lang w:val="sr-Cyrl-CS"/>
        </w:rPr>
        <w:t xml:space="preserve">Понуђач мора да обезбеди </w:t>
      </w:r>
      <w:r w:rsidR="00F339A0">
        <w:rPr>
          <w:rFonts w:ascii="Times New Roman" w:eastAsia="Times New Roman" w:hAnsi="Times New Roman" w:cs="Times New Roman"/>
          <w:sz w:val="24"/>
          <w:szCs w:val="24"/>
          <w:lang w:val="sr-Cyrl-CS"/>
        </w:rPr>
        <w:t>завршетак похађања</w:t>
      </w:r>
      <w:r w:rsidRPr="007D7762">
        <w:rPr>
          <w:rFonts w:ascii="Times New Roman" w:eastAsia="Times New Roman" w:hAnsi="Times New Roman" w:cs="Times New Roman"/>
          <w:sz w:val="24"/>
          <w:szCs w:val="24"/>
          <w:lang w:val="sr-Cyrl-CS"/>
        </w:rPr>
        <w:t xml:space="preserve"> обуке, </w:t>
      </w:r>
      <w:r w:rsidR="00F339A0" w:rsidRPr="00C95D69">
        <w:rPr>
          <w:rFonts w:ascii="Times New Roman" w:eastAsia="Times New Roman" w:hAnsi="Times New Roman" w:cs="Times New Roman"/>
          <w:color w:val="FF0000"/>
          <w:sz w:val="24"/>
          <w:szCs w:val="24"/>
        </w:rPr>
        <w:t>најкасније 12 месеци од дана потписивања уговора</w:t>
      </w:r>
      <w:r w:rsidR="00F339A0">
        <w:rPr>
          <w:rFonts w:ascii="Times New Roman" w:eastAsia="Times New Roman" w:hAnsi="Times New Roman" w:cs="Times New Roman"/>
          <w:sz w:val="24"/>
          <w:szCs w:val="24"/>
          <w:lang w:val="sr-Cyrl-CS"/>
        </w:rPr>
        <w:t xml:space="preserve">, </w:t>
      </w:r>
      <w:r w:rsidRPr="007D7762">
        <w:rPr>
          <w:rFonts w:ascii="Times New Roman" w:eastAsia="Times New Roman" w:hAnsi="Times New Roman" w:cs="Times New Roman"/>
          <w:sz w:val="24"/>
          <w:szCs w:val="24"/>
          <w:lang w:val="sr-Cyrl-CS"/>
        </w:rPr>
        <w:t xml:space="preserve">за </w:t>
      </w:r>
      <w:r w:rsidRPr="007D7762">
        <w:rPr>
          <w:rFonts w:ascii="Times New Roman" w:eastAsia="Times New Roman" w:hAnsi="Times New Roman" w:cs="Times New Roman"/>
          <w:sz w:val="24"/>
          <w:szCs w:val="24"/>
        </w:rPr>
        <w:t>4</w:t>
      </w:r>
      <w:r w:rsidRPr="007D7762">
        <w:rPr>
          <w:rFonts w:ascii="Times New Roman" w:eastAsia="Times New Roman" w:hAnsi="Times New Roman" w:cs="Times New Roman"/>
          <w:sz w:val="24"/>
          <w:szCs w:val="24"/>
          <w:lang w:val="sr-Cyrl-CS"/>
        </w:rPr>
        <w:t xml:space="preserve"> полазника запослена код Наручиоца, са могућношћу да сви полазници не похађају обуку истовремено. Обука мора бити реализована на српском језику,</w:t>
      </w:r>
      <w:r w:rsidRPr="007D7762">
        <w:rPr>
          <w:rFonts w:ascii="Times New Roman" w:hAnsi="Times New Roman" w:cs="Times New Roman"/>
          <w:color w:val="FF0000"/>
          <w:sz w:val="24"/>
          <w:szCs w:val="24"/>
        </w:rPr>
        <w:t xml:space="preserve"> или енглеском </w:t>
      </w:r>
      <w:r w:rsidRPr="007D7762">
        <w:rPr>
          <w:rFonts w:ascii="Times New Roman" w:hAnsi="Times New Roman" w:cs="Times New Roman"/>
          <w:color w:val="FF0000"/>
          <w:sz w:val="24"/>
          <w:szCs w:val="24"/>
          <w:lang w:val="sr-Cyrl-CS"/>
        </w:rPr>
        <w:t>језику као и на језицима са нашег говорног подручја из окружења, (босански, хрватски),</w:t>
      </w:r>
      <w:r w:rsidRPr="007D7762">
        <w:rPr>
          <w:rFonts w:ascii="Times New Roman" w:hAnsi="Times New Roman" w:cs="Times New Roman"/>
          <w:i/>
          <w:sz w:val="24"/>
          <w:szCs w:val="24"/>
          <w:lang w:val="sr-Cyrl-CS"/>
        </w:rPr>
        <w:t xml:space="preserve"> </w:t>
      </w:r>
      <w:r w:rsidRPr="007D7762">
        <w:rPr>
          <w:rFonts w:ascii="Times New Roman" w:eastAsia="Times New Roman" w:hAnsi="Times New Roman" w:cs="Times New Roman"/>
          <w:sz w:val="24"/>
          <w:szCs w:val="24"/>
          <w:lang w:val="sr-Cyrl-CS"/>
        </w:rPr>
        <w:t xml:space="preserve"> у реалној или виртуелној учионици Понуђача при чему се локација са које ће полазници пратити обуку мора налазити у Београду. </w:t>
      </w:r>
      <w:proofErr w:type="gramStart"/>
      <w:r w:rsidRPr="007D7762">
        <w:rPr>
          <w:rFonts w:ascii="Times New Roman" w:eastAsia="Times New Roman" w:hAnsi="Times New Roman" w:cs="Times New Roman"/>
          <w:sz w:val="24"/>
          <w:szCs w:val="24"/>
        </w:rPr>
        <w:t>Понуђач је у обавези да сваком полазнику обезбеди адекватну литературу за обуку.</w:t>
      </w:r>
      <w:proofErr w:type="gramEnd"/>
    </w:p>
    <w:p w:rsidR="002A31F6" w:rsidRPr="007D7762" w:rsidRDefault="002A31F6" w:rsidP="002A31F6">
      <w:pPr>
        <w:spacing w:after="0"/>
        <w:rPr>
          <w:rFonts w:ascii="Times New Roman" w:hAnsi="Times New Roman" w:cs="Times New Roman"/>
          <w:b/>
          <w:sz w:val="24"/>
          <w:szCs w:val="24"/>
          <w:lang w:val="sr-Cyrl-CS"/>
        </w:rPr>
      </w:pP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Број полазника: </w:t>
      </w:r>
      <w:r w:rsidRPr="007D7762">
        <w:rPr>
          <w:rFonts w:ascii="Times New Roman" w:hAnsi="Times New Roman" w:cs="Times New Roman"/>
          <w:sz w:val="24"/>
          <w:szCs w:val="24"/>
        </w:rPr>
        <w:t>4</w:t>
      </w:r>
      <w:r w:rsidRPr="007D7762">
        <w:rPr>
          <w:rFonts w:ascii="Times New Roman" w:hAnsi="Times New Roman" w:cs="Times New Roman"/>
          <w:sz w:val="24"/>
          <w:szCs w:val="24"/>
          <w:lang w:val="sr-Cyrl-CS"/>
        </w:rPr>
        <w:t xml:space="preserve"> запослен</w:t>
      </w:r>
      <w:r w:rsidRPr="007D7762">
        <w:rPr>
          <w:rFonts w:ascii="Times New Roman" w:hAnsi="Times New Roman" w:cs="Times New Roman"/>
          <w:sz w:val="24"/>
          <w:szCs w:val="24"/>
        </w:rPr>
        <w:t>a</w:t>
      </w:r>
      <w:r w:rsidRPr="007D7762">
        <w:rPr>
          <w:rFonts w:ascii="Times New Roman" w:hAnsi="Times New Roman" w:cs="Times New Roman"/>
          <w:sz w:val="24"/>
          <w:szCs w:val="24"/>
          <w:lang w:val="sr-Cyrl-CS"/>
        </w:rPr>
        <w:t>;</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Место одржавања обуке</w:t>
      </w:r>
      <w:r w:rsidRPr="007D7762">
        <w:rPr>
          <w:rFonts w:ascii="Times New Roman" w:hAnsi="Times New Roman" w:cs="Times New Roman"/>
          <w:sz w:val="24"/>
          <w:szCs w:val="24"/>
          <w:lang w:val="sr-Cyrl-CS"/>
        </w:rPr>
        <w:t>: Београд, просторије Понуђача, уз обезбеђен рачунар.</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lang w:val="sr-Cyrl-CS"/>
        </w:rPr>
        <w:t xml:space="preserve">Период одржавања обуке: </w:t>
      </w:r>
      <w:r w:rsidRPr="007D7762">
        <w:rPr>
          <w:rFonts w:ascii="Times New Roman" w:hAnsi="Times New Roman" w:cs="Times New Roman"/>
          <w:sz w:val="24"/>
          <w:szCs w:val="24"/>
          <w:lang w:val="sr-Cyrl-CS"/>
        </w:rPr>
        <w:t>8-17 часова</w:t>
      </w:r>
      <w:r w:rsidRPr="007D7762">
        <w:rPr>
          <w:rFonts w:ascii="Times New Roman" w:hAnsi="Times New Roman" w:cs="Times New Roman"/>
          <w:sz w:val="24"/>
          <w:szCs w:val="24"/>
        </w:rPr>
        <w:t xml:space="preserve"> (пон-пет)</w:t>
      </w:r>
    </w:p>
    <w:p w:rsidR="002A31F6" w:rsidRPr="007D7762" w:rsidRDefault="002A31F6" w:rsidP="002A31F6">
      <w:pPr>
        <w:spacing w:after="0"/>
        <w:rPr>
          <w:rFonts w:ascii="Times New Roman" w:hAnsi="Times New Roman" w:cs="Times New Roman"/>
          <w:sz w:val="24"/>
          <w:szCs w:val="24"/>
          <w:lang w:val="ru-RU"/>
        </w:rPr>
      </w:pPr>
      <w:r w:rsidRPr="007D7762">
        <w:rPr>
          <w:rFonts w:ascii="Times New Roman" w:hAnsi="Times New Roman" w:cs="Times New Roman"/>
          <w:b/>
          <w:sz w:val="24"/>
          <w:szCs w:val="24"/>
          <w:lang w:val="sr-Cyrl-CS"/>
        </w:rPr>
        <w:t>Минималан број часова</w:t>
      </w:r>
      <w:r w:rsidRPr="007D7762">
        <w:rPr>
          <w:rFonts w:ascii="Times New Roman" w:hAnsi="Times New Roman" w:cs="Times New Roman"/>
          <w:sz w:val="24"/>
          <w:szCs w:val="24"/>
          <w:lang w:val="sr-Cyrl-CS"/>
        </w:rPr>
        <w:t xml:space="preserve">: </w:t>
      </w:r>
      <w:r w:rsidRPr="007D7762">
        <w:rPr>
          <w:rFonts w:ascii="Times New Roman" w:hAnsi="Times New Roman" w:cs="Times New Roman"/>
          <w:sz w:val="24"/>
          <w:szCs w:val="24"/>
        </w:rPr>
        <w:t>50 часова</w:t>
      </w:r>
      <w:r w:rsidRPr="007D7762">
        <w:rPr>
          <w:rFonts w:ascii="Times New Roman" w:hAnsi="Times New Roman" w:cs="Times New Roman"/>
          <w:sz w:val="24"/>
          <w:szCs w:val="24"/>
          <w:lang w:val="ru-RU"/>
        </w:rPr>
        <w:t>;</w:t>
      </w:r>
    </w:p>
    <w:p w:rsidR="002A31F6" w:rsidRPr="007D7762" w:rsidRDefault="002A31F6" w:rsidP="002A31F6">
      <w:pPr>
        <w:spacing w:after="0"/>
        <w:rPr>
          <w:rFonts w:ascii="Times New Roman" w:hAnsi="Times New Roman" w:cs="Times New Roman"/>
          <w:sz w:val="24"/>
          <w:szCs w:val="24"/>
          <w:lang w:val="sr-Cyrl-CS"/>
        </w:rPr>
      </w:pPr>
      <w:r w:rsidRPr="007D7762">
        <w:rPr>
          <w:rFonts w:ascii="Times New Roman" w:hAnsi="Times New Roman" w:cs="Times New Roman"/>
          <w:b/>
          <w:sz w:val="24"/>
          <w:szCs w:val="24"/>
          <w:lang w:val="sr-Cyrl-CS"/>
        </w:rPr>
        <w:t xml:space="preserve">Трајање обуке: </w:t>
      </w:r>
      <w:r w:rsidRPr="007D7762">
        <w:rPr>
          <w:rFonts w:ascii="Times New Roman" w:hAnsi="Times New Roman" w:cs="Times New Roman"/>
          <w:b/>
          <w:sz w:val="24"/>
          <w:szCs w:val="24"/>
        </w:rPr>
        <w:t>5</w:t>
      </w:r>
      <w:r w:rsidRPr="007D7762">
        <w:rPr>
          <w:rFonts w:ascii="Times New Roman" w:hAnsi="Times New Roman" w:cs="Times New Roman"/>
          <w:b/>
          <w:sz w:val="24"/>
          <w:szCs w:val="24"/>
          <w:lang w:val="sr-Cyrl-CS"/>
        </w:rPr>
        <w:t xml:space="preserve"> </w:t>
      </w:r>
      <w:r w:rsidRPr="007D7762">
        <w:rPr>
          <w:rFonts w:ascii="Times New Roman" w:hAnsi="Times New Roman" w:cs="Times New Roman"/>
          <w:sz w:val="24"/>
          <w:szCs w:val="24"/>
          <w:lang w:val="sr-Cyrl-CS"/>
        </w:rPr>
        <w:t>дана.</w:t>
      </w:r>
    </w:p>
    <w:p w:rsidR="002A31F6" w:rsidRPr="007D7762" w:rsidRDefault="002A31F6" w:rsidP="002A31F6">
      <w:pPr>
        <w:spacing w:after="0"/>
        <w:rPr>
          <w:rFonts w:ascii="Times New Roman" w:hAnsi="Times New Roman" w:cs="Times New Roman"/>
          <w:b/>
          <w:sz w:val="24"/>
          <w:szCs w:val="24"/>
        </w:rPr>
      </w:pPr>
      <w:r w:rsidRPr="007D7762">
        <w:rPr>
          <w:rFonts w:ascii="Times New Roman" w:hAnsi="Times New Roman" w:cs="Times New Roman"/>
          <w:b/>
          <w:sz w:val="24"/>
          <w:szCs w:val="24"/>
          <w:lang w:val="sr-Cyrl-CS"/>
        </w:rPr>
        <w:t>Програм обуке:</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1: Assessing Information Security Risk</w:t>
      </w:r>
    </w:p>
    <w:p w:rsidR="002A31F6" w:rsidRPr="007D7762" w:rsidRDefault="002A31F6" w:rsidP="002A31F6">
      <w:pPr>
        <w:numPr>
          <w:ilvl w:val="0"/>
          <w:numId w:val="67"/>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bCs/>
          <w:color w:val="000000" w:themeColor="text1"/>
          <w:sz w:val="24"/>
          <w:szCs w:val="24"/>
        </w:rPr>
        <w:t> </w:t>
      </w:r>
      <w:r w:rsidRPr="007D7762">
        <w:rPr>
          <w:rFonts w:ascii="Times New Roman" w:hAnsi="Times New Roman" w:cs="Times New Roman"/>
          <w:color w:val="000000" w:themeColor="text1"/>
          <w:sz w:val="24"/>
          <w:szCs w:val="24"/>
        </w:rPr>
        <w:t>Identify the Importance of Risk Management</w:t>
      </w:r>
    </w:p>
    <w:p w:rsidR="002A31F6" w:rsidRPr="007D7762" w:rsidRDefault="002A31F6" w:rsidP="002A31F6">
      <w:pPr>
        <w:numPr>
          <w:ilvl w:val="0"/>
          <w:numId w:val="67"/>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bCs/>
          <w:color w:val="000000" w:themeColor="text1"/>
          <w:sz w:val="24"/>
          <w:szCs w:val="24"/>
        </w:rPr>
        <w:t> </w:t>
      </w:r>
      <w:r w:rsidRPr="007D7762">
        <w:rPr>
          <w:rFonts w:ascii="Times New Roman" w:hAnsi="Times New Roman" w:cs="Times New Roman"/>
          <w:color w:val="000000" w:themeColor="text1"/>
          <w:sz w:val="24"/>
          <w:szCs w:val="24"/>
        </w:rPr>
        <w:t>Assess Risk</w:t>
      </w:r>
    </w:p>
    <w:p w:rsidR="002A31F6" w:rsidRPr="007D7762" w:rsidRDefault="002A31F6" w:rsidP="002A31F6">
      <w:pPr>
        <w:numPr>
          <w:ilvl w:val="0"/>
          <w:numId w:val="67"/>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bCs/>
          <w:color w:val="000000" w:themeColor="text1"/>
          <w:sz w:val="24"/>
          <w:szCs w:val="24"/>
        </w:rPr>
        <w:t> </w:t>
      </w:r>
      <w:r w:rsidRPr="007D7762">
        <w:rPr>
          <w:rFonts w:ascii="Times New Roman" w:hAnsi="Times New Roman" w:cs="Times New Roman"/>
          <w:color w:val="000000" w:themeColor="text1"/>
          <w:sz w:val="24"/>
          <w:szCs w:val="24"/>
        </w:rPr>
        <w:t>Mitigate Risk</w:t>
      </w:r>
    </w:p>
    <w:p w:rsidR="002A31F6" w:rsidRPr="007D7762" w:rsidRDefault="002A31F6" w:rsidP="002A31F6">
      <w:pPr>
        <w:numPr>
          <w:ilvl w:val="0"/>
          <w:numId w:val="67"/>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bCs/>
          <w:color w:val="000000" w:themeColor="text1"/>
          <w:sz w:val="24"/>
          <w:szCs w:val="24"/>
        </w:rPr>
        <w:t> </w:t>
      </w:r>
      <w:r w:rsidRPr="007D7762">
        <w:rPr>
          <w:rFonts w:ascii="Times New Roman" w:hAnsi="Times New Roman" w:cs="Times New Roman"/>
          <w:color w:val="000000" w:themeColor="text1"/>
          <w:sz w:val="24"/>
          <w:szCs w:val="24"/>
        </w:rPr>
        <w:t>Integrate Documentation into Risk Management</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2: Analyzing the Threat Landscape</w:t>
      </w:r>
    </w:p>
    <w:p w:rsidR="002A31F6" w:rsidRPr="007D7762" w:rsidRDefault="002A31F6" w:rsidP="002A31F6">
      <w:pPr>
        <w:numPr>
          <w:ilvl w:val="0"/>
          <w:numId w:val="68"/>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Classify Threats and Threat Profiles</w:t>
      </w:r>
    </w:p>
    <w:p w:rsidR="002A31F6" w:rsidRPr="007D7762" w:rsidRDefault="002A31F6" w:rsidP="002A31F6">
      <w:pPr>
        <w:numPr>
          <w:ilvl w:val="0"/>
          <w:numId w:val="68"/>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Perform Ongoing Threat Research</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3: Analyzing Reconnaissance Threats to Computing and Network Environments</w:t>
      </w:r>
    </w:p>
    <w:p w:rsidR="002A31F6" w:rsidRPr="007D7762" w:rsidRDefault="002A31F6" w:rsidP="002A31F6">
      <w:pPr>
        <w:numPr>
          <w:ilvl w:val="0"/>
          <w:numId w:val="69"/>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Implement Threat Modeling</w:t>
      </w:r>
    </w:p>
    <w:p w:rsidR="002A31F6" w:rsidRPr="007D7762" w:rsidRDefault="002A31F6" w:rsidP="002A31F6">
      <w:pPr>
        <w:numPr>
          <w:ilvl w:val="0"/>
          <w:numId w:val="69"/>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Reconnaissance Incidents</w:t>
      </w:r>
    </w:p>
    <w:p w:rsidR="002A31F6" w:rsidRPr="007D7762" w:rsidRDefault="002A31F6" w:rsidP="002A31F6">
      <w:pPr>
        <w:numPr>
          <w:ilvl w:val="0"/>
          <w:numId w:val="69"/>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Social Engineering</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lastRenderedPageBreak/>
        <w:t>Lesson 4: Analyzing Attacks on Computing and Network Environments</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System Hacking Attacks</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Web-Based Attacks</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Malware</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Hijacking and Impersonation Attacks</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DoS Incidents</w:t>
      </w:r>
    </w:p>
    <w:p w:rsidR="002A31F6" w:rsidRPr="007D7762" w:rsidRDefault="002A31F6" w:rsidP="002A31F6">
      <w:pPr>
        <w:numPr>
          <w:ilvl w:val="0"/>
          <w:numId w:val="70"/>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Threats to Mobile Security</w:t>
      </w:r>
    </w:p>
    <w:p w:rsidR="002A31F6" w:rsidRPr="007D7762" w:rsidRDefault="002A31F6" w:rsidP="002A31F6">
      <w:pPr>
        <w:numPr>
          <w:ilvl w:val="0"/>
          <w:numId w:val="70"/>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the Impact of Threats to Cloud Security</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5: Analyzing Post-Attack Techniques</w:t>
      </w:r>
    </w:p>
    <w:p w:rsidR="002A31F6" w:rsidRPr="007D7762" w:rsidRDefault="002A31F6" w:rsidP="002A31F6">
      <w:pPr>
        <w:numPr>
          <w:ilvl w:val="0"/>
          <w:numId w:val="71"/>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Command and Control Techniques</w:t>
      </w:r>
    </w:p>
    <w:p w:rsidR="002A31F6" w:rsidRPr="007D7762" w:rsidRDefault="002A31F6" w:rsidP="002A31F6">
      <w:pPr>
        <w:numPr>
          <w:ilvl w:val="0"/>
          <w:numId w:val="71"/>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Persistence Techniques</w:t>
      </w:r>
    </w:p>
    <w:p w:rsidR="002A31F6" w:rsidRPr="007D7762" w:rsidRDefault="002A31F6" w:rsidP="002A31F6">
      <w:pPr>
        <w:numPr>
          <w:ilvl w:val="0"/>
          <w:numId w:val="71"/>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Lateral Movement and Pivoting Techniques</w:t>
      </w:r>
    </w:p>
    <w:p w:rsidR="002A31F6" w:rsidRPr="007D7762" w:rsidRDefault="002A31F6" w:rsidP="002A31F6">
      <w:pPr>
        <w:numPr>
          <w:ilvl w:val="0"/>
          <w:numId w:val="71"/>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Data Exfiltration Techniques</w:t>
      </w:r>
    </w:p>
    <w:p w:rsidR="002A31F6" w:rsidRPr="007D7762" w:rsidRDefault="002A31F6" w:rsidP="002A31F6">
      <w:pPr>
        <w:numPr>
          <w:ilvl w:val="0"/>
          <w:numId w:val="71"/>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Assess Anti-Forensics Techniques</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6: Evaluating the Organization’s Security Posture</w:t>
      </w:r>
    </w:p>
    <w:p w:rsidR="002A31F6" w:rsidRPr="007D7762" w:rsidRDefault="002A31F6" w:rsidP="002A31F6">
      <w:pPr>
        <w:numPr>
          <w:ilvl w:val="0"/>
          <w:numId w:val="72"/>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Conduct Vulnerability Assessments</w:t>
      </w:r>
    </w:p>
    <w:p w:rsidR="002A31F6" w:rsidRPr="007D7762" w:rsidRDefault="002A31F6" w:rsidP="002A31F6">
      <w:pPr>
        <w:numPr>
          <w:ilvl w:val="0"/>
          <w:numId w:val="72"/>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Conduct Penetration Tests on Network Assets</w:t>
      </w:r>
    </w:p>
    <w:p w:rsidR="002A31F6" w:rsidRPr="007D7762" w:rsidRDefault="002A31F6" w:rsidP="002A31F6">
      <w:pPr>
        <w:numPr>
          <w:ilvl w:val="0"/>
          <w:numId w:val="72"/>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Follow Up on Penetration Testing</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7: Collecting Cybersecurity Intelligence</w:t>
      </w:r>
    </w:p>
    <w:p w:rsidR="002A31F6" w:rsidRPr="007D7762" w:rsidRDefault="002A31F6" w:rsidP="002A31F6">
      <w:pPr>
        <w:pStyle w:val="ListParagraph"/>
        <w:numPr>
          <w:ilvl w:val="0"/>
          <w:numId w:val="77"/>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Deploy a Security Intelligence Collection and Analysis Platform</w:t>
      </w:r>
    </w:p>
    <w:p w:rsidR="002A31F6" w:rsidRPr="007D7762" w:rsidRDefault="002A31F6" w:rsidP="002A31F6">
      <w:pPr>
        <w:pStyle w:val="ListParagraph"/>
        <w:numPr>
          <w:ilvl w:val="0"/>
          <w:numId w:val="77"/>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Collect Data from Network-Based Intelligence Sources</w:t>
      </w:r>
    </w:p>
    <w:p w:rsidR="002A31F6" w:rsidRPr="007D7762" w:rsidRDefault="002A31F6" w:rsidP="002A31F6">
      <w:pPr>
        <w:pStyle w:val="ListParagraph"/>
        <w:numPr>
          <w:ilvl w:val="0"/>
          <w:numId w:val="77"/>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Collect Data from Host-Based Intelligence Sources</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8: Analyzing Log Data</w:t>
      </w:r>
    </w:p>
    <w:p w:rsidR="002A31F6" w:rsidRPr="007D7762" w:rsidRDefault="002A31F6" w:rsidP="002A31F6">
      <w:pPr>
        <w:numPr>
          <w:ilvl w:val="0"/>
          <w:numId w:val="73"/>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Use Common Tools to Analyze Logs</w:t>
      </w:r>
    </w:p>
    <w:p w:rsidR="002A31F6" w:rsidRPr="007D7762" w:rsidRDefault="002A31F6" w:rsidP="002A31F6">
      <w:pPr>
        <w:numPr>
          <w:ilvl w:val="0"/>
          <w:numId w:val="73"/>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Use SIEM Tools for Analysis</w:t>
      </w:r>
    </w:p>
    <w:p w:rsidR="002A31F6" w:rsidRPr="007D7762" w:rsidRDefault="002A31F6" w:rsidP="002A31F6">
      <w:pPr>
        <w:numPr>
          <w:ilvl w:val="0"/>
          <w:numId w:val="73"/>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Parse Log Files with Regular Expressions</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9: Performing Active Asset and Network Analysis</w:t>
      </w:r>
    </w:p>
    <w:p w:rsidR="002A31F6" w:rsidRPr="007D7762" w:rsidRDefault="002A31F6" w:rsidP="002A31F6">
      <w:pPr>
        <w:numPr>
          <w:ilvl w:val="0"/>
          <w:numId w:val="74"/>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Analyze Incidents with Windows-Based Tools</w:t>
      </w:r>
    </w:p>
    <w:p w:rsidR="002A31F6" w:rsidRPr="007D7762" w:rsidRDefault="002A31F6" w:rsidP="002A31F6">
      <w:pPr>
        <w:numPr>
          <w:ilvl w:val="0"/>
          <w:numId w:val="74"/>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Analyze Incidents with Linux-Based Tools</w:t>
      </w:r>
    </w:p>
    <w:p w:rsidR="002A31F6" w:rsidRPr="007D7762" w:rsidRDefault="002A31F6" w:rsidP="002A31F6">
      <w:pPr>
        <w:numPr>
          <w:ilvl w:val="0"/>
          <w:numId w:val="74"/>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Analyze Malware</w:t>
      </w:r>
    </w:p>
    <w:p w:rsidR="002A31F6" w:rsidRPr="007D7762" w:rsidRDefault="002A31F6" w:rsidP="002A31F6">
      <w:pPr>
        <w:numPr>
          <w:ilvl w:val="0"/>
          <w:numId w:val="74"/>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Analyze Indicators of Compromise</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10: Responding to Cybersecurity Incidents</w:t>
      </w:r>
    </w:p>
    <w:p w:rsidR="002A31F6" w:rsidRPr="007D7762" w:rsidRDefault="002A31F6" w:rsidP="002A31F6">
      <w:pPr>
        <w:numPr>
          <w:ilvl w:val="0"/>
          <w:numId w:val="75"/>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Deploy an Incident Handling and Response Architecture</w:t>
      </w:r>
    </w:p>
    <w:p w:rsidR="002A31F6" w:rsidRPr="007D7762" w:rsidRDefault="002A31F6" w:rsidP="002A31F6">
      <w:pPr>
        <w:numPr>
          <w:ilvl w:val="0"/>
          <w:numId w:val="75"/>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Mitigate Incidents</w:t>
      </w:r>
    </w:p>
    <w:p w:rsidR="002A31F6" w:rsidRPr="007D7762" w:rsidRDefault="002A31F6" w:rsidP="002A31F6">
      <w:pPr>
        <w:numPr>
          <w:ilvl w:val="0"/>
          <w:numId w:val="75"/>
        </w:numPr>
        <w:spacing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Prepare for Forensic Investigation as a CSIRT</w:t>
      </w:r>
    </w:p>
    <w:p w:rsidR="002A31F6" w:rsidRPr="007D7762" w:rsidRDefault="002A31F6" w:rsidP="002A31F6">
      <w:pPr>
        <w:spacing w:after="0"/>
        <w:rPr>
          <w:rFonts w:ascii="Times New Roman" w:hAnsi="Times New Roman" w:cs="Times New Roman"/>
          <w:b/>
          <w:color w:val="000000" w:themeColor="text1"/>
          <w:sz w:val="24"/>
          <w:szCs w:val="24"/>
        </w:rPr>
      </w:pPr>
      <w:r w:rsidRPr="007D7762">
        <w:rPr>
          <w:rFonts w:ascii="Times New Roman" w:hAnsi="Times New Roman" w:cs="Times New Roman"/>
          <w:b/>
          <w:bCs/>
          <w:color w:val="000000" w:themeColor="text1"/>
          <w:sz w:val="24"/>
          <w:szCs w:val="24"/>
        </w:rPr>
        <w:t>Lesson 11: Investigating Cybersecurity Incidents</w:t>
      </w:r>
    </w:p>
    <w:p w:rsidR="002A31F6" w:rsidRPr="007D7762" w:rsidRDefault="002A31F6" w:rsidP="002A31F6">
      <w:pPr>
        <w:numPr>
          <w:ilvl w:val="0"/>
          <w:numId w:val="76"/>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Apply a Forensic Investigation Plan</w:t>
      </w:r>
    </w:p>
    <w:p w:rsidR="002A31F6" w:rsidRPr="007D7762" w:rsidRDefault="002A31F6" w:rsidP="002A31F6">
      <w:pPr>
        <w:numPr>
          <w:ilvl w:val="0"/>
          <w:numId w:val="76"/>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Securely Collect and Analyze Electronic Evidence</w:t>
      </w:r>
    </w:p>
    <w:p w:rsidR="002A31F6" w:rsidRPr="007D7762" w:rsidRDefault="002A31F6" w:rsidP="002A31F6">
      <w:pPr>
        <w:numPr>
          <w:ilvl w:val="0"/>
          <w:numId w:val="76"/>
        </w:numPr>
        <w:spacing w:after="0" w:line="240" w:lineRule="auto"/>
        <w:rPr>
          <w:rFonts w:ascii="Times New Roman" w:hAnsi="Times New Roman" w:cs="Times New Roman"/>
          <w:color w:val="000000" w:themeColor="text1"/>
          <w:sz w:val="24"/>
          <w:szCs w:val="24"/>
        </w:rPr>
      </w:pPr>
      <w:r w:rsidRPr="007D7762">
        <w:rPr>
          <w:rFonts w:ascii="Times New Roman" w:hAnsi="Times New Roman" w:cs="Times New Roman"/>
          <w:color w:val="000000" w:themeColor="text1"/>
          <w:sz w:val="24"/>
          <w:szCs w:val="24"/>
        </w:rPr>
        <w:t>Follow Up on the Results of an Investigation</w:t>
      </w:r>
    </w:p>
    <w:p w:rsidR="002A31F6" w:rsidRPr="007D7762" w:rsidRDefault="002A31F6" w:rsidP="002A31F6">
      <w:pPr>
        <w:rPr>
          <w:rFonts w:ascii="Times New Roman" w:hAnsi="Times New Roman" w:cs="Times New Roman"/>
          <w:b/>
          <w:bCs/>
          <w:sz w:val="24"/>
          <w:szCs w:val="24"/>
        </w:rPr>
      </w:pPr>
    </w:p>
    <w:p w:rsidR="002A31F6" w:rsidRPr="007D7762" w:rsidRDefault="002A31F6" w:rsidP="002A31F6">
      <w:pPr>
        <w:jc w:val="center"/>
        <w:rPr>
          <w:rFonts w:ascii="Times New Roman" w:hAnsi="Times New Roman" w:cs="Times New Roman"/>
          <w:b/>
          <w:bCs/>
          <w:sz w:val="24"/>
          <w:szCs w:val="24"/>
        </w:rPr>
      </w:pPr>
      <w:r w:rsidRPr="007D7762">
        <w:rPr>
          <w:rFonts w:ascii="Times New Roman" w:hAnsi="Times New Roman" w:cs="Times New Roman"/>
          <w:b/>
          <w:bCs/>
          <w:sz w:val="24"/>
          <w:szCs w:val="24"/>
        </w:rPr>
        <w:lastRenderedPageBreak/>
        <w:t>ПАРТИЈА V</w:t>
      </w:r>
    </w:p>
    <w:p w:rsidR="002A31F6" w:rsidRPr="007D7762" w:rsidRDefault="002A31F6" w:rsidP="002A31F6">
      <w:pPr>
        <w:ind w:firstLine="720"/>
        <w:jc w:val="center"/>
        <w:rPr>
          <w:rFonts w:ascii="Times New Roman" w:hAnsi="Times New Roman" w:cs="Times New Roman"/>
          <w:b/>
          <w:bCs/>
          <w:sz w:val="24"/>
          <w:szCs w:val="24"/>
        </w:rPr>
      </w:pPr>
      <w:r w:rsidRPr="007D7762">
        <w:rPr>
          <w:rFonts w:ascii="Times New Roman" w:hAnsi="Times New Roman" w:cs="Times New Roman"/>
          <w:b/>
          <w:bCs/>
          <w:sz w:val="24"/>
          <w:szCs w:val="24"/>
        </w:rPr>
        <w:t>Ваучери за полагање испита</w:t>
      </w:r>
    </w:p>
    <w:tbl>
      <w:tblPr>
        <w:tblStyle w:val="TableGrid"/>
        <w:tblW w:w="8363" w:type="dxa"/>
        <w:jc w:val="center"/>
        <w:tblLayout w:type="fixed"/>
        <w:tblLook w:val="04A0"/>
      </w:tblPr>
      <w:tblGrid>
        <w:gridCol w:w="959"/>
        <w:gridCol w:w="6270"/>
        <w:gridCol w:w="1134"/>
      </w:tblGrid>
      <w:tr w:rsidR="002A31F6" w:rsidRPr="007D7762" w:rsidTr="005A6EC1">
        <w:trPr>
          <w:jc w:val="center"/>
        </w:trPr>
        <w:tc>
          <w:tcPr>
            <w:tcW w:w="959" w:type="dxa"/>
            <w:vAlign w:val="center"/>
          </w:tcPr>
          <w:p w:rsidR="002A31F6" w:rsidRPr="007D7762" w:rsidRDefault="002A31F6" w:rsidP="005A6EC1">
            <w:pPr>
              <w:jc w:val="center"/>
              <w:rPr>
                <w:rFonts w:ascii="Times New Roman" w:hAnsi="Times New Roman" w:cs="Times New Roman"/>
                <w:b/>
                <w:sz w:val="24"/>
                <w:szCs w:val="24"/>
              </w:rPr>
            </w:pPr>
            <w:r w:rsidRPr="007D7762">
              <w:rPr>
                <w:rFonts w:ascii="Times New Roman" w:hAnsi="Times New Roman" w:cs="Times New Roman"/>
                <w:b/>
                <w:sz w:val="24"/>
                <w:szCs w:val="24"/>
              </w:rPr>
              <w:t>Редниброј</w:t>
            </w:r>
          </w:p>
        </w:tc>
        <w:tc>
          <w:tcPr>
            <w:tcW w:w="6270" w:type="dxa"/>
            <w:vAlign w:val="center"/>
          </w:tcPr>
          <w:p w:rsidR="002A31F6" w:rsidRPr="007D7762" w:rsidRDefault="002A31F6" w:rsidP="005A6EC1">
            <w:pPr>
              <w:rPr>
                <w:rFonts w:ascii="Times New Roman" w:hAnsi="Times New Roman" w:cs="Times New Roman"/>
                <w:b/>
                <w:sz w:val="24"/>
                <w:szCs w:val="24"/>
              </w:rPr>
            </w:pPr>
            <w:r w:rsidRPr="007D7762">
              <w:rPr>
                <w:rFonts w:ascii="Times New Roman" w:hAnsi="Times New Roman" w:cs="Times New Roman"/>
                <w:b/>
                <w:sz w:val="24"/>
                <w:szCs w:val="24"/>
              </w:rPr>
              <w:t>Назив испита</w:t>
            </w:r>
          </w:p>
        </w:tc>
        <w:tc>
          <w:tcPr>
            <w:tcW w:w="1134" w:type="dxa"/>
            <w:vAlign w:val="center"/>
          </w:tcPr>
          <w:p w:rsidR="002A31F6" w:rsidRPr="007D7762" w:rsidRDefault="002A31F6" w:rsidP="005A6EC1">
            <w:pPr>
              <w:jc w:val="center"/>
              <w:rPr>
                <w:rFonts w:ascii="Times New Roman" w:hAnsi="Times New Roman" w:cs="Times New Roman"/>
                <w:b/>
                <w:sz w:val="24"/>
                <w:szCs w:val="24"/>
              </w:rPr>
            </w:pPr>
            <w:r w:rsidRPr="007D7762">
              <w:rPr>
                <w:rFonts w:ascii="Times New Roman" w:hAnsi="Times New Roman" w:cs="Times New Roman"/>
                <w:b/>
                <w:sz w:val="24"/>
                <w:szCs w:val="24"/>
              </w:rPr>
              <w:t>Кол</w:t>
            </w:r>
          </w:p>
        </w:tc>
      </w:tr>
      <w:tr w:rsidR="002A31F6" w:rsidRPr="007D7762" w:rsidTr="005A6EC1">
        <w:trPr>
          <w:jc w:val="center"/>
        </w:trPr>
        <w:tc>
          <w:tcPr>
            <w:tcW w:w="959" w:type="dxa"/>
            <w:vAlign w:val="center"/>
          </w:tcPr>
          <w:p w:rsidR="002A31F6" w:rsidRPr="007D7762" w:rsidRDefault="002A31F6" w:rsidP="005A6EC1">
            <w:pPr>
              <w:jc w:val="center"/>
              <w:rPr>
                <w:rFonts w:ascii="Times New Roman" w:hAnsi="Times New Roman" w:cs="Times New Roman"/>
                <w:sz w:val="24"/>
                <w:szCs w:val="24"/>
              </w:rPr>
            </w:pPr>
            <w:r w:rsidRPr="007D7762">
              <w:rPr>
                <w:rFonts w:ascii="Times New Roman" w:hAnsi="Times New Roman" w:cs="Times New Roman"/>
                <w:sz w:val="24"/>
                <w:szCs w:val="24"/>
              </w:rPr>
              <w:t>1.</w:t>
            </w:r>
          </w:p>
        </w:tc>
        <w:tc>
          <w:tcPr>
            <w:tcW w:w="6270" w:type="dxa"/>
            <w:vAlign w:val="center"/>
          </w:tcPr>
          <w:p w:rsidR="002A31F6" w:rsidRPr="007D7762" w:rsidRDefault="002A31F6" w:rsidP="005A6EC1">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2V0-642: VMware Certified Professional 6 - Network Virtualization 6.2 Exam</w:t>
            </w:r>
          </w:p>
        </w:tc>
        <w:tc>
          <w:tcPr>
            <w:tcW w:w="1134" w:type="dxa"/>
            <w:vAlign w:val="center"/>
          </w:tcPr>
          <w:p w:rsidR="002A31F6" w:rsidRPr="007D7762" w:rsidRDefault="002A31F6" w:rsidP="005A6EC1">
            <w:pPr>
              <w:jc w:val="center"/>
              <w:rPr>
                <w:rFonts w:ascii="Times New Roman" w:hAnsi="Times New Roman" w:cs="Times New Roman"/>
                <w:sz w:val="24"/>
                <w:szCs w:val="24"/>
              </w:rPr>
            </w:pPr>
            <w:r w:rsidRPr="007D7762">
              <w:rPr>
                <w:rFonts w:ascii="Times New Roman" w:hAnsi="Times New Roman" w:cs="Times New Roman"/>
                <w:sz w:val="24"/>
                <w:szCs w:val="24"/>
              </w:rPr>
              <w:t>1</w:t>
            </w:r>
          </w:p>
        </w:tc>
      </w:tr>
      <w:tr w:rsidR="002A31F6" w:rsidRPr="007D7762" w:rsidTr="005A6EC1">
        <w:trPr>
          <w:jc w:val="center"/>
        </w:trPr>
        <w:tc>
          <w:tcPr>
            <w:tcW w:w="959" w:type="dxa"/>
            <w:vAlign w:val="center"/>
          </w:tcPr>
          <w:p w:rsidR="002A31F6" w:rsidRPr="007D7762" w:rsidRDefault="002A31F6" w:rsidP="005A6EC1">
            <w:pPr>
              <w:jc w:val="center"/>
              <w:rPr>
                <w:rFonts w:ascii="Times New Roman" w:hAnsi="Times New Roman" w:cs="Times New Roman"/>
                <w:sz w:val="24"/>
                <w:szCs w:val="24"/>
              </w:rPr>
            </w:pPr>
            <w:r w:rsidRPr="007D7762">
              <w:rPr>
                <w:rFonts w:ascii="Times New Roman" w:hAnsi="Times New Roman" w:cs="Times New Roman"/>
                <w:sz w:val="24"/>
                <w:szCs w:val="24"/>
                <w:lang w:val="sr-Latn-CS"/>
              </w:rPr>
              <w:t>2.</w:t>
            </w:r>
          </w:p>
        </w:tc>
        <w:tc>
          <w:tcPr>
            <w:tcW w:w="6270" w:type="dxa"/>
            <w:vAlign w:val="center"/>
          </w:tcPr>
          <w:p w:rsidR="002A31F6" w:rsidRPr="007D7762" w:rsidRDefault="002A31F6" w:rsidP="005A6EC1">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Cisco 300-101 ROUTE</w:t>
            </w:r>
          </w:p>
        </w:tc>
        <w:tc>
          <w:tcPr>
            <w:tcW w:w="1134" w:type="dxa"/>
            <w:vAlign w:val="center"/>
          </w:tcPr>
          <w:p w:rsidR="002A31F6" w:rsidRPr="007D7762" w:rsidRDefault="002A31F6" w:rsidP="005A6EC1">
            <w:pPr>
              <w:jc w:val="center"/>
              <w:rPr>
                <w:rFonts w:ascii="Times New Roman" w:hAnsi="Times New Roman" w:cs="Times New Roman"/>
                <w:sz w:val="24"/>
                <w:szCs w:val="24"/>
              </w:rPr>
            </w:pPr>
            <w:r w:rsidRPr="007D7762">
              <w:rPr>
                <w:rFonts w:ascii="Times New Roman" w:hAnsi="Times New Roman" w:cs="Times New Roman"/>
                <w:sz w:val="24"/>
                <w:szCs w:val="24"/>
              </w:rPr>
              <w:t>1</w:t>
            </w:r>
          </w:p>
        </w:tc>
      </w:tr>
      <w:tr w:rsidR="002A31F6" w:rsidRPr="007D7762" w:rsidTr="005A6EC1">
        <w:trPr>
          <w:jc w:val="center"/>
        </w:trPr>
        <w:tc>
          <w:tcPr>
            <w:tcW w:w="959" w:type="dxa"/>
            <w:vAlign w:val="center"/>
          </w:tcPr>
          <w:p w:rsidR="002A31F6" w:rsidRPr="007D7762" w:rsidDel="000B2F61" w:rsidRDefault="002A31F6" w:rsidP="005A6EC1">
            <w:pPr>
              <w:jc w:val="center"/>
              <w:rPr>
                <w:rFonts w:ascii="Times New Roman" w:hAnsi="Times New Roman" w:cs="Times New Roman"/>
                <w:sz w:val="24"/>
                <w:szCs w:val="24"/>
                <w:lang w:val="sr-Latn-CS"/>
              </w:rPr>
            </w:pPr>
            <w:r w:rsidRPr="007D7762">
              <w:rPr>
                <w:rFonts w:ascii="Times New Roman" w:hAnsi="Times New Roman" w:cs="Times New Roman"/>
                <w:sz w:val="24"/>
                <w:szCs w:val="24"/>
                <w:lang w:val="sr-Latn-CS"/>
              </w:rPr>
              <w:t>3.</w:t>
            </w:r>
          </w:p>
        </w:tc>
        <w:tc>
          <w:tcPr>
            <w:tcW w:w="6270" w:type="dxa"/>
            <w:vAlign w:val="center"/>
          </w:tcPr>
          <w:p w:rsidR="002A31F6" w:rsidRPr="007D7762" w:rsidRDefault="002A31F6" w:rsidP="005A6EC1">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2V0-622D: VMware Certified Professional 6.5 - Data Center Virtualization Delta Exam</w:t>
            </w:r>
          </w:p>
        </w:tc>
        <w:tc>
          <w:tcPr>
            <w:tcW w:w="1134" w:type="dxa"/>
            <w:vAlign w:val="center"/>
          </w:tcPr>
          <w:p w:rsidR="002A31F6" w:rsidRPr="007D7762" w:rsidRDefault="002A31F6" w:rsidP="005A6EC1">
            <w:pPr>
              <w:jc w:val="center"/>
              <w:rPr>
                <w:rFonts w:ascii="Times New Roman" w:hAnsi="Times New Roman" w:cs="Times New Roman"/>
                <w:sz w:val="24"/>
                <w:szCs w:val="24"/>
              </w:rPr>
            </w:pPr>
            <w:r w:rsidRPr="007D7762">
              <w:rPr>
                <w:rFonts w:ascii="Times New Roman" w:hAnsi="Times New Roman" w:cs="Times New Roman"/>
                <w:sz w:val="24"/>
                <w:szCs w:val="24"/>
              </w:rPr>
              <w:t>1</w:t>
            </w:r>
          </w:p>
        </w:tc>
      </w:tr>
    </w:tbl>
    <w:p w:rsidR="00810924" w:rsidRDefault="00810924" w:rsidP="00EC1186">
      <w:pPr>
        <w:ind w:firstLine="720"/>
        <w:jc w:val="both"/>
        <w:rPr>
          <w:rFonts w:ascii="Times New Roman" w:hAnsi="Times New Roman" w:cs="Times New Roman"/>
          <w:bCs/>
          <w:sz w:val="24"/>
          <w:szCs w:val="24"/>
          <w:lang w:val="sr-Cyrl-CS"/>
        </w:rPr>
      </w:pPr>
    </w:p>
    <w:p w:rsidR="004D3106" w:rsidRDefault="004D3106" w:rsidP="00EC1186">
      <w:pPr>
        <w:ind w:firstLine="720"/>
        <w:jc w:val="both"/>
        <w:rPr>
          <w:rFonts w:ascii="Times New Roman" w:hAnsi="Times New Roman" w:cs="Times New Roman"/>
          <w:bCs/>
          <w:sz w:val="24"/>
          <w:szCs w:val="24"/>
          <w:lang w:val="sr-Cyrl-CS"/>
        </w:rPr>
      </w:pPr>
    </w:p>
    <w:p w:rsidR="004D3106" w:rsidRDefault="004D3106" w:rsidP="00EC1186">
      <w:pPr>
        <w:ind w:firstLine="720"/>
        <w:jc w:val="both"/>
        <w:rPr>
          <w:rFonts w:ascii="Times New Roman" w:hAnsi="Times New Roman" w:cs="Times New Roman"/>
          <w:bCs/>
          <w:sz w:val="24"/>
          <w:szCs w:val="24"/>
          <w:lang w:val="sr-Cyrl-CS"/>
        </w:rPr>
      </w:pPr>
    </w:p>
    <w:p w:rsidR="004D3106" w:rsidRDefault="004D3106" w:rsidP="00EC1186">
      <w:pPr>
        <w:ind w:firstLine="720"/>
        <w:jc w:val="both"/>
        <w:rPr>
          <w:rFonts w:ascii="Times New Roman" w:hAnsi="Times New Roman" w:cs="Times New Roman"/>
          <w:bCs/>
          <w:sz w:val="24"/>
          <w:szCs w:val="24"/>
          <w:lang w:val="sr-Cyrl-CS"/>
        </w:rPr>
      </w:pPr>
    </w:p>
    <w:p w:rsidR="004D3106" w:rsidRDefault="004D3106" w:rsidP="00EC1186">
      <w:pPr>
        <w:ind w:firstLine="720"/>
        <w:jc w:val="both"/>
        <w:rPr>
          <w:rFonts w:ascii="Times New Roman" w:hAnsi="Times New Roman" w:cs="Times New Roman"/>
          <w:bCs/>
          <w:sz w:val="24"/>
          <w:szCs w:val="24"/>
          <w:lang w:val="sr-Cyrl-CS"/>
        </w:rPr>
      </w:pPr>
    </w:p>
    <w:p w:rsidR="004D3106" w:rsidRDefault="004D3106" w:rsidP="00EC1186">
      <w:pPr>
        <w:ind w:firstLine="720"/>
        <w:jc w:val="both"/>
        <w:rPr>
          <w:rFonts w:ascii="Times New Roman" w:hAnsi="Times New Roman" w:cs="Times New Roman"/>
          <w:bCs/>
          <w:sz w:val="24"/>
          <w:szCs w:val="24"/>
          <w:lang w:val="sr-Cyrl-CS"/>
        </w:rPr>
      </w:pPr>
    </w:p>
    <w:p w:rsidR="0051033E" w:rsidRDefault="0051033E" w:rsidP="00EC1186">
      <w:pPr>
        <w:ind w:firstLine="720"/>
        <w:jc w:val="both"/>
        <w:rPr>
          <w:rFonts w:ascii="Times New Roman" w:hAnsi="Times New Roman" w:cs="Times New Roman"/>
          <w:bCs/>
          <w:sz w:val="24"/>
          <w:szCs w:val="24"/>
          <w:lang w:val="sr-Cyrl-CS"/>
        </w:rPr>
      </w:pPr>
    </w:p>
    <w:p w:rsidR="00524DF7" w:rsidRDefault="00524DF7"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Default="00C33ED8" w:rsidP="002A31F6">
      <w:pPr>
        <w:jc w:val="both"/>
        <w:rPr>
          <w:rFonts w:ascii="Times New Roman" w:hAnsi="Times New Roman" w:cs="Times New Roman"/>
          <w:bCs/>
          <w:sz w:val="24"/>
          <w:szCs w:val="24"/>
          <w:lang w:val="sr-Cyrl-CS"/>
        </w:rPr>
      </w:pPr>
    </w:p>
    <w:p w:rsidR="00C33ED8" w:rsidRPr="004D3106" w:rsidRDefault="00C33ED8" w:rsidP="002A31F6">
      <w:pPr>
        <w:jc w:val="both"/>
        <w:rPr>
          <w:rFonts w:ascii="Times New Roman" w:hAnsi="Times New Roman" w:cs="Times New Roman"/>
          <w:bCs/>
          <w:sz w:val="24"/>
          <w:szCs w:val="24"/>
          <w:lang w:val="sr-Cyrl-CS"/>
        </w:rPr>
      </w:pPr>
    </w:p>
    <w:p w:rsidR="00100C36" w:rsidRPr="009B2D84" w:rsidRDefault="00100C36" w:rsidP="00100C36">
      <w:pPr>
        <w:pStyle w:val="Default"/>
        <w:rPr>
          <w:b/>
          <w:bCs/>
          <w:sz w:val="28"/>
          <w:szCs w:val="28"/>
        </w:rPr>
      </w:pPr>
      <w:bookmarkStart w:id="1" w:name="_Toc95628919"/>
      <w:bookmarkStart w:id="2" w:name="_Toc95632822"/>
      <w:bookmarkStart w:id="3" w:name="_Toc95634812"/>
      <w:bookmarkStart w:id="4" w:name="_Toc96309572"/>
      <w:bookmarkStart w:id="5" w:name="_Toc95628920"/>
      <w:bookmarkStart w:id="6" w:name="_Toc95632823"/>
      <w:bookmarkStart w:id="7" w:name="_Toc95634813"/>
      <w:bookmarkStart w:id="8" w:name="_Toc96309573"/>
      <w:bookmarkStart w:id="9" w:name="_Toc95628941"/>
      <w:bookmarkStart w:id="10" w:name="_Toc95632844"/>
      <w:bookmarkStart w:id="11" w:name="_Toc95634834"/>
      <w:bookmarkStart w:id="12" w:name="_Toc96309594"/>
      <w:bookmarkStart w:id="13" w:name="_Toc95628946"/>
      <w:bookmarkStart w:id="14" w:name="_Toc95632849"/>
      <w:bookmarkStart w:id="15" w:name="_Toc95634839"/>
      <w:bookmarkStart w:id="16" w:name="_Toc96309599"/>
      <w:bookmarkStart w:id="17" w:name="_Toc95628948"/>
      <w:bookmarkStart w:id="18" w:name="_Toc95632851"/>
      <w:bookmarkStart w:id="19" w:name="_Toc95634841"/>
      <w:bookmarkStart w:id="20" w:name="_Toc96309601"/>
      <w:bookmarkStart w:id="21" w:name="_Toc95628950"/>
      <w:bookmarkStart w:id="22" w:name="_Toc95632853"/>
      <w:bookmarkStart w:id="23" w:name="_Toc95634843"/>
      <w:bookmarkStart w:id="24" w:name="_Toc96309603"/>
      <w:bookmarkStart w:id="25" w:name="_Toc95628951"/>
      <w:bookmarkStart w:id="26" w:name="_Toc95632854"/>
      <w:bookmarkStart w:id="27" w:name="_Toc95634844"/>
      <w:bookmarkStart w:id="28" w:name="_Toc96309604"/>
      <w:bookmarkStart w:id="29" w:name="_Toc95628953"/>
      <w:bookmarkStart w:id="30" w:name="_Toc95632856"/>
      <w:bookmarkStart w:id="31" w:name="_Toc95634846"/>
      <w:bookmarkStart w:id="32" w:name="_Toc96309606"/>
      <w:bookmarkStart w:id="33" w:name="_Toc95628954"/>
      <w:bookmarkStart w:id="34" w:name="_Toc95632857"/>
      <w:bookmarkStart w:id="35" w:name="_Toc95634847"/>
      <w:bookmarkStart w:id="36" w:name="_Toc96309607"/>
      <w:bookmarkStart w:id="37" w:name="_Toc95628974"/>
      <w:bookmarkStart w:id="38" w:name="_Toc95632877"/>
      <w:bookmarkStart w:id="39" w:name="_Toc95634867"/>
      <w:bookmarkStart w:id="40" w:name="_Toc96309627"/>
      <w:bookmarkStart w:id="41" w:name="_Toc95628981"/>
      <w:bookmarkStart w:id="42" w:name="_Toc95632884"/>
      <w:bookmarkStart w:id="43" w:name="_Toc95634874"/>
      <w:bookmarkStart w:id="44" w:name="_Toc96309634"/>
      <w:bookmarkStart w:id="45" w:name="_Toc95628986"/>
      <w:bookmarkStart w:id="46" w:name="_Toc95632889"/>
      <w:bookmarkStart w:id="47" w:name="_Toc95634879"/>
      <w:bookmarkStart w:id="48" w:name="_Toc96309639"/>
      <w:bookmarkStart w:id="49" w:name="_Toc95628987"/>
      <w:bookmarkStart w:id="50" w:name="_Toc95632890"/>
      <w:bookmarkStart w:id="51" w:name="_Toc95634880"/>
      <w:bookmarkStart w:id="52" w:name="_Toc96309640"/>
      <w:bookmarkStart w:id="53" w:name="_Toc95628989"/>
      <w:bookmarkStart w:id="54" w:name="_Toc95632892"/>
      <w:bookmarkStart w:id="55" w:name="_Toc95634882"/>
      <w:bookmarkStart w:id="56" w:name="_Toc96309642"/>
      <w:bookmarkStart w:id="57" w:name="_Toc95628990"/>
      <w:bookmarkStart w:id="58" w:name="_Toc95632893"/>
      <w:bookmarkStart w:id="59" w:name="_Toc95634883"/>
      <w:bookmarkStart w:id="60" w:name="_Toc96309643"/>
      <w:bookmarkStart w:id="61" w:name="_Toc95628991"/>
      <w:bookmarkStart w:id="62" w:name="_Toc95632894"/>
      <w:bookmarkStart w:id="63" w:name="_Toc95634884"/>
      <w:bookmarkStart w:id="64" w:name="_Toc96309644"/>
      <w:bookmarkStart w:id="65" w:name="_Toc95628992"/>
      <w:bookmarkStart w:id="66" w:name="_Toc95632895"/>
      <w:bookmarkStart w:id="67" w:name="_Toc95634885"/>
      <w:bookmarkStart w:id="68" w:name="_Toc96309645"/>
      <w:bookmarkStart w:id="69" w:name="_Toc95628996"/>
      <w:bookmarkStart w:id="70" w:name="_Toc95632899"/>
      <w:bookmarkStart w:id="71" w:name="_Toc95634889"/>
      <w:bookmarkStart w:id="72" w:name="_Toc96309649"/>
      <w:bookmarkStart w:id="73" w:name="_Toc95628997"/>
      <w:bookmarkStart w:id="74" w:name="_Toc95632900"/>
      <w:bookmarkStart w:id="75" w:name="_Toc95634890"/>
      <w:bookmarkStart w:id="76" w:name="_Toc96309650"/>
      <w:bookmarkStart w:id="77" w:name="_Toc95628998"/>
      <w:bookmarkStart w:id="78" w:name="_Toc95632901"/>
      <w:bookmarkStart w:id="79" w:name="_Toc95634891"/>
      <w:bookmarkStart w:id="80" w:name="_Toc96309651"/>
      <w:bookmarkStart w:id="81" w:name="_Toc95629000"/>
      <w:bookmarkStart w:id="82" w:name="_Toc95632903"/>
      <w:bookmarkStart w:id="83" w:name="_Toc95634893"/>
      <w:bookmarkStart w:id="84" w:name="_Toc96309653"/>
      <w:bookmarkStart w:id="85" w:name="_Toc95629004"/>
      <w:bookmarkStart w:id="86" w:name="_Toc95632907"/>
      <w:bookmarkStart w:id="87" w:name="_Toc95634897"/>
      <w:bookmarkStart w:id="88" w:name="_Toc96309657"/>
      <w:bookmarkStart w:id="89" w:name="_Toc95629008"/>
      <w:bookmarkStart w:id="90" w:name="_Toc95632911"/>
      <w:bookmarkStart w:id="91" w:name="_Toc95634901"/>
      <w:bookmarkStart w:id="92" w:name="_Toc96309661"/>
      <w:bookmarkStart w:id="93" w:name="_Toc95629009"/>
      <w:bookmarkStart w:id="94" w:name="_Toc95632912"/>
      <w:bookmarkStart w:id="95" w:name="_Toc95634902"/>
      <w:bookmarkStart w:id="96" w:name="_Toc96309662"/>
      <w:bookmarkStart w:id="97" w:name="_Toc95629010"/>
      <w:bookmarkStart w:id="98" w:name="_Toc95632913"/>
      <w:bookmarkStart w:id="99" w:name="_Toc95634903"/>
      <w:bookmarkStart w:id="100" w:name="_Toc96309663"/>
      <w:bookmarkStart w:id="101" w:name="_Toc95629011"/>
      <w:bookmarkStart w:id="102" w:name="_Toc95632914"/>
      <w:bookmarkStart w:id="103" w:name="_Toc95634904"/>
      <w:bookmarkStart w:id="104" w:name="_Toc96309664"/>
      <w:bookmarkStart w:id="105" w:name="_Toc95629012"/>
      <w:bookmarkStart w:id="106" w:name="_Toc95632915"/>
      <w:bookmarkStart w:id="107" w:name="_Toc95634905"/>
      <w:bookmarkStart w:id="108" w:name="_Toc96309665"/>
      <w:bookmarkStart w:id="109" w:name="_Toc95629013"/>
      <w:bookmarkStart w:id="110" w:name="_Toc95632916"/>
      <w:bookmarkStart w:id="111" w:name="_Toc95634906"/>
      <w:bookmarkStart w:id="112" w:name="_Toc96309666"/>
      <w:bookmarkStart w:id="113" w:name="_Toc95629014"/>
      <w:bookmarkStart w:id="114" w:name="_Toc95632917"/>
      <w:bookmarkStart w:id="115" w:name="_Toc95634907"/>
      <w:bookmarkStart w:id="116" w:name="_Toc96309667"/>
      <w:bookmarkStart w:id="117" w:name="_Toc95629019"/>
      <w:bookmarkStart w:id="118" w:name="_Toc95632922"/>
      <w:bookmarkStart w:id="119" w:name="_Toc95634912"/>
      <w:bookmarkStart w:id="120" w:name="_Toc96309672"/>
      <w:bookmarkStart w:id="121" w:name="_Toc95629020"/>
      <w:bookmarkStart w:id="122" w:name="_Toc95632923"/>
      <w:bookmarkStart w:id="123" w:name="_Toc95634913"/>
      <w:bookmarkStart w:id="124" w:name="_Toc96309673"/>
      <w:bookmarkStart w:id="125" w:name="_Toc95629021"/>
      <w:bookmarkStart w:id="126" w:name="_Toc95632924"/>
      <w:bookmarkStart w:id="127" w:name="_Toc95634914"/>
      <w:bookmarkStart w:id="128" w:name="_Toc96309674"/>
      <w:bookmarkStart w:id="129" w:name="_Toc95629022"/>
      <w:bookmarkStart w:id="130" w:name="_Toc95632925"/>
      <w:bookmarkStart w:id="131" w:name="_Toc95634915"/>
      <w:bookmarkStart w:id="132" w:name="_Toc96309675"/>
      <w:bookmarkStart w:id="133" w:name="_Toc95629023"/>
      <w:bookmarkStart w:id="134" w:name="_Toc95632926"/>
      <w:bookmarkStart w:id="135" w:name="_Toc95634916"/>
      <w:bookmarkStart w:id="136" w:name="_Toc96309676"/>
      <w:bookmarkStart w:id="137" w:name="_Toc95629026"/>
      <w:bookmarkStart w:id="138" w:name="_Toc95632929"/>
      <w:bookmarkStart w:id="139" w:name="_Toc95634919"/>
      <w:bookmarkStart w:id="140" w:name="_Toc96309679"/>
      <w:bookmarkStart w:id="141" w:name="_Toc95629029"/>
      <w:bookmarkStart w:id="142" w:name="_Toc95632932"/>
      <w:bookmarkStart w:id="143" w:name="_Toc95634922"/>
      <w:bookmarkStart w:id="144" w:name="_Toc96309682"/>
      <w:bookmarkStart w:id="145" w:name="_Toc95629031"/>
      <w:bookmarkStart w:id="146" w:name="_Toc95632934"/>
      <w:bookmarkStart w:id="147" w:name="_Toc95634924"/>
      <w:bookmarkStart w:id="148" w:name="_Toc96309684"/>
      <w:bookmarkStart w:id="149" w:name="_Toc95629039"/>
      <w:bookmarkStart w:id="150" w:name="_Toc95632942"/>
      <w:bookmarkStart w:id="151" w:name="_Toc95634932"/>
      <w:bookmarkStart w:id="152" w:name="_Toc96309692"/>
      <w:bookmarkStart w:id="153" w:name="_Toc95629040"/>
      <w:bookmarkStart w:id="154" w:name="_Toc95632943"/>
      <w:bookmarkStart w:id="155" w:name="_Toc95634933"/>
      <w:bookmarkStart w:id="156" w:name="_Toc96309693"/>
      <w:bookmarkStart w:id="157" w:name="_Toc95629061"/>
      <w:bookmarkStart w:id="158" w:name="_Toc95632964"/>
      <w:bookmarkStart w:id="159" w:name="_Toc95634954"/>
      <w:bookmarkStart w:id="160" w:name="_Toc96309714"/>
      <w:bookmarkStart w:id="161" w:name="_Toc95629066"/>
      <w:bookmarkStart w:id="162" w:name="_Toc95632969"/>
      <w:bookmarkStart w:id="163" w:name="_Toc95634959"/>
      <w:bookmarkStart w:id="164" w:name="_Toc96309719"/>
      <w:bookmarkStart w:id="165" w:name="_Toc95629068"/>
      <w:bookmarkStart w:id="166" w:name="_Toc95632971"/>
      <w:bookmarkStart w:id="167" w:name="_Toc95634961"/>
      <w:bookmarkStart w:id="168" w:name="_Toc96309721"/>
      <w:bookmarkStart w:id="169" w:name="_Toc95629070"/>
      <w:bookmarkStart w:id="170" w:name="_Toc95632973"/>
      <w:bookmarkStart w:id="171" w:name="_Toc95634963"/>
      <w:bookmarkStart w:id="172" w:name="_Toc96309723"/>
      <w:bookmarkStart w:id="173" w:name="_Toc95629071"/>
      <w:bookmarkStart w:id="174" w:name="_Toc95632974"/>
      <w:bookmarkStart w:id="175" w:name="_Toc95634964"/>
      <w:bookmarkStart w:id="176" w:name="_Toc96309724"/>
      <w:bookmarkStart w:id="177" w:name="_Toc95629073"/>
      <w:bookmarkStart w:id="178" w:name="_Toc95632976"/>
      <w:bookmarkStart w:id="179" w:name="_Toc95634966"/>
      <w:bookmarkStart w:id="180" w:name="_Toc96309726"/>
      <w:bookmarkStart w:id="181" w:name="_Toc95629074"/>
      <w:bookmarkStart w:id="182" w:name="_Toc95632977"/>
      <w:bookmarkStart w:id="183" w:name="_Toc95634967"/>
      <w:bookmarkStart w:id="184" w:name="_Toc96309727"/>
      <w:bookmarkStart w:id="185" w:name="_Toc95629094"/>
      <w:bookmarkStart w:id="186" w:name="_Toc95632997"/>
      <w:bookmarkStart w:id="187" w:name="_Toc95634987"/>
      <w:bookmarkStart w:id="188" w:name="_Toc96309747"/>
      <w:bookmarkStart w:id="189" w:name="_Toc95629106"/>
      <w:bookmarkStart w:id="190" w:name="_Toc95633009"/>
      <w:bookmarkStart w:id="191" w:name="_Toc95634999"/>
      <w:bookmarkStart w:id="192" w:name="_Toc96309759"/>
      <w:bookmarkStart w:id="193" w:name="_Toc95629107"/>
      <w:bookmarkStart w:id="194" w:name="_Toc95633010"/>
      <w:bookmarkStart w:id="195" w:name="_Toc95635000"/>
      <w:bookmarkStart w:id="196" w:name="_Toc96309760"/>
      <w:bookmarkStart w:id="197" w:name="_Toc95629109"/>
      <w:bookmarkStart w:id="198" w:name="_Toc95633012"/>
      <w:bookmarkStart w:id="199" w:name="_Toc95635002"/>
      <w:bookmarkStart w:id="200" w:name="_Toc96309762"/>
      <w:bookmarkStart w:id="201" w:name="_Toc95629110"/>
      <w:bookmarkStart w:id="202" w:name="_Toc95633013"/>
      <w:bookmarkStart w:id="203" w:name="_Toc95635003"/>
      <w:bookmarkStart w:id="204" w:name="_Toc96309763"/>
      <w:bookmarkStart w:id="205" w:name="_Toc95629111"/>
      <w:bookmarkStart w:id="206" w:name="_Toc95633014"/>
      <w:bookmarkStart w:id="207" w:name="_Toc95635004"/>
      <w:bookmarkStart w:id="208" w:name="_Toc96309764"/>
      <w:bookmarkStart w:id="209" w:name="_Toc95629112"/>
      <w:bookmarkStart w:id="210" w:name="_Toc95633015"/>
      <w:bookmarkStart w:id="211" w:name="_Toc95635005"/>
      <w:bookmarkStart w:id="212" w:name="_Toc96309765"/>
      <w:bookmarkStart w:id="213" w:name="_Toc95629116"/>
      <w:bookmarkStart w:id="214" w:name="_Toc95633019"/>
      <w:bookmarkStart w:id="215" w:name="_Toc95635009"/>
      <w:bookmarkStart w:id="216" w:name="_Toc96309769"/>
      <w:bookmarkStart w:id="217" w:name="_Toc95629117"/>
      <w:bookmarkStart w:id="218" w:name="_Toc95633020"/>
      <w:bookmarkStart w:id="219" w:name="_Toc95635010"/>
      <w:bookmarkStart w:id="220" w:name="_Toc96309770"/>
      <w:bookmarkStart w:id="221" w:name="_Toc95629118"/>
      <w:bookmarkStart w:id="222" w:name="_Toc95633021"/>
      <w:bookmarkStart w:id="223" w:name="_Toc95635011"/>
      <w:bookmarkStart w:id="224" w:name="_Toc96309771"/>
      <w:bookmarkStart w:id="225" w:name="_Toc95629120"/>
      <w:bookmarkStart w:id="226" w:name="_Toc95633023"/>
      <w:bookmarkStart w:id="227" w:name="_Toc95635013"/>
      <w:bookmarkStart w:id="228" w:name="_Toc96309773"/>
      <w:bookmarkStart w:id="229" w:name="_Toc95629124"/>
      <w:bookmarkStart w:id="230" w:name="_Toc95633027"/>
      <w:bookmarkStart w:id="231" w:name="_Toc95635017"/>
      <w:bookmarkStart w:id="232" w:name="_Toc96309777"/>
      <w:bookmarkStart w:id="233" w:name="_Toc95629128"/>
      <w:bookmarkStart w:id="234" w:name="_Toc95633031"/>
      <w:bookmarkStart w:id="235" w:name="_Toc95635021"/>
      <w:bookmarkStart w:id="236" w:name="_Toc96309781"/>
      <w:bookmarkStart w:id="237" w:name="_Toc95629129"/>
      <w:bookmarkStart w:id="238" w:name="_Toc95633032"/>
      <w:bookmarkStart w:id="239" w:name="_Toc95635022"/>
      <w:bookmarkStart w:id="240" w:name="_Toc96309782"/>
      <w:bookmarkStart w:id="241" w:name="_Toc95629130"/>
      <w:bookmarkStart w:id="242" w:name="_Toc95633033"/>
      <w:bookmarkStart w:id="243" w:name="_Toc95635023"/>
      <w:bookmarkStart w:id="244" w:name="_Toc96309783"/>
      <w:bookmarkStart w:id="245" w:name="_Toc95629131"/>
      <w:bookmarkStart w:id="246" w:name="_Toc95633034"/>
      <w:bookmarkStart w:id="247" w:name="_Toc95635024"/>
      <w:bookmarkStart w:id="248" w:name="_Toc96309784"/>
      <w:bookmarkStart w:id="249" w:name="_Toc95629132"/>
      <w:bookmarkStart w:id="250" w:name="_Toc95633035"/>
      <w:bookmarkStart w:id="251" w:name="_Toc95635025"/>
      <w:bookmarkStart w:id="252" w:name="_Toc96309785"/>
      <w:bookmarkStart w:id="253" w:name="_Toc95629133"/>
      <w:bookmarkStart w:id="254" w:name="_Toc95633036"/>
      <w:bookmarkStart w:id="255" w:name="_Toc95635026"/>
      <w:bookmarkStart w:id="256" w:name="_Toc96309786"/>
      <w:bookmarkStart w:id="257" w:name="_Toc95629134"/>
      <w:bookmarkStart w:id="258" w:name="_Toc95633037"/>
      <w:bookmarkStart w:id="259" w:name="_Toc95635027"/>
      <w:bookmarkStart w:id="260" w:name="_Toc96309787"/>
      <w:bookmarkStart w:id="261" w:name="_Toc95629138"/>
      <w:bookmarkStart w:id="262" w:name="_Toc95633041"/>
      <w:bookmarkStart w:id="263" w:name="_Toc95635031"/>
      <w:bookmarkStart w:id="264" w:name="_Toc96309791"/>
      <w:bookmarkStart w:id="265" w:name="_Toc95629139"/>
      <w:bookmarkStart w:id="266" w:name="_Toc95633042"/>
      <w:bookmarkStart w:id="267" w:name="_Toc95635032"/>
      <w:bookmarkStart w:id="268" w:name="_Toc96309792"/>
      <w:bookmarkStart w:id="269" w:name="_Toc95629140"/>
      <w:bookmarkStart w:id="270" w:name="_Toc95633043"/>
      <w:bookmarkStart w:id="271" w:name="_Toc95635033"/>
      <w:bookmarkStart w:id="272" w:name="_Toc96309793"/>
      <w:bookmarkStart w:id="273" w:name="_Toc95629141"/>
      <w:bookmarkStart w:id="274" w:name="_Toc95633044"/>
      <w:bookmarkStart w:id="275" w:name="_Toc95635034"/>
      <w:bookmarkStart w:id="276" w:name="_Toc96309794"/>
      <w:bookmarkStart w:id="277" w:name="_Toc95629142"/>
      <w:bookmarkStart w:id="278" w:name="_Toc95633045"/>
      <w:bookmarkStart w:id="279" w:name="_Toc95635035"/>
      <w:bookmarkStart w:id="280" w:name="_Toc96309795"/>
      <w:bookmarkStart w:id="281" w:name="_Toc95629143"/>
      <w:bookmarkStart w:id="282" w:name="_Toc95633046"/>
      <w:bookmarkStart w:id="283" w:name="_Toc95635036"/>
      <w:bookmarkStart w:id="284" w:name="_Toc96309796"/>
      <w:bookmarkStart w:id="285" w:name="_Toc95629146"/>
      <w:bookmarkStart w:id="286" w:name="_Toc95633049"/>
      <w:bookmarkStart w:id="287" w:name="_Toc95635039"/>
      <w:bookmarkStart w:id="288" w:name="_Toc96309799"/>
      <w:bookmarkStart w:id="289" w:name="_Toc95629148"/>
      <w:bookmarkStart w:id="290" w:name="_Toc95633051"/>
      <w:bookmarkStart w:id="291" w:name="_Toc95635041"/>
      <w:bookmarkStart w:id="292" w:name="_Toc96309801"/>
      <w:bookmarkStart w:id="293" w:name="_Toc95629149"/>
      <w:bookmarkStart w:id="294" w:name="_Toc95633052"/>
      <w:bookmarkStart w:id="295" w:name="_Toc95635042"/>
      <w:bookmarkStart w:id="296" w:name="_Toc96309802"/>
      <w:bookmarkStart w:id="297" w:name="_Toc95629151"/>
      <w:bookmarkStart w:id="298" w:name="_Toc95633054"/>
      <w:bookmarkStart w:id="299" w:name="_Toc95635044"/>
      <w:bookmarkStart w:id="300" w:name="_Toc963098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9B2D84">
        <w:rPr>
          <w:b/>
          <w:bCs/>
          <w:sz w:val="28"/>
          <w:szCs w:val="28"/>
        </w:rPr>
        <w:t>3. УСЛОВИ ЗА УЧЕШЋЕ У ПОСТУПКУ ЈАВНЕ НАБАВКЕ ИЗ ЧЛАНА</w:t>
      </w:r>
    </w:p>
    <w:p w:rsidR="00100C36" w:rsidRPr="009B2D84" w:rsidRDefault="00100C36" w:rsidP="00100C36">
      <w:pPr>
        <w:pStyle w:val="Default"/>
        <w:rPr>
          <w:b/>
          <w:bCs/>
          <w:sz w:val="28"/>
          <w:szCs w:val="28"/>
        </w:rPr>
      </w:pPr>
      <w:r w:rsidRPr="009B2D84">
        <w:rPr>
          <w:b/>
          <w:bCs/>
          <w:sz w:val="28"/>
          <w:szCs w:val="28"/>
        </w:rPr>
        <w:t xml:space="preserve">    75. И 76. ЗАКОНА О ЈАВНИМ НАБАВКАМА И УПУТСТВО КАКО СЕ</w:t>
      </w:r>
    </w:p>
    <w:p w:rsidR="00100C36" w:rsidRPr="00F3705D" w:rsidRDefault="00100C36" w:rsidP="00100C36">
      <w:pPr>
        <w:pStyle w:val="Default"/>
        <w:rPr>
          <w:b/>
          <w:bCs/>
          <w:sz w:val="28"/>
          <w:szCs w:val="28"/>
          <w:lang w:val="sr-Cyrl-CS"/>
        </w:rPr>
      </w:pPr>
      <w:r w:rsidRPr="009B2D84">
        <w:rPr>
          <w:b/>
          <w:bCs/>
          <w:sz w:val="28"/>
          <w:szCs w:val="28"/>
        </w:rPr>
        <w:t xml:space="preserve">    ДОКАЗУЈЕ ИСПУЊЕНОСТ ТИХ УСЛОВА</w:t>
      </w:r>
    </w:p>
    <w:p w:rsidR="00100C36" w:rsidRPr="00456341" w:rsidRDefault="00100C36" w:rsidP="00100C36">
      <w:pPr>
        <w:pStyle w:val="Default"/>
        <w:ind w:hanging="90"/>
        <w:rPr>
          <w:lang w:val="sr-Cyrl-CS"/>
        </w:rPr>
      </w:pPr>
    </w:p>
    <w:tbl>
      <w:tblPr>
        <w:tblW w:w="0" w:type="auto"/>
        <w:tblBorders>
          <w:top w:val="nil"/>
          <w:left w:val="nil"/>
          <w:bottom w:val="nil"/>
          <w:right w:val="nil"/>
        </w:tblBorders>
        <w:tblLayout w:type="fixed"/>
        <w:tblLook w:val="0000"/>
      </w:tblPr>
      <w:tblGrid>
        <w:gridCol w:w="236"/>
        <w:gridCol w:w="502"/>
        <w:gridCol w:w="270"/>
        <w:gridCol w:w="8460"/>
      </w:tblGrid>
      <w:tr w:rsidR="00100C36" w:rsidRPr="00456341" w:rsidTr="009B2D84">
        <w:trPr>
          <w:trHeight w:val="435"/>
        </w:trPr>
        <w:tc>
          <w:tcPr>
            <w:tcW w:w="236" w:type="dxa"/>
            <w:vMerge w:val="restart"/>
            <w:tcBorders>
              <w:right w:val="single" w:sz="4" w:space="0" w:color="auto"/>
            </w:tcBorders>
          </w:tcPr>
          <w:p w:rsidR="00100C36" w:rsidRPr="00456341" w:rsidRDefault="00100C36" w:rsidP="009B2D84">
            <w:pPr>
              <w:pStyle w:val="Default"/>
              <w:rPr>
                <w:b/>
                <w:bCs/>
              </w:rPr>
            </w:pPr>
          </w:p>
          <w:p w:rsidR="00100C36" w:rsidRPr="00456341" w:rsidRDefault="00100C36" w:rsidP="009B2D84">
            <w:pPr>
              <w:pStyle w:val="Default"/>
              <w:rPr>
                <w:b/>
                <w:bCs/>
                <w:lang w:val="sr-Cyrl-CS"/>
              </w:rPr>
            </w:pPr>
          </w:p>
          <w:p w:rsidR="00100C36" w:rsidRPr="00456341" w:rsidRDefault="00100C36" w:rsidP="009B2D84">
            <w:pPr>
              <w:pStyle w:val="Default"/>
            </w:pPr>
          </w:p>
        </w:tc>
        <w:tc>
          <w:tcPr>
            <w:tcW w:w="9232" w:type="dxa"/>
            <w:gridSpan w:val="3"/>
            <w:tcBorders>
              <w:top w:val="single" w:sz="4" w:space="0" w:color="auto"/>
              <w:left w:val="single" w:sz="4" w:space="0" w:color="auto"/>
              <w:bottom w:val="single" w:sz="4" w:space="0" w:color="auto"/>
              <w:right w:val="single" w:sz="4" w:space="0" w:color="auto"/>
            </w:tcBorders>
          </w:tcPr>
          <w:p w:rsidR="00100C36" w:rsidRPr="00456341" w:rsidRDefault="00100C36" w:rsidP="009B2D84">
            <w:pPr>
              <w:pStyle w:val="Default"/>
              <w:rPr>
                <w:b/>
                <w:bCs/>
                <w:lang w:val="sr-Cyrl-CS"/>
              </w:rPr>
            </w:pPr>
          </w:p>
          <w:p w:rsidR="00100C36" w:rsidRPr="00456341" w:rsidRDefault="00100C36" w:rsidP="009B2D84">
            <w:pPr>
              <w:pStyle w:val="Default"/>
              <w:rPr>
                <w:b/>
                <w:bCs/>
                <w:lang w:val="sr-Cyrl-CS"/>
              </w:rPr>
            </w:pPr>
            <w:r w:rsidRPr="00456341">
              <w:rPr>
                <w:b/>
                <w:bCs/>
              </w:rPr>
              <w:t>Понуђач мора у поступку предметне јавне набавке доказати следеће:</w:t>
            </w:r>
          </w:p>
          <w:p w:rsidR="00100C36" w:rsidRPr="00456341" w:rsidRDefault="00100C36" w:rsidP="009B2D84">
            <w:pPr>
              <w:pStyle w:val="Default"/>
            </w:pPr>
          </w:p>
        </w:tc>
      </w:tr>
      <w:tr w:rsidR="00100C36" w:rsidRPr="00456341" w:rsidTr="009B2D84">
        <w:trPr>
          <w:trHeight w:val="345"/>
        </w:trPr>
        <w:tc>
          <w:tcPr>
            <w:tcW w:w="236" w:type="dxa"/>
            <w:vMerge/>
            <w:tcBorders>
              <w:right w:val="single" w:sz="4" w:space="0" w:color="auto"/>
            </w:tcBorders>
          </w:tcPr>
          <w:p w:rsidR="00100C36" w:rsidRPr="00456341" w:rsidRDefault="00100C36" w:rsidP="009B2D84">
            <w:pPr>
              <w:pStyle w:val="Default"/>
              <w:rPr>
                <w:b/>
                <w:bCs/>
              </w:rPr>
            </w:pPr>
          </w:p>
        </w:tc>
        <w:tc>
          <w:tcPr>
            <w:tcW w:w="9232" w:type="dxa"/>
            <w:gridSpan w:val="3"/>
            <w:tcBorders>
              <w:top w:val="single" w:sz="4" w:space="0" w:color="auto"/>
              <w:left w:val="single" w:sz="4" w:space="0" w:color="auto"/>
              <w:bottom w:val="single" w:sz="4" w:space="0" w:color="auto"/>
              <w:right w:val="single" w:sz="4" w:space="0" w:color="auto"/>
            </w:tcBorders>
          </w:tcPr>
          <w:p w:rsidR="00100C36" w:rsidRPr="00456341" w:rsidRDefault="00100C36" w:rsidP="00A572FA">
            <w:pPr>
              <w:pStyle w:val="Default"/>
              <w:spacing w:before="120" w:after="120"/>
              <w:ind w:left="210"/>
              <w:rPr>
                <w:b/>
                <w:bCs/>
              </w:rPr>
            </w:pPr>
            <w:r w:rsidRPr="00456341">
              <w:rPr>
                <w:b/>
                <w:bCs/>
              </w:rPr>
              <w:t xml:space="preserve">Обавезни услови </w:t>
            </w:r>
          </w:p>
        </w:tc>
      </w:tr>
      <w:tr w:rsidR="00100C36" w:rsidRPr="00456341" w:rsidTr="009B2D84">
        <w:trPr>
          <w:trHeight w:val="276"/>
        </w:trPr>
        <w:tc>
          <w:tcPr>
            <w:tcW w:w="236" w:type="dxa"/>
            <w:vMerge w:val="restart"/>
            <w:tcBorders>
              <w:right w:val="single" w:sz="4" w:space="0" w:color="auto"/>
            </w:tcBorders>
          </w:tcPr>
          <w:p w:rsidR="00100C36" w:rsidRPr="00456341" w:rsidRDefault="00100C36" w:rsidP="009B2D84">
            <w:pPr>
              <w:pStyle w:val="Default"/>
            </w:pPr>
          </w:p>
        </w:tc>
        <w:tc>
          <w:tcPr>
            <w:tcW w:w="502" w:type="dxa"/>
            <w:tcBorders>
              <w:top w:val="single" w:sz="4" w:space="0" w:color="auto"/>
              <w:left w:val="single" w:sz="4" w:space="0" w:color="auto"/>
              <w:bottom w:val="single" w:sz="4" w:space="0" w:color="auto"/>
            </w:tcBorders>
          </w:tcPr>
          <w:p w:rsidR="00100C36" w:rsidRPr="00456341" w:rsidRDefault="00100C36" w:rsidP="009B2D84">
            <w:pPr>
              <w:pStyle w:val="Default"/>
            </w:pPr>
            <w:r w:rsidRPr="00456341">
              <w:rPr>
                <w:bCs/>
              </w:rPr>
              <w:t>1.</w:t>
            </w:r>
          </w:p>
        </w:tc>
        <w:tc>
          <w:tcPr>
            <w:tcW w:w="270" w:type="dxa"/>
            <w:tcBorders>
              <w:top w:val="single" w:sz="4" w:space="0" w:color="auto"/>
              <w:left w:val="single" w:sz="4" w:space="0" w:color="auto"/>
              <w:bottom w:val="single" w:sz="4" w:space="0" w:color="auto"/>
            </w:tcBorders>
          </w:tcPr>
          <w:p w:rsidR="00100C36" w:rsidRPr="00456341" w:rsidRDefault="00100C36" w:rsidP="009B2D84">
            <w:pPr>
              <w:pStyle w:val="Default"/>
            </w:pPr>
          </w:p>
        </w:tc>
        <w:tc>
          <w:tcPr>
            <w:tcW w:w="8460" w:type="dxa"/>
            <w:tcBorders>
              <w:top w:val="single" w:sz="4" w:space="0" w:color="auto"/>
              <w:bottom w:val="single" w:sz="4" w:space="0" w:color="auto"/>
              <w:right w:val="single" w:sz="4" w:space="0" w:color="auto"/>
            </w:tcBorders>
          </w:tcPr>
          <w:p w:rsidR="00100C36" w:rsidRPr="00456341" w:rsidRDefault="00100C36" w:rsidP="009B2D84">
            <w:pPr>
              <w:pStyle w:val="Default"/>
            </w:pPr>
            <w:r w:rsidRPr="00456341">
              <w:rPr>
                <w:bCs/>
              </w:rPr>
              <w:t xml:space="preserve">УСЛОВ: ДА ЈЕ РЕГИСТРОВАН КОД НАДЛЕЖНОГ ОРГАНА, ОДНОСНО УПИСАН У ОДГОВАРАЈУЋИ РЕГИСТАР; </w:t>
            </w:r>
          </w:p>
        </w:tc>
      </w:tr>
      <w:tr w:rsidR="00100C36" w:rsidRPr="00456341" w:rsidTr="009B2D84">
        <w:trPr>
          <w:trHeight w:val="552"/>
        </w:trPr>
        <w:tc>
          <w:tcPr>
            <w:tcW w:w="236" w:type="dxa"/>
            <w:vMerge/>
            <w:tcBorders>
              <w:right w:val="single" w:sz="4" w:space="0" w:color="auto"/>
            </w:tcBorders>
          </w:tcPr>
          <w:p w:rsidR="00100C36" w:rsidRPr="00456341" w:rsidRDefault="00100C36" w:rsidP="009B2D84">
            <w:pPr>
              <w:pStyle w:val="Default"/>
            </w:pPr>
          </w:p>
        </w:tc>
        <w:tc>
          <w:tcPr>
            <w:tcW w:w="502" w:type="dxa"/>
            <w:tcBorders>
              <w:left w:val="single" w:sz="4" w:space="0" w:color="auto"/>
              <w:bottom w:val="single" w:sz="4" w:space="0" w:color="auto"/>
            </w:tcBorders>
          </w:tcPr>
          <w:p w:rsidR="00100C36" w:rsidRPr="00456341" w:rsidRDefault="00100C36" w:rsidP="009B2D84">
            <w:pPr>
              <w:pStyle w:val="Default"/>
            </w:pPr>
            <w:r w:rsidRPr="00456341">
              <w:rPr>
                <w:bCs/>
              </w:rPr>
              <w:t>2.</w:t>
            </w:r>
          </w:p>
        </w:tc>
        <w:tc>
          <w:tcPr>
            <w:tcW w:w="270" w:type="dxa"/>
            <w:tcBorders>
              <w:left w:val="single" w:sz="4" w:space="0" w:color="auto"/>
              <w:bottom w:val="single" w:sz="4" w:space="0" w:color="auto"/>
            </w:tcBorders>
          </w:tcPr>
          <w:p w:rsidR="00100C36" w:rsidRPr="00456341" w:rsidRDefault="00100C36" w:rsidP="009B2D84">
            <w:pPr>
              <w:pStyle w:val="Default"/>
            </w:pPr>
          </w:p>
        </w:tc>
        <w:tc>
          <w:tcPr>
            <w:tcW w:w="8460" w:type="dxa"/>
            <w:tcBorders>
              <w:bottom w:val="single" w:sz="4" w:space="0" w:color="auto"/>
              <w:right w:val="single" w:sz="4" w:space="0" w:color="auto"/>
            </w:tcBorders>
          </w:tcPr>
          <w:p w:rsidR="00100C36" w:rsidRPr="00456341" w:rsidRDefault="00100C36" w:rsidP="009B2D84">
            <w:pPr>
              <w:pStyle w:val="Default"/>
            </w:pPr>
            <w:r w:rsidRPr="00456341">
              <w:rPr>
                <w:bCs/>
              </w:rPr>
              <w:t xml:space="preserve">УСЛОВ: 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p>
        </w:tc>
      </w:tr>
      <w:tr w:rsidR="00100C36" w:rsidRPr="00456341" w:rsidTr="009B2D84">
        <w:trPr>
          <w:trHeight w:val="414"/>
        </w:trPr>
        <w:tc>
          <w:tcPr>
            <w:tcW w:w="236" w:type="dxa"/>
            <w:tcBorders>
              <w:right w:val="single" w:sz="4" w:space="0" w:color="auto"/>
            </w:tcBorders>
          </w:tcPr>
          <w:p w:rsidR="00100C36" w:rsidRPr="00456341" w:rsidRDefault="00100C36" w:rsidP="009B2D84">
            <w:pPr>
              <w:pStyle w:val="Default"/>
            </w:pPr>
          </w:p>
        </w:tc>
        <w:tc>
          <w:tcPr>
            <w:tcW w:w="502" w:type="dxa"/>
            <w:tcBorders>
              <w:top w:val="single" w:sz="4" w:space="0" w:color="auto"/>
              <w:left w:val="single" w:sz="4" w:space="0" w:color="auto"/>
              <w:bottom w:val="single" w:sz="4" w:space="0" w:color="auto"/>
            </w:tcBorders>
          </w:tcPr>
          <w:p w:rsidR="00100C36" w:rsidRPr="00456341" w:rsidRDefault="00100C36" w:rsidP="009B2D84">
            <w:pPr>
              <w:pStyle w:val="Default"/>
            </w:pPr>
            <w:r w:rsidRPr="00456341">
              <w:rPr>
                <w:bCs/>
              </w:rPr>
              <w:t>3.</w:t>
            </w:r>
          </w:p>
        </w:tc>
        <w:tc>
          <w:tcPr>
            <w:tcW w:w="270" w:type="dxa"/>
            <w:tcBorders>
              <w:top w:val="single" w:sz="4" w:space="0" w:color="auto"/>
              <w:left w:val="single" w:sz="4" w:space="0" w:color="auto"/>
              <w:bottom w:val="single" w:sz="4" w:space="0" w:color="auto"/>
            </w:tcBorders>
          </w:tcPr>
          <w:p w:rsidR="00100C36" w:rsidRPr="00456341" w:rsidRDefault="00100C36" w:rsidP="009B2D84">
            <w:pPr>
              <w:pStyle w:val="Default"/>
            </w:pPr>
          </w:p>
        </w:tc>
        <w:tc>
          <w:tcPr>
            <w:tcW w:w="8460" w:type="dxa"/>
            <w:tcBorders>
              <w:top w:val="single" w:sz="4" w:space="0" w:color="auto"/>
              <w:bottom w:val="single" w:sz="4" w:space="0" w:color="auto"/>
              <w:right w:val="single" w:sz="4" w:space="0" w:color="auto"/>
            </w:tcBorders>
          </w:tcPr>
          <w:p w:rsidR="00100C36" w:rsidRPr="00456341" w:rsidRDefault="00100C36" w:rsidP="009B2D84">
            <w:pPr>
              <w:pStyle w:val="Default"/>
            </w:pPr>
            <w:r w:rsidRPr="00456341">
              <w:rPr>
                <w:bCs/>
              </w:rPr>
              <w:t xml:space="preserve">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r>
    </w:tbl>
    <w:p w:rsidR="00100C36" w:rsidRPr="00456341" w:rsidRDefault="00100C36" w:rsidP="00100C36">
      <w:pPr>
        <w:pStyle w:val="Default"/>
        <w:jc w:val="both"/>
        <w:rPr>
          <w:lang w:val="sr-Cyrl-CS"/>
        </w:rPr>
      </w:pPr>
    </w:p>
    <w:p w:rsidR="00EE418B" w:rsidRPr="00EE418B" w:rsidRDefault="00EE418B" w:rsidP="00100C36">
      <w:pPr>
        <w:pStyle w:val="Default"/>
        <w:rPr>
          <w:b/>
          <w:bCs/>
          <w:u w:val="single"/>
          <w:lang w:val="sr-Cyrl-CS"/>
        </w:rPr>
      </w:pPr>
    </w:p>
    <w:p w:rsidR="00100C36" w:rsidRPr="00456341" w:rsidRDefault="00100C36" w:rsidP="00735EB3">
      <w:pPr>
        <w:pStyle w:val="Default"/>
        <w:spacing w:after="120"/>
        <w:rPr>
          <w:u w:val="single"/>
        </w:rPr>
      </w:pPr>
      <w:r w:rsidRPr="00456341">
        <w:rPr>
          <w:b/>
          <w:bCs/>
          <w:u w:val="single"/>
        </w:rPr>
        <w:t xml:space="preserve">УПУТСТВО ЗА ДОКАЗИВАЊЕ ИСПУЊЕНОСТИ УСЛОВА ЗА УЧЕШЋЕ </w:t>
      </w:r>
    </w:p>
    <w:p w:rsidR="00100C36" w:rsidRPr="00456341" w:rsidRDefault="00100C36" w:rsidP="00100C36">
      <w:pPr>
        <w:pStyle w:val="Default"/>
        <w:jc w:val="both"/>
        <w:rPr>
          <w:color w:val="FF0000"/>
        </w:rPr>
      </w:pPr>
      <w:r w:rsidRPr="00456341">
        <w:rPr>
          <w:b/>
          <w:bCs/>
        </w:rPr>
        <w:t xml:space="preserve">Као доказ да испуњава услове за учешће наведене у овом делу конкурсне документадије, сагласно члану 77. </w:t>
      </w:r>
      <w:proofErr w:type="gramStart"/>
      <w:r w:rsidRPr="00456341">
        <w:rPr>
          <w:b/>
          <w:bCs/>
        </w:rPr>
        <w:t>став</w:t>
      </w:r>
      <w:proofErr w:type="gramEnd"/>
      <w:r w:rsidRPr="00456341">
        <w:rPr>
          <w:b/>
          <w:bCs/>
        </w:rPr>
        <w:t xml:space="preserve"> 4. </w:t>
      </w:r>
      <w:proofErr w:type="gramStart"/>
      <w:r w:rsidRPr="00456341">
        <w:rPr>
          <w:b/>
          <w:bCs/>
        </w:rPr>
        <w:t xml:space="preserve">Закона, понуђач доставља правилно потписану и печатом оверену </w:t>
      </w:r>
      <w:r w:rsidRPr="00456341">
        <w:rPr>
          <w:b/>
          <w:bCs/>
          <w:u w:val="single"/>
        </w:rPr>
        <w:t>ИЗЈАВУ</w:t>
      </w:r>
      <w:r w:rsidRPr="00456341">
        <w:rPr>
          <w:b/>
          <w:bCs/>
        </w:rPr>
        <w:t xml:space="preserve"> дату </w:t>
      </w:r>
      <w:r w:rsidRPr="001B3375">
        <w:rPr>
          <w:b/>
          <w:bCs/>
          <w:color w:val="auto"/>
        </w:rPr>
        <w:t>као прилог П/</w:t>
      </w:r>
      <w:r w:rsidRPr="001B3375">
        <w:rPr>
          <w:b/>
          <w:bCs/>
          <w:color w:val="auto"/>
          <w:lang w:val="sr-Cyrl-CS"/>
        </w:rPr>
        <w:t>1</w:t>
      </w:r>
      <w:r w:rsidRPr="001B3375">
        <w:rPr>
          <w:b/>
          <w:bCs/>
          <w:color w:val="auto"/>
        </w:rPr>
        <w:t xml:space="preserve"> ове</w:t>
      </w:r>
      <w:r w:rsidRPr="00456341">
        <w:rPr>
          <w:b/>
          <w:bCs/>
        </w:rPr>
        <w:t xml:space="preserve"> конкурсне документације, којом под пуном материјалном и кривичном одговорношћу потврђује да испуњава обавезне и додатне услове за учешће у поступку јавне набавке из члана 75.</w:t>
      </w:r>
      <w:proofErr w:type="gramEnd"/>
      <w:r w:rsidRPr="00456341">
        <w:rPr>
          <w:b/>
          <w:bCs/>
        </w:rPr>
        <w:t xml:space="preserve"> </w:t>
      </w:r>
      <w:proofErr w:type="gramStart"/>
      <w:r w:rsidRPr="00456341">
        <w:rPr>
          <w:b/>
          <w:bCs/>
        </w:rPr>
        <w:t>и</w:t>
      </w:r>
      <w:proofErr w:type="gramEnd"/>
      <w:r w:rsidRPr="00456341">
        <w:rPr>
          <w:b/>
          <w:bCs/>
        </w:rPr>
        <w:t xml:space="preserve"> 76. Закона о јавним набавкама, осим услова из члана 75. </w:t>
      </w:r>
      <w:proofErr w:type="gramStart"/>
      <w:r w:rsidRPr="00456341">
        <w:rPr>
          <w:b/>
          <w:bCs/>
        </w:rPr>
        <w:t>став</w:t>
      </w:r>
      <w:proofErr w:type="gramEnd"/>
      <w:r w:rsidRPr="00456341">
        <w:rPr>
          <w:b/>
          <w:bCs/>
        </w:rPr>
        <w:t xml:space="preserve"> 1. </w:t>
      </w:r>
      <w:proofErr w:type="gramStart"/>
      <w:r w:rsidRPr="00456341">
        <w:rPr>
          <w:b/>
          <w:bCs/>
        </w:rPr>
        <w:t>тачка</w:t>
      </w:r>
      <w:proofErr w:type="gramEnd"/>
      <w:r w:rsidRPr="00456341">
        <w:rPr>
          <w:b/>
          <w:bCs/>
        </w:rPr>
        <w:t xml:space="preserve"> </w:t>
      </w:r>
    </w:p>
    <w:p w:rsidR="00100C36" w:rsidRPr="00456341" w:rsidRDefault="00100C36" w:rsidP="00735EB3">
      <w:pPr>
        <w:widowControl w:val="0"/>
        <w:autoSpaceDE w:val="0"/>
        <w:autoSpaceDN w:val="0"/>
        <w:adjustRightInd w:val="0"/>
        <w:spacing w:before="240" w:after="0" w:line="240" w:lineRule="auto"/>
        <w:ind w:right="28"/>
        <w:jc w:val="both"/>
        <w:rPr>
          <w:rFonts w:ascii="Times New Roman" w:hAnsi="Times New Roman" w:cs="Times New Roman"/>
          <w:b/>
          <w:bCs/>
          <w:sz w:val="24"/>
          <w:szCs w:val="24"/>
          <w:lang w:val="sr-Cyrl-CS"/>
        </w:rPr>
      </w:pPr>
      <w:r w:rsidRPr="00456341">
        <w:rPr>
          <w:rFonts w:ascii="Times New Roman" w:hAnsi="Times New Roman" w:cs="Times New Roman"/>
          <w:b/>
          <w:bCs/>
          <w:sz w:val="24"/>
          <w:szCs w:val="24"/>
        </w:rPr>
        <w:t>Понуда понуђача који не докаже да испуњава наведене обавезне и додатне услове, биће одбијена као неприхватљива.</w:t>
      </w:r>
    </w:p>
    <w:p w:rsidR="00524F48" w:rsidRPr="00456341" w:rsidRDefault="00524F48" w:rsidP="00100C36">
      <w:pPr>
        <w:pStyle w:val="Default"/>
        <w:rPr>
          <w:b/>
          <w:bCs/>
          <w:lang w:val="sr-Cyrl-CS"/>
        </w:rPr>
      </w:pPr>
    </w:p>
    <w:p w:rsidR="00524F48" w:rsidRPr="00A41C58" w:rsidRDefault="00E029E0" w:rsidP="00BF6B63">
      <w:pPr>
        <w:numPr>
          <w:ilvl w:val="0"/>
          <w:numId w:val="8"/>
        </w:numPr>
        <w:tabs>
          <w:tab w:val="left" w:pos="426"/>
          <w:tab w:val="left" w:pos="1080"/>
        </w:tabs>
        <w:spacing w:after="0" w:line="240" w:lineRule="auto"/>
        <w:ind w:left="426" w:hanging="142"/>
        <w:jc w:val="both"/>
        <w:rPr>
          <w:rFonts w:ascii="Times New Roman" w:hAnsi="Times New Roman" w:cs="Times New Roman"/>
          <w:sz w:val="24"/>
          <w:szCs w:val="24"/>
          <w:lang w:val="sr-Cyrl-CS"/>
        </w:rPr>
      </w:pPr>
      <w:r w:rsidRPr="00E029E0">
        <w:rPr>
          <w:rFonts w:ascii="Times New Roman" w:hAnsi="Times New Roman" w:cs="Times New Roman"/>
          <w:b/>
          <w:sz w:val="24"/>
          <w:szCs w:val="24"/>
          <w:lang w:val="sr-Cyrl-CS"/>
        </w:rPr>
        <w:t>ДОДАТНИ УСЛОВИ ЗА УЧЕШЋЕ У ПОСТУПКУ ЈАВНЕ НАБАВКЕ</w:t>
      </w:r>
      <w:r w:rsidRPr="00E029E0">
        <w:rPr>
          <w:rFonts w:ascii="Times New Roman" w:hAnsi="Times New Roman" w:cs="Times New Roman"/>
          <w:sz w:val="24"/>
          <w:szCs w:val="24"/>
          <w:lang w:val="sr-Cyrl-CS"/>
        </w:rPr>
        <w:t xml:space="preserve">, </w:t>
      </w:r>
    </w:p>
    <w:p w:rsidR="00F20D1B" w:rsidRDefault="00E029E0" w:rsidP="00F20D1B">
      <w:pPr>
        <w:tabs>
          <w:tab w:val="left" w:pos="0"/>
        </w:tabs>
        <w:spacing w:after="0"/>
        <w:jc w:val="both"/>
        <w:rPr>
          <w:rFonts w:ascii="Times New Roman" w:hAnsi="Times New Roman" w:cs="Times New Roman"/>
          <w:sz w:val="24"/>
          <w:szCs w:val="24"/>
          <w:lang w:val="sr-Cyrl-CS"/>
        </w:rPr>
      </w:pPr>
      <w:r w:rsidRPr="00E029E0">
        <w:rPr>
          <w:rFonts w:ascii="Times New Roman" w:hAnsi="Times New Roman" w:cs="Times New Roman"/>
          <w:sz w:val="24"/>
          <w:szCs w:val="24"/>
          <w:lang w:val="sr-Cyrl-CS"/>
        </w:rPr>
        <w:t xml:space="preserve">  сагласно члану 76. Закона о јавним набавкама су:</w:t>
      </w:r>
    </w:p>
    <w:p w:rsidR="00F20D1B" w:rsidRDefault="00F20D1B" w:rsidP="00F20D1B">
      <w:pPr>
        <w:tabs>
          <w:tab w:val="left" w:pos="0"/>
        </w:tabs>
        <w:spacing w:after="0"/>
        <w:jc w:val="both"/>
        <w:rPr>
          <w:rFonts w:ascii="Times New Roman" w:hAnsi="Times New Roman" w:cs="Times New Roman"/>
          <w:sz w:val="24"/>
          <w:szCs w:val="24"/>
          <w:lang w:val="sr-Cyrl-CS"/>
        </w:rPr>
      </w:pPr>
    </w:p>
    <w:p w:rsidR="00F20D1B" w:rsidRPr="00A41C58" w:rsidRDefault="00F20D1B" w:rsidP="00F20D1B">
      <w:pPr>
        <w:tabs>
          <w:tab w:val="left" w:pos="0"/>
        </w:tabs>
        <w:spacing w:after="0"/>
        <w:jc w:val="both"/>
        <w:rPr>
          <w:rFonts w:ascii="Times New Roman" w:hAnsi="Times New Roman" w:cs="Times New Roman"/>
          <w:sz w:val="24"/>
          <w:szCs w:val="24"/>
          <w:u w:val="single"/>
          <w:lang w:val="sr-Cyrl-CS"/>
        </w:rPr>
      </w:pPr>
      <w:r w:rsidRPr="00F20D1B">
        <w:rPr>
          <w:rFonts w:ascii="Times New Roman" w:hAnsi="Times New Roman" w:cs="Times New Roman"/>
          <w:sz w:val="24"/>
          <w:szCs w:val="24"/>
          <w:u w:val="single"/>
          <w:lang w:val="sr-Cyrl-CS"/>
        </w:rPr>
        <w:t xml:space="preserve"> </w:t>
      </w:r>
      <w:r w:rsidRPr="00E029E0">
        <w:rPr>
          <w:rFonts w:ascii="Times New Roman" w:hAnsi="Times New Roman" w:cs="Times New Roman"/>
          <w:sz w:val="24"/>
          <w:szCs w:val="24"/>
          <w:u w:val="single"/>
          <w:lang w:val="sr-Cyrl-CS"/>
        </w:rPr>
        <w:t>Да располаже неопходним техничким капацитетом:</w:t>
      </w:r>
    </w:p>
    <w:p w:rsidR="00F20D1B" w:rsidRDefault="00F20D1B" w:rsidP="00BF6B63">
      <w:pPr>
        <w:pStyle w:val="ListParagraph"/>
        <w:numPr>
          <w:ilvl w:val="0"/>
          <w:numId w:val="9"/>
        </w:numPr>
        <w:spacing w:before="100" w:beforeAutospacing="1" w:after="100" w:afterAutospacing="1" w:line="240" w:lineRule="auto"/>
        <w:jc w:val="both"/>
        <w:rPr>
          <w:rFonts w:ascii="Times New Roman" w:hAnsi="Times New Roman" w:cs="Times New Roman"/>
          <w:sz w:val="24"/>
          <w:szCs w:val="24"/>
          <w:lang w:val="sr-Cyrl-CS"/>
        </w:rPr>
      </w:pPr>
      <w:r w:rsidRPr="00E029E0">
        <w:rPr>
          <w:rFonts w:ascii="Times New Roman" w:hAnsi="Times New Roman" w:cs="Times New Roman"/>
          <w:sz w:val="24"/>
          <w:szCs w:val="24"/>
          <w:lang w:val="sr-Cyrl-CS"/>
        </w:rPr>
        <w:t>Под неопходним техничким капацитетом</w:t>
      </w:r>
      <w:r>
        <w:rPr>
          <w:rFonts w:ascii="Times New Roman" w:hAnsi="Times New Roman" w:cs="Times New Roman"/>
          <w:sz w:val="24"/>
          <w:szCs w:val="24"/>
          <w:lang w:val="sr-Cyrl-CS"/>
        </w:rPr>
        <w:t xml:space="preserve"> за партију </w:t>
      </w:r>
      <w:r>
        <w:rPr>
          <w:rFonts w:ascii="Times New Roman" w:hAnsi="Times New Roman" w:cs="Times New Roman"/>
          <w:sz w:val="24"/>
          <w:szCs w:val="24"/>
        </w:rPr>
        <w:t>I</w:t>
      </w:r>
      <w:r>
        <w:rPr>
          <w:rFonts w:ascii="Times New Roman" w:hAnsi="Times New Roman" w:cs="Times New Roman"/>
          <w:sz w:val="24"/>
          <w:szCs w:val="24"/>
          <w:lang w:val="sr-Cyrl-CS"/>
        </w:rPr>
        <w:t>,</w:t>
      </w:r>
      <w:r>
        <w:rPr>
          <w:rFonts w:ascii="Times New Roman" w:hAnsi="Times New Roman" w:cs="Times New Roman"/>
          <w:sz w:val="24"/>
          <w:szCs w:val="24"/>
        </w:rPr>
        <w:t xml:space="preserve"> II</w:t>
      </w:r>
      <w:r>
        <w:rPr>
          <w:rFonts w:ascii="Times New Roman" w:hAnsi="Times New Roman" w:cs="Times New Roman"/>
          <w:sz w:val="24"/>
          <w:szCs w:val="24"/>
          <w:lang w:val="sr-Cyrl-CS"/>
        </w:rPr>
        <w:t xml:space="preserve"> и </w:t>
      </w:r>
      <w:r>
        <w:rPr>
          <w:rFonts w:ascii="Times New Roman" w:hAnsi="Times New Roman" w:cs="Times New Roman"/>
          <w:sz w:val="24"/>
          <w:szCs w:val="24"/>
        </w:rPr>
        <w:t xml:space="preserve">III и </w:t>
      </w:r>
      <w:r w:rsidRPr="00E029E0">
        <w:rPr>
          <w:rFonts w:ascii="Times New Roman" w:hAnsi="Times New Roman" w:cs="Times New Roman"/>
          <w:sz w:val="24"/>
          <w:szCs w:val="24"/>
          <w:lang w:val="sr-Cyrl-CS"/>
        </w:rPr>
        <w:t xml:space="preserve"> </w:t>
      </w:r>
      <w:r>
        <w:rPr>
          <w:rFonts w:ascii="Times New Roman" w:hAnsi="Times New Roman" w:cs="Times New Roman"/>
          <w:sz w:val="24"/>
          <w:szCs w:val="24"/>
        </w:rPr>
        <w:t>IV</w:t>
      </w:r>
      <w:r w:rsidRPr="00E029E0">
        <w:rPr>
          <w:rFonts w:ascii="Times New Roman" w:hAnsi="Times New Roman" w:cs="Times New Roman"/>
          <w:sz w:val="24"/>
          <w:szCs w:val="24"/>
          <w:lang w:val="sr-Cyrl-CS"/>
        </w:rPr>
        <w:t xml:space="preserve"> подразумева </w:t>
      </w:r>
      <w:r w:rsidRPr="00001F27">
        <w:rPr>
          <w:rFonts w:ascii="Times New Roman" w:hAnsi="Times New Roman" w:cs="Times New Roman"/>
          <w:sz w:val="24"/>
          <w:szCs w:val="24"/>
          <w:lang w:val="sr-Cyrl-CS"/>
        </w:rPr>
        <w:t>се</w:t>
      </w:r>
      <w:r w:rsidRPr="00E029E0">
        <w:rPr>
          <w:rFonts w:ascii="Times New Roman" w:hAnsi="Times New Roman" w:cs="Times New Roman"/>
          <w:sz w:val="24"/>
          <w:szCs w:val="24"/>
          <w:lang w:val="sr-Cyrl-CS"/>
        </w:rPr>
        <w:t xml:space="preserve"> да понуђач поседује одговарајућу опрему за реализовање предмета набавке (да поседује одговарајућу опрему и софтвер који се односе на предмет набавке, број рачунара, пројектора, аудио опрему, итд.). </w:t>
      </w:r>
    </w:p>
    <w:p w:rsidR="004D3106" w:rsidRPr="00F20D1B" w:rsidRDefault="00F20D1B" w:rsidP="00BF6B63">
      <w:pPr>
        <w:pStyle w:val="ListParagraph"/>
        <w:numPr>
          <w:ilvl w:val="0"/>
          <w:numId w:val="9"/>
        </w:numPr>
        <w:spacing w:before="100" w:beforeAutospacing="1" w:after="100" w:afterAutospacing="1" w:line="240" w:lineRule="auto"/>
        <w:jc w:val="both"/>
        <w:rPr>
          <w:rFonts w:ascii="Times New Roman" w:hAnsi="Times New Roman" w:cs="Times New Roman"/>
          <w:sz w:val="24"/>
          <w:szCs w:val="24"/>
          <w:lang w:val="sr-Cyrl-CS"/>
        </w:rPr>
      </w:pPr>
      <w:r w:rsidRPr="00E029E0">
        <w:rPr>
          <w:rFonts w:ascii="Times New Roman" w:hAnsi="Times New Roman" w:cs="Times New Roman"/>
          <w:sz w:val="24"/>
          <w:szCs w:val="24"/>
        </w:rPr>
        <w:t xml:space="preserve">За Партију </w:t>
      </w:r>
      <w:r>
        <w:rPr>
          <w:rFonts w:ascii="Times New Roman" w:hAnsi="Times New Roman" w:cs="Times New Roman"/>
          <w:sz w:val="24"/>
          <w:szCs w:val="24"/>
        </w:rPr>
        <w:t>V</w:t>
      </w:r>
      <w:r w:rsidRPr="00E029E0">
        <w:rPr>
          <w:rFonts w:ascii="Times New Roman" w:hAnsi="Times New Roman" w:cs="Times New Roman"/>
          <w:sz w:val="24"/>
          <w:szCs w:val="24"/>
        </w:rPr>
        <w:t xml:space="preserve"> Понуђач је у обаве</w:t>
      </w:r>
      <w:r>
        <w:rPr>
          <w:rFonts w:ascii="Times New Roman" w:hAnsi="Times New Roman" w:cs="Times New Roman"/>
          <w:sz w:val="24"/>
          <w:szCs w:val="24"/>
          <w:lang w:val="sr-Cyrl-CS"/>
        </w:rPr>
        <w:t>з</w:t>
      </w:r>
      <w:r w:rsidRPr="00E029E0">
        <w:rPr>
          <w:rFonts w:ascii="Times New Roman" w:hAnsi="Times New Roman" w:cs="Times New Roman"/>
          <w:sz w:val="24"/>
          <w:szCs w:val="24"/>
        </w:rPr>
        <w:t>и да обезбеди тестинг центар у коме ће се полагати предвиђени испити.</w:t>
      </w:r>
    </w:p>
    <w:p w:rsidR="00F20D1B" w:rsidRDefault="00F20D1B" w:rsidP="00F20D1B">
      <w:pPr>
        <w:spacing w:before="100" w:beforeAutospacing="1" w:after="100" w:afterAutospacing="1" w:line="240" w:lineRule="auto"/>
        <w:jc w:val="both"/>
        <w:rPr>
          <w:rFonts w:ascii="Times New Roman" w:hAnsi="Times New Roman" w:cs="Times New Roman"/>
          <w:sz w:val="24"/>
          <w:szCs w:val="24"/>
          <w:lang w:val="sr-Cyrl-CS"/>
        </w:rPr>
      </w:pPr>
    </w:p>
    <w:p w:rsidR="00F20D1B" w:rsidRDefault="00F20D1B" w:rsidP="00F20D1B">
      <w:pPr>
        <w:spacing w:before="100" w:beforeAutospacing="1" w:after="100" w:afterAutospacing="1" w:line="240" w:lineRule="auto"/>
        <w:jc w:val="both"/>
        <w:rPr>
          <w:rFonts w:ascii="Times New Roman" w:hAnsi="Times New Roman" w:cs="Times New Roman"/>
          <w:sz w:val="24"/>
          <w:szCs w:val="24"/>
          <w:lang w:val="sr-Cyrl-CS"/>
        </w:rPr>
      </w:pPr>
    </w:p>
    <w:p w:rsidR="00F20D1B" w:rsidRDefault="00F20D1B" w:rsidP="00F20D1B">
      <w:pPr>
        <w:spacing w:before="100" w:beforeAutospacing="1" w:after="100" w:afterAutospacing="1" w:line="240" w:lineRule="auto"/>
        <w:jc w:val="both"/>
        <w:rPr>
          <w:rFonts w:ascii="Times New Roman" w:hAnsi="Times New Roman" w:cs="Times New Roman"/>
          <w:sz w:val="24"/>
          <w:szCs w:val="24"/>
          <w:lang w:val="sr-Cyrl-CS"/>
        </w:rPr>
      </w:pPr>
    </w:p>
    <w:p w:rsidR="00F20D1B" w:rsidRDefault="00F20D1B" w:rsidP="00F20D1B">
      <w:pPr>
        <w:spacing w:before="100" w:beforeAutospacing="1" w:after="100" w:afterAutospacing="1" w:line="240" w:lineRule="auto"/>
        <w:jc w:val="both"/>
        <w:rPr>
          <w:rFonts w:ascii="Times New Roman" w:hAnsi="Times New Roman" w:cs="Times New Roman"/>
          <w:sz w:val="24"/>
          <w:szCs w:val="24"/>
          <w:lang w:val="sr-Cyrl-CS"/>
        </w:rPr>
      </w:pPr>
    </w:p>
    <w:p w:rsidR="00F20D1B" w:rsidRPr="00F20D1B" w:rsidRDefault="00F20D1B" w:rsidP="00F20D1B">
      <w:pPr>
        <w:spacing w:before="100" w:beforeAutospacing="1" w:after="100" w:afterAutospacing="1" w:line="240" w:lineRule="auto"/>
        <w:jc w:val="both"/>
        <w:rPr>
          <w:rFonts w:ascii="Times New Roman" w:hAnsi="Times New Roman" w:cs="Times New Roman"/>
          <w:sz w:val="24"/>
          <w:szCs w:val="24"/>
          <w:lang w:val="sr-Cyrl-CS"/>
        </w:rPr>
      </w:pPr>
    </w:p>
    <w:p w:rsidR="00F20D1B" w:rsidRPr="00506544" w:rsidRDefault="00F20D1B" w:rsidP="00F20D1B">
      <w:pPr>
        <w:jc w:val="both"/>
        <w:rPr>
          <w:rFonts w:ascii="Times New Roman" w:hAnsi="Times New Roman" w:cs="Times New Roman"/>
          <w:sz w:val="24"/>
          <w:szCs w:val="24"/>
          <w:u w:val="single"/>
        </w:rPr>
      </w:pPr>
      <w:r w:rsidRPr="000408C6">
        <w:rPr>
          <w:rFonts w:ascii="Times New Roman" w:hAnsi="Times New Roman" w:cs="Times New Roman"/>
          <w:sz w:val="24"/>
          <w:szCs w:val="24"/>
          <w:u w:val="single"/>
        </w:rPr>
        <w:t xml:space="preserve">Располагање неопходним кадровским </w:t>
      </w:r>
      <w:r w:rsidRPr="00F20D1B">
        <w:rPr>
          <w:rFonts w:ascii="Times New Roman" w:hAnsi="Times New Roman" w:cs="Times New Roman"/>
          <w:sz w:val="24"/>
          <w:szCs w:val="24"/>
          <w:u w:val="single"/>
        </w:rPr>
        <w:t>капацитетом</w:t>
      </w:r>
      <w:r w:rsidRPr="00F20D1B">
        <w:rPr>
          <w:rStyle w:val="ms-rtethemefontface-1"/>
          <w:rFonts w:ascii="Times New Roman" w:hAnsi="Times New Roman" w:cs="Times New Roman"/>
          <w:sz w:val="24"/>
          <w:szCs w:val="24"/>
          <w:u w:val="single"/>
        </w:rPr>
        <w:t xml:space="preserve"> за </w:t>
      </w:r>
      <w:r w:rsidRPr="00506544">
        <w:rPr>
          <w:rStyle w:val="ms-rtethemefontface-1"/>
          <w:rFonts w:ascii="Times New Roman" w:hAnsi="Times New Roman" w:cs="Times New Roman"/>
          <w:sz w:val="24"/>
          <w:szCs w:val="24"/>
          <w:u w:val="single"/>
        </w:rPr>
        <w:t xml:space="preserve">Партију </w:t>
      </w:r>
      <w:r w:rsidR="00506544" w:rsidRPr="00506544">
        <w:rPr>
          <w:rStyle w:val="ms-rtethemefontface-1"/>
          <w:rFonts w:ascii="Times New Roman" w:hAnsi="Times New Roman" w:cs="Times New Roman"/>
          <w:sz w:val="24"/>
          <w:szCs w:val="24"/>
          <w:u w:val="single"/>
        </w:rPr>
        <w:t>I, II, III и IV</w:t>
      </w:r>
      <w:r w:rsidRPr="00506544">
        <w:rPr>
          <w:rFonts w:ascii="Times New Roman" w:hAnsi="Times New Roman" w:cs="Times New Roman"/>
          <w:sz w:val="24"/>
          <w:szCs w:val="24"/>
          <w:u w:val="single"/>
        </w:rPr>
        <w:t>:</w:t>
      </w:r>
    </w:p>
    <w:p w:rsidR="00F20D1B" w:rsidRPr="00BE0D96" w:rsidRDefault="00F20D1B" w:rsidP="00F20D1B">
      <w:pPr>
        <w:ind w:firstLine="720"/>
        <w:jc w:val="both"/>
        <w:rPr>
          <w:rStyle w:val="ms-rtethemefontface-1"/>
          <w:rFonts w:ascii="Times New Roman" w:hAnsi="Times New Roman" w:cs="Times New Roman"/>
          <w:sz w:val="24"/>
          <w:szCs w:val="24"/>
        </w:rPr>
      </w:pPr>
      <w:r w:rsidRPr="007A65E0">
        <w:rPr>
          <w:rFonts w:ascii="Times New Roman" w:hAnsi="Times New Roman" w:cs="Times New Roman"/>
          <w:bCs/>
          <w:sz w:val="24"/>
          <w:szCs w:val="24"/>
          <w:lang w:val="sr-Cyrl-CS"/>
        </w:rPr>
        <w:t xml:space="preserve">У тренутку </w:t>
      </w:r>
      <w:r w:rsidRPr="007A65E0">
        <w:rPr>
          <w:rFonts w:ascii="Times New Roman" w:hAnsi="Times New Roman" w:cs="Times New Roman"/>
          <w:bCs/>
          <w:sz w:val="24"/>
          <w:szCs w:val="24"/>
          <w:lang w:val="ru-RU"/>
        </w:rPr>
        <w:t>отварања понуда,</w:t>
      </w:r>
      <w:r w:rsidRPr="007A65E0">
        <w:rPr>
          <w:rFonts w:ascii="Times New Roman" w:hAnsi="Times New Roman" w:cs="Times New Roman"/>
          <w:bCs/>
          <w:sz w:val="24"/>
          <w:szCs w:val="24"/>
          <w:lang w:val="sr-Cyrl-CS"/>
        </w:rPr>
        <w:t xml:space="preserve"> </w:t>
      </w:r>
      <w:r w:rsidRPr="007A65E0">
        <w:rPr>
          <w:rStyle w:val="ms-rtethemefontface-1"/>
          <w:rFonts w:ascii="Times New Roman" w:hAnsi="Times New Roman" w:cs="Times New Roman"/>
          <w:sz w:val="24"/>
          <w:szCs w:val="24"/>
        </w:rPr>
        <w:t xml:space="preserve">Понуђач </w:t>
      </w:r>
      <w:r w:rsidRPr="007A65E0">
        <w:rPr>
          <w:rFonts w:ascii="Times New Roman" w:hAnsi="Times New Roman" w:cs="Times New Roman"/>
          <w:bCs/>
          <w:sz w:val="24"/>
          <w:szCs w:val="24"/>
          <w:lang w:val="sr-Cyrl-CS"/>
        </w:rPr>
        <w:t>мора да има, на основу уговора (уговора о раду, уговора о делу или уговора о привременим и повременим пословима) ангажованог стручњака</w:t>
      </w:r>
      <w:r>
        <w:rPr>
          <w:rFonts w:ascii="Times New Roman" w:hAnsi="Times New Roman" w:cs="Times New Roman"/>
          <w:bCs/>
          <w:sz w:val="24"/>
          <w:szCs w:val="24"/>
          <w:lang w:val="sr-Cyrl-CS"/>
        </w:rPr>
        <w:t>, који ће да буде предавач на предметној обуци а</w:t>
      </w:r>
      <w:r w:rsidRPr="007A65E0">
        <w:rPr>
          <w:rFonts w:ascii="Times New Roman" w:hAnsi="Times New Roman" w:cs="Times New Roman"/>
          <w:bCs/>
          <w:sz w:val="24"/>
          <w:szCs w:val="24"/>
          <w:lang w:val="sr-Cyrl-CS"/>
        </w:rPr>
        <w:t xml:space="preserve"> који поседује</w:t>
      </w:r>
      <w:r w:rsidRPr="007A65E0">
        <w:rPr>
          <w:rFonts w:ascii="Times New Roman" w:hAnsi="Times New Roman" w:cs="Times New Roman"/>
          <w:bCs/>
          <w:sz w:val="24"/>
          <w:szCs w:val="24"/>
        </w:rPr>
        <w:t xml:space="preserve"> </w:t>
      </w:r>
      <w:r w:rsidRPr="007A65E0">
        <w:rPr>
          <w:rFonts w:ascii="Times New Roman" w:hAnsi="Times New Roman" w:cs="Times New Roman"/>
          <w:bCs/>
          <w:sz w:val="24"/>
          <w:szCs w:val="24"/>
          <w:lang w:val="sr-Cyrl-CS"/>
        </w:rPr>
        <w:t>важећ</w:t>
      </w:r>
      <w:r>
        <w:rPr>
          <w:rFonts w:ascii="Times New Roman" w:hAnsi="Times New Roman" w:cs="Times New Roman"/>
          <w:bCs/>
          <w:sz w:val="24"/>
          <w:szCs w:val="24"/>
          <w:lang w:val="sr-Cyrl-CS"/>
        </w:rPr>
        <w:t>е</w:t>
      </w:r>
      <w:r w:rsidRPr="007A65E0">
        <w:rPr>
          <w:rFonts w:ascii="Times New Roman" w:hAnsi="Times New Roman" w:cs="Times New Roman"/>
          <w:bCs/>
          <w:sz w:val="24"/>
          <w:szCs w:val="24"/>
          <w:lang w:val="sr-Cyrl-CS"/>
        </w:rPr>
        <w:t xml:space="preserve"> сертификат</w:t>
      </w:r>
      <w:r>
        <w:rPr>
          <w:rFonts w:ascii="Times New Roman" w:hAnsi="Times New Roman" w:cs="Times New Roman"/>
          <w:bCs/>
          <w:sz w:val="24"/>
          <w:szCs w:val="24"/>
          <w:lang w:val="sr-Cyrl-CS"/>
        </w:rPr>
        <w:t xml:space="preserve">е из области информационе безбедности и то </w:t>
      </w:r>
      <w:r w:rsidRPr="0005065B">
        <w:rPr>
          <w:rFonts w:ascii="Times New Roman" w:hAnsi="Times New Roman" w:cs="Times New Roman"/>
          <w:sz w:val="24"/>
          <w:szCs w:val="24"/>
          <w:lang w:val="en-CA"/>
        </w:rPr>
        <w:t>CISSP</w:t>
      </w:r>
      <w:r w:rsidRPr="00D962D3">
        <w:rPr>
          <w:rFonts w:ascii="Times New Roman" w:hAnsi="Times New Roman" w:cs="Times New Roman"/>
          <w:sz w:val="24"/>
          <w:szCs w:val="24"/>
          <w:lang w:val="ru-RU"/>
        </w:rPr>
        <w:t xml:space="preserve">, </w:t>
      </w:r>
      <w:r w:rsidRPr="0005065B">
        <w:rPr>
          <w:rFonts w:ascii="Times New Roman" w:hAnsi="Times New Roman" w:cs="Times New Roman"/>
          <w:sz w:val="24"/>
          <w:szCs w:val="24"/>
          <w:lang w:val="en-CA"/>
        </w:rPr>
        <w:t>CEH</w:t>
      </w:r>
      <w:r w:rsidRPr="00D962D3">
        <w:rPr>
          <w:rFonts w:ascii="Times New Roman" w:hAnsi="Times New Roman" w:cs="Times New Roman"/>
          <w:sz w:val="24"/>
          <w:szCs w:val="24"/>
          <w:lang w:val="ru-RU"/>
        </w:rPr>
        <w:t xml:space="preserve">, </w:t>
      </w:r>
      <w:r w:rsidRPr="0005065B">
        <w:rPr>
          <w:rFonts w:ascii="Times New Roman" w:hAnsi="Times New Roman" w:cs="Times New Roman"/>
          <w:sz w:val="24"/>
          <w:szCs w:val="24"/>
          <w:lang w:val="en-CA"/>
        </w:rPr>
        <w:t>CEI</w:t>
      </w:r>
      <w:r w:rsidRPr="00D962D3">
        <w:rPr>
          <w:rFonts w:ascii="Times New Roman" w:hAnsi="Times New Roman" w:cs="Times New Roman"/>
          <w:sz w:val="24"/>
          <w:szCs w:val="24"/>
          <w:lang w:val="ru-RU"/>
        </w:rPr>
        <w:t xml:space="preserve">, </w:t>
      </w:r>
      <w:r w:rsidRPr="0005065B">
        <w:rPr>
          <w:rFonts w:ascii="Times New Roman" w:hAnsi="Times New Roman" w:cs="Times New Roman"/>
          <w:sz w:val="24"/>
          <w:szCs w:val="24"/>
          <w:lang w:val="en-CA"/>
        </w:rPr>
        <w:t>SSCP</w:t>
      </w:r>
      <w:r w:rsidRPr="00D962D3">
        <w:rPr>
          <w:rFonts w:ascii="Times New Roman" w:hAnsi="Times New Roman" w:cs="Times New Roman"/>
          <w:sz w:val="24"/>
          <w:szCs w:val="24"/>
          <w:lang w:val="ru-RU"/>
        </w:rPr>
        <w:t xml:space="preserve">, </w:t>
      </w:r>
      <w:r w:rsidRPr="0005065B">
        <w:rPr>
          <w:rFonts w:ascii="Times New Roman" w:hAnsi="Times New Roman" w:cs="Times New Roman"/>
          <w:sz w:val="24"/>
          <w:szCs w:val="24"/>
          <w:lang w:val="en-CA"/>
        </w:rPr>
        <w:t>Sec</w:t>
      </w:r>
      <w:r w:rsidRPr="00D962D3">
        <w:rPr>
          <w:rFonts w:ascii="Times New Roman" w:hAnsi="Times New Roman" w:cs="Times New Roman"/>
          <w:sz w:val="24"/>
          <w:szCs w:val="24"/>
          <w:lang w:val="ru-RU"/>
        </w:rPr>
        <w:t>+</w:t>
      </w:r>
      <w:r>
        <w:rPr>
          <w:rFonts w:ascii="Times New Roman" w:hAnsi="Times New Roman" w:cs="Times New Roman"/>
          <w:sz w:val="24"/>
          <w:szCs w:val="24"/>
        </w:rPr>
        <w:t>.</w:t>
      </w:r>
    </w:p>
    <w:p w:rsidR="00F20D1B" w:rsidRPr="00F85963" w:rsidRDefault="00F20D1B" w:rsidP="00F85963">
      <w:pPr>
        <w:ind w:firstLine="720"/>
        <w:jc w:val="both"/>
        <w:rPr>
          <w:rFonts w:ascii="Times New Roman" w:hAnsi="Times New Roman" w:cs="Times New Roman"/>
          <w:sz w:val="24"/>
          <w:szCs w:val="24"/>
          <w:lang w:val="sr-Cyrl-CS"/>
        </w:rPr>
      </w:pPr>
      <w:r w:rsidRPr="007A65E0">
        <w:rPr>
          <w:rFonts w:ascii="Times New Roman" w:hAnsi="Times New Roman" w:cs="Times New Roman"/>
          <w:bCs/>
          <w:sz w:val="24"/>
          <w:szCs w:val="24"/>
          <w:lang w:val="sr-Cyrl-CS"/>
        </w:rPr>
        <w:t xml:space="preserve">У тренутку </w:t>
      </w:r>
      <w:r w:rsidRPr="007A65E0">
        <w:rPr>
          <w:rFonts w:ascii="Times New Roman" w:hAnsi="Times New Roman" w:cs="Times New Roman"/>
          <w:bCs/>
          <w:sz w:val="24"/>
          <w:szCs w:val="24"/>
          <w:lang w:val="ru-RU"/>
        </w:rPr>
        <w:t>отварања понуда,</w:t>
      </w:r>
      <w:r w:rsidRPr="007A65E0">
        <w:rPr>
          <w:rFonts w:ascii="Times New Roman" w:hAnsi="Times New Roman" w:cs="Times New Roman"/>
          <w:bCs/>
          <w:sz w:val="24"/>
          <w:szCs w:val="24"/>
          <w:lang w:val="sr-Cyrl-CS"/>
        </w:rPr>
        <w:t xml:space="preserve"> </w:t>
      </w:r>
      <w:r w:rsidRPr="007A65E0">
        <w:rPr>
          <w:rStyle w:val="ms-rtethemefontface-1"/>
          <w:rFonts w:ascii="Times New Roman" w:hAnsi="Times New Roman" w:cs="Times New Roman"/>
          <w:sz w:val="24"/>
          <w:szCs w:val="24"/>
        </w:rPr>
        <w:t>Понуђач за Партију I</w:t>
      </w:r>
      <w:r>
        <w:rPr>
          <w:rStyle w:val="ms-rtethemefontface-1"/>
          <w:rFonts w:ascii="Times New Roman" w:hAnsi="Times New Roman" w:cs="Times New Roman"/>
          <w:sz w:val="24"/>
          <w:szCs w:val="24"/>
        </w:rPr>
        <w:t>I</w:t>
      </w:r>
      <w:r w:rsidRPr="000408C6">
        <w:rPr>
          <w:rFonts w:ascii="Times New Roman" w:hAnsi="Times New Roman" w:cs="Times New Roman"/>
          <w:bCs/>
          <w:sz w:val="24"/>
          <w:szCs w:val="24"/>
          <w:lang w:val="sr-Cyrl-CS"/>
        </w:rPr>
        <w:t xml:space="preserve"> </w:t>
      </w:r>
      <w:r w:rsidRPr="009214DA">
        <w:rPr>
          <w:rFonts w:ascii="Times New Roman" w:hAnsi="Times New Roman" w:cs="Times New Roman"/>
          <w:bCs/>
          <w:sz w:val="24"/>
          <w:szCs w:val="24"/>
          <w:lang w:val="sr-Cyrl-CS"/>
        </w:rPr>
        <w:t xml:space="preserve">мора да буде </w:t>
      </w:r>
      <w:r w:rsidRPr="009214DA">
        <w:rPr>
          <w:rStyle w:val="ms-rtethemefontface-1"/>
          <w:rFonts w:ascii="Times New Roman" w:hAnsi="Times New Roman" w:cs="Times New Roman"/>
          <w:sz w:val="24"/>
          <w:szCs w:val="24"/>
          <w:lang w:val="sr-Cyrl-CS"/>
        </w:rPr>
        <w:t>ауторизован M</w:t>
      </w:r>
      <w:r>
        <w:rPr>
          <w:rStyle w:val="ms-rtethemefontface-1"/>
          <w:rFonts w:ascii="Times New Roman" w:hAnsi="Times New Roman" w:cs="Times New Roman"/>
          <w:sz w:val="24"/>
          <w:szCs w:val="24"/>
        </w:rPr>
        <w:t>i</w:t>
      </w:r>
      <w:r w:rsidRPr="009214DA">
        <w:rPr>
          <w:rStyle w:val="ms-rtethemefontface-1"/>
          <w:rFonts w:ascii="Times New Roman" w:hAnsi="Times New Roman" w:cs="Times New Roman"/>
          <w:sz w:val="24"/>
          <w:szCs w:val="24"/>
          <w:lang w:val="sr-Cyrl-CS"/>
        </w:rPr>
        <w:t xml:space="preserve">crosoft </w:t>
      </w:r>
      <w:r w:rsidRPr="00836A0C">
        <w:rPr>
          <w:rStyle w:val="ms-rtethemefontface-1"/>
          <w:rFonts w:ascii="Times New Roman" w:hAnsi="Times New Roman" w:cs="Times New Roman"/>
          <w:sz w:val="24"/>
          <w:szCs w:val="24"/>
          <w:lang w:val="sr-Latn-CS"/>
        </w:rPr>
        <w:t xml:space="preserve">Certified </w:t>
      </w:r>
      <w:r w:rsidRPr="009214DA">
        <w:rPr>
          <w:rStyle w:val="ms-rtethemefontface-1"/>
          <w:rFonts w:ascii="Times New Roman" w:hAnsi="Times New Roman" w:cs="Times New Roman"/>
          <w:sz w:val="24"/>
          <w:szCs w:val="24"/>
          <w:lang w:val="sr-Cyrl-CS"/>
        </w:rPr>
        <w:t xml:space="preserve">Partner </w:t>
      </w:r>
      <w:r>
        <w:rPr>
          <w:rStyle w:val="ms-rtethemefontface-1"/>
          <w:rFonts w:ascii="Times New Roman" w:hAnsi="Times New Roman" w:cs="Times New Roman"/>
          <w:sz w:val="24"/>
          <w:szCs w:val="24"/>
          <w:lang w:val="sr-Cyrl-CS"/>
        </w:rPr>
        <w:t xml:space="preserve">и </w:t>
      </w:r>
      <w:r w:rsidRPr="007A65E0">
        <w:rPr>
          <w:rFonts w:ascii="Times New Roman" w:hAnsi="Times New Roman" w:cs="Times New Roman"/>
          <w:bCs/>
          <w:sz w:val="24"/>
          <w:szCs w:val="24"/>
          <w:lang w:val="sr-Cyrl-CS"/>
        </w:rPr>
        <w:t>мора да има, на основу уговора (уговора о раду, уговора о делу или уговора о привременим и повременим пословима) ангажованог стручњака</w:t>
      </w:r>
      <w:r>
        <w:rPr>
          <w:rFonts w:ascii="Times New Roman" w:hAnsi="Times New Roman" w:cs="Times New Roman"/>
          <w:bCs/>
          <w:sz w:val="24"/>
          <w:szCs w:val="24"/>
          <w:lang w:val="sr-Cyrl-CS"/>
        </w:rPr>
        <w:t xml:space="preserve"> </w:t>
      </w:r>
      <w:r w:rsidRPr="009214DA">
        <w:rPr>
          <w:rStyle w:val="ms-rtethemefontface-1"/>
          <w:rFonts w:ascii="Times New Roman" w:hAnsi="Times New Roman" w:cs="Times New Roman"/>
          <w:sz w:val="24"/>
          <w:szCs w:val="24"/>
          <w:lang w:val="sr-Cyrl-CS"/>
        </w:rPr>
        <w:t>који ће да изводи предметну обуку</w:t>
      </w:r>
      <w:r>
        <w:rPr>
          <w:rStyle w:val="ms-rtethemefontface-1"/>
          <w:rFonts w:ascii="Times New Roman" w:hAnsi="Times New Roman" w:cs="Times New Roman"/>
          <w:sz w:val="24"/>
          <w:szCs w:val="24"/>
          <w:lang w:val="sr-Cyrl-CS"/>
        </w:rPr>
        <w:t xml:space="preserve"> а</w:t>
      </w:r>
      <w:r w:rsidRPr="007A65E0">
        <w:rPr>
          <w:rFonts w:ascii="Times New Roman" w:hAnsi="Times New Roman" w:cs="Times New Roman"/>
          <w:bCs/>
          <w:sz w:val="24"/>
          <w:szCs w:val="24"/>
          <w:lang w:val="sr-Cyrl-CS"/>
        </w:rPr>
        <w:t xml:space="preserve"> који поседује</w:t>
      </w:r>
      <w:r w:rsidRPr="007A65E0">
        <w:rPr>
          <w:rFonts w:ascii="Times New Roman" w:hAnsi="Times New Roman" w:cs="Times New Roman"/>
          <w:bCs/>
          <w:sz w:val="24"/>
          <w:szCs w:val="24"/>
        </w:rPr>
        <w:t xml:space="preserve"> </w:t>
      </w:r>
      <w:r w:rsidRPr="007A65E0">
        <w:rPr>
          <w:rFonts w:ascii="Times New Roman" w:hAnsi="Times New Roman" w:cs="Times New Roman"/>
          <w:bCs/>
          <w:sz w:val="24"/>
          <w:szCs w:val="24"/>
          <w:lang w:val="sr-Cyrl-CS"/>
        </w:rPr>
        <w:t>важећи сертификат</w:t>
      </w:r>
      <w:r>
        <w:rPr>
          <w:rFonts w:ascii="Times New Roman" w:hAnsi="Times New Roman" w:cs="Times New Roman"/>
          <w:sz w:val="24"/>
          <w:szCs w:val="24"/>
        </w:rPr>
        <w:t>, MCSE</w:t>
      </w:r>
      <w:r>
        <w:rPr>
          <w:rFonts w:ascii="Times New Roman" w:hAnsi="Times New Roman" w:cs="Times New Roman"/>
          <w:bCs/>
          <w:sz w:val="24"/>
          <w:szCs w:val="24"/>
          <w:lang w:val="sr-Cyrl-CS"/>
        </w:rPr>
        <w:t xml:space="preserve"> за </w:t>
      </w:r>
      <w:r>
        <w:rPr>
          <w:rFonts w:ascii="Times New Roman" w:hAnsi="Times New Roman" w:cs="Times New Roman"/>
          <w:bCs/>
          <w:sz w:val="24"/>
          <w:szCs w:val="24"/>
        </w:rPr>
        <w:t>Windows server</w:t>
      </w:r>
      <w:r>
        <w:rPr>
          <w:rFonts w:ascii="Times New Roman" w:hAnsi="Times New Roman" w:cs="Times New Roman"/>
          <w:bCs/>
          <w:sz w:val="24"/>
          <w:szCs w:val="24"/>
          <w:lang w:val="sr-Cyrl-CS"/>
        </w:rPr>
        <w:t xml:space="preserve">, као и да буде </w:t>
      </w:r>
      <w:r w:rsidRPr="009214DA">
        <w:rPr>
          <w:rStyle w:val="ms-rtethemefontface-1"/>
          <w:rFonts w:ascii="Times New Roman" w:hAnsi="Times New Roman" w:cs="Times New Roman"/>
          <w:sz w:val="24"/>
          <w:szCs w:val="24"/>
          <w:lang w:val="sr-Cyrl-CS"/>
        </w:rPr>
        <w:t>M</w:t>
      </w:r>
      <w:r>
        <w:rPr>
          <w:rStyle w:val="ms-rtethemefontface-1"/>
          <w:rFonts w:ascii="Times New Roman" w:hAnsi="Times New Roman" w:cs="Times New Roman"/>
          <w:sz w:val="24"/>
          <w:szCs w:val="24"/>
        </w:rPr>
        <w:t>i</w:t>
      </w:r>
      <w:r w:rsidRPr="009214DA">
        <w:rPr>
          <w:rStyle w:val="ms-rtethemefontface-1"/>
          <w:rFonts w:ascii="Times New Roman" w:hAnsi="Times New Roman" w:cs="Times New Roman"/>
          <w:sz w:val="24"/>
          <w:szCs w:val="24"/>
          <w:lang w:val="sr-Cyrl-CS"/>
        </w:rPr>
        <w:t>crosoft сертификовани тренер</w:t>
      </w:r>
      <w:r>
        <w:rPr>
          <w:rStyle w:val="ms-rtethemefontface-1"/>
          <w:rFonts w:ascii="Times New Roman" w:hAnsi="Times New Roman" w:cs="Times New Roman"/>
          <w:sz w:val="24"/>
          <w:szCs w:val="24"/>
          <w:lang w:val="sr-Cyrl-CS"/>
        </w:rPr>
        <w:t>.</w:t>
      </w:r>
    </w:p>
    <w:p w:rsidR="00524F48" w:rsidRPr="00A41C58" w:rsidRDefault="00E029E0" w:rsidP="00BF6B63">
      <w:pPr>
        <w:numPr>
          <w:ilvl w:val="0"/>
          <w:numId w:val="8"/>
        </w:numPr>
        <w:shd w:val="clear" w:color="auto" w:fill="FFFFFF"/>
        <w:tabs>
          <w:tab w:val="left" w:pos="567"/>
          <w:tab w:val="left" w:pos="1080"/>
        </w:tabs>
        <w:spacing w:after="0" w:line="240" w:lineRule="auto"/>
        <w:ind w:left="567" w:hanging="283"/>
        <w:jc w:val="both"/>
        <w:rPr>
          <w:rFonts w:ascii="Times New Roman" w:hAnsi="Times New Roman" w:cs="Times New Roman"/>
          <w:sz w:val="24"/>
          <w:szCs w:val="24"/>
          <w:lang w:val="sr-Cyrl-CS"/>
        </w:rPr>
      </w:pPr>
      <w:r w:rsidRPr="00E029E0">
        <w:rPr>
          <w:rFonts w:ascii="Times New Roman" w:hAnsi="Times New Roman" w:cs="Times New Roman"/>
          <w:b/>
          <w:sz w:val="24"/>
          <w:szCs w:val="24"/>
          <w:lang w:val="sr-Cyrl-CS"/>
        </w:rPr>
        <w:t>ДОКУМЕНТА ПОТРЕБНА ЗА ДОКАЗИВАЊЕ ДОДАТНИХ УСЛОВА</w:t>
      </w:r>
      <w:r w:rsidRPr="00E029E0">
        <w:rPr>
          <w:rFonts w:ascii="Times New Roman" w:hAnsi="Times New Roman" w:cs="Times New Roman"/>
          <w:sz w:val="24"/>
          <w:szCs w:val="24"/>
          <w:lang w:val="sr-Cyrl-CS"/>
        </w:rPr>
        <w:t xml:space="preserve">, </w:t>
      </w:r>
    </w:p>
    <w:p w:rsidR="00524F48" w:rsidRDefault="00E029E0" w:rsidP="00524F48">
      <w:pPr>
        <w:shd w:val="clear" w:color="auto" w:fill="FFFFFF"/>
        <w:tabs>
          <w:tab w:val="left" w:pos="851"/>
          <w:tab w:val="left" w:pos="1080"/>
        </w:tabs>
        <w:ind w:left="851" w:hanging="567"/>
        <w:jc w:val="both"/>
        <w:rPr>
          <w:rFonts w:ascii="Times New Roman" w:hAnsi="Times New Roman" w:cs="Times New Roman"/>
          <w:sz w:val="24"/>
          <w:szCs w:val="24"/>
          <w:lang w:val="sr-Cyrl-CS"/>
        </w:rPr>
      </w:pPr>
      <w:r w:rsidRPr="00E029E0">
        <w:rPr>
          <w:rFonts w:ascii="Times New Roman" w:hAnsi="Times New Roman" w:cs="Times New Roman"/>
          <w:sz w:val="24"/>
          <w:szCs w:val="24"/>
          <w:lang w:val="sr-Cyrl-CS"/>
        </w:rPr>
        <w:t xml:space="preserve">     сагласно члану 77. Закона о јавним набавкама су:</w:t>
      </w:r>
    </w:p>
    <w:p w:rsidR="00F20D1B" w:rsidRPr="00F20D1B" w:rsidRDefault="00F20D1B" w:rsidP="00F20D1B">
      <w:pPr>
        <w:tabs>
          <w:tab w:val="left" w:pos="0"/>
        </w:tabs>
        <w:spacing w:after="0"/>
        <w:jc w:val="both"/>
        <w:rPr>
          <w:rFonts w:ascii="Times New Roman" w:hAnsi="Times New Roman" w:cs="Times New Roman"/>
          <w:sz w:val="24"/>
          <w:szCs w:val="24"/>
          <w:u w:val="single"/>
          <w:lang w:val="sr-Cyrl-CS"/>
        </w:rPr>
      </w:pPr>
      <w:r w:rsidRPr="00E029E0">
        <w:rPr>
          <w:rFonts w:ascii="Times New Roman" w:hAnsi="Times New Roman" w:cs="Times New Roman"/>
          <w:sz w:val="24"/>
          <w:szCs w:val="24"/>
          <w:u w:val="single"/>
          <w:lang w:val="sr-Cyrl-CS"/>
        </w:rPr>
        <w:t>Да располаже неопходним техничким капацитетом:</w:t>
      </w:r>
    </w:p>
    <w:p w:rsidR="00507760" w:rsidRPr="00001F27" w:rsidRDefault="00E029E0" w:rsidP="00507760">
      <w:pPr>
        <w:ind w:firstLine="720"/>
        <w:jc w:val="both"/>
        <w:rPr>
          <w:rFonts w:ascii="Times New Roman" w:hAnsi="Times New Roman" w:cs="Times New Roman"/>
          <w:sz w:val="24"/>
          <w:szCs w:val="24"/>
          <w:lang w:val="sr-Cyrl-CS"/>
        </w:rPr>
      </w:pPr>
      <w:r w:rsidRPr="00E029E0">
        <w:rPr>
          <w:rFonts w:ascii="Times New Roman" w:hAnsi="Times New Roman" w:cs="Times New Roman"/>
          <w:b/>
          <w:sz w:val="24"/>
          <w:szCs w:val="24"/>
          <w:lang w:val="sr-Cyrl-CS"/>
        </w:rPr>
        <w:t>Доказ:</w:t>
      </w:r>
      <w:r w:rsidR="00562D39">
        <w:rPr>
          <w:rFonts w:ascii="Times New Roman" w:hAnsi="Times New Roman" w:cs="Times New Roman"/>
          <w:b/>
          <w:sz w:val="24"/>
          <w:szCs w:val="24"/>
        </w:rPr>
        <w:t xml:space="preserve"> </w:t>
      </w:r>
      <w:r w:rsidRPr="00E029E0">
        <w:rPr>
          <w:rFonts w:ascii="Times New Roman" w:hAnsi="Times New Roman" w:cs="Times New Roman"/>
          <w:sz w:val="24"/>
          <w:szCs w:val="24"/>
          <w:lang w:val="sr-Cyrl-CS"/>
        </w:rPr>
        <w:t>Изјава дата под материјалном и кривичном одговорношћу да располаже траженим техничким капацитетом</w:t>
      </w:r>
      <w:r w:rsidR="00EF4333">
        <w:rPr>
          <w:rFonts w:ascii="Times New Roman" w:hAnsi="Times New Roman" w:cs="Times New Roman"/>
          <w:sz w:val="24"/>
          <w:szCs w:val="24"/>
          <w:lang w:val="sr-Cyrl-CS"/>
        </w:rPr>
        <w:t>.</w:t>
      </w:r>
      <w:r w:rsidR="008F3FEC">
        <w:rPr>
          <w:rFonts w:ascii="Times New Roman" w:hAnsi="Times New Roman" w:cs="Times New Roman"/>
          <w:sz w:val="24"/>
          <w:szCs w:val="24"/>
          <w:lang w:val="sr-Cyrl-CS"/>
        </w:rPr>
        <w:t xml:space="preserve"> </w:t>
      </w:r>
    </w:p>
    <w:p w:rsidR="00A41C58" w:rsidRPr="00A41C58" w:rsidRDefault="00A41C58" w:rsidP="00A41C58">
      <w:pPr>
        <w:jc w:val="both"/>
        <w:rPr>
          <w:rFonts w:ascii="Times New Roman" w:hAnsi="Times New Roman" w:cs="Times New Roman"/>
          <w:sz w:val="24"/>
          <w:szCs w:val="24"/>
          <w:lang w:val="sr-Cyrl-CS"/>
        </w:rPr>
      </w:pPr>
      <w:r w:rsidRPr="00A41C58">
        <w:rPr>
          <w:rFonts w:ascii="Times New Roman" w:hAnsi="Times New Roman" w:cs="Times New Roman"/>
          <w:sz w:val="24"/>
          <w:szCs w:val="24"/>
          <w:u w:val="single"/>
          <w:lang w:val="sr-Cyrl-CS"/>
        </w:rPr>
        <w:t>Да располаже неопходним кадровским капацитетом</w:t>
      </w:r>
      <w:r w:rsidR="00EF4333">
        <w:rPr>
          <w:rFonts w:ascii="Times New Roman" w:hAnsi="Times New Roman" w:cs="Times New Roman"/>
          <w:sz w:val="24"/>
          <w:szCs w:val="24"/>
          <w:u w:val="single"/>
          <w:lang w:val="sr-Cyrl-CS"/>
        </w:rPr>
        <w:t xml:space="preserve"> за </w:t>
      </w:r>
      <w:r w:rsidR="00EF4333" w:rsidRPr="00506544">
        <w:rPr>
          <w:rFonts w:ascii="Times New Roman" w:hAnsi="Times New Roman" w:cs="Times New Roman"/>
          <w:sz w:val="24"/>
          <w:szCs w:val="24"/>
          <w:u w:val="single"/>
          <w:lang w:val="sr-Cyrl-CS"/>
        </w:rPr>
        <w:t xml:space="preserve">партију </w:t>
      </w:r>
      <w:r w:rsidR="00506544" w:rsidRPr="00506544">
        <w:rPr>
          <w:rStyle w:val="ms-rtethemefontface-1"/>
          <w:rFonts w:ascii="Times New Roman" w:hAnsi="Times New Roman" w:cs="Times New Roman"/>
          <w:sz w:val="24"/>
          <w:szCs w:val="24"/>
          <w:u w:val="single"/>
        </w:rPr>
        <w:t>I, II, III и IV</w:t>
      </w:r>
      <w:r w:rsidRPr="00506544">
        <w:rPr>
          <w:rFonts w:ascii="Times New Roman" w:hAnsi="Times New Roman" w:cs="Times New Roman"/>
          <w:sz w:val="24"/>
          <w:szCs w:val="24"/>
          <w:u w:val="single"/>
          <w:lang w:val="sr-Cyrl-CS"/>
        </w:rPr>
        <w:t>;</w:t>
      </w:r>
    </w:p>
    <w:p w:rsidR="00F20D1B" w:rsidRDefault="00506544" w:rsidP="00BF6B63">
      <w:pPr>
        <w:pStyle w:val="ListParagraph"/>
        <w:numPr>
          <w:ilvl w:val="0"/>
          <w:numId w:val="66"/>
        </w:numPr>
        <w:spacing w:after="0" w:line="240" w:lineRule="auto"/>
        <w:ind w:left="714" w:hanging="357"/>
        <w:jc w:val="both"/>
        <w:rPr>
          <w:rFonts w:ascii="Times New Roman" w:hAnsi="Times New Roman" w:cs="Times New Roman"/>
          <w:bCs/>
          <w:sz w:val="24"/>
          <w:szCs w:val="24"/>
          <w:lang w:val="sr-Cyrl-CS"/>
        </w:rPr>
      </w:pPr>
      <w:r w:rsidRPr="00E029E0">
        <w:rPr>
          <w:rFonts w:ascii="Times New Roman" w:hAnsi="Times New Roman" w:cs="Times New Roman"/>
          <w:b/>
          <w:sz w:val="24"/>
          <w:szCs w:val="24"/>
          <w:lang w:val="sr-Cyrl-CS"/>
        </w:rPr>
        <w:t>Доказ:</w:t>
      </w:r>
      <w:r>
        <w:rPr>
          <w:rFonts w:ascii="Times New Roman" w:hAnsi="Times New Roman" w:cs="Times New Roman"/>
          <w:b/>
          <w:sz w:val="24"/>
          <w:szCs w:val="24"/>
          <w:lang w:val="sr-Cyrl-CS"/>
        </w:rPr>
        <w:t xml:space="preserve"> </w:t>
      </w:r>
      <w:r w:rsidR="00F20D1B" w:rsidRPr="001E425A">
        <w:rPr>
          <w:rStyle w:val="ms-rtethemefontface-1"/>
          <w:rFonts w:ascii="Times New Roman" w:hAnsi="Times New Roman" w:cs="Times New Roman"/>
          <w:sz w:val="24"/>
          <w:szCs w:val="24"/>
        </w:rPr>
        <w:t>за Партију I</w:t>
      </w:r>
      <w:r w:rsidR="00F20D1B">
        <w:rPr>
          <w:rStyle w:val="ms-rtethemefontface-1"/>
          <w:rFonts w:ascii="Times New Roman" w:hAnsi="Times New Roman" w:cs="Times New Roman"/>
          <w:sz w:val="24"/>
          <w:szCs w:val="24"/>
        </w:rPr>
        <w:t>, II, III и IV</w:t>
      </w:r>
      <w:r w:rsidR="00F20D1B" w:rsidRPr="007A65E0">
        <w:rPr>
          <w:rStyle w:val="ms-rtethemefontface-1"/>
          <w:rFonts w:ascii="Times New Roman" w:hAnsi="Times New Roman" w:cs="Times New Roman"/>
          <w:sz w:val="24"/>
          <w:szCs w:val="24"/>
        </w:rPr>
        <w:t xml:space="preserve"> </w:t>
      </w:r>
      <w:r w:rsidR="00F20D1B" w:rsidRPr="00CB7CF5">
        <w:rPr>
          <w:rFonts w:ascii="Times New Roman" w:hAnsi="Times New Roman" w:cs="Times New Roman"/>
          <w:bCs/>
          <w:sz w:val="24"/>
          <w:szCs w:val="24"/>
          <w:lang w:val="sr-Cyrl-CS"/>
        </w:rPr>
        <w:t>- Доказ,</w:t>
      </w:r>
      <w:r w:rsidR="00F20D1B" w:rsidRPr="009214DA">
        <w:rPr>
          <w:rFonts w:ascii="Times New Roman" w:hAnsi="Times New Roman" w:cs="Times New Roman"/>
          <w:bCs/>
          <w:sz w:val="24"/>
          <w:szCs w:val="24"/>
          <w:lang w:val="sr-Cyrl-CS"/>
        </w:rPr>
        <w:t xml:space="preserve"> потврда или сертификат о положеним </w:t>
      </w:r>
      <w:r w:rsidR="00F20D1B">
        <w:rPr>
          <w:rFonts w:ascii="Times New Roman" w:hAnsi="Times New Roman" w:cs="Times New Roman"/>
          <w:bCs/>
          <w:sz w:val="24"/>
          <w:szCs w:val="24"/>
          <w:lang w:val="sr-Cyrl-CS"/>
        </w:rPr>
        <w:t>испитима</w:t>
      </w:r>
      <w:r w:rsidR="00F20D1B" w:rsidRPr="00D962D3">
        <w:rPr>
          <w:rFonts w:ascii="Times New Roman" w:hAnsi="Times New Roman" w:cs="Times New Roman"/>
          <w:bCs/>
          <w:sz w:val="24"/>
          <w:szCs w:val="24"/>
          <w:lang w:val="ru-RU"/>
        </w:rPr>
        <w:t xml:space="preserve"> из</w:t>
      </w:r>
      <w:r w:rsidR="00F20D1B">
        <w:rPr>
          <w:rFonts w:ascii="Times New Roman" w:hAnsi="Times New Roman" w:cs="Times New Roman"/>
          <w:bCs/>
          <w:sz w:val="24"/>
          <w:szCs w:val="24"/>
        </w:rPr>
        <w:t xml:space="preserve"> одговарајуће</w:t>
      </w:r>
      <w:r w:rsidR="00F20D1B" w:rsidRPr="00D962D3">
        <w:rPr>
          <w:rFonts w:ascii="Times New Roman" w:hAnsi="Times New Roman" w:cs="Times New Roman"/>
          <w:bCs/>
          <w:sz w:val="24"/>
          <w:szCs w:val="24"/>
          <w:lang w:val="ru-RU"/>
        </w:rPr>
        <w:t xml:space="preserve"> области</w:t>
      </w:r>
      <w:r w:rsidR="00F20D1B">
        <w:rPr>
          <w:rFonts w:ascii="Times New Roman" w:hAnsi="Times New Roman" w:cs="Times New Roman"/>
          <w:bCs/>
          <w:sz w:val="24"/>
          <w:szCs w:val="24"/>
          <w:lang w:val="ru-RU"/>
        </w:rPr>
        <w:t>, у складу са партијом за коју конкурише</w:t>
      </w:r>
      <w:r w:rsidR="00F20D1B" w:rsidRPr="00D962D3">
        <w:rPr>
          <w:rFonts w:ascii="Times New Roman" w:hAnsi="Times New Roman" w:cs="Times New Roman"/>
          <w:bCs/>
          <w:sz w:val="24"/>
          <w:szCs w:val="24"/>
          <w:lang w:val="ru-RU"/>
        </w:rPr>
        <w:t xml:space="preserve"> </w:t>
      </w:r>
      <w:r w:rsidR="00F20D1B">
        <w:rPr>
          <w:rFonts w:ascii="Times New Roman" w:hAnsi="Times New Roman" w:cs="Times New Roman"/>
          <w:bCs/>
          <w:sz w:val="24"/>
          <w:szCs w:val="24"/>
          <w:lang w:val="ru-RU"/>
        </w:rPr>
        <w:t>–</w:t>
      </w:r>
      <w:r w:rsidR="00F20D1B" w:rsidRPr="00D962D3">
        <w:rPr>
          <w:rFonts w:ascii="Times New Roman" w:hAnsi="Times New Roman" w:cs="Times New Roman"/>
          <w:bCs/>
          <w:sz w:val="24"/>
          <w:szCs w:val="24"/>
          <w:lang w:val="ru-RU"/>
        </w:rPr>
        <w:t xml:space="preserve"> </w:t>
      </w:r>
      <w:r w:rsidR="00F20D1B">
        <w:rPr>
          <w:rFonts w:ascii="Times New Roman" w:hAnsi="Times New Roman" w:cs="Times New Roman"/>
          <w:bCs/>
          <w:sz w:val="24"/>
          <w:szCs w:val="24"/>
          <w:lang w:val="ru-RU"/>
        </w:rPr>
        <w:t xml:space="preserve">сертификати </w:t>
      </w:r>
      <w:r w:rsidR="00F20D1B" w:rsidRPr="0005065B">
        <w:rPr>
          <w:rFonts w:ascii="Times New Roman" w:hAnsi="Times New Roman" w:cs="Times New Roman"/>
          <w:sz w:val="24"/>
          <w:szCs w:val="24"/>
          <w:lang w:val="en-CA"/>
        </w:rPr>
        <w:t>CISSP</w:t>
      </w:r>
      <w:r w:rsidR="00F20D1B" w:rsidRPr="00D962D3">
        <w:rPr>
          <w:rFonts w:ascii="Times New Roman" w:hAnsi="Times New Roman" w:cs="Times New Roman"/>
          <w:sz w:val="24"/>
          <w:szCs w:val="24"/>
          <w:lang w:val="ru-RU"/>
        </w:rPr>
        <w:t xml:space="preserve">, </w:t>
      </w:r>
      <w:r w:rsidR="00F20D1B" w:rsidRPr="0005065B">
        <w:rPr>
          <w:rFonts w:ascii="Times New Roman" w:hAnsi="Times New Roman" w:cs="Times New Roman"/>
          <w:sz w:val="24"/>
          <w:szCs w:val="24"/>
          <w:lang w:val="en-CA"/>
        </w:rPr>
        <w:t>CEH</w:t>
      </w:r>
      <w:r w:rsidR="00F20D1B" w:rsidRPr="00D962D3">
        <w:rPr>
          <w:rFonts w:ascii="Times New Roman" w:hAnsi="Times New Roman" w:cs="Times New Roman"/>
          <w:sz w:val="24"/>
          <w:szCs w:val="24"/>
          <w:lang w:val="ru-RU"/>
        </w:rPr>
        <w:t xml:space="preserve">, </w:t>
      </w:r>
      <w:r w:rsidR="00F20D1B" w:rsidRPr="0005065B">
        <w:rPr>
          <w:rFonts w:ascii="Times New Roman" w:hAnsi="Times New Roman" w:cs="Times New Roman"/>
          <w:sz w:val="24"/>
          <w:szCs w:val="24"/>
          <w:lang w:val="en-CA"/>
        </w:rPr>
        <w:t>CEI</w:t>
      </w:r>
      <w:r w:rsidR="00F20D1B" w:rsidRPr="00D962D3">
        <w:rPr>
          <w:rFonts w:ascii="Times New Roman" w:hAnsi="Times New Roman" w:cs="Times New Roman"/>
          <w:sz w:val="24"/>
          <w:szCs w:val="24"/>
          <w:lang w:val="ru-RU"/>
        </w:rPr>
        <w:t xml:space="preserve">, </w:t>
      </w:r>
      <w:r w:rsidR="00F20D1B" w:rsidRPr="0005065B">
        <w:rPr>
          <w:rFonts w:ascii="Times New Roman" w:hAnsi="Times New Roman" w:cs="Times New Roman"/>
          <w:sz w:val="24"/>
          <w:szCs w:val="24"/>
          <w:lang w:val="en-CA"/>
        </w:rPr>
        <w:t>SSCP</w:t>
      </w:r>
      <w:r w:rsidR="00F20D1B" w:rsidRPr="00D962D3">
        <w:rPr>
          <w:rFonts w:ascii="Times New Roman" w:hAnsi="Times New Roman" w:cs="Times New Roman"/>
          <w:sz w:val="24"/>
          <w:szCs w:val="24"/>
          <w:lang w:val="ru-RU"/>
        </w:rPr>
        <w:t xml:space="preserve">, </w:t>
      </w:r>
      <w:r w:rsidR="00F20D1B" w:rsidRPr="0005065B">
        <w:rPr>
          <w:rFonts w:ascii="Times New Roman" w:hAnsi="Times New Roman" w:cs="Times New Roman"/>
          <w:sz w:val="24"/>
          <w:szCs w:val="24"/>
          <w:lang w:val="en-CA"/>
        </w:rPr>
        <w:t>Sec</w:t>
      </w:r>
      <w:r w:rsidR="00F20D1B" w:rsidRPr="00D962D3">
        <w:rPr>
          <w:rFonts w:ascii="Times New Roman" w:hAnsi="Times New Roman" w:cs="Times New Roman"/>
          <w:sz w:val="24"/>
          <w:szCs w:val="24"/>
          <w:lang w:val="ru-RU"/>
        </w:rPr>
        <w:t>+</w:t>
      </w:r>
      <w:r w:rsidR="00F20D1B">
        <w:rPr>
          <w:rFonts w:ascii="Times New Roman" w:hAnsi="Times New Roman" w:cs="Times New Roman"/>
          <w:sz w:val="24"/>
          <w:szCs w:val="24"/>
        </w:rPr>
        <w:t>,</w:t>
      </w:r>
      <w:r w:rsidR="00F20D1B" w:rsidRPr="004E0927">
        <w:rPr>
          <w:rFonts w:ascii="Times New Roman" w:hAnsi="Times New Roman" w:cs="Times New Roman"/>
          <w:sz w:val="24"/>
          <w:szCs w:val="24"/>
        </w:rPr>
        <w:t xml:space="preserve"> </w:t>
      </w:r>
      <w:r w:rsidR="00F20D1B">
        <w:rPr>
          <w:rFonts w:ascii="Times New Roman" w:hAnsi="Times New Roman" w:cs="Times New Roman"/>
          <w:sz w:val="24"/>
          <w:szCs w:val="24"/>
        </w:rPr>
        <w:t>MCSE</w:t>
      </w:r>
      <w:r w:rsidR="00F20D1B" w:rsidRPr="00D962D3">
        <w:rPr>
          <w:rFonts w:ascii="Times New Roman" w:hAnsi="Times New Roman" w:cs="Times New Roman"/>
          <w:sz w:val="24"/>
          <w:szCs w:val="24"/>
          <w:lang w:val="ru-RU"/>
        </w:rPr>
        <w:t>.</w:t>
      </w:r>
      <w:r w:rsidR="00F20D1B" w:rsidRPr="00CB7CF5">
        <w:rPr>
          <w:rFonts w:ascii="Times New Roman" w:hAnsi="Times New Roman" w:cs="Times New Roman"/>
          <w:bCs/>
          <w:sz w:val="24"/>
          <w:szCs w:val="24"/>
          <w:lang w:val="sr-Cyrl-CS"/>
        </w:rPr>
        <w:t>.</w:t>
      </w:r>
    </w:p>
    <w:p w:rsidR="00001F27" w:rsidRPr="00456341" w:rsidRDefault="00001F27"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EF4333" w:rsidRDefault="00EF4333" w:rsidP="00100C36">
      <w:pPr>
        <w:pStyle w:val="Default"/>
        <w:rPr>
          <w:b/>
          <w:bCs/>
          <w:lang w:val="sr-Cyrl-CS"/>
        </w:rPr>
      </w:pPr>
    </w:p>
    <w:p w:rsidR="00450829" w:rsidRDefault="00450829">
      <w:pPr>
        <w:rPr>
          <w:rFonts w:ascii="Times New Roman" w:eastAsiaTheme="minorHAnsi" w:hAnsi="Times New Roman" w:cs="Times New Roman"/>
          <w:b/>
          <w:bCs/>
          <w:color w:val="000000"/>
          <w:sz w:val="24"/>
          <w:szCs w:val="24"/>
        </w:rPr>
      </w:pPr>
    </w:p>
    <w:p w:rsidR="00475DE7" w:rsidRDefault="00475DE7">
      <w:pPr>
        <w:rPr>
          <w:rFonts w:ascii="Times New Roman" w:eastAsiaTheme="minorHAnsi" w:hAnsi="Times New Roman" w:cs="Times New Roman"/>
          <w:b/>
          <w:bCs/>
          <w:color w:val="000000"/>
          <w:sz w:val="24"/>
          <w:szCs w:val="24"/>
        </w:rPr>
      </w:pPr>
    </w:p>
    <w:p w:rsidR="00475DE7" w:rsidRDefault="00475DE7">
      <w:pPr>
        <w:rPr>
          <w:rFonts w:ascii="Times New Roman" w:eastAsiaTheme="minorHAnsi" w:hAnsi="Times New Roman" w:cs="Times New Roman"/>
          <w:b/>
          <w:bCs/>
          <w:color w:val="000000"/>
          <w:sz w:val="24"/>
          <w:szCs w:val="24"/>
        </w:rPr>
      </w:pPr>
    </w:p>
    <w:p w:rsidR="00475DE7" w:rsidRPr="00F85963" w:rsidRDefault="00475DE7">
      <w:pPr>
        <w:rPr>
          <w:rFonts w:ascii="Times New Roman" w:eastAsiaTheme="minorHAnsi" w:hAnsi="Times New Roman" w:cs="Times New Roman"/>
          <w:b/>
          <w:bCs/>
          <w:color w:val="000000"/>
          <w:sz w:val="24"/>
          <w:szCs w:val="24"/>
        </w:rPr>
      </w:pPr>
    </w:p>
    <w:p w:rsidR="00100C36" w:rsidRPr="00F3705D" w:rsidRDefault="00100C36" w:rsidP="00100C36">
      <w:pPr>
        <w:pStyle w:val="Default"/>
        <w:rPr>
          <w:b/>
          <w:lang w:val="sr-Cyrl-CS"/>
        </w:rPr>
      </w:pPr>
      <w:r w:rsidRPr="00F3705D">
        <w:rPr>
          <w:b/>
          <w:bCs/>
        </w:rPr>
        <w:t>ПРИЛОГ П/</w:t>
      </w:r>
      <w:r w:rsidRPr="00F3705D">
        <w:rPr>
          <w:b/>
          <w:bCs/>
          <w:lang w:val="sr-Cyrl-CS"/>
        </w:rPr>
        <w:t>1</w:t>
      </w:r>
    </w:p>
    <w:p w:rsidR="00100C36" w:rsidRPr="00456341" w:rsidRDefault="00100C36" w:rsidP="00100C36">
      <w:pPr>
        <w:pStyle w:val="Default"/>
        <w:jc w:val="center"/>
        <w:rPr>
          <w:b/>
          <w:bCs/>
          <w:lang w:val="sr-Cyrl-CS"/>
        </w:rPr>
      </w:pPr>
    </w:p>
    <w:p w:rsidR="00100C36" w:rsidRPr="00456341" w:rsidRDefault="00100C36" w:rsidP="00100C36">
      <w:pPr>
        <w:pStyle w:val="Default"/>
        <w:jc w:val="center"/>
      </w:pPr>
      <w:r w:rsidRPr="00456341">
        <w:rPr>
          <w:b/>
          <w:bCs/>
        </w:rPr>
        <w:t>ИЗЈАВА ПОНУЂАЧА</w:t>
      </w:r>
    </w:p>
    <w:p w:rsidR="00100C36" w:rsidRDefault="00100C36" w:rsidP="00100C36">
      <w:pPr>
        <w:pStyle w:val="Default"/>
        <w:jc w:val="center"/>
        <w:rPr>
          <w:b/>
          <w:bCs/>
        </w:rPr>
      </w:pPr>
      <w:proofErr w:type="gramStart"/>
      <w:r w:rsidRPr="00456341">
        <w:rPr>
          <w:b/>
          <w:bCs/>
        </w:rPr>
        <w:t>О ИСПУЊАВАЊУ УСЛОВА ИЗ ЧЛАНА 75.</w:t>
      </w:r>
      <w:proofErr w:type="gramEnd"/>
      <w:r w:rsidRPr="00456341">
        <w:rPr>
          <w:b/>
          <w:bCs/>
        </w:rPr>
        <w:t xml:space="preserve"> </w:t>
      </w:r>
      <w:proofErr w:type="gramStart"/>
      <w:r w:rsidRPr="00456341">
        <w:rPr>
          <w:b/>
          <w:bCs/>
        </w:rPr>
        <w:t>И 76.</w:t>
      </w:r>
      <w:proofErr w:type="gramEnd"/>
      <w:r w:rsidRPr="00456341">
        <w:rPr>
          <w:b/>
          <w:bCs/>
        </w:rPr>
        <w:t xml:space="preserve"> ЗАКОНА У ПОСТУПКУ ЈАВНЕ НАБАВКЕ МАЛЕ ВРЕДНОСТИ</w:t>
      </w:r>
    </w:p>
    <w:p w:rsidR="009B2D84" w:rsidRPr="009B2D84" w:rsidRDefault="009B2D84" w:rsidP="00100C36">
      <w:pPr>
        <w:pStyle w:val="Default"/>
        <w:jc w:val="center"/>
      </w:pPr>
    </w:p>
    <w:p w:rsidR="00100C36" w:rsidRDefault="00100C36" w:rsidP="00100C36">
      <w:pPr>
        <w:pStyle w:val="Default"/>
        <w:rPr>
          <w:lang w:val="sr-Cyrl-CS"/>
        </w:rPr>
      </w:pPr>
      <w:proofErr w:type="gramStart"/>
      <w:r w:rsidRPr="00456341">
        <w:t>Сагласно члану 77.</w:t>
      </w:r>
      <w:proofErr w:type="gramEnd"/>
      <w:r w:rsidRPr="00456341">
        <w:t xml:space="preserve"> </w:t>
      </w:r>
      <w:proofErr w:type="gramStart"/>
      <w:r w:rsidRPr="00456341">
        <w:t>став</w:t>
      </w:r>
      <w:proofErr w:type="gramEnd"/>
      <w:r w:rsidRPr="00456341">
        <w:t xml:space="preserve"> 4. Закона, под пуном материјалном и кривичном одговорношћу, као заступник понуђача, дајем следећу </w:t>
      </w:r>
    </w:p>
    <w:p w:rsidR="00100C36" w:rsidRPr="001B3375" w:rsidRDefault="00100C36" w:rsidP="00100C36">
      <w:pPr>
        <w:pStyle w:val="Default"/>
        <w:rPr>
          <w:lang w:val="sr-Cyrl-CS"/>
        </w:rPr>
      </w:pPr>
    </w:p>
    <w:p w:rsidR="00100C36" w:rsidRDefault="00100C36" w:rsidP="00A248E8">
      <w:pPr>
        <w:pStyle w:val="Default"/>
        <w:jc w:val="center"/>
        <w:rPr>
          <w:b/>
          <w:bCs/>
        </w:rPr>
      </w:pPr>
      <w:r w:rsidRPr="00456341">
        <w:rPr>
          <w:b/>
          <w:bCs/>
        </w:rPr>
        <w:t>ИЗЈАВУ</w:t>
      </w:r>
    </w:p>
    <w:p w:rsidR="00450829" w:rsidRPr="00A248E8" w:rsidRDefault="00450829" w:rsidP="00A248E8">
      <w:pPr>
        <w:pStyle w:val="Default"/>
        <w:jc w:val="center"/>
        <w:rPr>
          <w:lang w:val="sr-Cyrl-CS"/>
        </w:rPr>
      </w:pPr>
    </w:p>
    <w:p w:rsidR="00100C36" w:rsidRDefault="00100C36" w:rsidP="00100C36">
      <w:pPr>
        <w:pStyle w:val="Default"/>
        <w:jc w:val="both"/>
      </w:pPr>
      <w:r w:rsidRPr="00456341">
        <w:t>Понуђач</w:t>
      </w:r>
      <w:r>
        <w:t xml:space="preserve"> </w:t>
      </w:r>
      <w:r w:rsidRPr="00456341">
        <w:t>_________________________________________________</w:t>
      </w:r>
      <w:r>
        <w:t xml:space="preserve"> </w:t>
      </w:r>
      <w:r w:rsidRPr="00456341">
        <w:t xml:space="preserve">(уписати назив </w:t>
      </w:r>
      <w:r w:rsidRPr="00B7181B">
        <w:rPr>
          <w:bCs/>
        </w:rPr>
        <w:t>понуђача</w:t>
      </w:r>
      <w:r w:rsidRPr="00456341">
        <w:t xml:space="preserve">), у поступку јавне набавке мале вредности, за набавку </w:t>
      </w:r>
      <w:r w:rsidR="004869D3" w:rsidRPr="00501AC4">
        <w:rPr>
          <w:color w:val="auto"/>
        </w:rPr>
        <w:t xml:space="preserve">услуга – </w:t>
      </w:r>
      <w:r w:rsidR="004869D3" w:rsidRPr="00A1199A">
        <w:rPr>
          <w:color w:val="auto"/>
        </w:rPr>
        <w:t xml:space="preserve">Обуке </w:t>
      </w:r>
      <w:r w:rsidR="004869D3">
        <w:rPr>
          <w:color w:val="auto"/>
        </w:rPr>
        <w:t>–</w:t>
      </w:r>
      <w:r w:rsidR="004869D3" w:rsidRPr="00A1199A">
        <w:rPr>
          <w:color w:val="auto"/>
        </w:rPr>
        <w:t xml:space="preserve"> информационе технологије</w:t>
      </w:r>
      <w:r w:rsidR="004869D3" w:rsidRPr="00501AC4">
        <w:rPr>
          <w:color w:val="auto"/>
        </w:rPr>
        <w:t xml:space="preserve">, </w:t>
      </w:r>
      <w:r w:rsidR="004869D3">
        <w:rPr>
          <w:color w:val="auto"/>
        </w:rPr>
        <w:t>обликоване по партијама</w:t>
      </w:r>
      <w:r w:rsidRPr="00456341">
        <w:t xml:space="preserve">, означеном као ЈН </w:t>
      </w:r>
      <w:r w:rsidR="00475DE7">
        <w:rPr>
          <w:lang w:val="sr-Cyrl-CS"/>
        </w:rPr>
        <w:t>1 02-4047-20/</w:t>
      </w:r>
      <w:proofErr w:type="gramStart"/>
      <w:r w:rsidR="00475DE7">
        <w:rPr>
          <w:lang w:val="sr-Cyrl-CS"/>
        </w:rPr>
        <w:t>18</w:t>
      </w:r>
      <w:r w:rsidR="002B2976">
        <w:rPr>
          <w:lang w:val="sr-Cyrl-CS"/>
        </w:rPr>
        <w:t xml:space="preserve"> </w:t>
      </w:r>
      <w:r w:rsidRPr="00456341">
        <w:t>,</w:t>
      </w:r>
      <w:proofErr w:type="gramEnd"/>
      <w:r w:rsidRPr="00456341">
        <w:t xml:space="preserve"> испуњава</w:t>
      </w:r>
      <w:r w:rsidR="00E056F3">
        <w:rPr>
          <w:lang w:val="sr-Cyrl-CS"/>
        </w:rPr>
        <w:t>м</w:t>
      </w:r>
      <w:r w:rsidRPr="00456341">
        <w:t xml:space="preserve"> све услове из члана 75. </w:t>
      </w:r>
      <w:proofErr w:type="gramStart"/>
      <w:r w:rsidRPr="00456341">
        <w:t>и</w:t>
      </w:r>
      <w:proofErr w:type="gramEnd"/>
      <w:r w:rsidRPr="00456341">
        <w:t xml:space="preserve"> 76. Закона, односно услове дефинисане конкурсном документацијом за предметну јавну набавку и то: </w:t>
      </w:r>
    </w:p>
    <w:p w:rsidR="00507760" w:rsidRPr="00507760" w:rsidRDefault="00507760" w:rsidP="00100C36">
      <w:pPr>
        <w:pStyle w:val="Default"/>
        <w:jc w:val="both"/>
        <w:rPr>
          <w:lang w:val="sr-Cyrl-CS"/>
        </w:rPr>
      </w:pPr>
    </w:p>
    <w:p w:rsidR="00100C36" w:rsidRPr="00456341" w:rsidRDefault="00100C36" w:rsidP="00100C36">
      <w:pPr>
        <w:pStyle w:val="Default"/>
        <w:jc w:val="both"/>
        <w:rPr>
          <w:b/>
          <w:bCs/>
          <w:u w:val="single"/>
          <w:lang w:val="sr-Cyrl-CS"/>
        </w:rPr>
      </w:pPr>
      <w:r w:rsidRPr="00456341">
        <w:rPr>
          <w:b/>
          <w:bCs/>
          <w:u w:val="single"/>
        </w:rPr>
        <w:t xml:space="preserve">Обавезни услови </w:t>
      </w:r>
    </w:p>
    <w:p w:rsidR="00100C36" w:rsidRPr="00456341" w:rsidRDefault="00100C36" w:rsidP="00100C36">
      <w:pPr>
        <w:pStyle w:val="Default"/>
        <w:jc w:val="both"/>
        <w:rPr>
          <w:lang w:val="sr-Cyrl-CS"/>
        </w:rPr>
      </w:pPr>
    </w:p>
    <w:p w:rsidR="00100C36" w:rsidRPr="00456341" w:rsidRDefault="00100C36" w:rsidP="00100C36">
      <w:pPr>
        <w:pStyle w:val="Default"/>
        <w:spacing w:after="88"/>
        <w:jc w:val="both"/>
      </w:pPr>
      <w:r w:rsidRPr="00456341">
        <w:rPr>
          <w:lang w:val="sr-Cyrl-CS"/>
        </w:rPr>
        <w:tab/>
      </w:r>
      <w:r w:rsidRPr="00456341">
        <w:t xml:space="preserve">1. Понуђач је регистрован код надлежног органа, односно уписан у одговарајући регистар; </w:t>
      </w:r>
    </w:p>
    <w:p w:rsidR="00100C36" w:rsidRPr="00456341" w:rsidRDefault="00100C36" w:rsidP="00100C36">
      <w:pPr>
        <w:pStyle w:val="Default"/>
        <w:spacing w:after="88"/>
        <w:jc w:val="both"/>
      </w:pPr>
      <w:r w:rsidRPr="00456341">
        <w:rPr>
          <w:lang w:val="sr-Cyrl-CS"/>
        </w:rPr>
        <w:tab/>
      </w:r>
      <w:r w:rsidRPr="00456341">
        <w:t xml:space="preserve">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100C36" w:rsidRPr="00456341" w:rsidRDefault="00100C36" w:rsidP="00100C36">
      <w:pPr>
        <w:pStyle w:val="Default"/>
        <w:spacing w:after="88"/>
        <w:jc w:val="both"/>
      </w:pPr>
      <w:r w:rsidRPr="00456341">
        <w:rPr>
          <w:lang w:val="sr-Cyrl-CS"/>
        </w:rPr>
        <w:tab/>
      </w:r>
      <w:r w:rsidRPr="00456341">
        <w:t xml:space="preserve">3. 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F4333" w:rsidRDefault="00EF4333" w:rsidP="00EF4333">
      <w:pPr>
        <w:tabs>
          <w:tab w:val="left" w:pos="0"/>
        </w:tabs>
        <w:spacing w:after="0"/>
        <w:jc w:val="both"/>
        <w:rPr>
          <w:rFonts w:ascii="Times New Roman" w:hAnsi="Times New Roman" w:cs="Times New Roman"/>
          <w:sz w:val="24"/>
          <w:szCs w:val="24"/>
          <w:u w:val="single"/>
          <w:lang w:val="sr-Cyrl-CS"/>
        </w:rPr>
      </w:pPr>
    </w:p>
    <w:p w:rsidR="00EF4333" w:rsidRPr="00A41C58" w:rsidRDefault="00EF4333" w:rsidP="00EF4333">
      <w:pPr>
        <w:tabs>
          <w:tab w:val="left" w:pos="0"/>
        </w:tabs>
        <w:spacing w:after="0"/>
        <w:jc w:val="both"/>
        <w:rPr>
          <w:rFonts w:ascii="Times New Roman" w:hAnsi="Times New Roman" w:cs="Times New Roman"/>
          <w:sz w:val="24"/>
          <w:szCs w:val="24"/>
          <w:u w:val="single"/>
          <w:lang w:val="sr-Cyrl-CS"/>
        </w:rPr>
      </w:pPr>
      <w:r w:rsidRPr="005D3484">
        <w:rPr>
          <w:rFonts w:ascii="Times New Roman" w:hAnsi="Times New Roman" w:cs="Times New Roman"/>
          <w:sz w:val="24"/>
          <w:szCs w:val="24"/>
          <w:u w:val="single"/>
          <w:lang w:val="sr-Cyrl-CS"/>
        </w:rPr>
        <w:t>Да располаже неопходним техничким капацитетом</w:t>
      </w:r>
      <w:r>
        <w:rPr>
          <w:rFonts w:ascii="Times New Roman" w:hAnsi="Times New Roman" w:cs="Times New Roman"/>
          <w:sz w:val="24"/>
          <w:szCs w:val="24"/>
          <w:u w:val="single"/>
          <w:lang w:val="sr-Cyrl-CS"/>
        </w:rPr>
        <w:t xml:space="preserve"> за партију </w:t>
      </w:r>
      <w:r w:rsidR="00450829">
        <w:rPr>
          <w:rFonts w:ascii="Times New Roman" w:hAnsi="Times New Roman" w:cs="Times New Roman"/>
          <w:sz w:val="24"/>
          <w:szCs w:val="24"/>
          <w:u w:val="single"/>
        </w:rPr>
        <w:t>I</w:t>
      </w:r>
      <w:r>
        <w:rPr>
          <w:rFonts w:ascii="Times New Roman" w:hAnsi="Times New Roman" w:cs="Times New Roman"/>
          <w:sz w:val="24"/>
          <w:szCs w:val="24"/>
          <w:u w:val="single"/>
          <w:lang w:val="sr-Cyrl-CS"/>
        </w:rPr>
        <w:t xml:space="preserve">, </w:t>
      </w:r>
      <w:r w:rsidR="00450829">
        <w:rPr>
          <w:rFonts w:ascii="Times New Roman" w:hAnsi="Times New Roman" w:cs="Times New Roman"/>
          <w:sz w:val="24"/>
          <w:szCs w:val="24"/>
          <w:u w:val="single"/>
        </w:rPr>
        <w:t>II</w:t>
      </w:r>
      <w:r w:rsidR="0051033E">
        <w:rPr>
          <w:rFonts w:ascii="Times New Roman" w:hAnsi="Times New Roman" w:cs="Times New Roman"/>
          <w:sz w:val="24"/>
          <w:szCs w:val="24"/>
          <w:u w:val="single"/>
          <w:lang w:val="sr-Cyrl-CS"/>
        </w:rPr>
        <w:t xml:space="preserve">, </w:t>
      </w:r>
      <w:r w:rsidR="00450829">
        <w:rPr>
          <w:rFonts w:ascii="Times New Roman" w:hAnsi="Times New Roman" w:cs="Times New Roman"/>
          <w:sz w:val="24"/>
          <w:szCs w:val="24"/>
          <w:u w:val="single"/>
        </w:rPr>
        <w:t>III</w:t>
      </w:r>
      <w:r w:rsidR="0051033E">
        <w:rPr>
          <w:rFonts w:ascii="Times New Roman" w:hAnsi="Times New Roman" w:cs="Times New Roman"/>
          <w:sz w:val="24"/>
          <w:szCs w:val="24"/>
          <w:u w:val="single"/>
        </w:rPr>
        <w:t xml:space="preserve"> </w:t>
      </w:r>
      <w:r w:rsidR="0051033E" w:rsidRPr="0051033E">
        <w:rPr>
          <w:rFonts w:ascii="Times New Roman" w:hAnsi="Times New Roman" w:cs="Times New Roman"/>
          <w:sz w:val="24"/>
          <w:szCs w:val="24"/>
          <w:u w:val="single"/>
        </w:rPr>
        <w:t>и IV</w:t>
      </w:r>
      <w:r w:rsidRPr="0051033E">
        <w:rPr>
          <w:rFonts w:ascii="Times New Roman" w:hAnsi="Times New Roman" w:cs="Times New Roman"/>
          <w:sz w:val="24"/>
          <w:szCs w:val="24"/>
          <w:u w:val="single"/>
          <w:lang w:val="sr-Cyrl-CS"/>
        </w:rPr>
        <w:t>:</w:t>
      </w:r>
    </w:p>
    <w:p w:rsidR="00475DE7" w:rsidRDefault="00475DE7" w:rsidP="00BF6B63">
      <w:pPr>
        <w:pStyle w:val="ListParagraph"/>
        <w:numPr>
          <w:ilvl w:val="0"/>
          <w:numId w:val="78"/>
        </w:numPr>
        <w:spacing w:before="100" w:beforeAutospacing="1" w:after="100" w:afterAutospacing="1" w:line="240" w:lineRule="auto"/>
        <w:jc w:val="both"/>
        <w:rPr>
          <w:rFonts w:ascii="Times New Roman" w:hAnsi="Times New Roman" w:cs="Times New Roman"/>
          <w:sz w:val="24"/>
          <w:szCs w:val="24"/>
          <w:lang w:val="sr-Cyrl-CS"/>
        </w:rPr>
      </w:pPr>
      <w:r w:rsidRPr="00E029E0">
        <w:rPr>
          <w:rFonts w:ascii="Times New Roman" w:hAnsi="Times New Roman" w:cs="Times New Roman"/>
          <w:sz w:val="24"/>
          <w:szCs w:val="24"/>
          <w:lang w:val="sr-Cyrl-CS"/>
        </w:rPr>
        <w:t>Под неопходним техничким капацитетом</w:t>
      </w:r>
      <w:r>
        <w:rPr>
          <w:rFonts w:ascii="Times New Roman" w:hAnsi="Times New Roman" w:cs="Times New Roman"/>
          <w:sz w:val="24"/>
          <w:szCs w:val="24"/>
          <w:lang w:val="sr-Cyrl-CS"/>
        </w:rPr>
        <w:t xml:space="preserve"> за партију </w:t>
      </w:r>
      <w:r>
        <w:rPr>
          <w:rFonts w:ascii="Times New Roman" w:hAnsi="Times New Roman" w:cs="Times New Roman"/>
          <w:sz w:val="24"/>
          <w:szCs w:val="24"/>
        </w:rPr>
        <w:t>I</w:t>
      </w:r>
      <w:r>
        <w:rPr>
          <w:rFonts w:ascii="Times New Roman" w:hAnsi="Times New Roman" w:cs="Times New Roman"/>
          <w:sz w:val="24"/>
          <w:szCs w:val="24"/>
          <w:lang w:val="sr-Cyrl-CS"/>
        </w:rPr>
        <w:t>,</w:t>
      </w:r>
      <w:r>
        <w:rPr>
          <w:rFonts w:ascii="Times New Roman" w:hAnsi="Times New Roman" w:cs="Times New Roman"/>
          <w:sz w:val="24"/>
          <w:szCs w:val="24"/>
        </w:rPr>
        <w:t xml:space="preserve"> II</w:t>
      </w:r>
      <w:r>
        <w:rPr>
          <w:rFonts w:ascii="Times New Roman" w:hAnsi="Times New Roman" w:cs="Times New Roman"/>
          <w:sz w:val="24"/>
          <w:szCs w:val="24"/>
          <w:lang w:val="sr-Cyrl-CS"/>
        </w:rPr>
        <w:t xml:space="preserve"> и </w:t>
      </w:r>
      <w:r>
        <w:rPr>
          <w:rFonts w:ascii="Times New Roman" w:hAnsi="Times New Roman" w:cs="Times New Roman"/>
          <w:sz w:val="24"/>
          <w:szCs w:val="24"/>
        </w:rPr>
        <w:t xml:space="preserve">III и </w:t>
      </w:r>
      <w:r w:rsidRPr="00E029E0">
        <w:rPr>
          <w:rFonts w:ascii="Times New Roman" w:hAnsi="Times New Roman" w:cs="Times New Roman"/>
          <w:sz w:val="24"/>
          <w:szCs w:val="24"/>
          <w:lang w:val="sr-Cyrl-CS"/>
        </w:rPr>
        <w:t xml:space="preserve"> </w:t>
      </w:r>
      <w:r>
        <w:rPr>
          <w:rFonts w:ascii="Times New Roman" w:hAnsi="Times New Roman" w:cs="Times New Roman"/>
          <w:sz w:val="24"/>
          <w:szCs w:val="24"/>
        </w:rPr>
        <w:t>IV</w:t>
      </w:r>
      <w:r w:rsidRPr="00E029E0">
        <w:rPr>
          <w:rFonts w:ascii="Times New Roman" w:hAnsi="Times New Roman" w:cs="Times New Roman"/>
          <w:sz w:val="24"/>
          <w:szCs w:val="24"/>
          <w:lang w:val="sr-Cyrl-CS"/>
        </w:rPr>
        <w:t xml:space="preserve"> подразумева </w:t>
      </w:r>
      <w:r w:rsidRPr="00001F27">
        <w:rPr>
          <w:rFonts w:ascii="Times New Roman" w:hAnsi="Times New Roman" w:cs="Times New Roman"/>
          <w:sz w:val="24"/>
          <w:szCs w:val="24"/>
          <w:lang w:val="sr-Cyrl-CS"/>
        </w:rPr>
        <w:t>се</w:t>
      </w:r>
      <w:r w:rsidRPr="00E029E0">
        <w:rPr>
          <w:rFonts w:ascii="Times New Roman" w:hAnsi="Times New Roman" w:cs="Times New Roman"/>
          <w:sz w:val="24"/>
          <w:szCs w:val="24"/>
          <w:lang w:val="sr-Cyrl-CS"/>
        </w:rPr>
        <w:t xml:space="preserve"> да понуђач поседује одговарајућу опрему за реализовање предмета набавке (да поседује одговарајућу опрему и софтвер који се односе на предмет набавке, број рачунара, пројектора, аудио опрему, итд.). </w:t>
      </w:r>
    </w:p>
    <w:p w:rsidR="00475DE7" w:rsidRPr="00F20D1B" w:rsidRDefault="00475DE7" w:rsidP="00BF6B63">
      <w:pPr>
        <w:pStyle w:val="ListParagraph"/>
        <w:numPr>
          <w:ilvl w:val="0"/>
          <w:numId w:val="78"/>
        </w:numPr>
        <w:spacing w:before="100" w:beforeAutospacing="1" w:after="100" w:afterAutospacing="1" w:line="240" w:lineRule="auto"/>
        <w:jc w:val="both"/>
        <w:rPr>
          <w:rFonts w:ascii="Times New Roman" w:hAnsi="Times New Roman" w:cs="Times New Roman"/>
          <w:sz w:val="24"/>
          <w:szCs w:val="24"/>
          <w:lang w:val="sr-Cyrl-CS"/>
        </w:rPr>
      </w:pPr>
      <w:r w:rsidRPr="00E029E0">
        <w:rPr>
          <w:rFonts w:ascii="Times New Roman" w:hAnsi="Times New Roman" w:cs="Times New Roman"/>
          <w:sz w:val="24"/>
          <w:szCs w:val="24"/>
        </w:rPr>
        <w:t xml:space="preserve">За Партију </w:t>
      </w:r>
      <w:r>
        <w:rPr>
          <w:rFonts w:ascii="Times New Roman" w:hAnsi="Times New Roman" w:cs="Times New Roman"/>
          <w:sz w:val="24"/>
          <w:szCs w:val="24"/>
        </w:rPr>
        <w:t>V</w:t>
      </w:r>
      <w:r w:rsidRPr="00E029E0">
        <w:rPr>
          <w:rFonts w:ascii="Times New Roman" w:hAnsi="Times New Roman" w:cs="Times New Roman"/>
          <w:sz w:val="24"/>
          <w:szCs w:val="24"/>
        </w:rPr>
        <w:t xml:space="preserve"> Понуђач је у обаве</w:t>
      </w:r>
      <w:r>
        <w:rPr>
          <w:rFonts w:ascii="Times New Roman" w:hAnsi="Times New Roman" w:cs="Times New Roman"/>
          <w:sz w:val="24"/>
          <w:szCs w:val="24"/>
          <w:lang w:val="sr-Cyrl-CS"/>
        </w:rPr>
        <w:t>з</w:t>
      </w:r>
      <w:r w:rsidRPr="00E029E0">
        <w:rPr>
          <w:rFonts w:ascii="Times New Roman" w:hAnsi="Times New Roman" w:cs="Times New Roman"/>
          <w:sz w:val="24"/>
          <w:szCs w:val="24"/>
        </w:rPr>
        <w:t>и да обезбеди тестинг центар у коме ће се полагати предвиђени испити.</w:t>
      </w:r>
    </w:p>
    <w:p w:rsidR="002B5400" w:rsidRDefault="002B5400" w:rsidP="00EF4333">
      <w:pPr>
        <w:jc w:val="both"/>
        <w:rPr>
          <w:rFonts w:ascii="Times New Roman" w:hAnsi="Times New Roman" w:cs="Times New Roman"/>
          <w:sz w:val="24"/>
          <w:szCs w:val="24"/>
          <w:lang w:val="sr-Cyrl-CS"/>
        </w:rPr>
      </w:pPr>
    </w:p>
    <w:p w:rsidR="00100C36" w:rsidRDefault="00100C36" w:rsidP="00100C36">
      <w:pPr>
        <w:pStyle w:val="Default"/>
        <w:jc w:val="both"/>
        <w:rPr>
          <w:lang w:val="sr-Cyrl-CS"/>
        </w:rPr>
      </w:pPr>
    </w:p>
    <w:p w:rsidR="002B5400" w:rsidRPr="00456341" w:rsidRDefault="002B5400" w:rsidP="00100C36">
      <w:pPr>
        <w:pStyle w:val="Default"/>
        <w:jc w:val="both"/>
        <w:rPr>
          <w:lang w:val="sr-Cyrl-CS"/>
        </w:rPr>
      </w:pPr>
    </w:p>
    <w:p w:rsidR="00100C36" w:rsidRPr="00456341" w:rsidRDefault="00100C36" w:rsidP="00100C36">
      <w:pPr>
        <w:pStyle w:val="Default"/>
        <w:jc w:val="both"/>
      </w:pPr>
      <w:r w:rsidRPr="00456341">
        <w:t>Датум</w:t>
      </w:r>
      <w:proofErr w:type="gramStart"/>
      <w:r w:rsidRPr="00456341">
        <w:t>:_</w:t>
      </w:r>
      <w:proofErr w:type="gramEnd"/>
      <w:r w:rsidRPr="00456341">
        <w:t xml:space="preserve">___________ </w:t>
      </w:r>
      <w:r w:rsidRPr="00456341">
        <w:rPr>
          <w:lang w:val="sr-Cyrl-CS"/>
        </w:rPr>
        <w:t xml:space="preserve">                                                                      </w:t>
      </w:r>
      <w:r w:rsidRPr="00456341">
        <w:t xml:space="preserve">Потпис овлашћеног лица </w:t>
      </w:r>
    </w:p>
    <w:p w:rsidR="00100C36" w:rsidRPr="00456341" w:rsidRDefault="00100C36" w:rsidP="00100C36">
      <w:pPr>
        <w:pStyle w:val="Default"/>
        <w:jc w:val="both"/>
      </w:pPr>
      <w:r w:rsidRPr="00456341">
        <w:t>Место</w:t>
      </w:r>
      <w:proofErr w:type="gramStart"/>
      <w:r w:rsidRPr="00456341">
        <w:t>:_</w:t>
      </w:r>
      <w:proofErr w:type="gramEnd"/>
      <w:r w:rsidRPr="00456341">
        <w:t xml:space="preserve">___________ </w:t>
      </w:r>
      <w:r w:rsidRPr="00456341">
        <w:rPr>
          <w:lang w:val="sr-Cyrl-CS"/>
        </w:rPr>
        <w:t xml:space="preserve">                                   </w:t>
      </w:r>
      <w:r w:rsidRPr="00456341">
        <w:t xml:space="preserve">М.П. </w:t>
      </w:r>
      <w:r w:rsidRPr="00456341">
        <w:rPr>
          <w:lang w:val="sr-Cyrl-CS"/>
        </w:rPr>
        <w:t xml:space="preserve">                      </w:t>
      </w:r>
      <w:r w:rsidRPr="00456341">
        <w:t xml:space="preserve">_________________________ </w:t>
      </w:r>
    </w:p>
    <w:p w:rsidR="002B5400" w:rsidRDefault="00100C36" w:rsidP="00100C36">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B5400" w:rsidRPr="00456341" w:rsidRDefault="002B5400" w:rsidP="00100C36">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p>
    <w:p w:rsidR="00100C36" w:rsidRPr="00456341" w:rsidRDefault="00100C36" w:rsidP="00100C36">
      <w:pPr>
        <w:pStyle w:val="Default"/>
        <w:spacing w:after="120"/>
      </w:pPr>
      <w:r w:rsidRPr="00456341">
        <w:rPr>
          <w:b/>
          <w:bCs/>
        </w:rPr>
        <w:t xml:space="preserve">ДОКАЗИ КОЈЕ ПОНУЂАЧИ НЕ МОРАЈУ ДА ДОСТАВЕ: </w:t>
      </w:r>
    </w:p>
    <w:p w:rsidR="00100C36" w:rsidRPr="00456341" w:rsidRDefault="00100C36" w:rsidP="00100C36">
      <w:pPr>
        <w:pStyle w:val="Default"/>
        <w:spacing w:after="52"/>
        <w:jc w:val="both"/>
      </w:pPr>
      <w:proofErr w:type="gramStart"/>
      <w:r w:rsidRPr="00456341">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r w:rsidRPr="00456341">
        <w:t xml:space="preserve"> </w:t>
      </w:r>
    </w:p>
    <w:p w:rsidR="00100C36" w:rsidRPr="00456341" w:rsidRDefault="00100C36" w:rsidP="00100C36">
      <w:pPr>
        <w:pStyle w:val="Default"/>
        <w:jc w:val="both"/>
      </w:pPr>
      <w:r w:rsidRPr="00456341">
        <w:t xml:space="preserve">Понуђач не мора да достави образац трошкова припреме понуде из конкурсне документације </w:t>
      </w:r>
    </w:p>
    <w:p w:rsidR="00100C36" w:rsidRPr="00456341" w:rsidRDefault="00100C36" w:rsidP="00100C36">
      <w:pPr>
        <w:pStyle w:val="Default"/>
      </w:pPr>
    </w:p>
    <w:p w:rsidR="00100C36" w:rsidRPr="00456341" w:rsidRDefault="00100C36" w:rsidP="00100C36">
      <w:pPr>
        <w:pStyle w:val="Default"/>
        <w:spacing w:after="120"/>
      </w:pPr>
      <w:r w:rsidRPr="00456341">
        <w:rPr>
          <w:b/>
          <w:bCs/>
        </w:rPr>
        <w:t xml:space="preserve">ГРУПА ПОНУЂАЧА </w:t>
      </w:r>
    </w:p>
    <w:p w:rsidR="00100C36" w:rsidRPr="00456341" w:rsidRDefault="00100C36" w:rsidP="00100C36">
      <w:pPr>
        <w:pStyle w:val="Default"/>
        <w:jc w:val="both"/>
      </w:pPr>
      <w:proofErr w:type="gramStart"/>
      <w:r w:rsidRPr="00456341">
        <w:t>Уколико група понуђача поднесе заједничку понуду, сваки учесник у заједничкој понуди мора да испуњава услове наведене под редним бројем од 1.</w:t>
      </w:r>
      <w:proofErr w:type="gramEnd"/>
      <w:r w:rsidRPr="00456341">
        <w:t xml:space="preserve"> </w:t>
      </w:r>
      <w:proofErr w:type="gramStart"/>
      <w:r w:rsidRPr="00456341">
        <w:t>до</w:t>
      </w:r>
      <w:proofErr w:type="gramEnd"/>
      <w:r w:rsidRPr="00456341">
        <w:t xml:space="preserve"> 3. </w:t>
      </w:r>
      <w:proofErr w:type="gramStart"/>
      <w:r w:rsidRPr="00456341">
        <w:t>обрасца</w:t>
      </w:r>
      <w:proofErr w:type="gramEnd"/>
      <w:r w:rsidRPr="00456341">
        <w:t xml:space="preserve"> за оцену испуњености услова ове конкурсне документације, а додатни услов наведен под редним бројем 4. </w:t>
      </w:r>
      <w:proofErr w:type="gramStart"/>
      <w:r w:rsidRPr="00456341">
        <w:t>испуњавају</w:t>
      </w:r>
      <w:proofErr w:type="gramEnd"/>
      <w:r w:rsidRPr="00456341">
        <w:t xml:space="preserve"> заједно. </w:t>
      </w:r>
    </w:p>
    <w:p w:rsidR="00100C36" w:rsidRPr="00456341" w:rsidRDefault="00100C36" w:rsidP="00100C36">
      <w:pPr>
        <w:pStyle w:val="Default"/>
      </w:pPr>
    </w:p>
    <w:p w:rsidR="00100C36" w:rsidRPr="00456341" w:rsidRDefault="00100C36" w:rsidP="00100C36">
      <w:pPr>
        <w:pStyle w:val="Default"/>
        <w:spacing w:after="120"/>
      </w:pPr>
      <w:r w:rsidRPr="00456341">
        <w:rPr>
          <w:b/>
          <w:bCs/>
        </w:rPr>
        <w:t xml:space="preserve">ПОДИЗВОЂАЧИ </w:t>
      </w:r>
    </w:p>
    <w:p w:rsidR="00100C36" w:rsidRPr="00456341" w:rsidRDefault="00100C36" w:rsidP="00100C36">
      <w:pPr>
        <w:pStyle w:val="Default"/>
        <w:jc w:val="both"/>
      </w:pPr>
      <w:proofErr w:type="gramStart"/>
      <w:r w:rsidRPr="00456341">
        <w:t>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w:t>
      </w:r>
      <w:proofErr w:type="gramEnd"/>
      <w:r w:rsidRPr="00456341">
        <w:t xml:space="preserve"> </w:t>
      </w:r>
      <w:proofErr w:type="gramStart"/>
      <w:r w:rsidRPr="00456341">
        <w:t>до</w:t>
      </w:r>
      <w:proofErr w:type="gramEnd"/>
      <w:r w:rsidRPr="00456341">
        <w:t xml:space="preserve"> 3. </w:t>
      </w:r>
      <w:proofErr w:type="gramStart"/>
      <w:r w:rsidRPr="00456341">
        <w:t>обрасца</w:t>
      </w:r>
      <w:proofErr w:type="gramEnd"/>
      <w:r w:rsidRPr="00456341">
        <w:t xml:space="preserve"> за оцену испуњености услова ове конкурсне документације. </w:t>
      </w:r>
    </w:p>
    <w:p w:rsidR="00100C36" w:rsidRPr="00456341" w:rsidRDefault="00100C36" w:rsidP="00100C36">
      <w:pPr>
        <w:pStyle w:val="Default"/>
        <w:jc w:val="both"/>
      </w:pPr>
    </w:p>
    <w:p w:rsidR="00100C36" w:rsidRPr="00456341" w:rsidRDefault="00100C36" w:rsidP="00100C36">
      <w:pPr>
        <w:pStyle w:val="Default"/>
        <w:spacing w:after="120"/>
      </w:pPr>
      <w:r w:rsidRPr="00456341">
        <w:rPr>
          <w:b/>
          <w:bCs/>
        </w:rPr>
        <w:t xml:space="preserve">ФОРМА ДОКАЗА </w:t>
      </w:r>
    </w:p>
    <w:p w:rsidR="00100C36" w:rsidRPr="00456341" w:rsidRDefault="00100C36" w:rsidP="00100C36">
      <w:pPr>
        <w:pStyle w:val="Default"/>
        <w:jc w:val="both"/>
      </w:pPr>
      <w:proofErr w:type="gramStart"/>
      <w:r w:rsidRPr="00456341">
        <w:t>Докази о испуњености услова који су тражени у овом обрасцу могу се достављати у неовереним копијама.</w:t>
      </w:r>
      <w:proofErr w:type="gramEnd"/>
      <w:r w:rsidRPr="00456341">
        <w:t xml:space="preserve"> </w:t>
      </w:r>
    </w:p>
    <w:p w:rsidR="00100C36" w:rsidRPr="00456341" w:rsidRDefault="00100C36" w:rsidP="00100C36">
      <w:pPr>
        <w:pStyle w:val="Default"/>
      </w:pPr>
    </w:p>
    <w:p w:rsidR="00100C36" w:rsidRPr="00456341" w:rsidRDefault="00100C36" w:rsidP="00100C36">
      <w:pPr>
        <w:pStyle w:val="Default"/>
        <w:spacing w:after="120"/>
      </w:pPr>
      <w:r w:rsidRPr="00456341">
        <w:rPr>
          <w:b/>
          <w:bCs/>
        </w:rPr>
        <w:t xml:space="preserve">СТРАНИ ПОНУЂАЧИ </w:t>
      </w:r>
    </w:p>
    <w:p w:rsidR="00100C36" w:rsidRPr="00456341" w:rsidRDefault="00100C36" w:rsidP="00100C36">
      <w:pPr>
        <w:pStyle w:val="Default"/>
        <w:spacing w:after="49"/>
        <w:jc w:val="both"/>
      </w:pPr>
      <w:r w:rsidRPr="00456341">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00C36" w:rsidRPr="00456341" w:rsidRDefault="00100C36" w:rsidP="00100C36">
      <w:pPr>
        <w:pStyle w:val="Default"/>
        <w:jc w:val="both"/>
      </w:pPr>
      <w:proofErr w:type="gramStart"/>
      <w:r w:rsidRPr="00456341">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456341">
        <w:t xml:space="preserve"> </w:t>
      </w:r>
    </w:p>
    <w:p w:rsidR="00100C36" w:rsidRPr="00456341" w:rsidRDefault="00100C36" w:rsidP="00100C36">
      <w:pPr>
        <w:pStyle w:val="Default"/>
      </w:pPr>
    </w:p>
    <w:p w:rsidR="00100C36" w:rsidRPr="00456341" w:rsidRDefault="00100C36" w:rsidP="00100C36">
      <w:pPr>
        <w:pStyle w:val="Default"/>
        <w:spacing w:after="120"/>
      </w:pPr>
      <w:r w:rsidRPr="00456341">
        <w:rPr>
          <w:b/>
          <w:bCs/>
        </w:rPr>
        <w:t xml:space="preserve">ПРОМЕНЕ </w:t>
      </w:r>
    </w:p>
    <w:p w:rsidR="00100C36" w:rsidRPr="00456341" w:rsidRDefault="00100C36" w:rsidP="00100C36">
      <w:pPr>
        <w:pStyle w:val="Default"/>
        <w:jc w:val="both"/>
        <w:rPr>
          <w:lang w:val="sr-Cyrl-CS"/>
        </w:rPr>
      </w:pPr>
      <w:proofErr w:type="gramStart"/>
      <w:r w:rsidRPr="00456341">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r w:rsidRPr="00456341">
        <w:t xml:space="preserve"> </w:t>
      </w:r>
    </w:p>
    <w:p w:rsidR="00100C36" w:rsidRPr="00456341" w:rsidRDefault="00100C36" w:rsidP="00100C36">
      <w:pPr>
        <w:pStyle w:val="Default"/>
        <w:jc w:val="both"/>
        <w:rPr>
          <w:lang w:val="sr-Cyrl-CS"/>
        </w:rPr>
      </w:pPr>
    </w:p>
    <w:p w:rsidR="00100C36" w:rsidRPr="00456341" w:rsidRDefault="00100C36" w:rsidP="00100C36">
      <w:pPr>
        <w:pStyle w:val="Default"/>
        <w:jc w:val="both"/>
        <w:rPr>
          <w:lang w:val="sr-Cyrl-CS"/>
        </w:rPr>
      </w:pPr>
    </w:p>
    <w:p w:rsidR="00390575" w:rsidRDefault="00390575"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6E5946" w:rsidRDefault="006E5946"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6E5946" w:rsidRDefault="006E5946"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F90105" w:rsidRDefault="00F90105"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1208B5" w:rsidRDefault="001208B5"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500706" w:rsidRPr="009B2D84" w:rsidRDefault="00500706"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r w:rsidRPr="009B2D84">
        <w:rPr>
          <w:rFonts w:ascii="Times New Roman" w:hAnsi="Times New Roman" w:cs="Times New Roman"/>
          <w:b/>
          <w:bCs/>
          <w:sz w:val="28"/>
          <w:szCs w:val="24"/>
        </w:rPr>
        <w:t>4. КРИТЕРИЈУМИ ЗА ОЦЕЊИВАЊЕ ПОНУДА</w:t>
      </w:r>
    </w:p>
    <w:p w:rsidR="00500706" w:rsidRDefault="00500706" w:rsidP="00101772">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A061BE" w:rsidRPr="00BF0482" w:rsidRDefault="0059232D">
      <w:pPr>
        <w:pStyle w:val="Default"/>
        <w:jc w:val="both"/>
        <w:rPr>
          <w:i/>
        </w:rPr>
      </w:pPr>
      <w:r w:rsidRPr="000F087D">
        <w:rPr>
          <w:bCs/>
          <w:color w:val="auto"/>
        </w:rPr>
        <w:t>Критеријум за оцењивање понуда је</w:t>
      </w:r>
      <w:r w:rsidR="00A41C58">
        <w:rPr>
          <w:bCs/>
          <w:color w:val="auto"/>
        </w:rPr>
        <w:t>:</w:t>
      </w:r>
      <w:r w:rsidR="00E3037F">
        <w:rPr>
          <w:bCs/>
          <w:color w:val="auto"/>
          <w:lang w:val="sr-Cyrl-CS"/>
        </w:rPr>
        <w:t xml:space="preserve"> </w:t>
      </w:r>
      <w:r w:rsidR="00A41C58">
        <w:rPr>
          <w:i/>
          <w:lang w:val="sr-Cyrl-CS"/>
        </w:rPr>
        <w:t>најнижа</w:t>
      </w:r>
      <w:r w:rsidR="00A41C58" w:rsidRPr="009214DA">
        <w:rPr>
          <w:i/>
          <w:lang w:val="sr-Cyrl-CS"/>
        </w:rPr>
        <w:t xml:space="preserve"> понуђен</w:t>
      </w:r>
      <w:r w:rsidR="00A41C58">
        <w:rPr>
          <w:i/>
          <w:lang w:val="sr-Cyrl-CS"/>
        </w:rPr>
        <w:t>а</w:t>
      </w:r>
      <w:r w:rsidR="00A41C58" w:rsidRPr="009214DA">
        <w:rPr>
          <w:i/>
          <w:lang w:val="sr-Cyrl-CS"/>
        </w:rPr>
        <w:t xml:space="preserve"> цен</w:t>
      </w:r>
      <w:r w:rsidR="00A41C58">
        <w:rPr>
          <w:i/>
          <w:lang w:val="sr-Cyrl-CS"/>
        </w:rPr>
        <w:t>а</w:t>
      </w:r>
      <w:r w:rsidR="00BF0482">
        <w:rPr>
          <w:i/>
        </w:rPr>
        <w:t>.</w:t>
      </w:r>
    </w:p>
    <w:p w:rsidR="00390575" w:rsidRPr="00390575" w:rsidRDefault="0059232D" w:rsidP="00390575">
      <w:pPr>
        <w:jc w:val="both"/>
        <w:rPr>
          <w:rFonts w:ascii="Times New Roman" w:hAnsi="Times New Roman" w:cs="Times New Roman"/>
          <w:iCs/>
          <w:sz w:val="24"/>
          <w:szCs w:val="24"/>
          <w:lang w:val="sr-Cyrl-CS"/>
        </w:rPr>
      </w:pPr>
      <w:proofErr w:type="gramStart"/>
      <w:r w:rsidRPr="000F087D">
        <w:rPr>
          <w:rFonts w:ascii="Times New Roman" w:hAnsi="Times New Roman" w:cs="Times New Roman"/>
          <w:iCs/>
          <w:sz w:val="24"/>
          <w:szCs w:val="24"/>
        </w:rPr>
        <w:t>Уколико две или више понуда имају ис</w:t>
      </w:r>
      <w:r w:rsidRPr="000F087D">
        <w:rPr>
          <w:rFonts w:ascii="Times New Roman" w:hAnsi="Times New Roman" w:cs="Times New Roman"/>
          <w:iCs/>
          <w:sz w:val="24"/>
          <w:szCs w:val="24"/>
          <w:lang w:val="sr-Cyrl-CS"/>
        </w:rPr>
        <w:t>ту понуђену</w:t>
      </w:r>
      <w:r w:rsidR="00D95F56">
        <w:rPr>
          <w:rFonts w:ascii="Times New Roman" w:hAnsi="Times New Roman" w:cs="Times New Roman"/>
          <w:iCs/>
          <w:sz w:val="24"/>
          <w:szCs w:val="24"/>
          <w:lang w:val="sr-Cyrl-CS"/>
        </w:rPr>
        <w:t xml:space="preserve"> укупну или јединичну</w:t>
      </w:r>
      <w:r w:rsidRPr="000F087D">
        <w:rPr>
          <w:rFonts w:ascii="Times New Roman" w:hAnsi="Times New Roman" w:cs="Times New Roman"/>
          <w:iCs/>
          <w:sz w:val="24"/>
          <w:szCs w:val="24"/>
          <w:lang w:val="sr-Cyrl-CS"/>
        </w:rPr>
        <w:t xml:space="preserve"> цену</w:t>
      </w:r>
      <w:r w:rsidRPr="000F087D">
        <w:rPr>
          <w:rFonts w:ascii="Times New Roman" w:hAnsi="Times New Roman" w:cs="Times New Roman"/>
          <w:iCs/>
          <w:sz w:val="24"/>
          <w:szCs w:val="24"/>
        </w:rPr>
        <w:t xml:space="preserve">, као најповољнија биће изабрана понуда оног понуђача који је понудио </w:t>
      </w:r>
      <w:r w:rsidRPr="000F087D">
        <w:rPr>
          <w:rFonts w:ascii="Times New Roman" w:hAnsi="Times New Roman" w:cs="Times New Roman"/>
          <w:iCs/>
          <w:sz w:val="24"/>
          <w:szCs w:val="24"/>
          <w:lang w:val="sr-Cyrl-CS"/>
        </w:rPr>
        <w:t>краћи</w:t>
      </w:r>
      <w:r w:rsidRPr="000F087D">
        <w:rPr>
          <w:rFonts w:ascii="Times New Roman" w:hAnsi="Times New Roman" w:cs="Times New Roman"/>
          <w:iCs/>
          <w:sz w:val="24"/>
          <w:szCs w:val="24"/>
        </w:rPr>
        <w:t xml:space="preserve"> рок </w:t>
      </w:r>
      <w:r w:rsidRPr="000F087D">
        <w:rPr>
          <w:rFonts w:ascii="Times New Roman" w:hAnsi="Times New Roman" w:cs="Times New Roman"/>
          <w:iCs/>
          <w:sz w:val="24"/>
          <w:szCs w:val="24"/>
          <w:lang w:val="sr-Cyrl-CS"/>
        </w:rPr>
        <w:t>испоруке.</w:t>
      </w:r>
      <w:proofErr w:type="gramEnd"/>
    </w:p>
    <w:p w:rsidR="002058EC" w:rsidRPr="00571993" w:rsidRDefault="00500706" w:rsidP="00101772">
      <w:pPr>
        <w:widowControl w:val="0"/>
        <w:autoSpaceDE w:val="0"/>
        <w:autoSpaceDN w:val="0"/>
        <w:adjustRightInd w:val="0"/>
        <w:spacing w:after="0" w:line="379" w:lineRule="exact"/>
        <w:ind w:right="28"/>
        <w:jc w:val="both"/>
        <w:rPr>
          <w:rFonts w:ascii="Times New Roman" w:hAnsi="Times New Roman" w:cs="Times New Roman"/>
          <w:b/>
          <w:bCs/>
          <w:sz w:val="28"/>
          <w:szCs w:val="24"/>
        </w:rPr>
      </w:pPr>
      <w:r w:rsidRPr="009B2D84">
        <w:rPr>
          <w:rFonts w:ascii="Times New Roman" w:hAnsi="Times New Roman" w:cs="Times New Roman"/>
          <w:b/>
          <w:bCs/>
          <w:sz w:val="28"/>
          <w:szCs w:val="24"/>
        </w:rPr>
        <w:t>5</w:t>
      </w:r>
      <w:r w:rsidR="00580F90" w:rsidRPr="009B2D84">
        <w:rPr>
          <w:rFonts w:ascii="Times New Roman" w:hAnsi="Times New Roman" w:cs="Times New Roman"/>
          <w:b/>
          <w:bCs/>
          <w:sz w:val="28"/>
          <w:szCs w:val="24"/>
        </w:rPr>
        <w:t>. УПУТСТВО ПОНУЂАЧИМА</w:t>
      </w:r>
      <w:r w:rsidR="00580F90" w:rsidRPr="009B2D84">
        <w:rPr>
          <w:rFonts w:ascii="Times New Roman" w:hAnsi="Times New Roman" w:cs="Times New Roman"/>
          <w:b/>
          <w:bCs/>
          <w:sz w:val="28"/>
          <w:szCs w:val="24"/>
          <w:lang w:val="sr-Cyrl-CS"/>
        </w:rPr>
        <w:t xml:space="preserve"> </w:t>
      </w:r>
      <w:r w:rsidR="00580F90" w:rsidRPr="009B2D84">
        <w:rPr>
          <w:rFonts w:ascii="Times New Roman" w:hAnsi="Times New Roman" w:cs="Times New Roman"/>
          <w:b/>
          <w:bCs/>
          <w:sz w:val="28"/>
          <w:szCs w:val="24"/>
        </w:rPr>
        <w:t>КАКО ДА САЧИНЕ ПОНУДУ</w:t>
      </w:r>
    </w:p>
    <w:p w:rsidR="00101772" w:rsidRPr="00101772" w:rsidRDefault="00101772" w:rsidP="00101772">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6D2D3B" w:rsidRPr="002058EC" w:rsidRDefault="0059232D" w:rsidP="00101772">
      <w:pPr>
        <w:widowControl w:val="0"/>
        <w:autoSpaceDE w:val="0"/>
        <w:autoSpaceDN w:val="0"/>
        <w:adjustRightInd w:val="0"/>
        <w:spacing w:after="120" w:line="240" w:lineRule="auto"/>
        <w:ind w:right="28"/>
        <w:jc w:val="both"/>
        <w:rPr>
          <w:rFonts w:ascii="Times New Roman" w:hAnsi="Times New Roman" w:cs="Times New Roman"/>
          <w:b/>
          <w:bCs/>
          <w:spacing w:val="-6"/>
          <w:sz w:val="24"/>
          <w:szCs w:val="24"/>
          <w:lang w:val="sr-Cyrl-CS"/>
        </w:rPr>
      </w:pPr>
      <w:r>
        <w:rPr>
          <w:rFonts w:ascii="Times New Roman" w:hAnsi="Times New Roman" w:cs="Times New Roman"/>
          <w:b/>
          <w:bCs/>
          <w:sz w:val="24"/>
          <w:szCs w:val="24"/>
        </w:rPr>
        <w:t>5</w:t>
      </w:r>
      <w:r w:rsidR="00196E09" w:rsidRPr="002058EC">
        <w:rPr>
          <w:rFonts w:ascii="Times New Roman" w:hAnsi="Times New Roman" w:cs="Times New Roman"/>
          <w:b/>
          <w:bCs/>
          <w:sz w:val="24"/>
          <w:szCs w:val="24"/>
        </w:rPr>
        <w:t xml:space="preserve">.1 </w:t>
      </w:r>
      <w:r w:rsidR="002058EC" w:rsidRPr="002058EC">
        <w:rPr>
          <w:rFonts w:ascii="Times New Roman" w:hAnsi="Times New Roman" w:cs="Times New Roman"/>
          <w:b/>
          <w:bCs/>
          <w:sz w:val="24"/>
          <w:szCs w:val="24"/>
          <w:lang w:val="sr-Cyrl-CS"/>
        </w:rPr>
        <w:t>У</w:t>
      </w:r>
      <w:r w:rsidR="005F2773" w:rsidRPr="002058EC">
        <w:rPr>
          <w:rFonts w:ascii="Times New Roman" w:hAnsi="Times New Roman" w:cs="Times New Roman"/>
          <w:b/>
          <w:bCs/>
          <w:sz w:val="24"/>
          <w:szCs w:val="24"/>
        </w:rPr>
        <w:t>слови понуде</w:t>
      </w:r>
    </w:p>
    <w:p w:rsidR="006D2D3B" w:rsidRPr="00456341" w:rsidRDefault="006D2D3B" w:rsidP="006D2D3B">
      <w:pPr>
        <w:pStyle w:val="Default"/>
        <w:jc w:val="both"/>
      </w:pPr>
      <w:r w:rsidRPr="00456341">
        <w:rPr>
          <w:lang w:val="sr-Cyrl-CS"/>
        </w:rPr>
        <w:t>Уп</w:t>
      </w:r>
      <w:r w:rsidRPr="00456341">
        <w:t xml:space="preserve">утство понуђачима како да сачине понуду садржи податке о захтевима Државне ревизорске институције у погледу садржине понуде, као и услова под којима се спроводи поступак јавне набавке. </w:t>
      </w:r>
    </w:p>
    <w:p w:rsidR="006D2D3B" w:rsidRPr="00456341" w:rsidRDefault="006D2D3B" w:rsidP="00945A53">
      <w:pPr>
        <w:pStyle w:val="Default"/>
        <w:spacing w:before="120" w:after="120"/>
        <w:jc w:val="both"/>
      </w:pPr>
      <w:r w:rsidRPr="00456341">
        <w:t xml:space="preserve">Понуђач уз понуду доставља: </w:t>
      </w:r>
    </w:p>
    <w:p w:rsidR="006D2D3B" w:rsidRPr="00B44150" w:rsidRDefault="00B10AE8" w:rsidP="003C1245">
      <w:pPr>
        <w:pStyle w:val="Default"/>
        <w:numPr>
          <w:ilvl w:val="0"/>
          <w:numId w:val="5"/>
        </w:numPr>
        <w:spacing w:after="87"/>
        <w:jc w:val="both"/>
        <w:rPr>
          <w:color w:val="auto"/>
        </w:rPr>
      </w:pPr>
      <w:r w:rsidRPr="00B44150">
        <w:rPr>
          <w:b/>
          <w:i/>
          <w:color w:val="auto"/>
        </w:rPr>
        <w:t>Доказ о испуњености услова за учешће у поступку јавне набавке</w:t>
      </w:r>
      <w:r w:rsidR="00B44150">
        <w:rPr>
          <w:b/>
          <w:i/>
          <w:color w:val="auto"/>
        </w:rPr>
        <w:t xml:space="preserve"> - </w:t>
      </w:r>
      <w:r w:rsidR="00A34487" w:rsidRPr="00B44150">
        <w:rPr>
          <w:b/>
          <w:bCs/>
          <w:i/>
          <w:color w:val="auto"/>
        </w:rPr>
        <w:t>Прилог П</w:t>
      </w:r>
      <w:r w:rsidR="00A34487" w:rsidRPr="00B44150">
        <w:rPr>
          <w:b/>
          <w:bCs/>
          <w:i/>
          <w:color w:val="auto"/>
          <w:lang w:val="sr-Cyrl-CS"/>
        </w:rPr>
        <w:t>1</w:t>
      </w:r>
      <w:r w:rsidR="006D2D3B" w:rsidRPr="00B44150">
        <w:rPr>
          <w:b/>
          <w:bCs/>
          <w:color w:val="auto"/>
        </w:rPr>
        <w:t xml:space="preserve"> </w:t>
      </w:r>
      <w:r w:rsidR="006D2D3B" w:rsidRPr="00B44150">
        <w:rPr>
          <w:color w:val="auto"/>
        </w:rPr>
        <w:t>из ове конкурсне документације</w:t>
      </w:r>
      <w:r w:rsidRPr="00B44150">
        <w:rPr>
          <w:color w:val="auto"/>
        </w:rPr>
        <w:t xml:space="preserve">, </w:t>
      </w:r>
      <w:r w:rsidR="006D2D3B" w:rsidRPr="00B44150">
        <w:rPr>
          <w:color w:val="auto"/>
        </w:rPr>
        <w:t>попуњен, потписан и оверен печатом)</w:t>
      </w:r>
      <w:r w:rsidRPr="00B44150">
        <w:rPr>
          <w:color w:val="auto"/>
        </w:rPr>
        <w:t xml:space="preserve"> </w:t>
      </w:r>
      <w:r w:rsidR="006D2D3B" w:rsidRPr="00B44150">
        <w:rPr>
          <w:color w:val="auto"/>
        </w:rPr>
        <w:t xml:space="preserve">из чл. 75. </w:t>
      </w:r>
      <w:proofErr w:type="gramStart"/>
      <w:r w:rsidR="006D2D3B" w:rsidRPr="00B44150">
        <w:rPr>
          <w:color w:val="auto"/>
        </w:rPr>
        <w:t>и</w:t>
      </w:r>
      <w:proofErr w:type="gramEnd"/>
      <w:r w:rsidR="006D2D3B" w:rsidRPr="00B44150">
        <w:rPr>
          <w:color w:val="auto"/>
        </w:rPr>
        <w:t xml:space="preserve"> 76. Закона</w:t>
      </w:r>
      <w:r w:rsidR="00B44150">
        <w:rPr>
          <w:color w:val="auto"/>
        </w:rPr>
        <w:t>,</w:t>
      </w:r>
      <w:r w:rsidR="006D2D3B" w:rsidRPr="00B44150">
        <w:rPr>
          <w:color w:val="auto"/>
        </w:rPr>
        <w:t xml:space="preserve"> наведеним у делу 4. Услови за учешће и упутство за доказивање испуњености услова за учешће; </w:t>
      </w:r>
    </w:p>
    <w:p w:rsidR="006D2D3B" w:rsidRPr="00456341" w:rsidRDefault="005F2773" w:rsidP="003C1245">
      <w:pPr>
        <w:pStyle w:val="Default"/>
        <w:numPr>
          <w:ilvl w:val="0"/>
          <w:numId w:val="5"/>
        </w:numPr>
        <w:spacing w:after="87"/>
        <w:jc w:val="both"/>
      </w:pPr>
      <w:r>
        <w:rPr>
          <w:b/>
          <w:bCs/>
          <w:i/>
          <w:iCs/>
          <w:lang w:val="sr-Cyrl-CS"/>
        </w:rPr>
        <w:t>О</w:t>
      </w:r>
      <w:r w:rsidRPr="00456341">
        <w:rPr>
          <w:b/>
          <w:bCs/>
          <w:i/>
          <w:iCs/>
        </w:rPr>
        <w:t>бразац понуде</w:t>
      </w:r>
      <w:r w:rsidR="006D2D3B" w:rsidRPr="00456341">
        <w:rPr>
          <w:i/>
          <w:iCs/>
        </w:rPr>
        <w:t xml:space="preserve">, </w:t>
      </w:r>
      <w:r w:rsidR="006D2D3B" w:rsidRPr="00456341">
        <w:t xml:space="preserve">за коју даје понуду (попуњен, потписан и оверен печатом понуђача); </w:t>
      </w:r>
    </w:p>
    <w:p w:rsidR="006D2D3B" w:rsidRPr="00456341" w:rsidRDefault="005F2773" w:rsidP="003C1245">
      <w:pPr>
        <w:pStyle w:val="Default"/>
        <w:numPr>
          <w:ilvl w:val="0"/>
          <w:numId w:val="5"/>
        </w:numPr>
        <w:spacing w:after="87"/>
        <w:jc w:val="both"/>
      </w:pPr>
      <w:r>
        <w:rPr>
          <w:b/>
          <w:bCs/>
          <w:i/>
          <w:iCs/>
          <w:lang w:val="sr-Cyrl-CS"/>
        </w:rPr>
        <w:t>М</w:t>
      </w:r>
      <w:r w:rsidRPr="00456341">
        <w:rPr>
          <w:b/>
          <w:bCs/>
          <w:i/>
          <w:iCs/>
        </w:rPr>
        <w:t>одел уговора</w:t>
      </w:r>
      <w:r w:rsidR="006D2D3B" w:rsidRPr="00456341">
        <w:t xml:space="preserve">, за коју даје понуду (попуњен, оверен печатом понуђача и обавезно потписан, чиме се понуђач саглашава са садржином модела уговора); </w:t>
      </w:r>
    </w:p>
    <w:p w:rsidR="006D2D3B" w:rsidRPr="00456341" w:rsidRDefault="005F2773" w:rsidP="003C1245">
      <w:pPr>
        <w:pStyle w:val="Default"/>
        <w:numPr>
          <w:ilvl w:val="0"/>
          <w:numId w:val="5"/>
        </w:numPr>
        <w:spacing w:after="87"/>
        <w:jc w:val="both"/>
      </w:pPr>
      <w:r>
        <w:rPr>
          <w:b/>
          <w:bCs/>
          <w:i/>
          <w:iCs/>
          <w:lang w:val="sr-Cyrl-CS"/>
        </w:rPr>
        <w:t>Т</w:t>
      </w:r>
      <w:r w:rsidRPr="00456341">
        <w:rPr>
          <w:b/>
          <w:bCs/>
          <w:i/>
          <w:iCs/>
        </w:rPr>
        <w:t xml:space="preserve">ехничку спецификацију </w:t>
      </w:r>
      <w:r w:rsidR="006D2D3B" w:rsidRPr="00456341">
        <w:t xml:space="preserve">за коју даје понуду (потписану и оверену печатом понуђача); </w:t>
      </w:r>
    </w:p>
    <w:p w:rsidR="006D2D3B" w:rsidRPr="00456341" w:rsidRDefault="005F2773" w:rsidP="003C1245">
      <w:pPr>
        <w:pStyle w:val="Default"/>
        <w:numPr>
          <w:ilvl w:val="0"/>
          <w:numId w:val="5"/>
        </w:numPr>
        <w:spacing w:after="87"/>
        <w:jc w:val="both"/>
      </w:pPr>
      <w:r>
        <w:rPr>
          <w:b/>
          <w:bCs/>
          <w:i/>
          <w:iCs/>
          <w:lang w:val="sr-Cyrl-CS"/>
        </w:rPr>
        <w:t>О</w:t>
      </w:r>
      <w:r w:rsidRPr="00456341">
        <w:rPr>
          <w:b/>
          <w:bCs/>
          <w:i/>
          <w:iCs/>
        </w:rPr>
        <w:t xml:space="preserve">бразац трошкова припреме понуде </w:t>
      </w:r>
      <w:r w:rsidR="006D2D3B" w:rsidRPr="00456341">
        <w:t xml:space="preserve">(попуњен, потписан и оверен печатом понуђача); </w:t>
      </w:r>
    </w:p>
    <w:p w:rsidR="006D2D3B" w:rsidRPr="00456341" w:rsidRDefault="005F2773" w:rsidP="003C1245">
      <w:pPr>
        <w:pStyle w:val="Default"/>
        <w:numPr>
          <w:ilvl w:val="0"/>
          <w:numId w:val="5"/>
        </w:numPr>
        <w:jc w:val="both"/>
      </w:pPr>
      <w:r>
        <w:rPr>
          <w:b/>
          <w:bCs/>
          <w:i/>
          <w:iCs/>
          <w:lang w:val="sr-Cyrl-CS"/>
        </w:rPr>
        <w:t>О</w:t>
      </w:r>
      <w:r w:rsidRPr="00456341">
        <w:rPr>
          <w:b/>
          <w:bCs/>
          <w:i/>
          <w:iCs/>
        </w:rPr>
        <w:t xml:space="preserve">бразац изјаве о независној понуди </w:t>
      </w:r>
      <w:r w:rsidR="006D2D3B" w:rsidRPr="00456341">
        <w:t xml:space="preserve">(попуњен, потписан и оверен печатом понуђача); </w:t>
      </w:r>
    </w:p>
    <w:p w:rsidR="00AC2654" w:rsidRPr="00DC2EEB" w:rsidRDefault="005F2773" w:rsidP="003C1245">
      <w:pPr>
        <w:pStyle w:val="Default"/>
        <w:numPr>
          <w:ilvl w:val="0"/>
          <w:numId w:val="5"/>
        </w:numPr>
        <w:spacing w:before="120"/>
        <w:ind w:left="714" w:hanging="357"/>
        <w:jc w:val="both"/>
        <w:rPr>
          <w:lang w:val="sr-Cyrl-CS"/>
        </w:rPr>
      </w:pPr>
      <w:r>
        <w:rPr>
          <w:b/>
          <w:bCs/>
          <w:i/>
          <w:iCs/>
          <w:lang w:val="sr-Cyrl-CS"/>
        </w:rPr>
        <w:t>О</w:t>
      </w:r>
      <w:r w:rsidRPr="00456341">
        <w:rPr>
          <w:b/>
          <w:bCs/>
          <w:i/>
          <w:iCs/>
        </w:rPr>
        <w:t xml:space="preserve">бразац изјаве о обавезама понуђача на основу члана 75. </w:t>
      </w:r>
      <w:proofErr w:type="gramStart"/>
      <w:r w:rsidRPr="00456341">
        <w:rPr>
          <w:b/>
          <w:bCs/>
          <w:i/>
          <w:iCs/>
        </w:rPr>
        <w:t>став</w:t>
      </w:r>
      <w:proofErr w:type="gramEnd"/>
      <w:r w:rsidRPr="00456341">
        <w:rPr>
          <w:b/>
          <w:bCs/>
          <w:i/>
          <w:iCs/>
        </w:rPr>
        <w:t xml:space="preserve"> 2. </w:t>
      </w:r>
      <w:r w:rsidR="006E5946" w:rsidRPr="00456341">
        <w:rPr>
          <w:b/>
          <w:bCs/>
          <w:i/>
          <w:iCs/>
        </w:rPr>
        <w:t>ЗЈН</w:t>
      </w:r>
      <w:r w:rsidR="006D2D3B" w:rsidRPr="00456341">
        <w:rPr>
          <w:b/>
          <w:bCs/>
          <w:i/>
          <w:iCs/>
        </w:rPr>
        <w:t xml:space="preserve"> </w:t>
      </w:r>
      <w:r w:rsidR="006D2D3B" w:rsidRPr="00456341">
        <w:t xml:space="preserve">(попуњен, потписан и оверен печатом понуђача). </w:t>
      </w:r>
    </w:p>
    <w:p w:rsidR="00DC2EEB" w:rsidRPr="00B44150" w:rsidRDefault="00DC2EEB" w:rsidP="003C1245">
      <w:pPr>
        <w:pStyle w:val="Default"/>
        <w:numPr>
          <w:ilvl w:val="0"/>
          <w:numId w:val="5"/>
        </w:numPr>
        <w:spacing w:before="120"/>
        <w:ind w:left="714" w:hanging="357"/>
        <w:jc w:val="both"/>
        <w:rPr>
          <w:color w:val="auto"/>
        </w:rPr>
      </w:pPr>
      <w:r w:rsidRPr="00B44150">
        <w:rPr>
          <w:b/>
          <w:bCs/>
          <w:i/>
          <w:color w:val="auto"/>
        </w:rPr>
        <w:t>Прилог П</w:t>
      </w:r>
      <w:r w:rsidRPr="00B44150">
        <w:rPr>
          <w:b/>
          <w:bCs/>
          <w:i/>
          <w:color w:val="auto"/>
          <w:lang w:val="sr-Cyrl-CS"/>
        </w:rPr>
        <w:t>2</w:t>
      </w:r>
      <w:r w:rsidRPr="00B44150">
        <w:rPr>
          <w:b/>
          <w:bCs/>
          <w:color w:val="auto"/>
        </w:rPr>
        <w:t xml:space="preserve"> </w:t>
      </w:r>
      <w:r w:rsidRPr="00B44150">
        <w:rPr>
          <w:color w:val="auto"/>
        </w:rPr>
        <w:t xml:space="preserve">залепити на коверат понуде која се доставља наручиоцу; </w:t>
      </w:r>
    </w:p>
    <w:p w:rsidR="00CE4A78" w:rsidRPr="00456341" w:rsidRDefault="00CE4A78" w:rsidP="006D2D3B">
      <w:pPr>
        <w:pStyle w:val="Default"/>
        <w:jc w:val="both"/>
        <w:rPr>
          <w:b/>
          <w:bCs/>
          <w:lang w:val="sr-Cyrl-CS"/>
        </w:rPr>
      </w:pPr>
    </w:p>
    <w:p w:rsidR="006D2D3B" w:rsidRPr="00456341" w:rsidRDefault="002F3FBD" w:rsidP="00101772">
      <w:pPr>
        <w:pStyle w:val="Default"/>
        <w:spacing w:after="120"/>
        <w:jc w:val="both"/>
      </w:pPr>
      <w:r>
        <w:rPr>
          <w:b/>
          <w:bCs/>
        </w:rPr>
        <w:t>5</w:t>
      </w:r>
      <w:r w:rsidR="006D2D3B" w:rsidRPr="00456341">
        <w:rPr>
          <w:b/>
          <w:bCs/>
        </w:rPr>
        <w:t>.</w:t>
      </w:r>
      <w:r w:rsidR="00AD571E" w:rsidRPr="00456341">
        <w:rPr>
          <w:b/>
          <w:bCs/>
          <w:lang w:val="sr-Cyrl-CS"/>
        </w:rPr>
        <w:t>2</w:t>
      </w:r>
      <w:r w:rsidR="006D2D3B" w:rsidRPr="00456341">
        <w:rPr>
          <w:b/>
          <w:bCs/>
        </w:rPr>
        <w:t xml:space="preserve"> </w:t>
      </w:r>
      <w:r w:rsidR="005F2773">
        <w:rPr>
          <w:b/>
          <w:bCs/>
          <w:lang w:val="sr-Cyrl-CS"/>
        </w:rPr>
        <w:t>П</w:t>
      </w:r>
      <w:r w:rsidR="005F2773" w:rsidRPr="00456341">
        <w:rPr>
          <w:b/>
          <w:bCs/>
        </w:rPr>
        <w:t xml:space="preserve">опуњавање обрасца понуде </w:t>
      </w:r>
    </w:p>
    <w:p w:rsidR="00742E9F" w:rsidRPr="00456341" w:rsidRDefault="006D2D3B" w:rsidP="006D2D3B">
      <w:pPr>
        <w:pStyle w:val="Default"/>
        <w:jc w:val="both"/>
        <w:rPr>
          <w:lang w:val="sr-Cyrl-CS"/>
        </w:rPr>
      </w:pPr>
      <w:proofErr w:type="gramStart"/>
      <w:r w:rsidRPr="00456341">
        <w:t>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w:t>
      </w:r>
      <w:proofErr w:type="gramEnd"/>
      <w:r w:rsidRPr="00456341">
        <w:t xml:space="preserve"> </w:t>
      </w:r>
    </w:p>
    <w:p w:rsidR="00631494" w:rsidRDefault="00631494" w:rsidP="0036368B">
      <w:pPr>
        <w:pStyle w:val="Default"/>
        <w:ind w:firstLine="90"/>
        <w:jc w:val="both"/>
        <w:rPr>
          <w:b/>
          <w:bCs/>
          <w:lang w:val="sr-Cyrl-CS"/>
        </w:rPr>
      </w:pPr>
    </w:p>
    <w:p w:rsidR="006D2D3B" w:rsidRPr="00456341" w:rsidRDefault="002F3FBD" w:rsidP="00101772">
      <w:pPr>
        <w:pStyle w:val="Default"/>
        <w:spacing w:after="120"/>
        <w:jc w:val="both"/>
      </w:pPr>
      <w:r>
        <w:rPr>
          <w:b/>
          <w:bCs/>
        </w:rPr>
        <w:t>5</w:t>
      </w:r>
      <w:r w:rsidR="006D2D3B" w:rsidRPr="00456341">
        <w:rPr>
          <w:b/>
          <w:bCs/>
        </w:rPr>
        <w:t>.</w:t>
      </w:r>
      <w:r w:rsidR="00AD571E" w:rsidRPr="00456341">
        <w:rPr>
          <w:b/>
          <w:bCs/>
          <w:lang w:val="sr-Cyrl-CS"/>
        </w:rPr>
        <w:t>3</w:t>
      </w:r>
      <w:r w:rsidR="006D2D3B" w:rsidRPr="00456341">
        <w:rPr>
          <w:b/>
          <w:bCs/>
        </w:rPr>
        <w:t xml:space="preserve"> </w:t>
      </w:r>
      <w:r w:rsidR="0036368B">
        <w:rPr>
          <w:b/>
          <w:bCs/>
          <w:lang w:val="sr-Cyrl-CS"/>
        </w:rPr>
        <w:t>О</w:t>
      </w:r>
      <w:r w:rsidR="005F2773" w:rsidRPr="00456341">
        <w:rPr>
          <w:b/>
          <w:bCs/>
        </w:rPr>
        <w:t xml:space="preserve">блик понуде </w:t>
      </w:r>
    </w:p>
    <w:p w:rsidR="006D2D3B" w:rsidRPr="00456341" w:rsidRDefault="006D2D3B" w:rsidP="006D2D3B">
      <w:pPr>
        <w:pStyle w:val="Default"/>
        <w:jc w:val="both"/>
        <w:rPr>
          <w:lang w:val="sr-Cyrl-CS"/>
        </w:rPr>
      </w:pPr>
      <w:proofErr w:type="gramStart"/>
      <w:r w:rsidRPr="00456341">
        <w:t>Понуда мора да буде поднета на преузетом обрасцу конкурсне документације, јасна и недвосмислена.</w:t>
      </w:r>
      <w:proofErr w:type="gramEnd"/>
      <w:r w:rsidRPr="00456341">
        <w:t xml:space="preserve"> </w:t>
      </w:r>
    </w:p>
    <w:p w:rsidR="00246E95" w:rsidRPr="00456341" w:rsidRDefault="00246E95" w:rsidP="00246E95">
      <w:pPr>
        <w:widowControl w:val="0"/>
        <w:tabs>
          <w:tab w:val="left" w:pos="2700"/>
          <w:tab w:val="left" w:pos="9360"/>
        </w:tabs>
        <w:autoSpaceDE w:val="0"/>
        <w:autoSpaceDN w:val="0"/>
        <w:adjustRightInd w:val="0"/>
        <w:spacing w:after="0" w:line="240" w:lineRule="auto"/>
        <w:ind w:right="-50"/>
        <w:jc w:val="both"/>
        <w:rPr>
          <w:rFonts w:ascii="Times New Roman" w:hAnsi="Times New Roman" w:cs="Times New Roman"/>
          <w:sz w:val="24"/>
          <w:szCs w:val="24"/>
          <w:lang w:val="sr-Cyrl-CS"/>
        </w:rPr>
      </w:pPr>
      <w:proofErr w:type="gramStart"/>
      <w:r w:rsidRPr="00456341">
        <w:rPr>
          <w:rFonts w:ascii="Times New Roman" w:hAnsi="Times New Roman" w:cs="Times New Roman"/>
          <w:spacing w:val="-7"/>
          <w:sz w:val="24"/>
          <w:szCs w:val="24"/>
        </w:rPr>
        <w:t>Понуђач мора да достави понуду у писаном облику.</w:t>
      </w:r>
      <w:proofErr w:type="gramEnd"/>
      <w:r w:rsidRPr="00456341">
        <w:rPr>
          <w:rFonts w:ascii="Times New Roman" w:hAnsi="Times New Roman" w:cs="Times New Roman"/>
          <w:spacing w:val="-7"/>
          <w:sz w:val="24"/>
          <w:szCs w:val="24"/>
        </w:rPr>
        <w:t xml:space="preserve"> Понуђач може, поред писаног </w:t>
      </w:r>
      <w:r w:rsidRPr="00456341">
        <w:rPr>
          <w:rFonts w:ascii="Times New Roman" w:hAnsi="Times New Roman" w:cs="Times New Roman"/>
          <w:spacing w:val="-8"/>
          <w:sz w:val="24"/>
          <w:szCs w:val="24"/>
        </w:rPr>
        <w:t>облика, да достави понуду и у електронском облику (на „</w:t>
      </w:r>
      <w:r w:rsidRPr="00456341">
        <w:rPr>
          <w:rFonts w:ascii="Times New Roman" w:hAnsi="Times New Roman" w:cs="Times New Roman"/>
          <w:i/>
          <w:iCs/>
          <w:spacing w:val="-8"/>
          <w:sz w:val="24"/>
          <w:szCs w:val="24"/>
        </w:rPr>
        <w:t>CD ROM”-</w:t>
      </w:r>
      <w:r w:rsidRPr="00456341">
        <w:rPr>
          <w:rFonts w:ascii="Times New Roman" w:hAnsi="Times New Roman" w:cs="Times New Roman"/>
          <w:spacing w:val="-8"/>
          <w:sz w:val="24"/>
          <w:szCs w:val="24"/>
        </w:rPr>
        <w:t>у или „</w:t>
      </w:r>
      <w:r w:rsidRPr="00456341">
        <w:rPr>
          <w:rFonts w:ascii="Times New Roman" w:hAnsi="Times New Roman" w:cs="Times New Roman"/>
          <w:i/>
          <w:iCs/>
          <w:spacing w:val="-8"/>
          <w:sz w:val="24"/>
          <w:szCs w:val="24"/>
        </w:rPr>
        <w:t>USB”-</w:t>
      </w:r>
      <w:r w:rsidRPr="00456341">
        <w:rPr>
          <w:rFonts w:ascii="Times New Roman" w:hAnsi="Times New Roman" w:cs="Times New Roman"/>
          <w:spacing w:val="-8"/>
          <w:sz w:val="24"/>
          <w:szCs w:val="24"/>
        </w:rPr>
        <w:t>у, у</w:t>
      </w:r>
      <w:r w:rsidRPr="00456341">
        <w:rPr>
          <w:rFonts w:ascii="Times New Roman" w:hAnsi="Times New Roman" w:cs="Times New Roman"/>
          <w:i/>
          <w:iCs/>
          <w:spacing w:val="-8"/>
          <w:sz w:val="24"/>
          <w:szCs w:val="24"/>
        </w:rPr>
        <w:t xml:space="preserve"> Word </w:t>
      </w:r>
      <w:r w:rsidRPr="00456341">
        <w:rPr>
          <w:rFonts w:ascii="Times New Roman" w:hAnsi="Times New Roman" w:cs="Times New Roman"/>
          <w:spacing w:val="-5"/>
          <w:sz w:val="24"/>
          <w:szCs w:val="24"/>
        </w:rPr>
        <w:t>(.</w:t>
      </w:r>
      <w:r w:rsidRPr="00456341">
        <w:rPr>
          <w:rFonts w:ascii="Times New Roman" w:hAnsi="Times New Roman" w:cs="Times New Roman"/>
          <w:i/>
          <w:iCs/>
          <w:spacing w:val="-5"/>
          <w:sz w:val="24"/>
          <w:szCs w:val="24"/>
        </w:rPr>
        <w:t>doc</w:t>
      </w:r>
      <w:r w:rsidRPr="00456341">
        <w:rPr>
          <w:rFonts w:ascii="Times New Roman" w:hAnsi="Times New Roman" w:cs="Times New Roman"/>
          <w:spacing w:val="-5"/>
          <w:sz w:val="24"/>
          <w:szCs w:val="24"/>
        </w:rPr>
        <w:t>) или</w:t>
      </w:r>
      <w:r w:rsidRPr="00456341">
        <w:rPr>
          <w:rFonts w:ascii="Times New Roman" w:hAnsi="Times New Roman" w:cs="Times New Roman"/>
          <w:i/>
          <w:iCs/>
          <w:spacing w:val="-5"/>
          <w:sz w:val="24"/>
          <w:szCs w:val="24"/>
        </w:rPr>
        <w:t xml:space="preserve"> Acrobat Reader</w:t>
      </w:r>
      <w:r w:rsidRPr="00456341">
        <w:rPr>
          <w:rFonts w:ascii="Times New Roman" w:hAnsi="Times New Roman" w:cs="Times New Roman"/>
          <w:spacing w:val="-5"/>
          <w:sz w:val="24"/>
          <w:szCs w:val="24"/>
        </w:rPr>
        <w:t xml:space="preserve"> (</w:t>
      </w:r>
      <w:r w:rsidRPr="00456341">
        <w:rPr>
          <w:rFonts w:ascii="Times New Roman" w:hAnsi="Times New Roman" w:cs="Times New Roman"/>
          <w:i/>
          <w:iCs/>
          <w:spacing w:val="-5"/>
          <w:sz w:val="24"/>
          <w:szCs w:val="24"/>
        </w:rPr>
        <w:t>pdf</w:t>
      </w:r>
      <w:r w:rsidRPr="00456341">
        <w:rPr>
          <w:rFonts w:ascii="Times New Roman" w:hAnsi="Times New Roman" w:cs="Times New Roman"/>
          <w:spacing w:val="-5"/>
          <w:sz w:val="24"/>
          <w:szCs w:val="24"/>
        </w:rPr>
        <w:t xml:space="preserve">) формату, исправног записа). </w:t>
      </w:r>
      <w:proofErr w:type="gramStart"/>
      <w:r w:rsidRPr="00456341">
        <w:rPr>
          <w:rFonts w:ascii="Times New Roman" w:hAnsi="Times New Roman" w:cs="Times New Roman"/>
          <w:spacing w:val="-5"/>
          <w:sz w:val="24"/>
          <w:szCs w:val="24"/>
        </w:rPr>
        <w:t xml:space="preserve">Наведени медијуми морају да </w:t>
      </w:r>
      <w:r w:rsidRPr="00456341">
        <w:rPr>
          <w:rFonts w:ascii="Times New Roman" w:hAnsi="Times New Roman" w:cs="Times New Roman"/>
          <w:spacing w:val="-9"/>
          <w:sz w:val="24"/>
          <w:szCs w:val="24"/>
        </w:rPr>
        <w:t>буду јасно и трајно означени називом понуђача.</w:t>
      </w:r>
      <w:proofErr w:type="gramEnd"/>
      <w:r w:rsidRPr="00456341">
        <w:rPr>
          <w:rFonts w:ascii="Times New Roman" w:hAnsi="Times New Roman" w:cs="Times New Roman"/>
          <w:spacing w:val="-9"/>
          <w:sz w:val="24"/>
          <w:szCs w:val="24"/>
        </w:rPr>
        <w:t xml:space="preserve"> </w:t>
      </w:r>
    </w:p>
    <w:p w:rsidR="006D2D3B" w:rsidRPr="00456341" w:rsidRDefault="006D2D3B" w:rsidP="006D2D3B">
      <w:pPr>
        <w:pStyle w:val="Default"/>
        <w:jc w:val="both"/>
      </w:pPr>
      <w:proofErr w:type="gramStart"/>
      <w:r w:rsidRPr="00456341">
        <w:lastRenderedPageBreak/>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456341">
        <w:t xml:space="preserve"> </w:t>
      </w:r>
    </w:p>
    <w:p w:rsidR="006D2D3B" w:rsidRPr="00BD040F" w:rsidRDefault="006D2D3B" w:rsidP="006D2D3B">
      <w:pPr>
        <w:pStyle w:val="Default"/>
        <w:jc w:val="both"/>
        <w:rPr>
          <w:color w:val="FF0000"/>
        </w:rPr>
      </w:pPr>
      <w:proofErr w:type="gramStart"/>
      <w:r w:rsidRPr="00456341">
        <w:rPr>
          <w:color w:val="FF0000"/>
        </w:rPr>
        <w:t>На фасцикли или коверти налепити попуњен и оверен печатом понуђача Образац (</w:t>
      </w:r>
      <w:r w:rsidRPr="00456341">
        <w:rPr>
          <w:b/>
          <w:bCs/>
          <w:color w:val="FF0000"/>
        </w:rPr>
        <w:t>прилог П/</w:t>
      </w:r>
      <w:r w:rsidR="00973213">
        <w:rPr>
          <w:b/>
          <w:bCs/>
          <w:color w:val="FF0000"/>
          <w:lang w:val="sr-Cyrl-CS"/>
        </w:rPr>
        <w:t>2</w:t>
      </w:r>
      <w:r w:rsidR="00BD040F">
        <w:rPr>
          <w:color w:val="FF0000"/>
        </w:rPr>
        <w:t>).</w:t>
      </w:r>
      <w:proofErr w:type="gramEnd"/>
    </w:p>
    <w:p w:rsidR="006D2D3B" w:rsidRPr="00456341" w:rsidRDefault="006D2D3B" w:rsidP="006D2D3B">
      <w:pPr>
        <w:pStyle w:val="Default"/>
        <w:jc w:val="both"/>
        <w:rPr>
          <w:lang w:val="sr-Cyrl-CS"/>
        </w:rPr>
      </w:pPr>
      <w:r w:rsidRPr="00456341">
        <w:rPr>
          <w:b/>
          <w:bCs/>
        </w:rPr>
        <w:t xml:space="preserve">Пожељно је: </w:t>
      </w:r>
      <w:r w:rsidR="00111A14" w:rsidRPr="00456341">
        <w:rPr>
          <w:i/>
          <w:iCs/>
        </w:rPr>
        <w:t xml:space="preserve">број набавке ЈН </w:t>
      </w:r>
      <w:r w:rsidR="00BD040F">
        <w:rPr>
          <w:i/>
          <w:iCs/>
          <w:lang w:val="sr-Cyrl-CS"/>
        </w:rPr>
        <w:t>1 02-4047-20</w:t>
      </w:r>
      <w:r w:rsidR="00CD5FBD">
        <w:rPr>
          <w:i/>
          <w:iCs/>
          <w:lang w:val="sr-Cyrl-CS"/>
        </w:rPr>
        <w:t>/</w:t>
      </w:r>
      <w:proofErr w:type="gramStart"/>
      <w:r w:rsidR="00CD5FBD">
        <w:rPr>
          <w:i/>
          <w:iCs/>
          <w:lang w:val="sr-Cyrl-CS"/>
        </w:rPr>
        <w:t>18</w:t>
      </w:r>
      <w:r w:rsidR="002B2976">
        <w:rPr>
          <w:i/>
          <w:iCs/>
          <w:lang w:val="sr-Cyrl-CS"/>
        </w:rPr>
        <w:t xml:space="preserve"> </w:t>
      </w:r>
      <w:r w:rsidRPr="00456341">
        <w:rPr>
          <w:i/>
          <w:iCs/>
        </w:rPr>
        <w:t xml:space="preserve"> јавна</w:t>
      </w:r>
      <w:proofErr w:type="gramEnd"/>
      <w:r w:rsidRPr="00456341">
        <w:rPr>
          <w:i/>
          <w:iCs/>
        </w:rPr>
        <w:t xml:space="preserve"> набавка мале вредности </w:t>
      </w:r>
    </w:p>
    <w:p w:rsidR="006D2D3B" w:rsidRPr="00456341" w:rsidRDefault="006D2D3B" w:rsidP="003C1245">
      <w:pPr>
        <w:pStyle w:val="Default"/>
        <w:numPr>
          <w:ilvl w:val="0"/>
          <w:numId w:val="2"/>
        </w:numPr>
        <w:spacing w:after="9"/>
        <w:jc w:val="both"/>
        <w:rPr>
          <w:color w:val="auto"/>
        </w:rPr>
      </w:pPr>
      <w:r w:rsidRPr="00456341">
        <w:rPr>
          <w:color w:val="auto"/>
        </w:rPr>
        <w:t xml:space="preserve">Да се сви тражени докази поднесу у одвојеним фасциклама (ПВЦ омотима или сл.); </w:t>
      </w:r>
    </w:p>
    <w:p w:rsidR="006D2D3B" w:rsidRPr="00456341" w:rsidRDefault="006D2D3B" w:rsidP="003C1245">
      <w:pPr>
        <w:pStyle w:val="Default"/>
        <w:numPr>
          <w:ilvl w:val="0"/>
          <w:numId w:val="2"/>
        </w:numPr>
        <w:spacing w:after="9"/>
        <w:jc w:val="both"/>
        <w:rPr>
          <w:color w:val="auto"/>
        </w:rPr>
      </w:pPr>
      <w:r w:rsidRPr="00456341">
        <w:rPr>
          <w:color w:val="auto"/>
        </w:rPr>
        <w:t xml:space="preserve">Да сви документи поднети у понуди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односно печат; </w:t>
      </w:r>
    </w:p>
    <w:p w:rsidR="006D2D3B" w:rsidRPr="00456341" w:rsidRDefault="006D2D3B" w:rsidP="003C1245">
      <w:pPr>
        <w:pStyle w:val="Default"/>
        <w:numPr>
          <w:ilvl w:val="0"/>
          <w:numId w:val="2"/>
        </w:numPr>
        <w:jc w:val="both"/>
        <w:rPr>
          <w:color w:val="auto"/>
        </w:rPr>
      </w:pPr>
      <w:r w:rsidRPr="00456341">
        <w:rPr>
          <w:color w:val="auto"/>
        </w:rPr>
        <w:t xml:space="preserve">Да су фасцикле такве да омогућавају потпуни преглед документације, чак и ако се документ састоји од више листова (омогућено листање). </w:t>
      </w:r>
    </w:p>
    <w:p w:rsidR="00CE4A78" w:rsidRPr="00390575" w:rsidRDefault="00CE4A78" w:rsidP="006D2D3B">
      <w:pPr>
        <w:pStyle w:val="Default"/>
        <w:jc w:val="both"/>
        <w:rPr>
          <w:color w:val="auto"/>
          <w:lang w:val="sr-Cyrl-CS"/>
        </w:rPr>
      </w:pPr>
    </w:p>
    <w:p w:rsidR="006D2D3B" w:rsidRPr="00456341" w:rsidRDefault="002F3FBD" w:rsidP="00101772">
      <w:pPr>
        <w:pStyle w:val="Default"/>
        <w:spacing w:after="120"/>
        <w:jc w:val="both"/>
        <w:rPr>
          <w:color w:val="auto"/>
        </w:rPr>
      </w:pPr>
      <w:r>
        <w:rPr>
          <w:b/>
          <w:bCs/>
          <w:color w:val="auto"/>
        </w:rPr>
        <w:t>5</w:t>
      </w:r>
      <w:r w:rsidR="00BC56C2" w:rsidRPr="00456341">
        <w:rPr>
          <w:b/>
          <w:bCs/>
          <w:color w:val="auto"/>
        </w:rPr>
        <w:t>.</w:t>
      </w:r>
      <w:r w:rsidR="00BC56C2" w:rsidRPr="00456341">
        <w:rPr>
          <w:b/>
          <w:bCs/>
          <w:color w:val="auto"/>
          <w:lang w:val="sr-Cyrl-CS"/>
        </w:rPr>
        <w:t>4</w:t>
      </w:r>
      <w:r w:rsidR="006D2D3B" w:rsidRPr="00456341">
        <w:rPr>
          <w:b/>
          <w:bCs/>
          <w:color w:val="auto"/>
        </w:rPr>
        <w:t xml:space="preserve"> </w:t>
      </w:r>
      <w:r w:rsidR="005F2773">
        <w:rPr>
          <w:b/>
          <w:bCs/>
          <w:color w:val="auto"/>
          <w:lang w:val="sr-Cyrl-CS"/>
        </w:rPr>
        <w:t>Ј</w:t>
      </w:r>
      <w:r w:rsidR="005F2773" w:rsidRPr="00456341">
        <w:rPr>
          <w:b/>
          <w:bCs/>
          <w:color w:val="auto"/>
        </w:rPr>
        <w:t xml:space="preserve">език </w:t>
      </w:r>
    </w:p>
    <w:p w:rsidR="006D2D3B" w:rsidRPr="00456341" w:rsidRDefault="006D2D3B" w:rsidP="006D2D3B">
      <w:pPr>
        <w:pStyle w:val="Default"/>
        <w:jc w:val="both"/>
        <w:rPr>
          <w:color w:val="auto"/>
        </w:rPr>
      </w:pPr>
      <w:proofErr w:type="gramStart"/>
      <w:r w:rsidRPr="00456341">
        <w:rPr>
          <w:color w:val="auto"/>
        </w:rPr>
        <w:t>Понуда мора бити на српском језику.</w:t>
      </w:r>
      <w:proofErr w:type="gramEnd"/>
      <w:r w:rsidRPr="00456341">
        <w:rPr>
          <w:color w:val="auto"/>
        </w:rPr>
        <w:t xml:space="preserve"> </w:t>
      </w:r>
    </w:p>
    <w:p w:rsidR="00CE4A78" w:rsidRPr="00456341" w:rsidRDefault="00CE4A78" w:rsidP="00662E16">
      <w:pPr>
        <w:pStyle w:val="Default"/>
        <w:ind w:firstLine="720"/>
        <w:jc w:val="both"/>
        <w:rPr>
          <w:b/>
          <w:bCs/>
          <w:color w:val="auto"/>
          <w:lang w:val="sr-Cyrl-CS"/>
        </w:rPr>
      </w:pPr>
    </w:p>
    <w:p w:rsidR="006D2D3B" w:rsidRPr="00456341" w:rsidRDefault="0036368B" w:rsidP="00101772">
      <w:pPr>
        <w:pStyle w:val="Default"/>
        <w:spacing w:after="120"/>
        <w:jc w:val="both"/>
        <w:rPr>
          <w:color w:val="auto"/>
        </w:rPr>
      </w:pPr>
      <w:r>
        <w:rPr>
          <w:b/>
          <w:bCs/>
          <w:color w:val="auto"/>
          <w:lang w:val="sr-Cyrl-CS"/>
        </w:rPr>
        <w:t xml:space="preserve"> </w:t>
      </w:r>
      <w:r w:rsidR="002F3FBD">
        <w:rPr>
          <w:b/>
          <w:bCs/>
          <w:color w:val="auto"/>
        </w:rPr>
        <w:t>5</w:t>
      </w:r>
      <w:r w:rsidR="00BC56C2" w:rsidRPr="00456341">
        <w:rPr>
          <w:b/>
          <w:bCs/>
          <w:color w:val="auto"/>
        </w:rPr>
        <w:t>.</w:t>
      </w:r>
      <w:r w:rsidR="00BC56C2" w:rsidRPr="00456341">
        <w:rPr>
          <w:b/>
          <w:bCs/>
          <w:color w:val="auto"/>
          <w:lang w:val="sr-Cyrl-CS"/>
        </w:rPr>
        <w:t>5</w:t>
      </w:r>
      <w:r w:rsidR="006D2D3B" w:rsidRPr="00456341">
        <w:rPr>
          <w:b/>
          <w:bCs/>
          <w:color w:val="auto"/>
        </w:rPr>
        <w:t xml:space="preserve"> </w:t>
      </w:r>
      <w:r w:rsidR="005F2773">
        <w:rPr>
          <w:b/>
          <w:bCs/>
          <w:color w:val="auto"/>
          <w:lang w:val="sr-Cyrl-CS"/>
        </w:rPr>
        <w:t>В</w:t>
      </w:r>
      <w:r w:rsidR="005F2773" w:rsidRPr="00456341">
        <w:rPr>
          <w:b/>
          <w:bCs/>
          <w:color w:val="auto"/>
        </w:rPr>
        <w:t xml:space="preserve">ажење понуде </w:t>
      </w:r>
    </w:p>
    <w:p w:rsidR="006D2D3B" w:rsidRPr="00456341" w:rsidRDefault="006D2D3B" w:rsidP="006D2D3B">
      <w:pPr>
        <w:pStyle w:val="Default"/>
        <w:jc w:val="both"/>
        <w:rPr>
          <w:color w:val="auto"/>
        </w:rPr>
      </w:pPr>
      <w:proofErr w:type="gramStart"/>
      <w:r w:rsidRPr="00456341">
        <w:rPr>
          <w:color w:val="auto"/>
        </w:rPr>
        <w:t>Понуда мора важити најмање 30 дана, од дана јавног отварања понуда.</w:t>
      </w:r>
      <w:proofErr w:type="gramEnd"/>
      <w:r w:rsidRPr="00456341">
        <w:rPr>
          <w:color w:val="auto"/>
        </w:rPr>
        <w:t xml:space="preserve"> </w:t>
      </w:r>
    </w:p>
    <w:p w:rsidR="00CE4A78" w:rsidRPr="00456341" w:rsidRDefault="00CE4A78" w:rsidP="00662E16">
      <w:pPr>
        <w:pStyle w:val="Default"/>
        <w:ind w:firstLine="720"/>
        <w:jc w:val="both"/>
        <w:rPr>
          <w:b/>
          <w:bCs/>
          <w:color w:val="auto"/>
          <w:lang w:val="sr-Cyrl-CS"/>
        </w:rPr>
      </w:pPr>
    </w:p>
    <w:p w:rsidR="0075797D" w:rsidRPr="0036368B" w:rsidRDefault="002F3FBD" w:rsidP="00101772">
      <w:pPr>
        <w:pStyle w:val="Default"/>
        <w:spacing w:after="120"/>
        <w:jc w:val="both"/>
        <w:rPr>
          <w:color w:val="auto"/>
          <w:lang w:val="sr-Cyrl-CS"/>
        </w:rPr>
      </w:pPr>
      <w:r>
        <w:rPr>
          <w:b/>
          <w:bCs/>
          <w:color w:val="auto"/>
        </w:rPr>
        <w:t>5</w:t>
      </w:r>
      <w:r w:rsidR="00BC56C2" w:rsidRPr="00456341">
        <w:rPr>
          <w:b/>
          <w:bCs/>
          <w:color w:val="auto"/>
        </w:rPr>
        <w:t>.</w:t>
      </w:r>
      <w:r w:rsidR="00BC56C2" w:rsidRPr="00456341">
        <w:rPr>
          <w:b/>
          <w:bCs/>
          <w:color w:val="auto"/>
          <w:lang w:val="sr-Cyrl-CS"/>
        </w:rPr>
        <w:t>6</w:t>
      </w:r>
      <w:r w:rsidR="006D2D3B" w:rsidRPr="00456341">
        <w:rPr>
          <w:b/>
          <w:bCs/>
          <w:color w:val="auto"/>
        </w:rPr>
        <w:t xml:space="preserve"> </w:t>
      </w:r>
      <w:r w:rsidR="005F2773">
        <w:rPr>
          <w:b/>
          <w:bCs/>
          <w:color w:val="auto"/>
          <w:lang w:val="sr-Cyrl-CS"/>
        </w:rPr>
        <w:t>Ц</w:t>
      </w:r>
      <w:r w:rsidR="005F2773" w:rsidRPr="00456341">
        <w:rPr>
          <w:b/>
          <w:bCs/>
          <w:color w:val="auto"/>
        </w:rPr>
        <w:t xml:space="preserve">ена </w:t>
      </w:r>
    </w:p>
    <w:p w:rsidR="0075797D" w:rsidRPr="00456341" w:rsidRDefault="00690978" w:rsidP="00690978">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Понуђене цене </w:t>
      </w:r>
      <w:r w:rsidRPr="00456341">
        <w:rPr>
          <w:rFonts w:ascii="Times New Roman" w:hAnsi="Times New Roman" w:cs="Times New Roman"/>
          <w:sz w:val="24"/>
          <w:szCs w:val="24"/>
        </w:rPr>
        <w:t xml:space="preserve">морају бити исказане у динарима </w:t>
      </w:r>
      <w:r w:rsidRPr="00456341">
        <w:rPr>
          <w:rFonts w:ascii="Times New Roman" w:hAnsi="Times New Roman" w:cs="Times New Roman"/>
          <w:sz w:val="24"/>
          <w:szCs w:val="24"/>
          <w:lang w:val="sr-Cyrl-CS"/>
        </w:rPr>
        <w:t>или еврима</w:t>
      </w:r>
      <w:r w:rsidRPr="00456341">
        <w:rPr>
          <w:rFonts w:ascii="Times New Roman" w:hAnsi="Times New Roman" w:cs="Times New Roman"/>
          <w:sz w:val="24"/>
          <w:szCs w:val="24"/>
        </w:rPr>
        <w:t xml:space="preserve"> са свим </w:t>
      </w:r>
      <w:r w:rsidRPr="00456341">
        <w:rPr>
          <w:rFonts w:ascii="Times New Roman" w:hAnsi="Times New Roman" w:cs="Times New Roman"/>
          <w:spacing w:val="-8"/>
          <w:sz w:val="24"/>
          <w:szCs w:val="24"/>
        </w:rPr>
        <w:t xml:space="preserve">трошковима, без пореза на додату вредност. </w:t>
      </w:r>
      <w:r w:rsidRPr="00456341">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Сви остали непоменути и зависни трошкови морају бити укључени у цену добара.</w:t>
      </w:r>
    </w:p>
    <w:p w:rsidR="0075797D" w:rsidRPr="00456341" w:rsidRDefault="0075797D" w:rsidP="0075797D">
      <w:pPr>
        <w:autoSpaceDE w:val="0"/>
        <w:autoSpaceDN w:val="0"/>
        <w:adjustRightInd w:val="0"/>
        <w:spacing w:after="0" w:line="240" w:lineRule="auto"/>
        <w:jc w:val="both"/>
        <w:rPr>
          <w:rFonts w:ascii="Times New Roman" w:eastAsia="Arial-BoldMT" w:hAnsi="Times New Roman" w:cs="Times New Roman"/>
          <w:b/>
          <w:i/>
          <w:iCs/>
          <w:sz w:val="24"/>
          <w:szCs w:val="24"/>
          <w:lang w:val="sr-Cyrl-CS"/>
        </w:rPr>
      </w:pP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У случају да понуђач даје попусте на понуђене цене, исте мора урачунати у коначну цену</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понуде.</w:t>
      </w:r>
      <w:proofErr w:type="gramEnd"/>
      <w:r w:rsidRPr="00456341">
        <w:rPr>
          <w:rFonts w:ascii="Times New Roman" w:eastAsia="ArialMT" w:hAnsi="Times New Roman" w:cs="Times New Roman"/>
          <w:color w:val="000000"/>
          <w:sz w:val="24"/>
          <w:szCs w:val="24"/>
        </w:rPr>
        <w:t xml:space="preserve"> </w:t>
      </w:r>
      <w:proofErr w:type="gramStart"/>
      <w:r w:rsidRPr="00456341">
        <w:rPr>
          <w:rFonts w:ascii="Times New Roman" w:eastAsia="ArialMT" w:hAnsi="Times New Roman" w:cs="Times New Roman"/>
          <w:color w:val="000000"/>
          <w:sz w:val="24"/>
          <w:szCs w:val="24"/>
        </w:rPr>
        <w:t>Попусти који нису урачунати у коначну цену неће бити разматрани.</w:t>
      </w:r>
      <w:proofErr w:type="gramEnd"/>
      <w:r w:rsidRPr="00456341">
        <w:rPr>
          <w:rFonts w:ascii="Times New Roman" w:eastAsia="Arial-BoldMT" w:hAnsi="Times New Roman" w:cs="Times New Roman"/>
          <w:b/>
          <w:i/>
          <w:iCs/>
          <w:sz w:val="24"/>
          <w:szCs w:val="24"/>
        </w:rPr>
        <w:t xml:space="preserve"> </w:t>
      </w:r>
    </w:p>
    <w:p w:rsidR="0075797D" w:rsidRPr="00456341" w:rsidRDefault="0075797D" w:rsidP="0075797D">
      <w:pPr>
        <w:autoSpaceDE w:val="0"/>
        <w:autoSpaceDN w:val="0"/>
        <w:adjustRightInd w:val="0"/>
        <w:spacing w:after="0" w:line="240" w:lineRule="auto"/>
        <w:jc w:val="both"/>
        <w:rPr>
          <w:rFonts w:ascii="Times New Roman" w:eastAsiaTheme="minorHAnsi" w:hAnsi="Times New Roman" w:cs="Times New Roman"/>
          <w:sz w:val="24"/>
          <w:szCs w:val="24"/>
          <w:lang w:val="sr-Cyrl-CS"/>
        </w:rPr>
      </w:pPr>
      <w:r w:rsidRPr="00456341">
        <w:rPr>
          <w:rFonts w:ascii="Times New Roman" w:eastAsiaTheme="minorHAnsi" w:hAnsi="Times New Roman" w:cs="Times New Roman"/>
          <w:sz w:val="24"/>
          <w:szCs w:val="24"/>
          <w:lang w:val="sr-Cyrl-CS"/>
        </w:rPr>
        <w:t>За време трајања уговора и  цене  из понуде се не могу мењати.</w:t>
      </w:r>
    </w:p>
    <w:p w:rsidR="0075797D" w:rsidRPr="00456341" w:rsidRDefault="0075797D" w:rsidP="0075797D">
      <w:pPr>
        <w:autoSpaceDE w:val="0"/>
        <w:autoSpaceDN w:val="0"/>
        <w:adjustRightInd w:val="0"/>
        <w:spacing w:after="0" w:line="240" w:lineRule="auto"/>
        <w:jc w:val="both"/>
        <w:rPr>
          <w:rFonts w:ascii="Times New Roman" w:eastAsia="ArialMT" w:hAnsi="Times New Roman" w:cs="Times New Roman"/>
          <w:color w:val="000000"/>
          <w:sz w:val="24"/>
          <w:szCs w:val="24"/>
        </w:rPr>
      </w:pP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Наручилац може да одбије понуду због неуобичајено ниске цене.</w:t>
      </w:r>
      <w:proofErr w:type="gramEnd"/>
      <w:r w:rsidRPr="00456341">
        <w:rPr>
          <w:rFonts w:ascii="Times New Roman" w:eastAsia="Arial-BoldMT" w:hAnsi="Times New Roman" w:cs="Times New Roman"/>
          <w:i/>
          <w:iCs/>
          <w:color w:val="000000"/>
          <w:sz w:val="24"/>
          <w:szCs w:val="24"/>
        </w:rPr>
        <w:t xml:space="preserve"> </w:t>
      </w: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Неуобичајено ниска цена у смислу Закона о јавним набавкама је понуђена цена која</w:t>
      </w:r>
      <w:r w:rsidR="00DC2EEB">
        <w:rPr>
          <w:rFonts w:ascii="Times New Roman" w:eastAsia="ArialMT" w:hAnsi="Times New Roman" w:cs="Times New Roman"/>
          <w:color w:val="000000"/>
          <w:sz w:val="24"/>
          <w:szCs w:val="24"/>
        </w:rPr>
        <w:t xml:space="preserve"> </w:t>
      </w:r>
      <w:r w:rsidRPr="00456341">
        <w:rPr>
          <w:rFonts w:ascii="Times New Roman" w:eastAsia="ArialMT" w:hAnsi="Times New Roman" w:cs="Times New Roman"/>
          <w:color w:val="000000"/>
          <w:sz w:val="24"/>
          <w:szCs w:val="24"/>
        </w:rPr>
        <w:t>значајно одступа у односу на тржишно упоредиву цену и изазива сумњу у могућност</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извршења јавне набавке у складу са понуђеним условима.</w:t>
      </w:r>
      <w:proofErr w:type="gramEnd"/>
      <w:r w:rsidRPr="00456341">
        <w:rPr>
          <w:rFonts w:ascii="Times New Roman" w:eastAsia="Arial-BoldMT" w:hAnsi="Times New Roman" w:cs="Times New Roman"/>
          <w:i/>
          <w:iCs/>
          <w:color w:val="000000"/>
          <w:sz w:val="24"/>
          <w:szCs w:val="24"/>
        </w:rPr>
        <w:t xml:space="preserve"> </w:t>
      </w: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Ако Наручилац оцени да понуда садржи неуобичајено ниску цену, захтеваће од понуђача</w:t>
      </w:r>
      <w:r w:rsidR="00DC2EEB">
        <w:rPr>
          <w:rFonts w:ascii="Times New Roman" w:eastAsia="ArialMT" w:hAnsi="Times New Roman" w:cs="Times New Roman"/>
          <w:color w:val="000000"/>
          <w:sz w:val="24"/>
          <w:szCs w:val="24"/>
        </w:rPr>
        <w:t xml:space="preserve"> </w:t>
      </w:r>
      <w:r w:rsidRPr="00456341">
        <w:rPr>
          <w:rFonts w:ascii="Times New Roman" w:eastAsia="ArialMT" w:hAnsi="Times New Roman" w:cs="Times New Roman"/>
          <w:color w:val="000000"/>
          <w:sz w:val="24"/>
          <w:szCs w:val="24"/>
        </w:rPr>
        <w:t>детаљно образложење (у року који не може бити дужи од 5 календарских дана рачунајући од</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дана пријема захтева) свих њених саставних делова које сматра меродавним, у свему</w:t>
      </w:r>
      <w:r w:rsidR="00DC2EEB">
        <w:rPr>
          <w:rFonts w:ascii="Times New Roman" w:eastAsia="ArialMT" w:hAnsi="Times New Roman" w:cs="Times New Roman"/>
          <w:color w:val="000000"/>
          <w:sz w:val="24"/>
          <w:szCs w:val="24"/>
        </w:rPr>
        <w:t xml:space="preserve"> </w:t>
      </w:r>
      <w:r w:rsidRPr="00456341">
        <w:rPr>
          <w:rFonts w:ascii="Times New Roman" w:eastAsia="ArialMT" w:hAnsi="Times New Roman" w:cs="Times New Roman"/>
          <w:color w:val="000000"/>
          <w:sz w:val="24"/>
          <w:szCs w:val="24"/>
        </w:rPr>
        <w:t>према члану 92.</w:t>
      </w:r>
      <w:proofErr w:type="gramEnd"/>
      <w:r w:rsidRPr="00456341">
        <w:rPr>
          <w:rFonts w:ascii="Times New Roman" w:eastAsia="ArialMT" w:hAnsi="Times New Roman" w:cs="Times New Roman"/>
          <w:color w:val="000000"/>
          <w:sz w:val="24"/>
          <w:szCs w:val="24"/>
        </w:rPr>
        <w:t xml:space="preserve"> </w:t>
      </w:r>
      <w:proofErr w:type="gramStart"/>
      <w:r w:rsidRPr="00456341">
        <w:rPr>
          <w:rFonts w:ascii="Times New Roman" w:eastAsia="ArialMT" w:hAnsi="Times New Roman" w:cs="Times New Roman"/>
          <w:color w:val="000000"/>
          <w:sz w:val="24"/>
          <w:szCs w:val="24"/>
        </w:rPr>
        <w:t>Закона о јавним набавкама.</w:t>
      </w:r>
      <w:proofErr w:type="gramEnd"/>
    </w:p>
    <w:p w:rsidR="0075797D" w:rsidRPr="00456341" w:rsidRDefault="0075797D" w:rsidP="00662E16">
      <w:pPr>
        <w:pStyle w:val="Default"/>
        <w:ind w:firstLine="720"/>
        <w:jc w:val="both"/>
        <w:rPr>
          <w:color w:val="FF0000"/>
          <w:lang w:val="sr-Cyrl-CS"/>
        </w:rPr>
      </w:pPr>
    </w:p>
    <w:p w:rsidR="005A6EC1" w:rsidRPr="007D7762" w:rsidRDefault="005A6EC1" w:rsidP="005A6EC1">
      <w:pPr>
        <w:pStyle w:val="Default"/>
        <w:jc w:val="both"/>
        <w:rPr>
          <w:b/>
          <w:bCs/>
          <w:iCs/>
          <w:color w:val="auto"/>
        </w:rPr>
      </w:pPr>
      <w:r w:rsidRPr="007D7762">
        <w:rPr>
          <w:b/>
          <w:bCs/>
          <w:color w:val="auto"/>
        </w:rPr>
        <w:t xml:space="preserve">5.7 </w:t>
      </w:r>
      <w:r w:rsidRPr="007D7762">
        <w:rPr>
          <w:b/>
          <w:bCs/>
          <w:iCs/>
          <w:color w:val="auto"/>
        </w:rPr>
        <w:t xml:space="preserve">Начин и услови плаћања, гарантни рок и друге околности од којих зависи </w:t>
      </w:r>
      <w:proofErr w:type="gramStart"/>
      <w:r w:rsidRPr="007D7762">
        <w:rPr>
          <w:b/>
          <w:bCs/>
          <w:iCs/>
          <w:color w:val="auto"/>
        </w:rPr>
        <w:t>прихватљивост  понуде</w:t>
      </w:r>
      <w:proofErr w:type="gramEnd"/>
    </w:p>
    <w:p w:rsidR="005A6EC1" w:rsidRPr="007D7762" w:rsidRDefault="005A6EC1" w:rsidP="005A6EC1">
      <w:pPr>
        <w:pStyle w:val="Default"/>
        <w:ind w:firstLine="720"/>
        <w:jc w:val="both"/>
        <w:rPr>
          <w:color w:val="auto"/>
        </w:rPr>
      </w:pPr>
    </w:p>
    <w:p w:rsidR="005A6EC1" w:rsidRPr="007D7762" w:rsidRDefault="005A6EC1" w:rsidP="005A6EC1">
      <w:pPr>
        <w:jc w:val="both"/>
        <w:rPr>
          <w:rFonts w:ascii="Times New Roman" w:hAnsi="Times New Roman" w:cs="Times New Roman"/>
          <w:iCs/>
          <w:sz w:val="24"/>
          <w:szCs w:val="24"/>
          <w:lang w:val="sr-Cyrl-CS"/>
        </w:rPr>
      </w:pPr>
      <w:r w:rsidRPr="007D7762">
        <w:rPr>
          <w:rFonts w:ascii="Times New Roman" w:hAnsi="Times New Roman" w:cs="Times New Roman"/>
          <w:iCs/>
          <w:sz w:val="24"/>
          <w:szCs w:val="24"/>
          <w:u w:val="single"/>
        </w:rPr>
        <w:t>Захтеви у погледу начина, рока и услова плаћања</w:t>
      </w:r>
      <w:r w:rsidRPr="007D7762">
        <w:rPr>
          <w:rFonts w:ascii="Times New Roman" w:hAnsi="Times New Roman" w:cs="Times New Roman"/>
          <w:i/>
          <w:iCs/>
          <w:sz w:val="24"/>
          <w:szCs w:val="24"/>
          <w:u w:val="single"/>
        </w:rPr>
        <w:t>.</w:t>
      </w:r>
    </w:p>
    <w:p w:rsidR="005A6EC1" w:rsidRPr="007D7762" w:rsidRDefault="005A6EC1" w:rsidP="005A6EC1">
      <w:pPr>
        <w:jc w:val="both"/>
        <w:rPr>
          <w:rFonts w:ascii="Times New Roman" w:eastAsia="TimesNewRomanPSMT" w:hAnsi="Times New Roman" w:cs="Times New Roman"/>
          <w:sz w:val="24"/>
          <w:szCs w:val="24"/>
        </w:rPr>
      </w:pPr>
      <w:proofErr w:type="gramStart"/>
      <w:r w:rsidRPr="007D7762">
        <w:rPr>
          <w:rFonts w:ascii="Times New Roman" w:hAnsi="Times New Roman" w:cs="Times New Roman"/>
          <w:sz w:val="24"/>
          <w:szCs w:val="24"/>
        </w:rPr>
        <w:t>Не може бити краћи од 15 дана</w:t>
      </w:r>
      <w:r w:rsidRPr="007D7762">
        <w:rPr>
          <w:rFonts w:ascii="Times New Roman" w:hAnsi="Times New Roman" w:cs="Times New Roman"/>
          <w:i/>
          <w:iCs/>
          <w:sz w:val="24"/>
          <w:szCs w:val="24"/>
          <w:lang w:val="sr-Cyrl-CS"/>
        </w:rPr>
        <w:t xml:space="preserve"> </w:t>
      </w:r>
      <w:r w:rsidRPr="007D7762">
        <w:rPr>
          <w:rFonts w:ascii="Times New Roman" w:hAnsi="Times New Roman" w:cs="Times New Roman"/>
          <w:iCs/>
          <w:sz w:val="24"/>
          <w:szCs w:val="24"/>
          <w:lang w:val="sr-Cyrl-CS"/>
        </w:rPr>
        <w:t>од д</w:t>
      </w:r>
      <w:r w:rsidRPr="007D7762">
        <w:rPr>
          <w:rFonts w:ascii="Times New Roman" w:hAnsi="Times New Roman" w:cs="Times New Roman"/>
          <w:sz w:val="24"/>
          <w:szCs w:val="24"/>
        </w:rPr>
        <w:t>ана службеног пријема фактуре, а после квантитативног и квалитативног пријема добара.</w:t>
      </w:r>
      <w:proofErr w:type="gramEnd"/>
      <w:r w:rsidRPr="007D7762">
        <w:rPr>
          <w:rFonts w:ascii="Times New Roman" w:hAnsi="Times New Roman" w:cs="Times New Roman"/>
          <w:sz w:val="24"/>
          <w:szCs w:val="24"/>
        </w:rPr>
        <w:t xml:space="preserve"> </w:t>
      </w:r>
      <w:proofErr w:type="gramStart"/>
      <w:r w:rsidRPr="007D7762">
        <w:rPr>
          <w:rFonts w:ascii="Times New Roman" w:hAnsi="Times New Roman" w:cs="Times New Roman"/>
          <w:sz w:val="24"/>
          <w:szCs w:val="24"/>
        </w:rPr>
        <w:t>У</w:t>
      </w:r>
      <w:r w:rsidRPr="007D7762">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7D7762">
        <w:rPr>
          <w:rFonts w:ascii="Times New Roman" w:eastAsia="TimesNewRomanPSMT" w:hAnsi="Times New Roman" w:cs="Times New Roman"/>
          <w:sz w:val="24"/>
          <w:szCs w:val="24"/>
        </w:rPr>
        <w:t>(„Сл. гласник РС” бр. 119/2012, и 68/2015), рок за измирење новчаних обавеза не може бити дужи од 45 дана.</w:t>
      </w:r>
      <w:proofErr w:type="gramEnd"/>
    </w:p>
    <w:p w:rsidR="005A6EC1" w:rsidRPr="007D7762" w:rsidRDefault="005A6EC1" w:rsidP="005A6EC1">
      <w:pPr>
        <w:jc w:val="both"/>
        <w:rPr>
          <w:rFonts w:ascii="Times New Roman" w:hAnsi="Times New Roman" w:cs="Times New Roman"/>
          <w:b/>
          <w:iCs/>
          <w:sz w:val="24"/>
          <w:szCs w:val="24"/>
        </w:rPr>
      </w:pPr>
      <w:proofErr w:type="gramStart"/>
      <w:r w:rsidRPr="007D7762">
        <w:rPr>
          <w:rFonts w:ascii="Times New Roman" w:hAnsi="Times New Roman" w:cs="Times New Roman"/>
          <w:b/>
          <w:iCs/>
          <w:sz w:val="24"/>
          <w:szCs w:val="24"/>
        </w:rPr>
        <w:t>Понуђачима  није</w:t>
      </w:r>
      <w:proofErr w:type="gramEnd"/>
      <w:r w:rsidRPr="007D7762">
        <w:rPr>
          <w:rFonts w:ascii="Times New Roman" w:hAnsi="Times New Roman" w:cs="Times New Roman"/>
          <w:b/>
          <w:iCs/>
          <w:sz w:val="24"/>
          <w:szCs w:val="24"/>
        </w:rPr>
        <w:t xml:space="preserve"> дозвољено да захтевају аванс.</w:t>
      </w:r>
    </w:p>
    <w:p w:rsidR="005A6EC1" w:rsidRDefault="005A6EC1" w:rsidP="005A6EC1">
      <w:pPr>
        <w:jc w:val="both"/>
        <w:rPr>
          <w:rFonts w:ascii="Times New Roman" w:eastAsia="Times New Roman" w:hAnsi="Times New Roman" w:cs="Times New Roman"/>
          <w:sz w:val="24"/>
          <w:szCs w:val="24"/>
        </w:rPr>
      </w:pPr>
      <w:proofErr w:type="gramStart"/>
      <w:r w:rsidRPr="007D7762">
        <w:rPr>
          <w:rFonts w:ascii="Times New Roman" w:hAnsi="Times New Roman" w:cs="Times New Roman"/>
          <w:b/>
          <w:iCs/>
          <w:sz w:val="24"/>
          <w:szCs w:val="24"/>
        </w:rPr>
        <w:t xml:space="preserve">Доказ о плаћеном ваучеру за Партију </w:t>
      </w:r>
      <w:r w:rsidRPr="007D7762">
        <w:rPr>
          <w:rFonts w:ascii="Times New Roman" w:eastAsia="Times New Roman" w:hAnsi="Times New Roman" w:cs="Times New Roman"/>
          <w:sz w:val="24"/>
          <w:szCs w:val="24"/>
        </w:rPr>
        <w:t>V је у слободној форми понуђача.</w:t>
      </w:r>
      <w:proofErr w:type="gramEnd"/>
    </w:p>
    <w:p w:rsidR="004B2590" w:rsidRPr="004B2590" w:rsidRDefault="004B2590" w:rsidP="005A6EC1">
      <w:pPr>
        <w:jc w:val="both"/>
        <w:rPr>
          <w:rFonts w:ascii="Times New Roman" w:eastAsia="Times New Roman" w:hAnsi="Times New Roman" w:cs="Times New Roman"/>
          <w:sz w:val="24"/>
          <w:szCs w:val="24"/>
        </w:rPr>
      </w:pPr>
    </w:p>
    <w:p w:rsidR="005A6EC1" w:rsidRPr="007D7762" w:rsidRDefault="005A6EC1" w:rsidP="005A6EC1">
      <w:pPr>
        <w:rPr>
          <w:rFonts w:ascii="Times New Roman" w:hAnsi="Times New Roman" w:cs="Times New Roman"/>
          <w:b/>
          <w:sz w:val="24"/>
          <w:szCs w:val="24"/>
        </w:rPr>
      </w:pPr>
      <w:r w:rsidRPr="007D7762">
        <w:rPr>
          <w:rFonts w:ascii="Times New Roman" w:hAnsi="Times New Roman" w:cs="Times New Roman"/>
          <w:b/>
          <w:sz w:val="24"/>
          <w:szCs w:val="24"/>
        </w:rPr>
        <w:t>5.8 Рок испоруке</w:t>
      </w:r>
    </w:p>
    <w:p w:rsidR="005A6EC1" w:rsidRPr="00C95D69" w:rsidRDefault="005A6EC1" w:rsidP="005A6EC1">
      <w:pPr>
        <w:jc w:val="both"/>
        <w:rPr>
          <w:rFonts w:ascii="Times New Roman" w:hAnsi="Times New Roman" w:cs="Times New Roman"/>
          <w:color w:val="FF0000"/>
          <w:sz w:val="24"/>
          <w:szCs w:val="24"/>
          <w:highlight w:val="yellow"/>
        </w:rPr>
      </w:pPr>
      <w:r w:rsidRPr="007D7762">
        <w:rPr>
          <w:rFonts w:ascii="Times New Roman" w:eastAsia="Times New Roman" w:hAnsi="Times New Roman" w:cs="Times New Roman"/>
          <w:sz w:val="24"/>
          <w:szCs w:val="24"/>
        </w:rPr>
        <w:t xml:space="preserve">Понуда мора да обезбеди </w:t>
      </w:r>
      <w:r w:rsidRPr="00C95D69">
        <w:rPr>
          <w:rFonts w:ascii="Times New Roman" w:eastAsia="Times New Roman" w:hAnsi="Times New Roman" w:cs="Times New Roman"/>
          <w:color w:val="FF0000"/>
          <w:sz w:val="24"/>
          <w:szCs w:val="24"/>
        </w:rPr>
        <w:t>завршетак похађања обуке</w:t>
      </w:r>
      <w:r w:rsidRPr="007D7762">
        <w:rPr>
          <w:rFonts w:ascii="Times New Roman" w:eastAsia="Times New Roman" w:hAnsi="Times New Roman" w:cs="Times New Roman"/>
          <w:sz w:val="24"/>
          <w:szCs w:val="24"/>
        </w:rPr>
        <w:t xml:space="preserve"> </w:t>
      </w:r>
      <w:r w:rsidRPr="00C95D69">
        <w:rPr>
          <w:rFonts w:ascii="Times New Roman" w:eastAsia="Times New Roman" w:hAnsi="Times New Roman" w:cs="Times New Roman"/>
          <w:color w:val="FF0000"/>
          <w:sz w:val="24"/>
          <w:szCs w:val="24"/>
        </w:rPr>
        <w:t>најкасније 12 месеци од дана потписивања уговора за Партију I, II, III и IV</w:t>
      </w:r>
      <w:r w:rsidRPr="007D7762">
        <w:rPr>
          <w:rFonts w:ascii="Times New Roman" w:eastAsia="Times New Roman" w:hAnsi="Times New Roman" w:cs="Times New Roman"/>
          <w:sz w:val="24"/>
          <w:szCs w:val="24"/>
        </w:rPr>
        <w:t xml:space="preserve"> као и куповину ваучера </w:t>
      </w:r>
      <w:r w:rsidRPr="00C95D69">
        <w:rPr>
          <w:rFonts w:ascii="Times New Roman" w:eastAsia="Times New Roman" w:hAnsi="Times New Roman" w:cs="Times New Roman"/>
          <w:color w:val="FF0000"/>
          <w:sz w:val="24"/>
          <w:szCs w:val="24"/>
        </w:rPr>
        <w:t>најкасније 12 месеци од дана потписивања уговора  за Партију V.</w:t>
      </w:r>
    </w:p>
    <w:p w:rsidR="005A6EC1" w:rsidRPr="007D7762" w:rsidRDefault="005A6EC1" w:rsidP="005A6EC1">
      <w:pPr>
        <w:rPr>
          <w:rFonts w:ascii="Times New Roman" w:hAnsi="Times New Roman" w:cs="Times New Roman"/>
          <w:b/>
          <w:sz w:val="24"/>
          <w:szCs w:val="24"/>
        </w:rPr>
      </w:pPr>
      <w:r w:rsidRPr="007D7762">
        <w:rPr>
          <w:rFonts w:ascii="Times New Roman" w:hAnsi="Times New Roman" w:cs="Times New Roman"/>
          <w:b/>
          <w:sz w:val="24"/>
          <w:szCs w:val="24"/>
        </w:rPr>
        <w:t xml:space="preserve">5.9 Обавезе </w:t>
      </w:r>
      <w:proofErr w:type="gramStart"/>
      <w:r w:rsidRPr="007D7762">
        <w:rPr>
          <w:rFonts w:ascii="Times New Roman" w:hAnsi="Times New Roman" w:cs="Times New Roman"/>
          <w:b/>
          <w:sz w:val="24"/>
          <w:szCs w:val="24"/>
        </w:rPr>
        <w:t>наручиоца  и</w:t>
      </w:r>
      <w:proofErr w:type="gramEnd"/>
      <w:r w:rsidRPr="007D7762">
        <w:rPr>
          <w:rFonts w:ascii="Times New Roman" w:hAnsi="Times New Roman" w:cs="Times New Roman"/>
          <w:b/>
          <w:sz w:val="24"/>
          <w:szCs w:val="24"/>
        </w:rPr>
        <w:t xml:space="preserve"> понуђача</w:t>
      </w:r>
    </w:p>
    <w:p w:rsidR="005A6EC1" w:rsidRPr="007D7762" w:rsidRDefault="005A6EC1" w:rsidP="005A6EC1">
      <w:pPr>
        <w:jc w:val="both"/>
        <w:rPr>
          <w:rFonts w:ascii="Times New Roman" w:hAnsi="Times New Roman" w:cs="Times New Roman"/>
          <w:sz w:val="24"/>
          <w:szCs w:val="24"/>
          <w:lang w:val="sr-Cyrl-CS"/>
        </w:rPr>
      </w:pPr>
      <w:r w:rsidRPr="007D7762">
        <w:rPr>
          <w:rFonts w:ascii="Times New Roman" w:hAnsi="Times New Roman" w:cs="Times New Roman"/>
          <w:sz w:val="24"/>
          <w:szCs w:val="24"/>
          <w:lang w:val="sr-Cyrl-CS"/>
        </w:rPr>
        <w:tab/>
        <w:t xml:space="preserve">Извршилац је дужан да за време </w:t>
      </w:r>
      <w:r w:rsidRPr="007D7762">
        <w:rPr>
          <w:rFonts w:ascii="Times New Roman" w:hAnsi="Times New Roman" w:cs="Times New Roman"/>
          <w:sz w:val="24"/>
          <w:szCs w:val="24"/>
        </w:rPr>
        <w:t>трајања</w:t>
      </w:r>
      <w:r w:rsidRPr="007D7762">
        <w:rPr>
          <w:rFonts w:ascii="Times New Roman" w:hAnsi="Times New Roman" w:cs="Times New Roman"/>
          <w:sz w:val="24"/>
          <w:szCs w:val="24"/>
          <w:lang w:val="sr-Cyrl-CS"/>
        </w:rPr>
        <w:t xml:space="preserve"> Уговора благовремено обав</w:t>
      </w:r>
      <w:r w:rsidRPr="007D7762">
        <w:rPr>
          <w:rFonts w:ascii="Times New Roman" w:hAnsi="Times New Roman" w:cs="Times New Roman"/>
          <w:sz w:val="24"/>
          <w:szCs w:val="24"/>
        </w:rPr>
        <w:t>ести</w:t>
      </w:r>
      <w:r w:rsidRPr="007D7762">
        <w:rPr>
          <w:rFonts w:ascii="Times New Roman" w:hAnsi="Times New Roman" w:cs="Times New Roman"/>
          <w:sz w:val="24"/>
          <w:szCs w:val="24"/>
          <w:lang w:val="sr-Cyrl-CS"/>
        </w:rPr>
        <w:t xml:space="preserve"> Наручиоца о терминима одржавања обуке на e-</w:t>
      </w:r>
      <w:r w:rsidRPr="007D7762">
        <w:rPr>
          <w:rFonts w:ascii="Times New Roman" w:hAnsi="Times New Roman" w:cs="Times New Roman"/>
          <w:sz w:val="24"/>
          <w:szCs w:val="24"/>
          <w:lang w:val="sr-Latn-CS"/>
        </w:rPr>
        <w:t>m</w:t>
      </w:r>
      <w:r w:rsidRPr="007D7762">
        <w:rPr>
          <w:rFonts w:ascii="Times New Roman" w:hAnsi="Times New Roman" w:cs="Times New Roman"/>
          <w:sz w:val="24"/>
          <w:szCs w:val="24"/>
          <w:lang w:val="sr-Cyrl-CS"/>
        </w:rPr>
        <w:t>ail адрес</w:t>
      </w:r>
      <w:r w:rsidRPr="007D7762">
        <w:rPr>
          <w:rFonts w:ascii="Times New Roman" w:hAnsi="Times New Roman" w:cs="Times New Roman"/>
          <w:sz w:val="24"/>
          <w:szCs w:val="24"/>
        </w:rPr>
        <w:t>е:</w:t>
      </w:r>
      <w:r w:rsidRPr="007D7762">
        <w:rPr>
          <w:rFonts w:ascii="Times New Roman" w:hAnsi="Times New Roman" w:cs="Times New Roman"/>
          <w:sz w:val="24"/>
          <w:szCs w:val="24"/>
          <w:lang w:val="sr-Cyrl-CS"/>
        </w:rPr>
        <w:t xml:space="preserve"> </w:t>
      </w:r>
      <w:hyperlink r:id="rId11" w:history="1">
        <w:r w:rsidRPr="007D7762">
          <w:rPr>
            <w:rStyle w:val="Hyperlink"/>
            <w:rFonts w:ascii="Times New Roman" w:hAnsi="Times New Roman" w:cs="Times New Roman"/>
            <w:sz w:val="24"/>
            <w:szCs w:val="24"/>
          </w:rPr>
          <w:t>jovan.milosavljevic@ratel.rs</w:t>
        </w:r>
      </w:hyperlink>
      <w:r w:rsidRPr="007D7762">
        <w:rPr>
          <w:rFonts w:ascii="Times New Roman" w:hAnsi="Times New Roman" w:cs="Times New Roman"/>
          <w:sz w:val="24"/>
          <w:szCs w:val="24"/>
          <w:lang w:val="sr-Cyrl-CS"/>
        </w:rPr>
        <w:t xml:space="preserve">; </w:t>
      </w:r>
      <w:r w:rsidRPr="007D7762">
        <w:rPr>
          <w:rFonts w:ascii="Times New Roman" w:hAnsi="Times New Roman" w:cs="Times New Roman"/>
          <w:sz w:val="24"/>
          <w:szCs w:val="24"/>
        </w:rPr>
        <w:t>marija.jankovic@ratel.rs.</w:t>
      </w:r>
    </w:p>
    <w:p w:rsidR="005A6EC1" w:rsidRPr="007D7762" w:rsidRDefault="005A6EC1" w:rsidP="005A6EC1">
      <w:pPr>
        <w:jc w:val="both"/>
        <w:rPr>
          <w:rFonts w:ascii="Times New Roman" w:hAnsi="Times New Roman" w:cs="Times New Roman"/>
          <w:bCs/>
          <w:sz w:val="24"/>
          <w:szCs w:val="24"/>
          <w:lang w:val="sr-Cyrl-CS"/>
        </w:rPr>
      </w:pPr>
      <w:r w:rsidRPr="007D7762">
        <w:rPr>
          <w:rFonts w:ascii="Times New Roman" w:hAnsi="Times New Roman" w:cs="Times New Roman"/>
          <w:sz w:val="24"/>
          <w:szCs w:val="24"/>
        </w:rPr>
        <w:tab/>
      </w:r>
      <w:r w:rsidRPr="007D7762">
        <w:rPr>
          <w:rFonts w:ascii="Times New Roman" w:hAnsi="Times New Roman" w:cs="Times New Roman"/>
          <w:bCs/>
          <w:sz w:val="24"/>
          <w:szCs w:val="24"/>
          <w:lang w:val="sr-Cyrl-CS"/>
        </w:rPr>
        <w:t>Извршилац се обавезује да обуку реализује у складу са Агендом која је достављена у Понуди Извршиоца из члана 1. овог уговора.</w:t>
      </w:r>
    </w:p>
    <w:p w:rsidR="005A6EC1" w:rsidRPr="00544B4E" w:rsidRDefault="005A6EC1" w:rsidP="005A6EC1">
      <w:pPr>
        <w:ind w:firstLine="720"/>
        <w:jc w:val="both"/>
        <w:rPr>
          <w:rFonts w:ascii="Times New Roman" w:hAnsi="Times New Roman" w:cs="Times New Roman"/>
          <w:bCs/>
          <w:color w:val="FF0000"/>
          <w:sz w:val="24"/>
          <w:szCs w:val="24"/>
          <w:lang w:val="sr-Cyrl-CS"/>
        </w:rPr>
      </w:pPr>
      <w:r w:rsidRPr="00544B4E">
        <w:rPr>
          <w:rFonts w:ascii="Times New Roman" w:hAnsi="Times New Roman" w:cs="Times New Roman"/>
          <w:bCs/>
          <w:color w:val="FF0000"/>
          <w:sz w:val="24"/>
          <w:szCs w:val="24"/>
          <w:lang w:val="sr-Cyrl-CS"/>
        </w:rPr>
        <w:t xml:space="preserve">За Партију I, </w:t>
      </w:r>
      <w:r w:rsidRPr="00544B4E">
        <w:rPr>
          <w:rFonts w:ascii="Times New Roman" w:hAnsi="Times New Roman" w:cs="Times New Roman"/>
          <w:bCs/>
          <w:color w:val="FF0000"/>
          <w:sz w:val="24"/>
          <w:szCs w:val="24"/>
        </w:rPr>
        <w:t xml:space="preserve">II, III, IV </w:t>
      </w:r>
      <w:r w:rsidRPr="00544B4E">
        <w:rPr>
          <w:rFonts w:ascii="Times New Roman" w:hAnsi="Times New Roman" w:cs="Times New Roman"/>
          <w:b/>
          <w:bCs/>
          <w:color w:val="FF0000"/>
          <w:sz w:val="24"/>
          <w:szCs w:val="24"/>
        </w:rPr>
        <w:t xml:space="preserve"> </w:t>
      </w:r>
      <w:r w:rsidRPr="00544B4E">
        <w:rPr>
          <w:rFonts w:ascii="Times New Roman" w:hAnsi="Times New Roman" w:cs="Times New Roman"/>
          <w:bCs/>
          <w:color w:val="FF0000"/>
          <w:sz w:val="24"/>
          <w:szCs w:val="24"/>
          <w:lang w:val="sr-Cyrl-CS"/>
        </w:rPr>
        <w:t>Понуђач је у обавези да, након обављене обуке запослених код Наручиоца изда, за сваког полазника одговарајући доказ (</w:t>
      </w:r>
      <w:r w:rsidRPr="00544B4E">
        <w:rPr>
          <w:rFonts w:ascii="Times New Roman" w:hAnsi="Times New Roman" w:cs="Times New Roman"/>
          <w:bCs/>
          <w:i/>
          <w:color w:val="FF0000"/>
          <w:sz w:val="24"/>
          <w:szCs w:val="24"/>
          <w:lang w:val="sr-Cyrl-CS"/>
        </w:rPr>
        <w:t>потврду, сертификат, потврду о положеном испиту или сл.</w:t>
      </w:r>
      <w:r w:rsidRPr="00544B4E">
        <w:rPr>
          <w:rFonts w:ascii="Times New Roman" w:hAnsi="Times New Roman" w:cs="Times New Roman"/>
          <w:bCs/>
          <w:color w:val="FF0000"/>
          <w:sz w:val="24"/>
          <w:szCs w:val="24"/>
          <w:lang w:val="sr-Cyrl-CS"/>
        </w:rPr>
        <w:t>) да је успешно прошао целокупну обуку, наводећи фонд реализованих часова.</w:t>
      </w:r>
    </w:p>
    <w:p w:rsidR="00426D61" w:rsidRDefault="002F3FBD" w:rsidP="00DF56F6">
      <w:pPr>
        <w:spacing w:after="120"/>
        <w:jc w:val="both"/>
        <w:rPr>
          <w:rFonts w:ascii="Times New Roman" w:hAnsi="Times New Roman" w:cs="Times New Roman"/>
          <w:b/>
          <w:bCs/>
          <w:sz w:val="24"/>
          <w:szCs w:val="24"/>
          <w:lang w:val="sr-Cyrl-CS"/>
        </w:rPr>
      </w:pPr>
      <w:r>
        <w:rPr>
          <w:rFonts w:ascii="Times New Roman" w:hAnsi="Times New Roman" w:cs="Times New Roman"/>
          <w:b/>
          <w:bCs/>
          <w:sz w:val="24"/>
          <w:szCs w:val="24"/>
        </w:rPr>
        <w:t>5</w:t>
      </w:r>
      <w:r w:rsidR="009D7FCD" w:rsidRPr="00426D61">
        <w:rPr>
          <w:rFonts w:ascii="Times New Roman" w:hAnsi="Times New Roman" w:cs="Times New Roman"/>
          <w:b/>
          <w:bCs/>
          <w:sz w:val="24"/>
          <w:szCs w:val="24"/>
        </w:rPr>
        <w:t>.1</w:t>
      </w:r>
      <w:r>
        <w:rPr>
          <w:rFonts w:ascii="Times New Roman" w:hAnsi="Times New Roman" w:cs="Times New Roman"/>
          <w:b/>
          <w:bCs/>
          <w:sz w:val="24"/>
          <w:szCs w:val="24"/>
          <w:lang w:val="sr-Cyrl-CS"/>
        </w:rPr>
        <w:t>0</w:t>
      </w:r>
      <w:r w:rsidR="006D2D3B" w:rsidRPr="00426D61">
        <w:rPr>
          <w:rFonts w:ascii="Times New Roman" w:hAnsi="Times New Roman" w:cs="Times New Roman"/>
          <w:b/>
          <w:bCs/>
          <w:sz w:val="24"/>
          <w:szCs w:val="24"/>
        </w:rPr>
        <w:t xml:space="preserve"> </w:t>
      </w:r>
      <w:r w:rsidR="009F0F10" w:rsidRPr="00426D61">
        <w:rPr>
          <w:rFonts w:ascii="Times New Roman" w:hAnsi="Times New Roman" w:cs="Times New Roman"/>
          <w:b/>
          <w:bCs/>
          <w:sz w:val="24"/>
          <w:szCs w:val="24"/>
          <w:lang w:val="sr-Cyrl-CS"/>
        </w:rPr>
        <w:t>П</w:t>
      </w:r>
      <w:r w:rsidR="009F0F10" w:rsidRPr="00426D61">
        <w:rPr>
          <w:rFonts w:ascii="Times New Roman" w:hAnsi="Times New Roman" w:cs="Times New Roman"/>
          <w:b/>
          <w:bCs/>
          <w:sz w:val="24"/>
          <w:szCs w:val="24"/>
        </w:rPr>
        <w:t xml:space="preserve">онуда </w:t>
      </w:r>
    </w:p>
    <w:p w:rsidR="006D2D3B" w:rsidRPr="00426D61" w:rsidRDefault="006D2D3B" w:rsidP="00DF56F6">
      <w:pPr>
        <w:spacing w:after="0"/>
        <w:jc w:val="both"/>
        <w:rPr>
          <w:rFonts w:ascii="Times New Roman" w:hAnsi="Times New Roman" w:cs="Times New Roman"/>
          <w:iCs/>
          <w:sz w:val="24"/>
          <w:szCs w:val="24"/>
          <w:lang w:val="sr-Cyrl-CS"/>
        </w:rPr>
      </w:pPr>
      <w:proofErr w:type="gramStart"/>
      <w:r w:rsidRPr="00426D61">
        <w:rPr>
          <w:rFonts w:ascii="Times New Roman" w:hAnsi="Times New Roman" w:cs="Times New Roman"/>
          <w:sz w:val="24"/>
          <w:szCs w:val="24"/>
        </w:rPr>
        <w:t>Ова набавка је опредељена по партијама.</w:t>
      </w:r>
      <w:proofErr w:type="gramEnd"/>
      <w:r w:rsidRPr="00426D61">
        <w:rPr>
          <w:rFonts w:ascii="Times New Roman" w:hAnsi="Times New Roman" w:cs="Times New Roman"/>
          <w:sz w:val="24"/>
          <w:szCs w:val="24"/>
        </w:rPr>
        <w:t xml:space="preserve"> </w:t>
      </w:r>
    </w:p>
    <w:p w:rsidR="006D2D3B" w:rsidRPr="00456341" w:rsidRDefault="006D2D3B" w:rsidP="006D2D3B">
      <w:pPr>
        <w:pStyle w:val="Default"/>
        <w:jc w:val="both"/>
        <w:rPr>
          <w:color w:val="auto"/>
          <w:lang w:val="sr-Cyrl-CS"/>
        </w:rPr>
      </w:pPr>
      <w:proofErr w:type="gramStart"/>
      <w:r w:rsidRPr="00456341">
        <w:rPr>
          <w:color w:val="auto"/>
        </w:rPr>
        <w:t xml:space="preserve">Понуђач може да поднесе понуду на начин који ће омогућити оцењивање </w:t>
      </w:r>
      <w:r w:rsidR="001723D3" w:rsidRPr="00456341">
        <w:rPr>
          <w:color w:val="auto"/>
          <w:lang w:val="sr-Cyrl-CS"/>
        </w:rPr>
        <w:t>понуде.</w:t>
      </w:r>
      <w:proofErr w:type="gramEnd"/>
    </w:p>
    <w:p w:rsidR="00F3705D" w:rsidRDefault="001B0DAF" w:rsidP="00F3705D">
      <w:pPr>
        <w:pStyle w:val="Default"/>
        <w:jc w:val="both"/>
        <w:rPr>
          <w:b/>
          <w:bCs/>
          <w:color w:val="auto"/>
          <w:lang w:val="sr-Cyrl-CS"/>
        </w:rPr>
      </w:pPr>
      <w:proofErr w:type="gramStart"/>
      <w:r>
        <w:rPr>
          <w:color w:val="auto"/>
        </w:rPr>
        <w:t xml:space="preserve">Понуђена </w:t>
      </w:r>
      <w:r>
        <w:rPr>
          <w:color w:val="auto"/>
          <w:lang w:val="sr-Cyrl-CS"/>
        </w:rPr>
        <w:t>услуге</w:t>
      </w:r>
      <w:r w:rsidR="006D2D3B" w:rsidRPr="00456341">
        <w:rPr>
          <w:color w:val="auto"/>
        </w:rPr>
        <w:t xml:space="preserve">, морају у потпуности да одговарају захтевима из дела </w:t>
      </w:r>
      <w:r>
        <w:rPr>
          <w:b/>
          <w:bCs/>
          <w:i/>
          <w:iCs/>
          <w:color w:val="auto"/>
          <w:lang w:val="sr-Cyrl-CS"/>
        </w:rPr>
        <w:t>2</w:t>
      </w:r>
      <w:r w:rsidR="009F0F10">
        <w:rPr>
          <w:b/>
          <w:bCs/>
          <w:i/>
          <w:iCs/>
          <w:color w:val="auto"/>
        </w:rPr>
        <w:t>.</w:t>
      </w:r>
      <w:proofErr w:type="gramEnd"/>
      <w:r w:rsidR="009F0F10">
        <w:rPr>
          <w:b/>
          <w:bCs/>
          <w:i/>
          <w:iCs/>
          <w:color w:val="auto"/>
        </w:rPr>
        <w:t xml:space="preserve"> </w:t>
      </w:r>
      <w:r>
        <w:rPr>
          <w:b/>
          <w:bCs/>
          <w:i/>
          <w:iCs/>
          <w:color w:val="auto"/>
          <w:lang w:val="sr-Cyrl-CS"/>
        </w:rPr>
        <w:t>С</w:t>
      </w:r>
      <w:r w:rsidR="009F0F10" w:rsidRPr="00456341">
        <w:rPr>
          <w:b/>
          <w:bCs/>
          <w:i/>
          <w:iCs/>
          <w:color w:val="auto"/>
        </w:rPr>
        <w:t>пецификација</w:t>
      </w:r>
      <w:r>
        <w:rPr>
          <w:b/>
          <w:bCs/>
          <w:i/>
          <w:iCs/>
          <w:color w:val="auto"/>
          <w:lang w:val="sr-Cyrl-CS"/>
        </w:rPr>
        <w:t xml:space="preserve"> јавне набавке</w:t>
      </w:r>
      <w:r w:rsidRPr="00456341">
        <w:rPr>
          <w:b/>
          <w:bCs/>
          <w:color w:val="auto"/>
        </w:rPr>
        <w:t xml:space="preserve">. </w:t>
      </w:r>
    </w:p>
    <w:p w:rsidR="00CE4A78" w:rsidRDefault="00CE4A78" w:rsidP="00F3705D">
      <w:pPr>
        <w:pStyle w:val="Default"/>
        <w:jc w:val="both"/>
        <w:rPr>
          <w:b/>
          <w:bCs/>
          <w:color w:val="auto"/>
          <w:lang w:val="sr-Cyrl-CS"/>
        </w:rPr>
      </w:pPr>
    </w:p>
    <w:p w:rsidR="006D2D3B" w:rsidRPr="00F3705D" w:rsidRDefault="002F3FBD" w:rsidP="00DF56F6">
      <w:pPr>
        <w:pStyle w:val="Default"/>
        <w:spacing w:after="120"/>
        <w:jc w:val="both"/>
        <w:rPr>
          <w:b/>
          <w:bCs/>
          <w:color w:val="auto"/>
          <w:lang w:val="sr-Cyrl-CS"/>
        </w:rPr>
      </w:pPr>
      <w:r>
        <w:rPr>
          <w:b/>
          <w:bCs/>
          <w:color w:val="auto"/>
        </w:rPr>
        <w:t>5</w:t>
      </w:r>
      <w:r w:rsidR="009F0F10" w:rsidRPr="00456341">
        <w:rPr>
          <w:b/>
          <w:bCs/>
          <w:color w:val="auto"/>
        </w:rPr>
        <w:t>.1</w:t>
      </w:r>
      <w:r>
        <w:rPr>
          <w:b/>
          <w:bCs/>
          <w:color w:val="auto"/>
        </w:rPr>
        <w:t>1</w:t>
      </w:r>
      <w:r w:rsidR="009F0F10">
        <w:rPr>
          <w:b/>
          <w:bCs/>
          <w:color w:val="auto"/>
        </w:rPr>
        <w:t xml:space="preserve"> </w:t>
      </w:r>
      <w:r w:rsidR="009F0F10">
        <w:rPr>
          <w:b/>
          <w:bCs/>
          <w:color w:val="auto"/>
          <w:lang w:val="sr-Cyrl-CS"/>
        </w:rPr>
        <w:t>П</w:t>
      </w:r>
      <w:r w:rsidR="009F0F10" w:rsidRPr="00456341">
        <w:rPr>
          <w:b/>
          <w:bCs/>
          <w:color w:val="auto"/>
        </w:rPr>
        <w:t xml:space="preserve">онуда са варијантама </w:t>
      </w:r>
    </w:p>
    <w:p w:rsidR="00F3705D" w:rsidRDefault="006D2D3B" w:rsidP="00F3705D">
      <w:pPr>
        <w:pStyle w:val="Default"/>
        <w:jc w:val="both"/>
        <w:rPr>
          <w:color w:val="auto"/>
          <w:lang w:val="sr-Cyrl-CS"/>
        </w:rPr>
      </w:pPr>
      <w:proofErr w:type="gramStart"/>
      <w:r w:rsidRPr="00456341">
        <w:rPr>
          <w:color w:val="auto"/>
        </w:rPr>
        <w:t>Понуда са варијантама није дозвољена.</w:t>
      </w:r>
      <w:proofErr w:type="gramEnd"/>
      <w:r w:rsidRPr="00456341">
        <w:rPr>
          <w:color w:val="auto"/>
        </w:rPr>
        <w:t xml:space="preserve"> </w:t>
      </w:r>
    </w:p>
    <w:p w:rsidR="00CE4A78" w:rsidRDefault="00CE4A78" w:rsidP="00F3705D">
      <w:pPr>
        <w:pStyle w:val="Default"/>
        <w:jc w:val="both"/>
        <w:rPr>
          <w:color w:val="auto"/>
          <w:lang w:val="sr-Cyrl-CS"/>
        </w:rPr>
      </w:pPr>
    </w:p>
    <w:p w:rsidR="006D2D3B" w:rsidRPr="00F3705D" w:rsidRDefault="002F3FBD" w:rsidP="00DF56F6">
      <w:pPr>
        <w:pStyle w:val="Default"/>
        <w:spacing w:after="120"/>
        <w:jc w:val="both"/>
        <w:rPr>
          <w:color w:val="auto"/>
          <w:lang w:val="sr-Cyrl-CS"/>
        </w:rPr>
      </w:pPr>
      <w:r>
        <w:rPr>
          <w:b/>
          <w:bCs/>
          <w:color w:val="auto"/>
        </w:rPr>
        <w:t>5</w:t>
      </w:r>
      <w:r w:rsidR="009F0F10" w:rsidRPr="00456341">
        <w:rPr>
          <w:b/>
          <w:bCs/>
          <w:color w:val="auto"/>
        </w:rPr>
        <w:t>.1</w:t>
      </w:r>
      <w:r>
        <w:rPr>
          <w:b/>
          <w:bCs/>
          <w:color w:val="auto"/>
        </w:rPr>
        <w:t>2</w:t>
      </w:r>
      <w:r w:rsidR="009F0F10">
        <w:rPr>
          <w:b/>
          <w:bCs/>
          <w:color w:val="auto"/>
        </w:rPr>
        <w:t xml:space="preserve"> </w:t>
      </w:r>
      <w:r w:rsidR="009F0F10">
        <w:rPr>
          <w:b/>
          <w:bCs/>
          <w:color w:val="auto"/>
          <w:lang w:val="sr-Cyrl-CS"/>
        </w:rPr>
        <w:t>Р</w:t>
      </w:r>
      <w:r w:rsidR="009F0F10" w:rsidRPr="00456341">
        <w:rPr>
          <w:b/>
          <w:bCs/>
          <w:color w:val="auto"/>
        </w:rPr>
        <w:t xml:space="preserve">езервисана набавка </w:t>
      </w:r>
    </w:p>
    <w:p w:rsidR="00F3705D" w:rsidRDefault="006D2D3B" w:rsidP="00F3705D">
      <w:pPr>
        <w:pStyle w:val="Default"/>
        <w:jc w:val="both"/>
        <w:rPr>
          <w:color w:val="auto"/>
          <w:lang w:val="sr-Cyrl-CS"/>
        </w:rPr>
      </w:pPr>
      <w:proofErr w:type="gramStart"/>
      <w:r w:rsidRPr="00456341">
        <w:rPr>
          <w:color w:val="auto"/>
        </w:rPr>
        <w:t>Ова набавка није резервисана јавна набавка.</w:t>
      </w:r>
      <w:proofErr w:type="gramEnd"/>
      <w:r w:rsidRPr="00456341">
        <w:rPr>
          <w:color w:val="auto"/>
        </w:rPr>
        <w:t xml:space="preserve"> </w:t>
      </w:r>
    </w:p>
    <w:p w:rsidR="00F3705D" w:rsidRDefault="00F3705D" w:rsidP="00F3705D">
      <w:pPr>
        <w:pStyle w:val="Default"/>
        <w:jc w:val="both"/>
        <w:rPr>
          <w:color w:val="auto"/>
          <w:lang w:val="sr-Cyrl-CS"/>
        </w:rPr>
      </w:pPr>
    </w:p>
    <w:p w:rsidR="006D2D3B" w:rsidRPr="00F3705D" w:rsidRDefault="002F3FBD" w:rsidP="00DF56F6">
      <w:pPr>
        <w:pStyle w:val="Default"/>
        <w:spacing w:after="120"/>
        <w:jc w:val="both"/>
        <w:rPr>
          <w:color w:val="auto"/>
          <w:lang w:val="sr-Cyrl-CS"/>
        </w:rPr>
      </w:pPr>
      <w:r>
        <w:rPr>
          <w:b/>
          <w:bCs/>
          <w:color w:val="auto"/>
        </w:rPr>
        <w:t>5</w:t>
      </w:r>
      <w:r w:rsidR="009F0F10" w:rsidRPr="00456341">
        <w:rPr>
          <w:b/>
          <w:bCs/>
          <w:color w:val="auto"/>
        </w:rPr>
        <w:t>.1</w:t>
      </w:r>
      <w:r>
        <w:rPr>
          <w:b/>
          <w:bCs/>
          <w:color w:val="auto"/>
        </w:rPr>
        <w:t>3</w:t>
      </w:r>
      <w:r w:rsidR="009F0F10">
        <w:rPr>
          <w:b/>
          <w:bCs/>
          <w:color w:val="auto"/>
        </w:rPr>
        <w:t xml:space="preserve"> </w:t>
      </w:r>
      <w:r w:rsidR="009F0F10">
        <w:rPr>
          <w:b/>
          <w:bCs/>
          <w:color w:val="auto"/>
          <w:lang w:val="sr-Cyrl-CS"/>
        </w:rPr>
        <w:t>И</w:t>
      </w:r>
      <w:r w:rsidR="009F0F10" w:rsidRPr="00456341">
        <w:rPr>
          <w:b/>
          <w:bCs/>
          <w:color w:val="auto"/>
        </w:rPr>
        <w:t xml:space="preserve">змене, допуне и опозив понуде </w:t>
      </w:r>
    </w:p>
    <w:p w:rsidR="009C5C60" w:rsidRPr="00BD040F" w:rsidRDefault="006D2D3B" w:rsidP="009C5C60">
      <w:pPr>
        <w:pStyle w:val="Default"/>
        <w:jc w:val="both"/>
        <w:rPr>
          <w:color w:val="auto"/>
        </w:rPr>
      </w:pPr>
      <w:proofErr w:type="gramStart"/>
      <w:r w:rsidRPr="00456341">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w:t>
      </w:r>
      <w:r w:rsidR="00BD040F">
        <w:rPr>
          <w:color w:val="auto"/>
        </w:rPr>
        <w:t>у затвореној коверти или кутији,</w:t>
      </w:r>
      <w:r w:rsidRPr="00456341">
        <w:rPr>
          <w:color w:val="auto"/>
        </w:rPr>
        <w:t xml:space="preserve"> </w:t>
      </w:r>
      <w:r w:rsidRPr="00BD040F">
        <w:rPr>
          <w:iCs/>
          <w:color w:val="auto"/>
        </w:rPr>
        <w:t xml:space="preserve">број набавке ЈН </w:t>
      </w:r>
      <w:r w:rsidR="00BD040F" w:rsidRPr="00BD040F">
        <w:rPr>
          <w:iCs/>
          <w:color w:val="auto"/>
          <w:lang w:val="sr-Cyrl-CS"/>
        </w:rPr>
        <w:t>1 02-4047-20/18</w:t>
      </w:r>
      <w:r w:rsidR="002B2976" w:rsidRPr="00BD040F">
        <w:rPr>
          <w:iCs/>
          <w:color w:val="auto"/>
          <w:lang w:val="sr-Cyrl-CS"/>
        </w:rPr>
        <w:t xml:space="preserve"> </w:t>
      </w:r>
      <w:r w:rsidR="009C5C60" w:rsidRPr="00BD040F">
        <w:rPr>
          <w:iCs/>
          <w:color w:val="auto"/>
          <w:lang w:val="sr-Cyrl-CS"/>
        </w:rPr>
        <w:t xml:space="preserve"> </w:t>
      </w:r>
      <w:r w:rsidRPr="00BD040F">
        <w:rPr>
          <w:iCs/>
          <w:color w:val="auto"/>
        </w:rPr>
        <w:t xml:space="preserve"> јавна набавка мале вредности</w:t>
      </w:r>
      <w:r w:rsidR="009C5C60" w:rsidRPr="00BD040F">
        <w:rPr>
          <w:iCs/>
          <w:color w:val="auto"/>
          <w:lang w:val="sr-Cyrl-CS"/>
        </w:rPr>
        <w:t>.</w:t>
      </w:r>
      <w:proofErr w:type="gramEnd"/>
      <w:r w:rsidRPr="00456341">
        <w:rPr>
          <w:i/>
          <w:iCs/>
          <w:color w:val="auto"/>
        </w:rPr>
        <w:t xml:space="preserve"> </w:t>
      </w:r>
    </w:p>
    <w:p w:rsidR="006D2D3B" w:rsidRPr="00456341" w:rsidRDefault="006D2D3B" w:rsidP="009C5C60">
      <w:pPr>
        <w:pStyle w:val="Default"/>
        <w:jc w:val="both"/>
        <w:rPr>
          <w:color w:val="auto"/>
        </w:rPr>
      </w:pPr>
      <w:proofErr w:type="gramStart"/>
      <w:r w:rsidRPr="00456341">
        <w:rPr>
          <w:color w:val="auto"/>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w:t>
      </w:r>
      <w:proofErr w:type="gramEnd"/>
      <w:r w:rsidRPr="00456341">
        <w:rPr>
          <w:color w:val="auto"/>
        </w:rPr>
        <w:t xml:space="preserve"> </w:t>
      </w:r>
      <w:proofErr w:type="gramStart"/>
      <w:r w:rsidRPr="00456341">
        <w:rPr>
          <w:color w:val="auto"/>
        </w:rPr>
        <w:t>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Pr="00456341">
        <w:rPr>
          <w:color w:val="auto"/>
        </w:rPr>
        <w:t xml:space="preserve"> </w:t>
      </w:r>
    </w:p>
    <w:p w:rsidR="006D2D3B" w:rsidRDefault="006D2D3B" w:rsidP="006D2D3B">
      <w:pPr>
        <w:pStyle w:val="Default"/>
        <w:jc w:val="both"/>
        <w:rPr>
          <w:color w:val="auto"/>
        </w:rPr>
      </w:pPr>
      <w:r w:rsidRPr="00456341">
        <w:rPr>
          <w:color w:val="auto"/>
        </w:rPr>
        <w:t xml:space="preserve">Измену, допуну или опозив понуде треба доставити на адресу: </w:t>
      </w:r>
      <w:r w:rsidR="009C5C60" w:rsidRPr="00456341">
        <w:rPr>
          <w:color w:val="auto"/>
          <w:lang w:val="sr-Cyrl-CS"/>
        </w:rPr>
        <w:t>Регулаторна Агенција за електронске комуникације и поштанске услуге</w:t>
      </w:r>
      <w:r w:rsidR="009C5C60" w:rsidRPr="00456341">
        <w:rPr>
          <w:color w:val="auto"/>
        </w:rPr>
        <w:t xml:space="preserve">, Београд, </w:t>
      </w:r>
      <w:r w:rsidR="009C5C60" w:rsidRPr="00456341">
        <w:rPr>
          <w:color w:val="auto"/>
          <w:lang w:val="sr-Cyrl-CS"/>
        </w:rPr>
        <w:t>Палмотићева</w:t>
      </w:r>
      <w:r w:rsidR="009C5C60" w:rsidRPr="00456341">
        <w:rPr>
          <w:color w:val="auto"/>
        </w:rPr>
        <w:t xml:space="preserve"> број </w:t>
      </w:r>
      <w:r w:rsidR="009C5C60" w:rsidRPr="00456341">
        <w:rPr>
          <w:color w:val="auto"/>
          <w:lang w:val="sr-Cyrl-CS"/>
        </w:rPr>
        <w:t>2</w:t>
      </w:r>
      <w:r w:rsidRPr="00456341">
        <w:rPr>
          <w:color w:val="auto"/>
        </w:rPr>
        <w:t>,</w:t>
      </w:r>
      <w:r w:rsidR="000F087D">
        <w:rPr>
          <w:color w:val="auto"/>
        </w:rPr>
        <w:t xml:space="preserve"> 11103 </w:t>
      </w:r>
      <w:r w:rsidR="007D5242">
        <w:rPr>
          <w:color w:val="auto"/>
        </w:rPr>
        <w:t>Београд ПАК 106306</w:t>
      </w:r>
      <w:r w:rsidRPr="00456341">
        <w:rPr>
          <w:color w:val="auto"/>
        </w:rPr>
        <w:t xml:space="preserve"> са назнаком: </w:t>
      </w:r>
    </w:p>
    <w:p w:rsidR="004B2590" w:rsidRPr="004B2590" w:rsidRDefault="004B2590" w:rsidP="006D2D3B">
      <w:pPr>
        <w:pStyle w:val="Default"/>
        <w:jc w:val="both"/>
        <w:rPr>
          <w:color w:val="auto"/>
        </w:rPr>
      </w:pPr>
    </w:p>
    <w:p w:rsidR="006D2D3B" w:rsidRPr="00456341" w:rsidRDefault="006D2D3B" w:rsidP="003C1245">
      <w:pPr>
        <w:pStyle w:val="Default"/>
        <w:numPr>
          <w:ilvl w:val="0"/>
          <w:numId w:val="3"/>
        </w:numPr>
        <w:jc w:val="both"/>
        <w:rPr>
          <w:color w:val="auto"/>
        </w:rPr>
      </w:pPr>
      <w:r w:rsidRPr="00456341">
        <w:rPr>
          <w:color w:val="auto"/>
        </w:rPr>
        <w:lastRenderedPageBreak/>
        <w:t xml:space="preserve">„Измена понуде за поступак јавне набавке мале вредности за </w:t>
      </w:r>
      <w:r w:rsidR="007807C4">
        <w:rPr>
          <w:color w:val="auto"/>
        </w:rPr>
        <w:t>набавку</w:t>
      </w:r>
      <w:r w:rsidR="007807C4" w:rsidRPr="00501AC4">
        <w:rPr>
          <w:color w:val="auto"/>
        </w:rPr>
        <w:t xml:space="preserve"> услуга – </w:t>
      </w:r>
      <w:r w:rsidR="007807C4" w:rsidRPr="003E7D6F">
        <w:rPr>
          <w:color w:val="auto"/>
        </w:rPr>
        <w:t>oбуке за запослене у области информационе безбедности и технологије</w:t>
      </w:r>
      <w:r w:rsidR="007807C4" w:rsidRPr="00501AC4">
        <w:rPr>
          <w:color w:val="auto"/>
        </w:rPr>
        <w:t xml:space="preserve">, </w:t>
      </w:r>
      <w:r w:rsidR="007807C4">
        <w:rPr>
          <w:color w:val="auto"/>
        </w:rPr>
        <w:t xml:space="preserve">обликоване по партијама, </w:t>
      </w:r>
      <w:r w:rsidR="007807C4" w:rsidRPr="00501AC4">
        <w:rPr>
          <w:color w:val="auto"/>
        </w:rPr>
        <w:t>редни б</w:t>
      </w:r>
      <w:r w:rsidR="007807C4">
        <w:rPr>
          <w:color w:val="auto"/>
        </w:rPr>
        <w:t>рој 1-02-4047-20/18</w:t>
      </w:r>
      <w:r w:rsidRPr="00456341">
        <w:rPr>
          <w:color w:val="auto"/>
        </w:rPr>
        <w:t xml:space="preserve"> </w:t>
      </w:r>
    </w:p>
    <w:p w:rsidR="007807C4" w:rsidRPr="00456341" w:rsidRDefault="006D2D3B" w:rsidP="007807C4">
      <w:pPr>
        <w:pStyle w:val="Default"/>
        <w:numPr>
          <w:ilvl w:val="0"/>
          <w:numId w:val="3"/>
        </w:numPr>
        <w:jc w:val="both"/>
        <w:rPr>
          <w:color w:val="auto"/>
        </w:rPr>
      </w:pPr>
      <w:r w:rsidRPr="007807C4">
        <w:rPr>
          <w:color w:val="auto"/>
        </w:rPr>
        <w:t xml:space="preserve">или „Допуна понуде за поступак јавне набавке мале вредности </w:t>
      </w:r>
      <w:r w:rsidR="007807C4" w:rsidRPr="00456341">
        <w:rPr>
          <w:color w:val="auto"/>
        </w:rPr>
        <w:t xml:space="preserve">за </w:t>
      </w:r>
      <w:r w:rsidR="007807C4">
        <w:rPr>
          <w:color w:val="auto"/>
        </w:rPr>
        <w:t>набавку</w:t>
      </w:r>
      <w:r w:rsidR="007807C4" w:rsidRPr="00501AC4">
        <w:rPr>
          <w:color w:val="auto"/>
        </w:rPr>
        <w:t xml:space="preserve"> услуга – </w:t>
      </w:r>
      <w:r w:rsidR="007807C4" w:rsidRPr="003E7D6F">
        <w:rPr>
          <w:color w:val="auto"/>
        </w:rPr>
        <w:t>oбуке за запослене у области информационе безбедности и технологије</w:t>
      </w:r>
      <w:r w:rsidR="007807C4" w:rsidRPr="00501AC4">
        <w:rPr>
          <w:color w:val="auto"/>
        </w:rPr>
        <w:t xml:space="preserve">, </w:t>
      </w:r>
      <w:r w:rsidR="007807C4">
        <w:rPr>
          <w:color w:val="auto"/>
        </w:rPr>
        <w:t xml:space="preserve">обликоване по партијама, </w:t>
      </w:r>
      <w:r w:rsidR="007807C4" w:rsidRPr="00501AC4">
        <w:rPr>
          <w:color w:val="auto"/>
        </w:rPr>
        <w:t>редни б</w:t>
      </w:r>
      <w:r w:rsidR="007807C4">
        <w:rPr>
          <w:color w:val="auto"/>
        </w:rPr>
        <w:t>рој 1-02-4047-20/18</w:t>
      </w:r>
      <w:r w:rsidR="007807C4" w:rsidRPr="00456341">
        <w:rPr>
          <w:color w:val="auto"/>
        </w:rPr>
        <w:t xml:space="preserve"> </w:t>
      </w:r>
    </w:p>
    <w:p w:rsidR="007807C4" w:rsidRPr="00456341" w:rsidRDefault="006D2D3B" w:rsidP="007807C4">
      <w:pPr>
        <w:pStyle w:val="Default"/>
        <w:numPr>
          <w:ilvl w:val="0"/>
          <w:numId w:val="3"/>
        </w:numPr>
        <w:jc w:val="both"/>
        <w:rPr>
          <w:color w:val="auto"/>
        </w:rPr>
      </w:pPr>
      <w:r w:rsidRPr="007807C4">
        <w:rPr>
          <w:color w:val="auto"/>
        </w:rPr>
        <w:t xml:space="preserve">или „Опозив понуде за поступак јавне набавке мале вредности </w:t>
      </w:r>
      <w:r w:rsidR="007807C4" w:rsidRPr="00456341">
        <w:rPr>
          <w:color w:val="auto"/>
        </w:rPr>
        <w:t xml:space="preserve">за </w:t>
      </w:r>
      <w:r w:rsidR="007807C4">
        <w:rPr>
          <w:color w:val="auto"/>
        </w:rPr>
        <w:t>набавку</w:t>
      </w:r>
      <w:r w:rsidR="007807C4" w:rsidRPr="00501AC4">
        <w:rPr>
          <w:color w:val="auto"/>
        </w:rPr>
        <w:t xml:space="preserve"> услуга – </w:t>
      </w:r>
      <w:r w:rsidR="007807C4" w:rsidRPr="003E7D6F">
        <w:rPr>
          <w:color w:val="auto"/>
        </w:rPr>
        <w:t>oбуке за запослене у области информационе безбедности и технологије</w:t>
      </w:r>
      <w:r w:rsidR="007807C4" w:rsidRPr="00501AC4">
        <w:rPr>
          <w:color w:val="auto"/>
        </w:rPr>
        <w:t xml:space="preserve">, </w:t>
      </w:r>
      <w:r w:rsidR="007807C4">
        <w:rPr>
          <w:color w:val="auto"/>
        </w:rPr>
        <w:t xml:space="preserve">обликоване по партијама, </w:t>
      </w:r>
      <w:r w:rsidR="007807C4" w:rsidRPr="00501AC4">
        <w:rPr>
          <w:color w:val="auto"/>
        </w:rPr>
        <w:t>редни б</w:t>
      </w:r>
      <w:r w:rsidR="007807C4">
        <w:rPr>
          <w:color w:val="auto"/>
        </w:rPr>
        <w:t>рој 1-02-4047-20/18</w:t>
      </w:r>
      <w:r w:rsidR="007807C4" w:rsidRPr="00456341">
        <w:rPr>
          <w:color w:val="auto"/>
        </w:rPr>
        <w:t xml:space="preserve"> </w:t>
      </w:r>
    </w:p>
    <w:p w:rsidR="001F4808" w:rsidRDefault="001F4808" w:rsidP="00F3705D">
      <w:pPr>
        <w:pStyle w:val="Default"/>
        <w:jc w:val="both"/>
        <w:rPr>
          <w:rFonts w:asciiTheme="minorHAnsi" w:eastAsiaTheme="minorEastAsia" w:hAnsiTheme="minorHAnsi" w:cstheme="minorBidi"/>
          <w:b/>
          <w:bCs/>
          <w:color w:val="auto"/>
          <w:sz w:val="22"/>
          <w:szCs w:val="22"/>
          <w:lang w:val="sr-Cyrl-CS"/>
        </w:rPr>
      </w:pPr>
    </w:p>
    <w:p w:rsidR="006D2D3B" w:rsidRPr="00F3705D" w:rsidRDefault="002F3FBD" w:rsidP="00DF56F6">
      <w:pPr>
        <w:pStyle w:val="Default"/>
        <w:spacing w:after="120"/>
        <w:jc w:val="both"/>
        <w:rPr>
          <w:color w:val="auto"/>
        </w:rPr>
      </w:pPr>
      <w:r>
        <w:rPr>
          <w:b/>
          <w:bCs/>
          <w:color w:val="auto"/>
        </w:rPr>
        <w:t>5</w:t>
      </w:r>
      <w:r w:rsidR="009F0F10" w:rsidRPr="00F3705D">
        <w:rPr>
          <w:b/>
          <w:bCs/>
          <w:color w:val="auto"/>
        </w:rPr>
        <w:t>.1</w:t>
      </w:r>
      <w:r>
        <w:rPr>
          <w:b/>
          <w:bCs/>
          <w:color w:val="auto"/>
        </w:rPr>
        <w:t>4</w:t>
      </w:r>
      <w:r w:rsidR="009F0F10" w:rsidRPr="00F3705D">
        <w:rPr>
          <w:b/>
          <w:bCs/>
          <w:color w:val="auto"/>
        </w:rPr>
        <w:t xml:space="preserve"> </w:t>
      </w:r>
      <w:r w:rsidR="009F0F10" w:rsidRPr="00F3705D">
        <w:rPr>
          <w:b/>
          <w:bCs/>
          <w:color w:val="auto"/>
          <w:lang w:val="sr-Cyrl-CS"/>
        </w:rPr>
        <w:t>У</w:t>
      </w:r>
      <w:r w:rsidR="009F0F10" w:rsidRPr="00F3705D">
        <w:rPr>
          <w:b/>
          <w:bCs/>
          <w:color w:val="auto"/>
        </w:rPr>
        <w:t xml:space="preserve">чествовање у заједничкој </w:t>
      </w:r>
      <w:proofErr w:type="gramStart"/>
      <w:r w:rsidR="009F0F10" w:rsidRPr="00F3705D">
        <w:rPr>
          <w:b/>
          <w:bCs/>
          <w:color w:val="auto"/>
        </w:rPr>
        <w:t xml:space="preserve">понуди </w:t>
      </w:r>
      <w:r w:rsidR="00EE418B">
        <w:rPr>
          <w:b/>
          <w:bCs/>
          <w:color w:val="auto"/>
          <w:lang w:val="sr-Cyrl-CS"/>
        </w:rPr>
        <w:t xml:space="preserve"> </w:t>
      </w:r>
      <w:r w:rsidR="009F0F10" w:rsidRPr="00F3705D">
        <w:rPr>
          <w:b/>
          <w:bCs/>
          <w:color w:val="auto"/>
        </w:rPr>
        <w:t>или</w:t>
      </w:r>
      <w:proofErr w:type="gramEnd"/>
      <w:r w:rsidR="009F0F10" w:rsidRPr="00F3705D">
        <w:rPr>
          <w:b/>
          <w:bCs/>
          <w:color w:val="auto"/>
        </w:rPr>
        <w:t xml:space="preserve"> </w:t>
      </w:r>
      <w:r w:rsidR="00EE418B">
        <w:rPr>
          <w:b/>
          <w:bCs/>
          <w:color w:val="auto"/>
          <w:lang w:val="sr-Cyrl-CS"/>
        </w:rPr>
        <w:t xml:space="preserve"> </w:t>
      </w:r>
      <w:r w:rsidR="009F0F10" w:rsidRPr="00F3705D">
        <w:rPr>
          <w:b/>
          <w:bCs/>
          <w:color w:val="auto"/>
        </w:rPr>
        <w:t>као</w:t>
      </w:r>
      <w:r w:rsidR="00EE418B">
        <w:rPr>
          <w:b/>
          <w:bCs/>
          <w:color w:val="auto"/>
          <w:lang w:val="sr-Cyrl-CS"/>
        </w:rPr>
        <w:t xml:space="preserve"> </w:t>
      </w:r>
      <w:r w:rsidR="009F0F10" w:rsidRPr="00F3705D">
        <w:rPr>
          <w:b/>
          <w:bCs/>
          <w:color w:val="auto"/>
        </w:rPr>
        <w:t xml:space="preserve"> подизвођач </w:t>
      </w:r>
    </w:p>
    <w:p w:rsidR="006D2D3B" w:rsidRPr="00456341" w:rsidRDefault="006D2D3B" w:rsidP="006D2D3B">
      <w:pPr>
        <w:pStyle w:val="Default"/>
        <w:jc w:val="both"/>
        <w:rPr>
          <w:color w:val="auto"/>
        </w:rPr>
      </w:pPr>
      <w:proofErr w:type="gramStart"/>
      <w:r w:rsidRPr="00456341">
        <w:rPr>
          <w:color w:val="auto"/>
        </w:rPr>
        <w:t>Понуђач може да поднесе само једну понуду.</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sidRPr="00456341">
        <w:rPr>
          <w:color w:val="auto"/>
        </w:rPr>
        <w:t xml:space="preserve"> </w:t>
      </w:r>
      <w:proofErr w:type="gramStart"/>
      <w:r w:rsidRPr="00456341">
        <w:rPr>
          <w:color w:val="auto"/>
        </w:rPr>
        <w:t>У супротном, такве понуде ће бити одбијене.</w:t>
      </w:r>
      <w:proofErr w:type="gramEnd"/>
      <w:r w:rsidRPr="00456341">
        <w:rPr>
          <w:color w:val="auto"/>
        </w:rPr>
        <w:t xml:space="preserve"> </w:t>
      </w:r>
    </w:p>
    <w:p w:rsidR="00CE4A78" w:rsidRDefault="00CE4A78" w:rsidP="00F3705D">
      <w:pPr>
        <w:pStyle w:val="Default"/>
        <w:jc w:val="both"/>
        <w:rPr>
          <w:color w:val="auto"/>
          <w:lang w:val="sr-Cyrl-CS"/>
        </w:rPr>
      </w:pPr>
    </w:p>
    <w:p w:rsidR="006D2D3B" w:rsidRPr="00F3705D" w:rsidRDefault="002F3FBD" w:rsidP="00DF56F6">
      <w:pPr>
        <w:pStyle w:val="Default"/>
        <w:spacing w:after="120"/>
        <w:jc w:val="both"/>
        <w:rPr>
          <w:color w:val="auto"/>
          <w:lang w:val="sr-Cyrl-CS"/>
        </w:rPr>
      </w:pPr>
      <w:r>
        <w:rPr>
          <w:b/>
          <w:bCs/>
          <w:color w:val="auto"/>
        </w:rPr>
        <w:t>5</w:t>
      </w:r>
      <w:r w:rsidR="009F0F10" w:rsidRPr="00456341">
        <w:rPr>
          <w:b/>
          <w:bCs/>
          <w:color w:val="auto"/>
        </w:rPr>
        <w:t>.1</w:t>
      </w:r>
      <w:r>
        <w:rPr>
          <w:b/>
          <w:bCs/>
          <w:color w:val="auto"/>
        </w:rPr>
        <w:t>5</w:t>
      </w:r>
      <w:r w:rsidR="009F0F10">
        <w:rPr>
          <w:b/>
          <w:bCs/>
          <w:color w:val="auto"/>
        </w:rPr>
        <w:t xml:space="preserve"> </w:t>
      </w:r>
      <w:r w:rsidR="009F0F10">
        <w:rPr>
          <w:b/>
          <w:bCs/>
          <w:color w:val="auto"/>
          <w:lang w:val="sr-Cyrl-CS"/>
        </w:rPr>
        <w:t>У</w:t>
      </w:r>
      <w:r w:rsidR="009F0F10" w:rsidRPr="00456341">
        <w:rPr>
          <w:b/>
          <w:bCs/>
          <w:color w:val="auto"/>
        </w:rPr>
        <w:t xml:space="preserve">чешће подизвођача </w:t>
      </w:r>
    </w:p>
    <w:p w:rsidR="006D2D3B" w:rsidRPr="00456341" w:rsidRDefault="006D2D3B" w:rsidP="006D2D3B">
      <w:pPr>
        <w:pStyle w:val="Default"/>
        <w:jc w:val="both"/>
        <w:rPr>
          <w:color w:val="auto"/>
        </w:rPr>
      </w:pPr>
      <w:proofErr w:type="gramStart"/>
      <w:r w:rsidRPr="00456341">
        <w:rPr>
          <w:color w:val="auto"/>
        </w:rPr>
        <w:t>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Проценат укупне вредности набавке који ће понуђач поверити подизвођачу не може бити већи од 50%.</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Понуђач је дужан да за подизвођаче достави доказе о испуњености услова који су тражени у Упутству како се доказује испуњеност услова.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Понуђач је дужан да наручиоцу, на његов захтев, омогући приступ код подизвођача ради утврђивања испуњености услова.</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roofErr w:type="gramEnd"/>
      <w:r w:rsidRPr="00456341">
        <w:rPr>
          <w:color w:val="auto"/>
        </w:rPr>
        <w:t xml:space="preserve"> </w:t>
      </w:r>
      <w:proofErr w:type="gramStart"/>
      <w:r w:rsidRPr="00456341">
        <w:rPr>
          <w:color w:val="auto"/>
        </w:rPr>
        <w:t>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w:t>
      </w:r>
      <w:proofErr w:type="gramEnd"/>
      <w:r w:rsidRPr="00456341">
        <w:rPr>
          <w:color w:val="auto"/>
        </w:rPr>
        <w:t xml:space="preserve"> </w:t>
      </w:r>
      <w:proofErr w:type="gramStart"/>
      <w:r w:rsidRPr="00456341">
        <w:rPr>
          <w:color w:val="auto"/>
        </w:rPr>
        <w:t>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roofErr w:type="gramEnd"/>
      <w:r w:rsidRPr="00456341">
        <w:rPr>
          <w:color w:val="auto"/>
        </w:rPr>
        <w:t xml:space="preserve"> </w:t>
      </w:r>
    </w:p>
    <w:p w:rsidR="00CE4A78" w:rsidRDefault="00CE4A78" w:rsidP="00F3705D">
      <w:pPr>
        <w:pStyle w:val="Default"/>
        <w:jc w:val="both"/>
        <w:rPr>
          <w:color w:val="auto"/>
          <w:lang w:val="sr-Cyrl-CS"/>
        </w:rPr>
      </w:pPr>
    </w:p>
    <w:p w:rsidR="009F0F10" w:rsidRPr="00F3705D" w:rsidRDefault="002F3FBD" w:rsidP="00DF56F6">
      <w:pPr>
        <w:pStyle w:val="Default"/>
        <w:spacing w:after="120"/>
        <w:jc w:val="both"/>
        <w:rPr>
          <w:color w:val="auto"/>
          <w:lang w:val="sr-Cyrl-CS"/>
        </w:rPr>
      </w:pPr>
      <w:proofErr w:type="gramStart"/>
      <w:r>
        <w:rPr>
          <w:b/>
          <w:bCs/>
          <w:color w:val="auto"/>
        </w:rPr>
        <w:t>5</w:t>
      </w:r>
      <w:r w:rsidR="009F0F10" w:rsidRPr="00456341">
        <w:rPr>
          <w:b/>
          <w:bCs/>
          <w:color w:val="auto"/>
        </w:rPr>
        <w:t>.</w:t>
      </w:r>
      <w:r w:rsidR="009F0F10" w:rsidRPr="00456341">
        <w:rPr>
          <w:b/>
          <w:bCs/>
          <w:color w:val="auto"/>
          <w:lang w:val="sr-Cyrl-CS"/>
        </w:rPr>
        <w:t>1</w:t>
      </w:r>
      <w:r>
        <w:rPr>
          <w:b/>
          <w:bCs/>
          <w:color w:val="auto"/>
          <w:lang w:val="sr-Cyrl-CS"/>
        </w:rPr>
        <w:t>6</w:t>
      </w:r>
      <w:r w:rsidR="009F0F10" w:rsidRPr="00456341">
        <w:rPr>
          <w:b/>
          <w:bCs/>
          <w:color w:val="auto"/>
          <w:lang w:val="sr-Cyrl-CS"/>
        </w:rPr>
        <w:t xml:space="preserve"> </w:t>
      </w:r>
      <w:r w:rsidR="009F0F10">
        <w:rPr>
          <w:b/>
          <w:bCs/>
          <w:color w:val="auto"/>
        </w:rPr>
        <w:t xml:space="preserve"> </w:t>
      </w:r>
      <w:r w:rsidR="009F0F10">
        <w:rPr>
          <w:b/>
          <w:bCs/>
          <w:color w:val="auto"/>
          <w:lang w:val="sr-Cyrl-CS"/>
        </w:rPr>
        <w:t>П</w:t>
      </w:r>
      <w:r w:rsidR="009F0F10" w:rsidRPr="00456341">
        <w:rPr>
          <w:b/>
          <w:bCs/>
          <w:color w:val="auto"/>
        </w:rPr>
        <w:t>одношење</w:t>
      </w:r>
      <w:proofErr w:type="gramEnd"/>
      <w:r w:rsidR="009F0F10" w:rsidRPr="00456341">
        <w:rPr>
          <w:b/>
          <w:bCs/>
          <w:color w:val="auto"/>
        </w:rPr>
        <w:t xml:space="preserve"> заједничке понуде </w:t>
      </w:r>
    </w:p>
    <w:p w:rsidR="006D2D3B" w:rsidRPr="00456341" w:rsidRDefault="006D2D3B" w:rsidP="006D2D3B">
      <w:pPr>
        <w:pStyle w:val="Default"/>
        <w:jc w:val="both"/>
        <w:rPr>
          <w:color w:val="auto"/>
        </w:rPr>
      </w:pPr>
      <w:proofErr w:type="gramStart"/>
      <w:r w:rsidRPr="00456341">
        <w:rPr>
          <w:color w:val="auto"/>
        </w:rPr>
        <w:t>Понуду може поднети група понуђача.</w:t>
      </w:r>
      <w:proofErr w:type="gramEnd"/>
      <w:r w:rsidRPr="00456341">
        <w:rPr>
          <w:color w:val="auto"/>
        </w:rPr>
        <w:t xml:space="preserve"> </w:t>
      </w:r>
    </w:p>
    <w:p w:rsidR="006D2D3B" w:rsidRPr="00456341" w:rsidRDefault="006D2D3B" w:rsidP="006D2D3B">
      <w:pPr>
        <w:pStyle w:val="Default"/>
        <w:jc w:val="both"/>
        <w:rPr>
          <w:color w:val="auto"/>
        </w:rPr>
      </w:pPr>
      <w:r w:rsidRPr="00456341">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6D2D3B" w:rsidRPr="00456341" w:rsidRDefault="006D2D3B" w:rsidP="006D2D3B">
      <w:pPr>
        <w:pStyle w:val="Default"/>
        <w:jc w:val="both"/>
        <w:rPr>
          <w:color w:val="auto"/>
        </w:rPr>
      </w:pPr>
      <w:r w:rsidRPr="00456341">
        <w:rPr>
          <w:color w:val="auto"/>
        </w:rPr>
        <w:t xml:space="preserve">1) </w:t>
      </w:r>
      <w:proofErr w:type="gramStart"/>
      <w:r w:rsidRPr="00456341">
        <w:rPr>
          <w:color w:val="auto"/>
        </w:rPr>
        <w:t>члану</w:t>
      </w:r>
      <w:proofErr w:type="gramEnd"/>
      <w:r w:rsidRPr="00456341">
        <w:rPr>
          <w:color w:val="auto"/>
        </w:rPr>
        <w:t xml:space="preserve"> групе који ће бити носилац посла, односно који ће поднети понуду и који ће заступати групу понуђача пред наручиоцем и </w:t>
      </w:r>
    </w:p>
    <w:p w:rsidR="006D2D3B" w:rsidRPr="00456341" w:rsidRDefault="006D2D3B" w:rsidP="006D2D3B">
      <w:pPr>
        <w:pStyle w:val="Default"/>
        <w:jc w:val="both"/>
        <w:rPr>
          <w:color w:val="auto"/>
        </w:rPr>
      </w:pPr>
      <w:r w:rsidRPr="00456341">
        <w:rPr>
          <w:color w:val="auto"/>
        </w:rPr>
        <w:t xml:space="preserve">2) </w:t>
      </w:r>
      <w:proofErr w:type="gramStart"/>
      <w:r w:rsidRPr="00456341">
        <w:rPr>
          <w:color w:val="auto"/>
        </w:rPr>
        <w:t>опис</w:t>
      </w:r>
      <w:proofErr w:type="gramEnd"/>
      <w:r w:rsidRPr="00456341">
        <w:rPr>
          <w:color w:val="auto"/>
        </w:rPr>
        <w:t xml:space="preserve"> послова сваког од понуђача из групе понуђача у извршењу уговора. </w:t>
      </w:r>
    </w:p>
    <w:p w:rsidR="00F3705D" w:rsidRPr="00932C52" w:rsidRDefault="006D2D3B" w:rsidP="00F3705D">
      <w:pPr>
        <w:pStyle w:val="Default"/>
        <w:jc w:val="both"/>
        <w:rPr>
          <w:i/>
          <w:iCs/>
          <w:color w:val="auto"/>
          <w:lang w:val="sr-Cyrl-CS"/>
        </w:rPr>
      </w:pPr>
      <w:proofErr w:type="gramStart"/>
      <w:r w:rsidRPr="00456341">
        <w:rPr>
          <w:color w:val="auto"/>
        </w:rPr>
        <w:t>Група понуђача је дужна да достави све тражене доказе о испуњености услова који су наведени у Упутству како се доказује испуњеност услова.</w:t>
      </w:r>
      <w:proofErr w:type="gramEnd"/>
      <w:r w:rsidRPr="00456341">
        <w:rPr>
          <w:color w:val="auto"/>
        </w:rPr>
        <w:t xml:space="preserve"> </w:t>
      </w:r>
      <w:proofErr w:type="gramStart"/>
      <w:r w:rsidRPr="00456341">
        <w:rPr>
          <w:i/>
          <w:iCs/>
          <w:color w:val="auto"/>
        </w:rPr>
        <w:t>број</w:t>
      </w:r>
      <w:proofErr w:type="gramEnd"/>
      <w:r w:rsidRPr="00456341">
        <w:rPr>
          <w:i/>
          <w:iCs/>
          <w:color w:val="auto"/>
        </w:rPr>
        <w:t xml:space="preserve"> набавке ЈН </w:t>
      </w:r>
      <w:r w:rsidR="00CD5FBD">
        <w:rPr>
          <w:i/>
          <w:iCs/>
          <w:color w:val="auto"/>
          <w:lang w:val="sr-Cyrl-CS"/>
        </w:rPr>
        <w:t>1 02-4047-20/18</w:t>
      </w:r>
      <w:r w:rsidR="001B0DAF">
        <w:rPr>
          <w:i/>
          <w:iCs/>
          <w:color w:val="auto"/>
          <w:lang w:val="sr-Cyrl-CS"/>
        </w:rPr>
        <w:t xml:space="preserve">  </w:t>
      </w:r>
      <w:r w:rsidR="00482DE7" w:rsidRPr="00456341">
        <w:rPr>
          <w:i/>
          <w:iCs/>
          <w:color w:val="auto"/>
        </w:rPr>
        <w:t xml:space="preserve"> </w:t>
      </w:r>
      <w:r w:rsidRPr="00456341">
        <w:rPr>
          <w:i/>
          <w:iCs/>
          <w:color w:val="auto"/>
        </w:rPr>
        <w:t>јавна набавка мале вредности</w:t>
      </w:r>
      <w:r w:rsidR="00932C52">
        <w:rPr>
          <w:i/>
          <w:iCs/>
          <w:color w:val="auto"/>
          <w:lang w:val="sr-Cyrl-CS"/>
        </w:rPr>
        <w:t>.</w:t>
      </w:r>
    </w:p>
    <w:p w:rsidR="000C0DAB" w:rsidRDefault="000C0DAB" w:rsidP="00F3705D">
      <w:pPr>
        <w:pStyle w:val="Default"/>
        <w:jc w:val="both"/>
        <w:rPr>
          <w:iCs/>
          <w:color w:val="auto"/>
          <w:lang w:val="sr-Cyrl-CS"/>
        </w:rPr>
      </w:pPr>
    </w:p>
    <w:p w:rsidR="007807C4" w:rsidRPr="000C0DAB" w:rsidRDefault="007807C4" w:rsidP="00F3705D">
      <w:pPr>
        <w:pStyle w:val="Default"/>
        <w:jc w:val="both"/>
        <w:rPr>
          <w:iCs/>
          <w:color w:val="auto"/>
          <w:lang w:val="sr-Cyrl-CS"/>
        </w:rPr>
      </w:pPr>
    </w:p>
    <w:p w:rsidR="006D2D3B" w:rsidRPr="00F3705D" w:rsidRDefault="002F3FBD" w:rsidP="00DF56F6">
      <w:pPr>
        <w:pStyle w:val="Default"/>
        <w:spacing w:after="120"/>
        <w:jc w:val="both"/>
        <w:rPr>
          <w:i/>
          <w:iCs/>
          <w:color w:val="auto"/>
          <w:lang w:val="sr-Cyrl-CS"/>
        </w:rPr>
      </w:pPr>
      <w:r>
        <w:rPr>
          <w:b/>
          <w:bCs/>
          <w:color w:val="auto"/>
        </w:rPr>
        <w:lastRenderedPageBreak/>
        <w:t>5</w:t>
      </w:r>
      <w:r w:rsidR="009F0F10" w:rsidRPr="00456341">
        <w:rPr>
          <w:b/>
          <w:bCs/>
          <w:color w:val="auto"/>
        </w:rPr>
        <w:t>.</w:t>
      </w:r>
      <w:r w:rsidR="009F0F10" w:rsidRPr="00456341">
        <w:rPr>
          <w:b/>
          <w:bCs/>
          <w:color w:val="auto"/>
          <w:lang w:val="sr-Cyrl-CS"/>
        </w:rPr>
        <w:t>1</w:t>
      </w:r>
      <w:r>
        <w:rPr>
          <w:b/>
          <w:bCs/>
          <w:color w:val="auto"/>
          <w:lang w:val="sr-Cyrl-CS"/>
        </w:rPr>
        <w:t>7</w:t>
      </w:r>
      <w:r w:rsidR="009F0F10">
        <w:rPr>
          <w:b/>
          <w:bCs/>
          <w:color w:val="auto"/>
        </w:rPr>
        <w:t xml:space="preserve"> </w:t>
      </w:r>
      <w:r w:rsidR="009F0F10">
        <w:rPr>
          <w:b/>
          <w:bCs/>
          <w:color w:val="auto"/>
          <w:lang w:val="sr-Cyrl-CS"/>
        </w:rPr>
        <w:t>Р</w:t>
      </w:r>
      <w:r w:rsidR="009F0F10" w:rsidRPr="00456341">
        <w:rPr>
          <w:b/>
          <w:bCs/>
          <w:color w:val="auto"/>
        </w:rPr>
        <w:t xml:space="preserve">азлози због којих понуда може бити одбијена и одустајање од избора </w:t>
      </w:r>
    </w:p>
    <w:p w:rsidR="006D2D3B" w:rsidRPr="00456341" w:rsidRDefault="006D2D3B" w:rsidP="006D2D3B">
      <w:pPr>
        <w:pStyle w:val="Default"/>
        <w:jc w:val="both"/>
        <w:rPr>
          <w:color w:val="auto"/>
        </w:rPr>
      </w:pPr>
      <w:proofErr w:type="gramStart"/>
      <w:r w:rsidRPr="00456341">
        <w:rPr>
          <w:color w:val="auto"/>
        </w:rPr>
        <w:t>Биће разматране само понуде које су благовремено предате и прихватљиве.</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Наручилац ће одбити све неприхватљиве понуде у смислу члана 107.</w:t>
      </w:r>
      <w:proofErr w:type="gramEnd"/>
      <w:r w:rsidRPr="00456341">
        <w:rPr>
          <w:color w:val="auto"/>
        </w:rPr>
        <w:t xml:space="preserve"> </w:t>
      </w:r>
      <w:proofErr w:type="gramStart"/>
      <w:r w:rsidRPr="00456341">
        <w:rPr>
          <w:color w:val="auto"/>
        </w:rPr>
        <w:t>Закона о јавним набавкама.</w:t>
      </w:r>
      <w:proofErr w:type="gramEnd"/>
      <w:r w:rsidRPr="00456341">
        <w:rPr>
          <w:color w:val="auto"/>
        </w:rPr>
        <w:t xml:space="preserve"> </w:t>
      </w:r>
    </w:p>
    <w:p w:rsidR="00D10C2F" w:rsidRDefault="00D10C2F" w:rsidP="00F3705D">
      <w:pPr>
        <w:pStyle w:val="Default"/>
        <w:jc w:val="both"/>
        <w:rPr>
          <w:color w:val="auto"/>
          <w:lang w:val="sr-Cyrl-CS"/>
        </w:rPr>
      </w:pPr>
    </w:p>
    <w:p w:rsidR="006D2D3B" w:rsidRPr="00456341" w:rsidRDefault="002F3FBD" w:rsidP="00DF56F6">
      <w:pPr>
        <w:pStyle w:val="Default"/>
        <w:spacing w:after="120"/>
        <w:jc w:val="both"/>
        <w:rPr>
          <w:color w:val="auto"/>
        </w:rPr>
      </w:pPr>
      <w:r>
        <w:rPr>
          <w:b/>
          <w:bCs/>
          <w:color w:val="auto"/>
        </w:rPr>
        <w:t>5</w:t>
      </w:r>
      <w:r w:rsidR="009F0F10" w:rsidRPr="00456341">
        <w:rPr>
          <w:b/>
          <w:bCs/>
          <w:color w:val="auto"/>
        </w:rPr>
        <w:t>.</w:t>
      </w:r>
      <w:r w:rsidR="009F0F10" w:rsidRPr="00456341">
        <w:rPr>
          <w:b/>
          <w:bCs/>
          <w:color w:val="auto"/>
          <w:lang w:val="sr-Cyrl-CS"/>
        </w:rPr>
        <w:t>1</w:t>
      </w:r>
      <w:r>
        <w:rPr>
          <w:b/>
          <w:bCs/>
          <w:color w:val="auto"/>
          <w:lang w:val="sr-Cyrl-CS"/>
        </w:rPr>
        <w:t>8</w:t>
      </w:r>
      <w:r w:rsidR="009F0F10" w:rsidRPr="00456341">
        <w:rPr>
          <w:b/>
          <w:bCs/>
          <w:color w:val="auto"/>
          <w:lang w:val="sr-Cyrl-CS"/>
        </w:rPr>
        <w:t xml:space="preserve">  </w:t>
      </w:r>
      <w:r w:rsidR="009F0F10">
        <w:rPr>
          <w:b/>
          <w:bCs/>
          <w:color w:val="auto"/>
        </w:rPr>
        <w:t xml:space="preserve"> </w:t>
      </w:r>
      <w:r w:rsidR="009F0F10">
        <w:rPr>
          <w:b/>
          <w:bCs/>
          <w:color w:val="auto"/>
          <w:lang w:val="sr-Cyrl-CS"/>
        </w:rPr>
        <w:t>Р</w:t>
      </w:r>
      <w:r w:rsidR="009F0F10" w:rsidRPr="00456341">
        <w:rPr>
          <w:b/>
          <w:bCs/>
          <w:color w:val="auto"/>
        </w:rPr>
        <w:t xml:space="preserve">ок за закључење уговора </w:t>
      </w:r>
    </w:p>
    <w:p w:rsidR="001F4808" w:rsidRDefault="006D2D3B" w:rsidP="00F3705D">
      <w:pPr>
        <w:pStyle w:val="Default"/>
        <w:jc w:val="both"/>
        <w:rPr>
          <w:color w:val="auto"/>
          <w:lang w:val="sr-Cyrl-CS"/>
        </w:rPr>
      </w:pPr>
      <w:proofErr w:type="gramStart"/>
      <w:r w:rsidRPr="00456341">
        <w:rPr>
          <w:color w:val="auto"/>
        </w:rPr>
        <w:t>Наручилац у року од 8 (осам) дана од дана протека рока за подношење захтева за заштиту права доставља на потпис уговор понуђачу коме је уговор додељен.</w:t>
      </w:r>
      <w:proofErr w:type="gramEnd"/>
      <w:r w:rsidRPr="00456341">
        <w:rPr>
          <w:color w:val="auto"/>
        </w:rPr>
        <w:t xml:space="preserve"> </w:t>
      </w:r>
      <w:proofErr w:type="gramStart"/>
      <w:r w:rsidRPr="00456341">
        <w:rPr>
          <w:color w:val="auto"/>
        </w:rPr>
        <w:t>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w:t>
      </w:r>
      <w:proofErr w:type="gramEnd"/>
      <w:r w:rsidRPr="00456341">
        <w:rPr>
          <w:color w:val="auto"/>
        </w:rPr>
        <w:t xml:space="preserve"> </w:t>
      </w:r>
    </w:p>
    <w:p w:rsidR="00B435EA" w:rsidRDefault="00B435EA" w:rsidP="00F3705D">
      <w:pPr>
        <w:pStyle w:val="Default"/>
        <w:jc w:val="both"/>
        <w:rPr>
          <w:color w:val="auto"/>
          <w:lang w:val="sr-Cyrl-CS"/>
        </w:rPr>
      </w:pPr>
    </w:p>
    <w:p w:rsidR="006D2D3B" w:rsidRPr="00456341" w:rsidRDefault="002F3FBD" w:rsidP="00DF56F6">
      <w:pPr>
        <w:pStyle w:val="Default"/>
        <w:spacing w:after="120"/>
        <w:jc w:val="both"/>
        <w:rPr>
          <w:color w:val="auto"/>
        </w:rPr>
      </w:pPr>
      <w:r>
        <w:rPr>
          <w:b/>
          <w:bCs/>
          <w:color w:val="auto"/>
        </w:rPr>
        <w:t>5</w:t>
      </w:r>
      <w:r w:rsidR="009F0F10" w:rsidRPr="00456341">
        <w:rPr>
          <w:b/>
          <w:bCs/>
          <w:color w:val="auto"/>
        </w:rPr>
        <w:t>.</w:t>
      </w:r>
      <w:r>
        <w:rPr>
          <w:b/>
          <w:bCs/>
          <w:color w:val="auto"/>
        </w:rPr>
        <w:t>19</w:t>
      </w:r>
      <w:r w:rsidR="009F0F10" w:rsidRPr="00456341">
        <w:rPr>
          <w:b/>
          <w:bCs/>
          <w:color w:val="auto"/>
          <w:lang w:val="sr-Cyrl-CS"/>
        </w:rPr>
        <w:t xml:space="preserve">  </w:t>
      </w:r>
      <w:r w:rsidR="009F0F10">
        <w:rPr>
          <w:b/>
          <w:bCs/>
          <w:color w:val="auto"/>
        </w:rPr>
        <w:t xml:space="preserve"> </w:t>
      </w:r>
      <w:r w:rsidR="009F0F10">
        <w:rPr>
          <w:b/>
          <w:bCs/>
          <w:color w:val="auto"/>
          <w:lang w:val="sr-Cyrl-CS"/>
        </w:rPr>
        <w:t>Т</w:t>
      </w:r>
      <w:r w:rsidR="009F0F10" w:rsidRPr="00456341">
        <w:rPr>
          <w:b/>
          <w:bCs/>
          <w:color w:val="auto"/>
        </w:rPr>
        <w:t xml:space="preserve">ражење додатних информација и појашњења </w:t>
      </w:r>
    </w:p>
    <w:p w:rsidR="006D2D3B" w:rsidRPr="00456341" w:rsidRDefault="006D2D3B" w:rsidP="006D2D3B">
      <w:pPr>
        <w:pStyle w:val="Default"/>
        <w:jc w:val="both"/>
        <w:rPr>
          <w:color w:val="auto"/>
        </w:rPr>
      </w:pPr>
      <w:proofErr w:type="gramStart"/>
      <w:r w:rsidRPr="00456341">
        <w:rPr>
          <w:color w:val="auto"/>
        </w:rPr>
        <w:t>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је дужан да у року од 3 (три) дана од пријема захтева, одговор објави на Порталу јавних набавки и на својој интернет страници.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Тражење додатних информација и појашњења телефоном није дозвољено.</w:t>
      </w:r>
      <w:proofErr w:type="gramEnd"/>
      <w:r w:rsidRPr="00456341">
        <w:rPr>
          <w:color w:val="auto"/>
        </w:rPr>
        <w:t xml:space="preserve"> </w:t>
      </w:r>
    </w:p>
    <w:p w:rsidR="00AF4FFA" w:rsidRPr="00456341" w:rsidRDefault="006D2D3B" w:rsidP="006D2D3B">
      <w:pPr>
        <w:pStyle w:val="Default"/>
        <w:jc w:val="both"/>
        <w:rPr>
          <w:color w:val="0070C0"/>
        </w:rPr>
      </w:pPr>
      <w:proofErr w:type="gramStart"/>
      <w:r w:rsidRPr="00456341">
        <w:rPr>
          <w:color w:val="auto"/>
        </w:rPr>
        <w:t>Комуникација се у поступку јавне набавке одвија на начин прописан чланом 20.</w:t>
      </w:r>
      <w:proofErr w:type="gramEnd"/>
      <w:r w:rsidRPr="00456341">
        <w:rPr>
          <w:color w:val="auto"/>
        </w:rPr>
        <w:t xml:space="preserve"> Закона, а то је писаним путем на адресу </w:t>
      </w:r>
      <w:r w:rsidR="00AF4FFA" w:rsidRPr="00456341">
        <w:rPr>
          <w:color w:val="auto"/>
          <w:lang w:val="sr-Cyrl-CS"/>
        </w:rPr>
        <w:t xml:space="preserve">Регулаторна </w:t>
      </w:r>
      <w:r w:rsidR="007D5242">
        <w:rPr>
          <w:color w:val="auto"/>
          <w:lang w:val="sr-Cyrl-CS"/>
        </w:rPr>
        <w:t>а</w:t>
      </w:r>
      <w:r w:rsidR="00AF4FFA" w:rsidRPr="00456341">
        <w:rPr>
          <w:color w:val="auto"/>
          <w:lang w:val="sr-Cyrl-CS"/>
        </w:rPr>
        <w:t>генција за електронске комуникације и поштанске услуге</w:t>
      </w:r>
      <w:r w:rsidR="00AF4FFA" w:rsidRPr="00456341">
        <w:rPr>
          <w:color w:val="auto"/>
        </w:rPr>
        <w:t xml:space="preserve">, Београд, </w:t>
      </w:r>
      <w:r w:rsidR="00AF4FFA" w:rsidRPr="00456341">
        <w:rPr>
          <w:color w:val="auto"/>
          <w:lang w:val="sr-Cyrl-CS"/>
        </w:rPr>
        <w:t>Палмотићева</w:t>
      </w:r>
      <w:r w:rsidR="00AF4FFA" w:rsidRPr="00456341">
        <w:rPr>
          <w:color w:val="auto"/>
        </w:rPr>
        <w:t xml:space="preserve"> број </w:t>
      </w:r>
      <w:r w:rsidR="00AF4FFA" w:rsidRPr="00456341">
        <w:rPr>
          <w:color w:val="auto"/>
          <w:lang w:val="sr-Cyrl-CS"/>
        </w:rPr>
        <w:t xml:space="preserve">2, </w:t>
      </w:r>
      <w:r w:rsidR="007D5242">
        <w:rPr>
          <w:color w:val="auto"/>
        </w:rPr>
        <w:t xml:space="preserve">I </w:t>
      </w:r>
      <w:r w:rsidR="00AF4FFA" w:rsidRPr="00456341">
        <w:rPr>
          <w:color w:val="auto"/>
          <w:lang w:val="sr-Cyrl-CS"/>
        </w:rPr>
        <w:t>спрат, канцеларија 51</w:t>
      </w:r>
      <w:r w:rsidR="007D5242">
        <w:rPr>
          <w:color w:val="auto"/>
        </w:rPr>
        <w:t>, 11103 Београд 106306</w:t>
      </w:r>
      <w:r w:rsidR="00AF4FFA" w:rsidRPr="00456341">
        <w:rPr>
          <w:color w:val="auto"/>
          <w:lang w:val="sr-Cyrl-CS"/>
        </w:rPr>
        <w:t xml:space="preserve"> </w:t>
      </w:r>
      <w:r w:rsidRPr="00456341">
        <w:rPr>
          <w:color w:val="auto"/>
        </w:rPr>
        <w:t xml:space="preserve">или путем мејл </w:t>
      </w:r>
      <w:proofErr w:type="gramStart"/>
      <w:r w:rsidRPr="00456341">
        <w:rPr>
          <w:color w:val="auto"/>
        </w:rPr>
        <w:t xml:space="preserve">адресе </w:t>
      </w:r>
      <w:r w:rsidR="00AF4FFA" w:rsidRPr="00456341">
        <w:rPr>
          <w:color w:val="auto"/>
        </w:rPr>
        <w:t xml:space="preserve"> </w:t>
      </w:r>
      <w:r w:rsidR="00BF0482" w:rsidRPr="00456341">
        <w:rPr>
          <w:color w:val="0000FA"/>
          <w:spacing w:val="-6"/>
          <w:u w:val="single"/>
        </w:rPr>
        <w:t>zvonko.martinovic@ratel.rs</w:t>
      </w:r>
      <w:proofErr w:type="gramEnd"/>
    </w:p>
    <w:p w:rsidR="0046473E" w:rsidRPr="00456341" w:rsidRDefault="00D77F6D" w:rsidP="00A802A6">
      <w:pPr>
        <w:widowControl w:val="0"/>
        <w:tabs>
          <w:tab w:val="left" w:pos="2700"/>
          <w:tab w:val="left" w:pos="9360"/>
        </w:tabs>
        <w:autoSpaceDE w:val="0"/>
        <w:autoSpaceDN w:val="0"/>
        <w:adjustRightInd w:val="0"/>
        <w:spacing w:after="0" w:line="276" w:lineRule="exact"/>
        <w:ind w:right="-50"/>
        <w:jc w:val="both"/>
        <w:rPr>
          <w:rFonts w:ascii="Times New Roman" w:hAnsi="Times New Roman" w:cs="Times New Roman"/>
          <w:sz w:val="24"/>
          <w:szCs w:val="24"/>
          <w:lang w:val="sr-Cyrl-CS"/>
        </w:rPr>
      </w:pPr>
      <w:r w:rsidRPr="00456341">
        <w:rPr>
          <w:rFonts w:ascii="Times New Roman" w:hAnsi="Times New Roman" w:cs="Times New Roman"/>
          <w:spacing w:val="-1"/>
          <w:sz w:val="24"/>
          <w:szCs w:val="24"/>
        </w:rPr>
        <w:t xml:space="preserve">Додатне информације у вези са позивом за подношење понуда могу се добити </w:t>
      </w:r>
      <w:r w:rsidRPr="00456341">
        <w:rPr>
          <w:rFonts w:ascii="Times New Roman" w:hAnsi="Times New Roman" w:cs="Times New Roman"/>
          <w:spacing w:val="-7"/>
          <w:sz w:val="24"/>
          <w:szCs w:val="24"/>
        </w:rPr>
        <w:t xml:space="preserve">сваког радног дана од 10.00 до 14.00 часова, и то: </w:t>
      </w:r>
      <w:r w:rsidRPr="00456341">
        <w:rPr>
          <w:rFonts w:ascii="Times New Roman" w:hAnsi="Times New Roman" w:cs="Times New Roman"/>
          <w:spacing w:val="-8"/>
          <w:sz w:val="24"/>
          <w:szCs w:val="24"/>
        </w:rPr>
        <w:t>- контакт</w:t>
      </w:r>
      <w:r w:rsidRPr="00456341">
        <w:rPr>
          <w:rFonts w:ascii="Times New Roman" w:hAnsi="Times New Roman" w:cs="Times New Roman"/>
          <w:spacing w:val="-8"/>
          <w:sz w:val="24"/>
          <w:szCs w:val="24"/>
          <w:lang w:val="sr-Cyrl-CS"/>
        </w:rPr>
        <w:t xml:space="preserve">: </w:t>
      </w:r>
      <w:r w:rsidRPr="00456341">
        <w:rPr>
          <w:rFonts w:ascii="Times New Roman" w:hAnsi="Times New Roman" w:cs="Times New Roman"/>
          <w:sz w:val="24"/>
          <w:szCs w:val="24"/>
          <w:lang w:val="sr-Cyrl-CS"/>
        </w:rPr>
        <w:t xml:space="preserve">Група за јавне набавке - </w:t>
      </w:r>
      <w:r w:rsidRPr="00456341">
        <w:rPr>
          <w:rFonts w:ascii="Times New Roman" w:hAnsi="Times New Roman" w:cs="Times New Roman"/>
          <w:spacing w:val="-8"/>
          <w:sz w:val="24"/>
          <w:szCs w:val="24"/>
          <w:lang w:val="sr-Cyrl-CS"/>
        </w:rPr>
        <w:t>контакт особа: Звонко Мартиновић</w:t>
      </w:r>
      <w:r w:rsidRPr="00456341">
        <w:rPr>
          <w:rFonts w:ascii="Times New Roman" w:hAnsi="Times New Roman" w:cs="Times New Roman"/>
          <w:spacing w:val="-8"/>
          <w:sz w:val="24"/>
          <w:szCs w:val="24"/>
        </w:rPr>
        <w:t xml:space="preserve">, путем </w:t>
      </w:r>
      <w:proofErr w:type="gramStart"/>
      <w:r w:rsidRPr="00456341">
        <w:rPr>
          <w:rFonts w:ascii="Times New Roman" w:hAnsi="Times New Roman" w:cs="Times New Roman"/>
          <w:spacing w:val="-8"/>
          <w:sz w:val="24"/>
          <w:szCs w:val="24"/>
          <w:lang w:val="sr-Cyrl-CS"/>
        </w:rPr>
        <w:t xml:space="preserve">факса </w:t>
      </w:r>
      <w:r w:rsidRPr="00456341">
        <w:rPr>
          <w:rFonts w:ascii="Times New Roman" w:hAnsi="Times New Roman" w:cs="Times New Roman"/>
          <w:spacing w:val="-8"/>
          <w:sz w:val="24"/>
          <w:szCs w:val="24"/>
        </w:rPr>
        <w:t xml:space="preserve"> </w:t>
      </w:r>
      <w:r w:rsidR="00D10C2F" w:rsidRPr="00456341">
        <w:rPr>
          <w:rFonts w:ascii="Times New Roman" w:hAnsi="Times New Roman" w:cs="Times New Roman"/>
          <w:spacing w:val="-8"/>
          <w:sz w:val="24"/>
          <w:szCs w:val="24"/>
        </w:rPr>
        <w:t>011</w:t>
      </w:r>
      <w:proofErr w:type="gramEnd"/>
      <w:r w:rsidR="00D10C2F" w:rsidRPr="00456341">
        <w:rPr>
          <w:rFonts w:ascii="Times New Roman" w:hAnsi="Times New Roman" w:cs="Times New Roman"/>
          <w:spacing w:val="-8"/>
          <w:sz w:val="24"/>
          <w:szCs w:val="24"/>
        </w:rPr>
        <w:t>/</w:t>
      </w:r>
      <w:r w:rsidR="00D10C2F" w:rsidRPr="00456341">
        <w:rPr>
          <w:rFonts w:ascii="Times New Roman" w:hAnsi="Times New Roman" w:cs="Times New Roman"/>
          <w:spacing w:val="-8"/>
          <w:sz w:val="24"/>
          <w:szCs w:val="24"/>
          <w:lang w:val="sr-Cyrl-CS"/>
        </w:rPr>
        <w:t>32</w:t>
      </w:r>
      <w:r w:rsidR="00D10C2F">
        <w:rPr>
          <w:rFonts w:ascii="Times New Roman" w:hAnsi="Times New Roman" w:cs="Times New Roman"/>
          <w:spacing w:val="-8"/>
          <w:sz w:val="24"/>
          <w:szCs w:val="24"/>
        </w:rPr>
        <w:t>32537</w:t>
      </w:r>
      <w:r w:rsidR="00D10C2F" w:rsidRPr="00456341">
        <w:rPr>
          <w:rFonts w:ascii="Times New Roman" w:hAnsi="Times New Roman" w:cs="Times New Roman"/>
          <w:spacing w:val="-8"/>
          <w:sz w:val="24"/>
          <w:szCs w:val="24"/>
        </w:rPr>
        <w:t xml:space="preserve"> </w:t>
      </w:r>
      <w:r w:rsidRPr="00456341">
        <w:rPr>
          <w:rFonts w:ascii="Times New Roman" w:hAnsi="Times New Roman" w:cs="Times New Roman"/>
          <w:spacing w:val="-8"/>
          <w:sz w:val="24"/>
          <w:szCs w:val="24"/>
        </w:rPr>
        <w:t xml:space="preserve">или преко </w:t>
      </w:r>
      <w:r w:rsidR="00D95F56">
        <w:rPr>
          <w:rFonts w:ascii="Times New Roman" w:hAnsi="Times New Roman" w:cs="Times New Roman"/>
          <w:spacing w:val="-6"/>
          <w:sz w:val="24"/>
          <w:szCs w:val="24"/>
        </w:rPr>
        <w:t>маил</w:t>
      </w:r>
      <w:r w:rsidR="00D95F56" w:rsidRPr="00456341">
        <w:rPr>
          <w:rFonts w:ascii="Times New Roman" w:hAnsi="Times New Roman" w:cs="Times New Roman"/>
          <w:spacing w:val="-6"/>
          <w:sz w:val="24"/>
          <w:szCs w:val="24"/>
        </w:rPr>
        <w:t xml:space="preserve"> </w:t>
      </w:r>
      <w:r w:rsidRPr="00456341">
        <w:rPr>
          <w:rFonts w:ascii="Times New Roman" w:hAnsi="Times New Roman" w:cs="Times New Roman"/>
          <w:spacing w:val="-6"/>
          <w:sz w:val="24"/>
          <w:szCs w:val="24"/>
        </w:rPr>
        <w:t>адресе</w:t>
      </w:r>
      <w:r w:rsidRPr="00456341">
        <w:rPr>
          <w:rFonts w:ascii="Times New Roman" w:hAnsi="Times New Roman" w:cs="Times New Roman"/>
          <w:color w:val="0000FA"/>
          <w:spacing w:val="-6"/>
          <w:sz w:val="24"/>
          <w:szCs w:val="24"/>
          <w:lang w:val="sr-Cyrl-CS"/>
        </w:rPr>
        <w:t>:</w:t>
      </w:r>
      <w:r w:rsidRPr="00456341">
        <w:rPr>
          <w:rFonts w:ascii="Times New Roman" w:hAnsi="Times New Roman" w:cs="Times New Roman"/>
          <w:color w:val="0000FA"/>
          <w:spacing w:val="-6"/>
          <w:sz w:val="24"/>
          <w:szCs w:val="24"/>
          <w:u w:val="single"/>
          <w:lang w:val="sr-Cyrl-CS"/>
        </w:rPr>
        <w:t xml:space="preserve"> </w:t>
      </w:r>
      <w:r w:rsidRPr="00456341">
        <w:rPr>
          <w:rFonts w:ascii="Times New Roman" w:hAnsi="Times New Roman" w:cs="Times New Roman"/>
          <w:color w:val="0000FA"/>
          <w:spacing w:val="-6"/>
          <w:sz w:val="24"/>
          <w:szCs w:val="24"/>
          <w:u w:val="single"/>
        </w:rPr>
        <w:t xml:space="preserve">zvonko.martinovic@ratel.rs </w:t>
      </w:r>
    </w:p>
    <w:p w:rsidR="000C0DAB" w:rsidRPr="007807C4" w:rsidRDefault="000C0DAB" w:rsidP="00DF56F6">
      <w:pPr>
        <w:spacing w:after="0" w:line="240" w:lineRule="auto"/>
        <w:jc w:val="both"/>
        <w:rPr>
          <w:rFonts w:ascii="Times New Roman" w:eastAsia="TimesNewRomanPSMT" w:hAnsi="Times New Roman" w:cs="Times New Roman"/>
          <w:bCs/>
          <w:iCs/>
          <w:sz w:val="24"/>
          <w:szCs w:val="24"/>
        </w:rPr>
      </w:pPr>
    </w:p>
    <w:p w:rsidR="006D2D3B" w:rsidRPr="00DF56F6" w:rsidRDefault="002F3FBD" w:rsidP="00DF56F6">
      <w:pPr>
        <w:spacing w:after="120"/>
        <w:jc w:val="both"/>
        <w:rPr>
          <w:rFonts w:ascii="Times New Roman" w:eastAsia="TimesNewRomanPSMT" w:hAnsi="Times New Roman" w:cs="Times New Roman"/>
          <w:b/>
          <w:bCs/>
          <w:i/>
          <w:iCs/>
          <w:szCs w:val="24"/>
          <w:lang w:val="sr-Cyrl-CS"/>
        </w:rPr>
      </w:pPr>
      <w:r>
        <w:rPr>
          <w:rFonts w:ascii="Times New Roman" w:hAnsi="Times New Roman" w:cs="Times New Roman"/>
          <w:b/>
          <w:bCs/>
          <w:szCs w:val="24"/>
        </w:rPr>
        <w:t>5</w:t>
      </w:r>
      <w:r w:rsidR="009F0F10" w:rsidRPr="00DF56F6">
        <w:rPr>
          <w:rFonts w:ascii="Times New Roman" w:hAnsi="Times New Roman" w:cs="Times New Roman"/>
          <w:b/>
          <w:bCs/>
          <w:szCs w:val="24"/>
        </w:rPr>
        <w:t>.2</w:t>
      </w:r>
      <w:r w:rsidR="007807C4">
        <w:rPr>
          <w:rFonts w:ascii="Times New Roman" w:hAnsi="Times New Roman" w:cs="Times New Roman"/>
          <w:b/>
          <w:bCs/>
          <w:szCs w:val="24"/>
        </w:rPr>
        <w:t>0</w:t>
      </w:r>
      <w:r w:rsidR="009F0F10" w:rsidRPr="00DF56F6">
        <w:rPr>
          <w:rFonts w:ascii="Times New Roman" w:hAnsi="Times New Roman" w:cs="Times New Roman"/>
          <w:b/>
          <w:bCs/>
          <w:szCs w:val="24"/>
        </w:rPr>
        <w:t xml:space="preserve"> </w:t>
      </w:r>
      <w:r w:rsidR="009F0F10" w:rsidRPr="00DF56F6">
        <w:rPr>
          <w:rFonts w:ascii="Times New Roman" w:hAnsi="Times New Roman" w:cs="Times New Roman"/>
          <w:b/>
          <w:bCs/>
          <w:szCs w:val="24"/>
          <w:lang w:val="sr-Cyrl-CS"/>
        </w:rPr>
        <w:t>У</w:t>
      </w:r>
      <w:r w:rsidR="009F0F10" w:rsidRPr="00DF56F6">
        <w:rPr>
          <w:rFonts w:ascii="Times New Roman" w:hAnsi="Times New Roman" w:cs="Times New Roman"/>
          <w:b/>
          <w:bCs/>
          <w:szCs w:val="24"/>
        </w:rPr>
        <w:t xml:space="preserve">позорење </w:t>
      </w:r>
    </w:p>
    <w:p w:rsidR="006D2D3B" w:rsidRPr="00456341" w:rsidRDefault="006D2D3B" w:rsidP="006D2D3B">
      <w:pPr>
        <w:pStyle w:val="Default"/>
        <w:jc w:val="both"/>
        <w:rPr>
          <w:color w:val="auto"/>
        </w:rPr>
      </w:pPr>
      <w:proofErr w:type="gramStart"/>
      <w:r w:rsidRPr="00456341">
        <w:rPr>
          <w:color w:val="auto"/>
        </w:rPr>
        <w:t>У време позива наручилац и понуђач не могу започињати нити вршити радње које би могле унапред одредити избор одређене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w:t>
      </w:r>
      <w:proofErr w:type="gramEnd"/>
      <w:r w:rsidRPr="00456341">
        <w:rPr>
          <w:color w:val="auto"/>
        </w:rPr>
        <w:t xml:space="preserve"> </w:t>
      </w:r>
    </w:p>
    <w:p w:rsidR="001F4808" w:rsidRDefault="006D2D3B" w:rsidP="00F3705D">
      <w:pPr>
        <w:pStyle w:val="Default"/>
        <w:jc w:val="both"/>
        <w:rPr>
          <w:color w:val="auto"/>
        </w:rPr>
      </w:pPr>
      <w:proofErr w:type="gramStart"/>
      <w:r w:rsidRPr="00456341">
        <w:rPr>
          <w:color w:val="auto"/>
        </w:rPr>
        <w:t>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w:t>
      </w:r>
      <w:proofErr w:type="gramEnd"/>
      <w:r w:rsidRPr="00456341">
        <w:rPr>
          <w:color w:val="auto"/>
        </w:rPr>
        <w:t xml:space="preserve"> </w:t>
      </w:r>
    </w:p>
    <w:p w:rsidR="007807C4" w:rsidRPr="007807C4" w:rsidRDefault="007807C4" w:rsidP="00F3705D">
      <w:pPr>
        <w:pStyle w:val="Default"/>
        <w:jc w:val="both"/>
        <w:rPr>
          <w:color w:val="auto"/>
        </w:rPr>
      </w:pPr>
    </w:p>
    <w:p w:rsidR="006D2D3B" w:rsidRPr="007B3F6F" w:rsidRDefault="002F3FBD" w:rsidP="007B3F6F">
      <w:pPr>
        <w:pStyle w:val="Default"/>
        <w:jc w:val="both"/>
        <w:rPr>
          <w:color w:val="auto"/>
          <w:lang w:val="sr-Cyrl-CS"/>
        </w:rPr>
      </w:pPr>
      <w:proofErr w:type="gramStart"/>
      <w:r>
        <w:rPr>
          <w:b/>
          <w:bCs/>
          <w:color w:val="auto"/>
        </w:rPr>
        <w:t>5</w:t>
      </w:r>
      <w:r w:rsidR="009F0F10" w:rsidRPr="00456341">
        <w:rPr>
          <w:b/>
          <w:bCs/>
          <w:color w:val="auto"/>
        </w:rPr>
        <w:t>.2</w:t>
      </w:r>
      <w:r w:rsidR="007807C4">
        <w:rPr>
          <w:b/>
          <w:bCs/>
          <w:color w:val="auto"/>
        </w:rPr>
        <w:t>1</w:t>
      </w:r>
      <w:r w:rsidR="009F0F10">
        <w:rPr>
          <w:b/>
          <w:bCs/>
          <w:color w:val="auto"/>
        </w:rPr>
        <w:t xml:space="preserve"> </w:t>
      </w:r>
      <w:r w:rsidR="009F0F10">
        <w:rPr>
          <w:b/>
          <w:bCs/>
          <w:color w:val="auto"/>
          <w:lang w:val="sr-Cyrl-CS"/>
        </w:rPr>
        <w:t>П</w:t>
      </w:r>
      <w:r w:rsidR="009F0F10" w:rsidRPr="00456341">
        <w:rPr>
          <w:b/>
          <w:bCs/>
          <w:color w:val="auto"/>
        </w:rPr>
        <w:t>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w:t>
      </w:r>
      <w:proofErr w:type="gramEnd"/>
      <w:r w:rsidR="009F0F10" w:rsidRPr="00456341">
        <w:rPr>
          <w:b/>
          <w:bCs/>
          <w:color w:val="auto"/>
        </w:rPr>
        <w:t xml:space="preserve"> </w:t>
      </w:r>
      <w:proofErr w:type="gramStart"/>
      <w:r w:rsidR="009F0F10" w:rsidRPr="00456341">
        <w:rPr>
          <w:b/>
          <w:bCs/>
          <w:color w:val="auto"/>
        </w:rPr>
        <w:t>а</w:t>
      </w:r>
      <w:proofErr w:type="gramEnd"/>
      <w:r w:rsidR="009F0F10" w:rsidRPr="00456341">
        <w:rPr>
          <w:b/>
          <w:bCs/>
          <w:color w:val="auto"/>
        </w:rPr>
        <w:t xml:space="preserve"> који су везани за извршење уговора о јавној набавци у случају јавних набавки код којих је позив за </w:t>
      </w:r>
      <w:r w:rsidR="009F0F10" w:rsidRPr="007B3F6F">
        <w:rPr>
          <w:b/>
          <w:bCs/>
          <w:color w:val="auto"/>
        </w:rPr>
        <w:t xml:space="preserve">подношење понуде објављен на страном језику </w:t>
      </w:r>
    </w:p>
    <w:p w:rsidR="006D2D3B" w:rsidRPr="007B3F6F" w:rsidRDefault="006D2D3B" w:rsidP="003C1245">
      <w:pPr>
        <w:pStyle w:val="Default"/>
        <w:numPr>
          <w:ilvl w:val="0"/>
          <w:numId w:val="4"/>
        </w:numPr>
        <w:spacing w:after="9"/>
        <w:jc w:val="both"/>
        <w:rPr>
          <w:color w:val="auto"/>
        </w:rPr>
      </w:pPr>
      <w:r w:rsidRPr="007B3F6F">
        <w:rPr>
          <w:color w:val="auto"/>
        </w:rPr>
        <w:t xml:space="preserve">Подаци о пореским обавезама се могу добити у Пореској управи, Министарства финансија и привреде. </w:t>
      </w:r>
    </w:p>
    <w:p w:rsidR="006D2D3B" w:rsidRPr="007B3F6F" w:rsidRDefault="006D2D3B" w:rsidP="003C1245">
      <w:pPr>
        <w:pStyle w:val="Default"/>
        <w:numPr>
          <w:ilvl w:val="0"/>
          <w:numId w:val="4"/>
        </w:numPr>
        <w:spacing w:after="9"/>
        <w:jc w:val="both"/>
        <w:rPr>
          <w:color w:val="auto"/>
        </w:rPr>
      </w:pPr>
      <w:r w:rsidRPr="007B3F6F">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7B3F6F" w:rsidRPr="007B3F6F" w:rsidRDefault="006D2D3B" w:rsidP="007B3F6F">
      <w:pPr>
        <w:pStyle w:val="Default"/>
        <w:numPr>
          <w:ilvl w:val="0"/>
          <w:numId w:val="4"/>
        </w:numPr>
        <w:jc w:val="both"/>
        <w:rPr>
          <w:color w:val="auto"/>
        </w:rPr>
      </w:pPr>
      <w:r w:rsidRPr="007B3F6F">
        <w:rPr>
          <w:color w:val="auto"/>
        </w:rPr>
        <w:t>Подаци о заштити при запошљавању и условима рада се могу добити у Министарству рада, за</w:t>
      </w:r>
      <w:r w:rsidR="008D246F" w:rsidRPr="007B3F6F">
        <w:rPr>
          <w:color w:val="auto"/>
        </w:rPr>
        <w:t>пошљавања и социјалне политике.</w:t>
      </w:r>
      <w:r w:rsidR="007B3F6F" w:rsidRPr="007B3F6F">
        <w:rPr>
          <w:color w:val="auto"/>
        </w:rPr>
        <w:t xml:space="preserve"> </w:t>
      </w:r>
    </w:p>
    <w:p w:rsidR="006D2D3B" w:rsidRPr="00F3705D" w:rsidRDefault="00CE4A78" w:rsidP="00C350FF">
      <w:pPr>
        <w:pStyle w:val="Default"/>
        <w:pageBreakBefore/>
        <w:spacing w:after="120"/>
        <w:jc w:val="both"/>
        <w:rPr>
          <w:color w:val="auto"/>
          <w:lang w:val="sr-Cyrl-CS"/>
        </w:rPr>
      </w:pPr>
      <w:r>
        <w:rPr>
          <w:b/>
          <w:bCs/>
          <w:color w:val="auto"/>
        </w:rPr>
        <w:lastRenderedPageBreak/>
        <w:t>5</w:t>
      </w:r>
      <w:r w:rsidR="009F0F10" w:rsidRPr="00F3705D">
        <w:rPr>
          <w:b/>
          <w:bCs/>
          <w:color w:val="auto"/>
        </w:rPr>
        <w:t>.2</w:t>
      </w:r>
      <w:r w:rsidR="007807C4">
        <w:rPr>
          <w:b/>
          <w:bCs/>
          <w:color w:val="auto"/>
        </w:rPr>
        <w:t>2</w:t>
      </w:r>
      <w:r w:rsidR="009F0F10" w:rsidRPr="00F3705D">
        <w:rPr>
          <w:b/>
          <w:bCs/>
          <w:color w:val="auto"/>
          <w:lang w:val="sr-Cyrl-CS"/>
        </w:rPr>
        <w:t xml:space="preserve">  </w:t>
      </w:r>
      <w:r w:rsidR="009F0F10" w:rsidRPr="00F3705D">
        <w:rPr>
          <w:b/>
          <w:bCs/>
          <w:color w:val="auto"/>
        </w:rPr>
        <w:t xml:space="preserve"> </w:t>
      </w:r>
      <w:r w:rsidR="009F0F10" w:rsidRPr="00F3705D">
        <w:rPr>
          <w:b/>
          <w:bCs/>
          <w:color w:val="auto"/>
          <w:lang w:val="sr-Cyrl-CS"/>
        </w:rPr>
        <w:t>П</w:t>
      </w:r>
      <w:r w:rsidR="009F0F10" w:rsidRPr="00F3705D">
        <w:rPr>
          <w:b/>
          <w:bCs/>
          <w:color w:val="auto"/>
        </w:rPr>
        <w:t xml:space="preserve">оверљивост понуде </w:t>
      </w:r>
    </w:p>
    <w:p w:rsidR="006D2D3B" w:rsidRPr="00456341" w:rsidRDefault="006D2D3B" w:rsidP="006D2D3B">
      <w:pPr>
        <w:pStyle w:val="Default"/>
        <w:jc w:val="both"/>
        <w:rPr>
          <w:color w:val="auto"/>
        </w:rPr>
      </w:pPr>
      <w:r w:rsidRPr="00456341">
        <w:rPr>
          <w:color w:val="auto"/>
        </w:rPr>
        <w:t xml:space="preserve">Свака страница понуде која садржи податке који су поверљиви за понуђача треба у горњем десном углу да садржи ознаку </w:t>
      </w:r>
      <w:proofErr w:type="gramStart"/>
      <w:r w:rsidRPr="00456341">
        <w:rPr>
          <w:color w:val="auto"/>
        </w:rPr>
        <w:t>,,ПОВЕРЉИВО</w:t>
      </w:r>
      <w:proofErr w:type="gramEnd"/>
      <w:r w:rsidRPr="00456341">
        <w:rPr>
          <w:color w:val="auto"/>
        </w:rPr>
        <w:t xml:space="preserve">” у складу са чланом 14. </w:t>
      </w:r>
      <w:proofErr w:type="gramStart"/>
      <w:r w:rsidRPr="00456341">
        <w:rPr>
          <w:color w:val="auto"/>
        </w:rPr>
        <w:t>Закона.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ће одбити да информацију која би значила повреду поверљивости података добијених у понуди.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ће чувати као пословну тајну имена заинтересованих лица, понуђача и податке о поднетим понудама до отварања понуда.</w:t>
      </w:r>
      <w:proofErr w:type="gramEnd"/>
      <w:r w:rsidRPr="00456341">
        <w:rPr>
          <w:color w:val="auto"/>
        </w:rPr>
        <w:t xml:space="preserve"> </w:t>
      </w:r>
    </w:p>
    <w:p w:rsidR="000C0DAB" w:rsidRPr="00390575" w:rsidRDefault="00CA5A9E" w:rsidP="006D2D3B">
      <w:pPr>
        <w:pStyle w:val="Default"/>
        <w:jc w:val="both"/>
        <w:rPr>
          <w:b/>
          <w:bCs/>
          <w:color w:val="auto"/>
          <w:lang w:val="sr-Cyrl-CS"/>
        </w:rPr>
      </w:pPr>
      <w:r w:rsidRPr="00456341">
        <w:rPr>
          <w:b/>
          <w:bCs/>
          <w:color w:val="auto"/>
        </w:rPr>
        <w:tab/>
      </w:r>
    </w:p>
    <w:p w:rsidR="006D2D3B" w:rsidRPr="00456341" w:rsidRDefault="00CE4A78" w:rsidP="00C350FF">
      <w:pPr>
        <w:pStyle w:val="Default"/>
        <w:spacing w:after="120"/>
        <w:jc w:val="both"/>
        <w:rPr>
          <w:color w:val="auto"/>
        </w:rPr>
      </w:pPr>
      <w:r>
        <w:rPr>
          <w:b/>
          <w:bCs/>
          <w:color w:val="auto"/>
        </w:rPr>
        <w:t>5</w:t>
      </w:r>
      <w:r w:rsidR="009F0F10" w:rsidRPr="00456341">
        <w:rPr>
          <w:b/>
          <w:bCs/>
          <w:color w:val="auto"/>
        </w:rPr>
        <w:t>.2</w:t>
      </w:r>
      <w:r w:rsidR="007807C4">
        <w:rPr>
          <w:b/>
          <w:bCs/>
          <w:color w:val="auto"/>
        </w:rPr>
        <w:t>3</w:t>
      </w:r>
      <w:r w:rsidR="009F0F10" w:rsidRPr="00456341">
        <w:rPr>
          <w:b/>
          <w:bCs/>
          <w:color w:val="auto"/>
          <w:lang w:val="sr-Cyrl-CS"/>
        </w:rPr>
        <w:t xml:space="preserve">  </w:t>
      </w:r>
      <w:r w:rsidR="009F0F10">
        <w:rPr>
          <w:b/>
          <w:bCs/>
          <w:color w:val="auto"/>
        </w:rPr>
        <w:t xml:space="preserve"> </w:t>
      </w:r>
      <w:r w:rsidR="009F0F10">
        <w:rPr>
          <w:b/>
          <w:bCs/>
          <w:color w:val="auto"/>
          <w:lang w:val="sr-Cyrl-CS"/>
        </w:rPr>
        <w:t>З</w:t>
      </w:r>
      <w:r w:rsidR="009F0F10" w:rsidRPr="00456341">
        <w:rPr>
          <w:b/>
          <w:bCs/>
          <w:color w:val="auto"/>
        </w:rPr>
        <w:t xml:space="preserve">аштита права понуђача </w:t>
      </w:r>
    </w:p>
    <w:p w:rsidR="006D2D3B" w:rsidRPr="00456341" w:rsidRDefault="006D2D3B" w:rsidP="006D2D3B">
      <w:pPr>
        <w:pStyle w:val="Default"/>
        <w:jc w:val="both"/>
        <w:rPr>
          <w:color w:val="auto"/>
        </w:rPr>
      </w:pPr>
      <w:proofErr w:type="gramStart"/>
      <w:r w:rsidRPr="00456341">
        <w:rPr>
          <w:color w:val="auto"/>
        </w:rPr>
        <w:t>Поступак заштите права понуђача регулисан је одредбама члана 138.</w:t>
      </w:r>
      <w:proofErr w:type="gramEnd"/>
      <w:r w:rsidRPr="00456341">
        <w:rPr>
          <w:color w:val="auto"/>
        </w:rPr>
        <w:t xml:space="preserve"> - 167. </w:t>
      </w:r>
      <w:proofErr w:type="gramStart"/>
      <w:r w:rsidRPr="00456341">
        <w:rPr>
          <w:color w:val="auto"/>
        </w:rPr>
        <w:t>Закона.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Захтев за заштиту права подоси се наручиоцу, а копија се истовремено доставља Републичкој комисији.</w:t>
      </w:r>
      <w:proofErr w:type="gramEnd"/>
      <w:r w:rsidRPr="00456341">
        <w:rPr>
          <w:color w:val="auto"/>
        </w:rPr>
        <w:t xml:space="preserve"> </w:t>
      </w:r>
    </w:p>
    <w:p w:rsidR="006D2D3B" w:rsidRPr="00456341" w:rsidRDefault="006D2D3B" w:rsidP="006D2D3B">
      <w:pPr>
        <w:pStyle w:val="Default"/>
        <w:jc w:val="both"/>
        <w:rPr>
          <w:color w:val="auto"/>
        </w:rPr>
      </w:pPr>
      <w:r w:rsidRPr="00456341">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6D2D3B" w:rsidRPr="00456341" w:rsidRDefault="006D2D3B" w:rsidP="006D2D3B">
      <w:pPr>
        <w:pStyle w:val="Default"/>
        <w:jc w:val="both"/>
        <w:rPr>
          <w:color w:val="auto"/>
        </w:rPr>
      </w:pPr>
      <w:proofErr w:type="gramStart"/>
      <w:r w:rsidRPr="00456341">
        <w:rPr>
          <w:color w:val="auto"/>
        </w:rPr>
        <w:t>Захтев за заштиту права може се поднети у току целог поступка јавне набавке, против сваке радње наручиоца, осим ако Законом није другачије одређено.</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w:t>
      </w:r>
      <w:proofErr w:type="gramEnd"/>
      <w:r w:rsidRPr="00456341">
        <w:rPr>
          <w:color w:val="auto"/>
        </w:rPr>
        <w:t xml:space="preserve"> </w:t>
      </w:r>
      <w:proofErr w:type="gramStart"/>
      <w:r w:rsidRPr="00456341">
        <w:rPr>
          <w:color w:val="auto"/>
        </w:rPr>
        <w:t>став</w:t>
      </w:r>
      <w:proofErr w:type="gramEnd"/>
      <w:r w:rsidRPr="00456341">
        <w:rPr>
          <w:color w:val="auto"/>
        </w:rPr>
        <w:t xml:space="preserve"> 2. </w:t>
      </w:r>
      <w:proofErr w:type="gramStart"/>
      <w:r w:rsidRPr="00456341">
        <w:rPr>
          <w:color w:val="auto"/>
        </w:rPr>
        <w:t>Закона указао наручиоцу на евентуалне недостатке и неправилности, а наручилац исте није отклонио.</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w:t>
      </w:r>
      <w:proofErr w:type="gramEnd"/>
      <w:r w:rsidRPr="00456341">
        <w:rPr>
          <w:color w:val="auto"/>
        </w:rPr>
        <w:t xml:space="preserve"> </w:t>
      </w:r>
      <w:proofErr w:type="gramStart"/>
      <w:r w:rsidRPr="00456341">
        <w:rPr>
          <w:color w:val="auto"/>
        </w:rPr>
        <w:t>став</w:t>
      </w:r>
      <w:proofErr w:type="gramEnd"/>
      <w:r w:rsidRPr="00456341">
        <w:rPr>
          <w:color w:val="auto"/>
        </w:rPr>
        <w:t xml:space="preserve"> 3. </w:t>
      </w:r>
      <w:proofErr w:type="gramStart"/>
      <w:r w:rsidRPr="00456341">
        <w:rPr>
          <w:color w:val="auto"/>
        </w:rPr>
        <w:t>и</w:t>
      </w:r>
      <w:proofErr w:type="gramEnd"/>
      <w:r w:rsidRPr="00456341">
        <w:rPr>
          <w:color w:val="auto"/>
        </w:rPr>
        <w:t xml:space="preserve"> 4. </w:t>
      </w:r>
      <w:proofErr w:type="gramStart"/>
      <w:r w:rsidRPr="00456341">
        <w:rPr>
          <w:color w:val="auto"/>
        </w:rPr>
        <w:t>Закона, а подносилац захтева га није поднео пре истека тог рока.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Захтев за заштиту права не задржава даље активности наручиоца у поступку јавне набавке у складу са одредбама члана 150.</w:t>
      </w:r>
      <w:proofErr w:type="gramEnd"/>
      <w:r w:rsidRPr="00456341">
        <w:rPr>
          <w:color w:val="auto"/>
        </w:rPr>
        <w:t xml:space="preserve"> </w:t>
      </w:r>
      <w:proofErr w:type="gramStart"/>
      <w:r w:rsidRPr="00456341">
        <w:rPr>
          <w:color w:val="auto"/>
        </w:rPr>
        <w:t>Закона.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roofErr w:type="gramEnd"/>
      <w:r w:rsidRPr="00456341">
        <w:rPr>
          <w:color w:val="auto"/>
        </w:rPr>
        <w:t xml:space="preserve"> </w:t>
      </w:r>
    </w:p>
    <w:p w:rsidR="002769F3" w:rsidRDefault="006D2D3B" w:rsidP="00F3705D">
      <w:pPr>
        <w:pStyle w:val="Default"/>
        <w:jc w:val="both"/>
        <w:rPr>
          <w:color w:val="auto"/>
        </w:rPr>
      </w:pPr>
      <w:r w:rsidRPr="00456341">
        <w:rPr>
          <w:color w:val="auto"/>
        </w:rPr>
        <w:t xml:space="preserve">Подносилац захтева за заштиту права је дужан да на рачун буџета Републике Србије </w:t>
      </w:r>
      <w:r w:rsidRPr="007753EC">
        <w:rPr>
          <w:color w:val="auto"/>
        </w:rPr>
        <w:t>уплати таксу од 60.000,00 динара</w:t>
      </w:r>
      <w:r w:rsidRPr="00456341">
        <w:rPr>
          <w:color w:val="auto"/>
        </w:rPr>
        <w:t>,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0C0DAB" w:rsidRDefault="000C0DAB" w:rsidP="00F3705D">
      <w:pPr>
        <w:pStyle w:val="Default"/>
        <w:jc w:val="both"/>
        <w:rPr>
          <w:color w:val="auto"/>
        </w:rPr>
      </w:pPr>
    </w:p>
    <w:p w:rsidR="000C0DAB" w:rsidRDefault="000C0DAB" w:rsidP="00F3705D">
      <w:pPr>
        <w:pStyle w:val="Default"/>
        <w:jc w:val="both"/>
        <w:rPr>
          <w:color w:val="auto"/>
        </w:rPr>
      </w:pPr>
    </w:p>
    <w:p w:rsidR="000C0DAB" w:rsidRDefault="000C0DAB" w:rsidP="00F3705D">
      <w:pPr>
        <w:pStyle w:val="Default"/>
        <w:jc w:val="both"/>
        <w:rPr>
          <w:color w:val="auto"/>
          <w:lang w:val="sr-Cyrl-CS"/>
        </w:rPr>
      </w:pPr>
    </w:p>
    <w:p w:rsidR="00390575" w:rsidRPr="00390575" w:rsidRDefault="00390575" w:rsidP="00F3705D">
      <w:pPr>
        <w:pStyle w:val="Default"/>
        <w:jc w:val="both"/>
        <w:rPr>
          <w:color w:val="auto"/>
          <w:lang w:val="sr-Cyrl-CS"/>
        </w:rPr>
      </w:pPr>
    </w:p>
    <w:p w:rsidR="00AF20F6" w:rsidRPr="00456341" w:rsidRDefault="009F0F10" w:rsidP="00C350FF">
      <w:pPr>
        <w:tabs>
          <w:tab w:val="left" w:pos="0"/>
        </w:tabs>
        <w:spacing w:after="120"/>
        <w:jc w:val="both"/>
        <w:rPr>
          <w:rFonts w:ascii="Times New Roman" w:hAnsi="Times New Roman" w:cs="Times New Roman"/>
          <w:b/>
          <w:sz w:val="24"/>
          <w:szCs w:val="24"/>
          <w:u w:val="single"/>
          <w:lang w:val="sr-Cyrl-CS"/>
        </w:rPr>
      </w:pPr>
      <w:r>
        <w:rPr>
          <w:rFonts w:ascii="Times New Roman" w:hAnsi="Times New Roman" w:cs="Times New Roman"/>
          <w:b/>
          <w:sz w:val="24"/>
          <w:szCs w:val="24"/>
          <w:u w:val="single"/>
          <w:lang w:val="sr-Cyrl-CS"/>
        </w:rPr>
        <w:lastRenderedPageBreak/>
        <w:t>У</w:t>
      </w:r>
      <w:r w:rsidRPr="00456341">
        <w:rPr>
          <w:rFonts w:ascii="Times New Roman" w:hAnsi="Times New Roman" w:cs="Times New Roman"/>
          <w:b/>
          <w:sz w:val="24"/>
          <w:szCs w:val="24"/>
          <w:u w:val="single"/>
        </w:rPr>
        <w:t>плата из иностранства</w:t>
      </w:r>
      <w:r w:rsidRPr="00456341">
        <w:rPr>
          <w:rFonts w:ascii="Times New Roman" w:hAnsi="Times New Roman" w:cs="Times New Roman"/>
          <w:b/>
          <w:sz w:val="24"/>
          <w:szCs w:val="24"/>
          <w:u w:val="single"/>
          <w:lang w:val="sr-Cyrl-CS"/>
        </w:rPr>
        <w:t>:</w:t>
      </w:r>
      <w:r w:rsidRPr="00456341">
        <w:rPr>
          <w:rFonts w:ascii="Times New Roman" w:hAnsi="Times New Roman" w:cs="Times New Roman"/>
          <w:b/>
          <w:sz w:val="24"/>
          <w:szCs w:val="24"/>
          <w:u w:val="single"/>
        </w:rPr>
        <w:t xml:space="preserve"> </w:t>
      </w:r>
    </w:p>
    <w:p w:rsidR="00AF20F6" w:rsidRPr="00456341" w:rsidRDefault="00AF20F6" w:rsidP="00C350FF">
      <w:pPr>
        <w:tabs>
          <w:tab w:val="left" w:pos="0"/>
        </w:tabs>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У</w:t>
      </w:r>
      <w:r w:rsidRPr="00456341">
        <w:rPr>
          <w:rFonts w:ascii="Times New Roman" w:hAnsi="Times New Roman" w:cs="Times New Roman"/>
          <w:sz w:val="24"/>
          <w:szCs w:val="24"/>
        </w:rPr>
        <w:t xml:space="preserve">плата таксе за подношење захтева за заштиту права из иностранства може извршити на девизни рачун Министарства финансија – Управе за трезор НАЗИВ И АДРЕСА БАНКЕ: Народна банка Србије (НБС) 11000 Београд, ул. </w:t>
      </w:r>
      <w:proofErr w:type="gramStart"/>
      <w:r w:rsidRPr="00456341">
        <w:rPr>
          <w:rFonts w:ascii="Times New Roman" w:hAnsi="Times New Roman" w:cs="Times New Roman"/>
          <w:sz w:val="24"/>
          <w:szCs w:val="24"/>
        </w:rPr>
        <w:t>Немањина бр.</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17 Србија</w:t>
      </w:r>
      <w:r w:rsidRPr="00456341">
        <w:rPr>
          <w:rFonts w:ascii="Times New Roman" w:hAnsi="Times New Roman" w:cs="Times New Roman"/>
          <w:sz w:val="24"/>
          <w:szCs w:val="24"/>
          <w:lang w:val="sr-Cyrl-CS"/>
        </w:rPr>
        <w:t>.</w:t>
      </w:r>
      <w:proofErr w:type="gramEnd"/>
    </w:p>
    <w:p w:rsidR="00AF20F6" w:rsidRPr="00456341" w:rsidRDefault="00AF20F6" w:rsidP="00C350FF">
      <w:pPr>
        <w:tabs>
          <w:tab w:val="left" w:pos="0"/>
        </w:tabs>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rPr>
        <w:t>SWIFT CODE: NBSRRSBGXXX</w:t>
      </w:r>
    </w:p>
    <w:p w:rsidR="00AF20F6" w:rsidRPr="00456341" w:rsidRDefault="00AF20F6" w:rsidP="00C350FF">
      <w:pPr>
        <w:tabs>
          <w:tab w:val="left" w:pos="0"/>
        </w:tabs>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НАЗИВ И АДРЕСА ИНСТИТУЦИЈЕ: Министарство финансија Управа за трезор ул. </w:t>
      </w:r>
      <w:proofErr w:type="gramStart"/>
      <w:r w:rsidRPr="00456341">
        <w:rPr>
          <w:rFonts w:ascii="Times New Roman" w:hAnsi="Times New Roman" w:cs="Times New Roman"/>
          <w:sz w:val="24"/>
          <w:szCs w:val="24"/>
        </w:rPr>
        <w:t>Поп Лукина бр.</w:t>
      </w:r>
      <w:proofErr w:type="gramEnd"/>
      <w:r w:rsidRPr="00456341">
        <w:rPr>
          <w:rFonts w:ascii="Times New Roman" w:hAnsi="Times New Roman" w:cs="Times New Roman"/>
          <w:sz w:val="24"/>
          <w:szCs w:val="24"/>
        </w:rPr>
        <w:t xml:space="preserve"> 7-9 11000 Београд IBAN: RS 35908500103019323073</w:t>
      </w:r>
    </w:p>
    <w:p w:rsidR="00AF20F6" w:rsidRPr="00456341" w:rsidRDefault="00AF20F6" w:rsidP="00C350FF">
      <w:pPr>
        <w:tabs>
          <w:tab w:val="left" w:pos="0"/>
        </w:tabs>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rPr>
        <w:t>НАПОМЕНА: Приликом уплата средстава потребно је навести следеће информације о плаћању - „детаљи плаћања</w:t>
      </w:r>
      <w:proofErr w:type="gramStart"/>
      <w:r w:rsidRPr="00456341">
        <w:rPr>
          <w:rFonts w:ascii="Times New Roman" w:hAnsi="Times New Roman" w:cs="Times New Roman"/>
          <w:sz w:val="24"/>
          <w:szCs w:val="24"/>
        </w:rPr>
        <w:t>“ (</w:t>
      </w:r>
      <w:proofErr w:type="gramEnd"/>
      <w:r w:rsidRPr="00456341">
        <w:rPr>
          <w:rFonts w:ascii="Times New Roman" w:hAnsi="Times New Roman" w:cs="Times New Roman"/>
          <w:sz w:val="24"/>
          <w:szCs w:val="24"/>
        </w:rPr>
        <w:t xml:space="preserve">FIELD 70: DETAILS OF PAYMENT): – број у поступку јавне набавке на које се захтев за заштиту права односи и назив наручиоца у поступку јавне набавке. </w:t>
      </w:r>
    </w:p>
    <w:p w:rsidR="00AF20F6" w:rsidRPr="00456341" w:rsidRDefault="00AF20F6" w:rsidP="00C350FF">
      <w:pPr>
        <w:tabs>
          <w:tab w:val="left" w:pos="0"/>
        </w:tabs>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rPr>
        <w:t>У прилогу су инструкције за уплате у валутама: EUR и USD.</w:t>
      </w:r>
    </w:p>
    <w:p w:rsidR="00AF20F6" w:rsidRPr="00456341" w:rsidRDefault="00AF20F6" w:rsidP="000C0DAB">
      <w:pPr>
        <w:spacing w:after="120"/>
        <w:jc w:val="both"/>
        <w:rPr>
          <w:rFonts w:ascii="Times New Roman" w:hAnsi="Times New Roman" w:cs="Times New Roman"/>
          <w:sz w:val="24"/>
          <w:szCs w:val="24"/>
          <w:lang w:val="sr-Cyrl-CS"/>
        </w:rPr>
      </w:pPr>
      <w:r w:rsidRPr="00456341">
        <w:rPr>
          <w:rFonts w:ascii="Times New Roman" w:hAnsi="Times New Roman" w:cs="Times New Roman"/>
          <w:sz w:val="24"/>
          <w:szCs w:val="24"/>
        </w:rPr>
        <w:t>PAYMENT INSTRUCTIONS</w:t>
      </w:r>
    </w:p>
    <w:tbl>
      <w:tblPr>
        <w:tblStyle w:val="TableGrid"/>
        <w:tblW w:w="0" w:type="auto"/>
        <w:tblLook w:val="04A0"/>
      </w:tblPr>
      <w:tblGrid>
        <w:gridCol w:w="4927"/>
        <w:gridCol w:w="4928"/>
      </w:tblGrid>
      <w:tr w:rsidR="00AF20F6" w:rsidRPr="00456341" w:rsidTr="009F0F10">
        <w:tc>
          <w:tcPr>
            <w:tcW w:w="9855" w:type="dxa"/>
            <w:gridSpan w:val="2"/>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SWIFT MESSAGE MT103 EUR</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32A</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VALUE DATE – EUR AMOUNT</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50K</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ORDERING CUSTOMER</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56A(INTERMEDIARY)</w:t>
            </w:r>
          </w:p>
        </w:tc>
        <w:tc>
          <w:tcPr>
            <w:tcW w:w="4928" w:type="dxa"/>
          </w:tcPr>
          <w:p w:rsidR="00AF20F6" w:rsidRPr="00456341" w:rsidRDefault="00AF20F6" w:rsidP="009F0F10">
            <w:pPr>
              <w:rPr>
                <w:rFonts w:ascii="Times New Roman" w:hAnsi="Times New Roman" w:cs="Times New Roman"/>
                <w:sz w:val="24"/>
                <w:szCs w:val="24"/>
                <w:lang w:val="sr-Cyrl-CS"/>
              </w:rPr>
            </w:pPr>
            <w:r w:rsidRPr="00456341">
              <w:rPr>
                <w:rFonts w:ascii="Times New Roman" w:hAnsi="Times New Roman" w:cs="Times New Roman"/>
                <w:sz w:val="24"/>
                <w:szCs w:val="24"/>
              </w:rPr>
              <w:t>DEUTDEFFXXX DEUTSCHE BANK AG, F/M TAUNUSANLAGE 12 GERMANY</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57A</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(ACC. WITH BANK) /DE20500700100935930800 NBSRRSBGXXX NARODNA BANKA SRBIJE (NATIONAL BANK OF SERBIA NBS BEOGRAD, NEMANJINA 17 SERBIA</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59(BENEFICIARY)</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/RS35908500103019323073 MINISTARSTVO FINANSIJA UPRAVA ZA TREZOR POP LUKINA7-9 BEOGRAD</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70</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DETAILS OF PAYMENT</w:t>
            </w:r>
          </w:p>
        </w:tc>
      </w:tr>
    </w:tbl>
    <w:p w:rsidR="00AF20F6" w:rsidRPr="000C0DAB" w:rsidRDefault="00AF20F6" w:rsidP="000C0DAB">
      <w:pPr>
        <w:spacing w:after="0"/>
        <w:jc w:val="both"/>
        <w:rPr>
          <w:rFonts w:ascii="Times New Roman" w:hAnsi="Times New Roman" w:cs="Times New Roman"/>
          <w:sz w:val="16"/>
          <w:szCs w:val="16"/>
          <w:lang w:val="sr-Cyrl-CS"/>
        </w:rPr>
      </w:pPr>
    </w:p>
    <w:tbl>
      <w:tblPr>
        <w:tblStyle w:val="TableGrid"/>
        <w:tblW w:w="0" w:type="auto"/>
        <w:tblLook w:val="04A0"/>
      </w:tblPr>
      <w:tblGrid>
        <w:gridCol w:w="4927"/>
        <w:gridCol w:w="4928"/>
      </w:tblGrid>
      <w:tr w:rsidR="00AF20F6" w:rsidRPr="00456341" w:rsidTr="009F0F10">
        <w:tc>
          <w:tcPr>
            <w:tcW w:w="9855" w:type="dxa"/>
            <w:gridSpan w:val="2"/>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SWIFT MESSAGE MT103 – USD</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32A</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VALUE DATE – USD- AMOUNT</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50K</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ORDERING CUSTOMER</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56A(INTERMEDIARY)</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BKTRUS33XXX DEUTSCHE BANK TRUST COMPANIY AMERICAS, NEW YORK 60 WALL STREET UNITED STATES: (ACC. WITH BANK) </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57A</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NBSRRSBGXXX NARODNA BANKA SRBIJE (NATIONAL BANK OF SERBIA – NB BEOGRAD, NEMANJINA 17 SERBIA</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59(BENEFICIARY)</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/RS35908500103019323073 MINISTARSTVO FINANSIJA UPRAVA ZA TREZOR POP LUKINA7-9 BEOGRAD</w:t>
            </w:r>
          </w:p>
        </w:tc>
      </w:tr>
      <w:tr w:rsidR="00AF20F6" w:rsidRPr="00456341" w:rsidTr="009F0F10">
        <w:tc>
          <w:tcPr>
            <w:tcW w:w="4927"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FIELD 70</w:t>
            </w:r>
          </w:p>
        </w:tc>
        <w:tc>
          <w:tcPr>
            <w:tcW w:w="4928" w:type="dxa"/>
          </w:tcPr>
          <w:p w:rsidR="00AF20F6" w:rsidRPr="00456341" w:rsidRDefault="00AF20F6" w:rsidP="009F0F10">
            <w:pPr>
              <w:jc w:val="both"/>
              <w:rPr>
                <w:rFonts w:ascii="Times New Roman" w:hAnsi="Times New Roman" w:cs="Times New Roman"/>
                <w:sz w:val="24"/>
                <w:szCs w:val="24"/>
                <w:lang w:val="sr-Cyrl-CS"/>
              </w:rPr>
            </w:pPr>
            <w:r w:rsidRPr="00456341">
              <w:rPr>
                <w:rFonts w:ascii="Times New Roman" w:hAnsi="Times New Roman" w:cs="Times New Roman"/>
                <w:sz w:val="24"/>
                <w:szCs w:val="24"/>
              </w:rPr>
              <w:t>DETAILS OF PAYMENT</w:t>
            </w:r>
          </w:p>
        </w:tc>
      </w:tr>
    </w:tbl>
    <w:p w:rsidR="00AF20F6" w:rsidRPr="00907429" w:rsidRDefault="00AF20F6" w:rsidP="006D2D3B">
      <w:pPr>
        <w:pStyle w:val="Default"/>
        <w:jc w:val="both"/>
        <w:rPr>
          <w:color w:val="auto"/>
          <w:lang w:val="sr-Cyrl-CS"/>
        </w:rPr>
      </w:pPr>
      <w:r w:rsidRPr="00456341">
        <w:rPr>
          <w:b/>
          <w:i/>
        </w:rPr>
        <w:t>(Упутство</w:t>
      </w:r>
      <w:proofErr w:type="gramStart"/>
      <w:r w:rsidRPr="00456341">
        <w:rPr>
          <w:b/>
          <w:i/>
        </w:rPr>
        <w:t>:</w:t>
      </w:r>
      <w:proofErr w:type="gramEnd"/>
      <w:r w:rsidR="008415F5">
        <w:fldChar w:fldCharType="begin"/>
      </w:r>
      <w:r w:rsidR="00781DE4">
        <w:instrText>HYPERLINK "http://www.kjn.gov.rs/ci/uputstvo-o-uplati-republicke-administrativne-takse.html"</w:instrText>
      </w:r>
      <w:r w:rsidR="008415F5">
        <w:fldChar w:fldCharType="separate"/>
      </w:r>
      <w:r w:rsidRPr="00456341">
        <w:rPr>
          <w:rStyle w:val="Hyperlink"/>
          <w:b/>
          <w:i/>
        </w:rPr>
        <w:t>http://www.kjn.gov.rs/ci/uputstvo-o-uplati-republicke-administrativne-takse.html</w:t>
      </w:r>
      <w:r w:rsidR="008415F5">
        <w:fldChar w:fldCharType="end"/>
      </w:r>
    </w:p>
    <w:p w:rsidR="006D2D3B" w:rsidRPr="00456341" w:rsidRDefault="00CE4A78" w:rsidP="00C350FF">
      <w:pPr>
        <w:pStyle w:val="Default"/>
        <w:autoSpaceDE/>
        <w:autoSpaceDN/>
        <w:adjustRightInd/>
        <w:spacing w:after="120"/>
        <w:rPr>
          <w:color w:val="auto"/>
        </w:rPr>
      </w:pPr>
      <w:proofErr w:type="gramStart"/>
      <w:r>
        <w:rPr>
          <w:b/>
          <w:bCs/>
          <w:color w:val="auto"/>
        </w:rPr>
        <w:lastRenderedPageBreak/>
        <w:t>5</w:t>
      </w:r>
      <w:r w:rsidR="009F0F10" w:rsidRPr="00456341">
        <w:rPr>
          <w:b/>
          <w:bCs/>
          <w:color w:val="auto"/>
        </w:rPr>
        <w:t>.2</w:t>
      </w:r>
      <w:r>
        <w:rPr>
          <w:b/>
          <w:bCs/>
          <w:color w:val="auto"/>
        </w:rPr>
        <w:t>5</w:t>
      </w:r>
      <w:r w:rsidR="009F0F10" w:rsidRPr="00456341">
        <w:rPr>
          <w:b/>
          <w:bCs/>
          <w:color w:val="auto"/>
          <w:lang w:val="sr-Cyrl-CS"/>
        </w:rPr>
        <w:t xml:space="preserve"> </w:t>
      </w:r>
      <w:r w:rsidR="009F0F10">
        <w:rPr>
          <w:b/>
          <w:bCs/>
          <w:color w:val="auto"/>
        </w:rPr>
        <w:t xml:space="preserve"> </w:t>
      </w:r>
      <w:r w:rsidR="009F0F10">
        <w:rPr>
          <w:b/>
          <w:bCs/>
          <w:color w:val="auto"/>
          <w:lang w:val="sr-Cyrl-CS"/>
        </w:rPr>
        <w:t>П</w:t>
      </w:r>
      <w:r w:rsidR="009F0F10" w:rsidRPr="00456341">
        <w:rPr>
          <w:b/>
          <w:bCs/>
          <w:color w:val="auto"/>
        </w:rPr>
        <w:t>рава</w:t>
      </w:r>
      <w:proofErr w:type="gramEnd"/>
      <w:r w:rsidR="009F0F10" w:rsidRPr="00456341">
        <w:rPr>
          <w:b/>
          <w:bCs/>
          <w:color w:val="auto"/>
        </w:rPr>
        <w:t xml:space="preserve"> наручиоца после подношења понуда </w:t>
      </w:r>
    </w:p>
    <w:p w:rsidR="000C0DAB" w:rsidRDefault="006D2D3B"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roofErr w:type="gramStart"/>
      <w:r w:rsidRPr="00456341">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Закона о јавним набавкама.</w:t>
      </w:r>
      <w:proofErr w:type="gramEnd"/>
      <w:r w:rsidR="00CA5A9E" w:rsidRPr="00456341">
        <w:rPr>
          <w:rFonts w:ascii="Times New Roman" w:hAnsi="Times New Roman" w:cs="Times New Roman"/>
          <w:sz w:val="24"/>
          <w:szCs w:val="24"/>
          <w:lang w:val="sr-Cyrl-CS"/>
        </w:rPr>
        <w:t xml:space="preserve"> </w:t>
      </w:r>
    </w:p>
    <w:p w:rsidR="00390575" w:rsidRPr="00456341" w:rsidRDefault="00390575" w:rsidP="00390575">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952D04" w:rsidRPr="00456341" w:rsidRDefault="00CE4A78" w:rsidP="00C350FF">
      <w:pPr>
        <w:spacing w:after="120"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t>5</w:t>
      </w:r>
      <w:r w:rsidR="009F0F10">
        <w:rPr>
          <w:rFonts w:ascii="Times New Roman" w:hAnsi="Times New Roman" w:cs="Times New Roman"/>
          <w:b/>
          <w:bCs/>
          <w:sz w:val="24"/>
          <w:szCs w:val="24"/>
          <w:lang w:val="sr-Cyrl-CS"/>
        </w:rPr>
        <w:t>.2</w:t>
      </w:r>
      <w:r>
        <w:rPr>
          <w:rFonts w:ascii="Times New Roman" w:hAnsi="Times New Roman" w:cs="Times New Roman"/>
          <w:b/>
          <w:bCs/>
          <w:sz w:val="24"/>
          <w:szCs w:val="24"/>
          <w:lang w:val="sr-Cyrl-CS"/>
        </w:rPr>
        <w:t>6</w:t>
      </w:r>
      <w:r w:rsidR="009F0F10">
        <w:rPr>
          <w:rFonts w:ascii="Times New Roman" w:hAnsi="Times New Roman" w:cs="Times New Roman"/>
          <w:b/>
          <w:bCs/>
          <w:sz w:val="24"/>
          <w:szCs w:val="24"/>
          <w:lang w:val="sr-Cyrl-CS"/>
        </w:rPr>
        <w:t xml:space="preserve">   С</w:t>
      </w:r>
      <w:r w:rsidR="009F0F10" w:rsidRPr="00456341">
        <w:rPr>
          <w:rFonts w:ascii="Times New Roman" w:hAnsi="Times New Roman" w:cs="Times New Roman"/>
          <w:b/>
          <w:bCs/>
          <w:sz w:val="24"/>
          <w:szCs w:val="24"/>
          <w:lang w:val="sr-Cyrl-CS"/>
        </w:rPr>
        <w:t xml:space="preserve">тручна оцена </w:t>
      </w:r>
      <w:r w:rsidR="009F0F10" w:rsidRPr="00456341">
        <w:rPr>
          <w:rFonts w:ascii="Times New Roman" w:hAnsi="Times New Roman" w:cs="Times New Roman"/>
          <w:b/>
          <w:bCs/>
          <w:sz w:val="24"/>
          <w:szCs w:val="24"/>
          <w:lang w:val="sr-Latn-CS"/>
        </w:rPr>
        <w:t xml:space="preserve"> понуда</w:t>
      </w:r>
    </w:p>
    <w:p w:rsidR="00952D04" w:rsidRPr="00456341" w:rsidRDefault="00952D04" w:rsidP="00C350FF">
      <w:pPr>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Након спроведене стручне оцене понуда, би</w:t>
      </w:r>
      <w:r w:rsidRPr="00456341">
        <w:rPr>
          <w:rFonts w:ascii="Times New Roman" w:hAnsi="Times New Roman" w:cs="Times New Roman"/>
          <w:sz w:val="24"/>
          <w:szCs w:val="24"/>
          <w:lang w:val="sr-Latn-CS"/>
        </w:rPr>
        <w:t xml:space="preserve">ће </w:t>
      </w:r>
      <w:r w:rsidRPr="00456341">
        <w:rPr>
          <w:rFonts w:ascii="Times New Roman" w:hAnsi="Times New Roman" w:cs="Times New Roman"/>
          <w:sz w:val="24"/>
          <w:szCs w:val="24"/>
          <w:lang w:val="sr-Cyrl-CS"/>
        </w:rPr>
        <w:t>вредноване</w:t>
      </w:r>
      <w:r w:rsidRPr="00456341">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456341">
        <w:rPr>
          <w:rFonts w:ascii="Times New Roman" w:hAnsi="Times New Roman" w:cs="Times New Roman"/>
          <w:sz w:val="24"/>
          <w:szCs w:val="24"/>
          <w:lang w:val="sr-Cyrl-CS"/>
        </w:rPr>
        <w:t>, тј. понуде које су одговарајуће и прихватљиве</w:t>
      </w:r>
      <w:r w:rsidRPr="00456341">
        <w:rPr>
          <w:rFonts w:ascii="Times New Roman" w:hAnsi="Times New Roman" w:cs="Times New Roman"/>
          <w:sz w:val="24"/>
          <w:szCs w:val="24"/>
          <w:lang w:val="sr-Latn-CS"/>
        </w:rPr>
        <w:t>.</w:t>
      </w:r>
      <w:r w:rsidRPr="00456341">
        <w:rPr>
          <w:rFonts w:ascii="Times New Roman" w:hAnsi="Times New Roman" w:cs="Times New Roman"/>
          <w:sz w:val="24"/>
          <w:szCs w:val="24"/>
          <w:lang w:val="sr-Cyrl-CS"/>
        </w:rPr>
        <w:t xml:space="preserve"> </w:t>
      </w:r>
    </w:p>
    <w:p w:rsidR="00952D04" w:rsidRPr="00456341" w:rsidRDefault="00952D04" w:rsidP="00C350FF">
      <w:pPr>
        <w:spacing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Неодговарајуће </w:t>
      </w:r>
      <w:r w:rsidRPr="00456341">
        <w:rPr>
          <w:rFonts w:ascii="Times New Roman" w:hAnsi="Times New Roman" w:cs="Times New Roman"/>
          <w:sz w:val="24"/>
          <w:szCs w:val="24"/>
          <w:lang w:val="sr-Latn-CS"/>
        </w:rPr>
        <w:t>понуде се неће даље разматрати, већ ће бити одбијене.</w:t>
      </w:r>
    </w:p>
    <w:p w:rsidR="00952D04" w:rsidRPr="00456341"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456341">
        <w:rPr>
          <w:rFonts w:ascii="Times New Roman" w:hAnsi="Times New Roman" w:cs="Times New Roman"/>
          <w:b/>
          <w:sz w:val="24"/>
          <w:szCs w:val="24"/>
          <w:lang w:val="sr-Cyrl-CS"/>
        </w:rPr>
        <w:t>1</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Cyrl-CS"/>
        </w:rPr>
        <w:t>Благовремена понуда</w:t>
      </w:r>
      <w:r w:rsidRPr="00456341">
        <w:rPr>
          <w:rFonts w:ascii="Times New Roman" w:hAnsi="Times New Roman" w:cs="Times New Roman"/>
          <w:b/>
          <w:bCs/>
          <w:i/>
          <w:iCs/>
          <w:sz w:val="24"/>
          <w:szCs w:val="24"/>
          <w:lang w:val="sr-Latn-CS"/>
        </w:rPr>
        <w:t xml:space="preserve"> </w:t>
      </w:r>
      <w:r w:rsidRPr="00456341">
        <w:rPr>
          <w:rFonts w:ascii="Times New Roman" w:hAnsi="Times New Roman" w:cs="Times New Roman"/>
          <w:sz w:val="24"/>
          <w:szCs w:val="24"/>
          <w:lang w:val="sr-Latn-CS"/>
        </w:rPr>
        <w:t xml:space="preserve">је понуда која је примљена од стране наручиоца </w:t>
      </w:r>
      <w:r w:rsidRPr="00456341">
        <w:rPr>
          <w:rFonts w:ascii="Times New Roman" w:hAnsi="Times New Roman" w:cs="Times New Roman"/>
          <w:sz w:val="24"/>
          <w:szCs w:val="24"/>
          <w:lang w:val="sr-Cyrl-CS"/>
        </w:rPr>
        <w:t>у року одређеном у позиву за подношење понуда</w:t>
      </w:r>
      <w:r w:rsidRPr="00456341">
        <w:rPr>
          <w:rFonts w:ascii="Times New Roman" w:hAnsi="Times New Roman" w:cs="Times New Roman"/>
          <w:sz w:val="24"/>
          <w:szCs w:val="24"/>
          <w:lang w:val="sr-Latn-CS"/>
        </w:rPr>
        <w:t xml:space="preserve">. </w:t>
      </w:r>
    </w:p>
    <w:p w:rsidR="00952D04" w:rsidRPr="00456341" w:rsidRDefault="00952D04" w:rsidP="00C350FF">
      <w:pPr>
        <w:autoSpaceDE w:val="0"/>
        <w:autoSpaceDN w:val="0"/>
        <w:adjustRightInd w:val="0"/>
        <w:spacing w:line="240" w:lineRule="auto"/>
        <w:jc w:val="both"/>
        <w:rPr>
          <w:rFonts w:ascii="Times New Roman" w:hAnsi="Times New Roman" w:cs="Times New Roman"/>
          <w:sz w:val="24"/>
          <w:szCs w:val="24"/>
          <w:lang w:val="sr-Latn-CS"/>
        </w:rPr>
      </w:pPr>
      <w:r w:rsidRPr="00456341">
        <w:rPr>
          <w:rFonts w:ascii="Times New Roman" w:hAnsi="Times New Roman" w:cs="Times New Roman"/>
          <w:b/>
          <w:sz w:val="24"/>
          <w:szCs w:val="24"/>
          <w:lang w:val="sr-Cyrl-CS"/>
        </w:rPr>
        <w:t>2</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Cyrl-CS"/>
        </w:rPr>
        <w:t>Одговарајућа понуда</w:t>
      </w:r>
      <w:r w:rsidRPr="00456341">
        <w:rPr>
          <w:rFonts w:ascii="Times New Roman" w:hAnsi="Times New Roman" w:cs="Times New Roman"/>
          <w:b/>
          <w:bCs/>
          <w:i/>
          <w:iCs/>
          <w:sz w:val="24"/>
          <w:szCs w:val="24"/>
          <w:lang w:val="sr-Cyrl-CS"/>
        </w:rPr>
        <w:t xml:space="preserve"> </w:t>
      </w:r>
      <w:r w:rsidRPr="00456341">
        <w:rPr>
          <w:rFonts w:ascii="Times New Roman" w:hAnsi="Times New Roman" w:cs="Times New Roman"/>
          <w:sz w:val="24"/>
          <w:szCs w:val="24"/>
          <w:lang w:val="sr-Latn-CS"/>
        </w:rPr>
        <w:t xml:space="preserve">је понуда која је благовремена, </w:t>
      </w:r>
      <w:r w:rsidRPr="00456341">
        <w:rPr>
          <w:rFonts w:ascii="Times New Roman" w:hAnsi="Times New Roman" w:cs="Times New Roman"/>
          <w:sz w:val="24"/>
          <w:szCs w:val="24"/>
          <w:lang w:val="sr-Cyrl-CS"/>
        </w:rPr>
        <w:t xml:space="preserve">и за коју је утврђено да потпуно испуњава све услове из техничке спецификације </w:t>
      </w:r>
      <w:r w:rsidRPr="00456341">
        <w:rPr>
          <w:rFonts w:ascii="Times New Roman" w:hAnsi="Times New Roman" w:cs="Times New Roman"/>
          <w:sz w:val="24"/>
          <w:szCs w:val="24"/>
          <w:lang w:val="sr-Latn-CS"/>
        </w:rPr>
        <w:t>.</w:t>
      </w:r>
    </w:p>
    <w:p w:rsidR="00D662FE" w:rsidRPr="00456341" w:rsidRDefault="00952D04" w:rsidP="00C350FF">
      <w:pPr>
        <w:autoSpaceDE w:val="0"/>
        <w:autoSpaceDN w:val="0"/>
        <w:adjustRightInd w:val="0"/>
        <w:spacing w:line="240" w:lineRule="auto"/>
        <w:jc w:val="both"/>
        <w:rPr>
          <w:rFonts w:ascii="Times New Roman" w:hAnsi="Times New Roman" w:cs="Times New Roman"/>
          <w:sz w:val="24"/>
          <w:szCs w:val="24"/>
          <w:lang w:val="sr-Cyrl-CS"/>
        </w:rPr>
      </w:pPr>
      <w:r w:rsidRPr="00456341">
        <w:rPr>
          <w:rFonts w:ascii="Times New Roman" w:hAnsi="Times New Roman" w:cs="Times New Roman"/>
          <w:b/>
          <w:sz w:val="24"/>
          <w:szCs w:val="24"/>
          <w:lang w:val="sr-Cyrl-CS"/>
        </w:rPr>
        <w:t>3</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Latn-CS"/>
        </w:rPr>
        <w:t>Прихватљив</w:t>
      </w:r>
      <w:r w:rsidRPr="00456341">
        <w:rPr>
          <w:rFonts w:ascii="Times New Roman" w:hAnsi="Times New Roman" w:cs="Times New Roman"/>
          <w:b/>
          <w:bCs/>
          <w:iCs/>
          <w:sz w:val="24"/>
          <w:szCs w:val="24"/>
          <w:lang w:val="sr-Cyrl-CS"/>
        </w:rPr>
        <w:t>а</w:t>
      </w:r>
      <w:r w:rsidRPr="00456341">
        <w:rPr>
          <w:rFonts w:ascii="Times New Roman" w:hAnsi="Times New Roman" w:cs="Times New Roman"/>
          <w:b/>
          <w:bCs/>
          <w:iCs/>
          <w:sz w:val="24"/>
          <w:szCs w:val="24"/>
          <w:lang w:val="sr-Latn-CS"/>
        </w:rPr>
        <w:t xml:space="preserve"> понуда</w:t>
      </w:r>
      <w:r w:rsidRPr="00456341">
        <w:rPr>
          <w:rFonts w:ascii="Times New Roman" w:hAnsi="Times New Roman" w:cs="Times New Roman"/>
          <w:b/>
          <w:bCs/>
          <w:i/>
          <w:iCs/>
          <w:sz w:val="24"/>
          <w:szCs w:val="24"/>
          <w:lang w:val="sr-Latn-CS"/>
        </w:rPr>
        <w:t xml:space="preserve"> </w:t>
      </w:r>
      <w:r w:rsidRPr="00456341">
        <w:rPr>
          <w:rFonts w:ascii="Times New Roman" w:hAnsi="Times New Roman" w:cs="Times New Roman"/>
          <w:sz w:val="24"/>
          <w:szCs w:val="24"/>
          <w:lang w:val="sr-Latn-CS"/>
        </w:rPr>
        <w:t xml:space="preserve">је понуда која је благовремена, </w:t>
      </w:r>
      <w:r w:rsidRPr="00456341">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456341">
        <w:rPr>
          <w:rFonts w:ascii="Times New Roman" w:hAnsi="Times New Roman" w:cs="Times New Roman"/>
          <w:sz w:val="24"/>
          <w:szCs w:val="24"/>
          <w:lang w:val="sr-Latn-CS"/>
        </w:rPr>
        <w:t>.</w:t>
      </w:r>
      <w:r w:rsidRPr="00456341">
        <w:rPr>
          <w:rFonts w:ascii="Times New Roman" w:hAnsi="Times New Roman" w:cs="Times New Roman"/>
          <w:sz w:val="24"/>
          <w:szCs w:val="24"/>
          <w:lang w:val="sr-Cyrl-CS"/>
        </w:rPr>
        <w:t xml:space="preserve">  </w:t>
      </w: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Default="00207572" w:rsidP="00EF1536">
      <w:pPr>
        <w:autoSpaceDE w:val="0"/>
        <w:autoSpaceDN w:val="0"/>
        <w:adjustRightInd w:val="0"/>
        <w:jc w:val="both"/>
        <w:rPr>
          <w:rFonts w:ascii="Times New Roman" w:hAnsi="Times New Roman" w:cs="Times New Roman"/>
          <w:sz w:val="24"/>
          <w:szCs w:val="24"/>
          <w:lang w:val="sr-Cyrl-CS"/>
        </w:rPr>
      </w:pPr>
    </w:p>
    <w:p w:rsidR="00F3705D" w:rsidRPr="00456341" w:rsidRDefault="00F3705D" w:rsidP="00EF1536">
      <w:pPr>
        <w:autoSpaceDE w:val="0"/>
        <w:autoSpaceDN w:val="0"/>
        <w:adjustRightInd w:val="0"/>
        <w:jc w:val="both"/>
        <w:rPr>
          <w:rFonts w:ascii="Times New Roman" w:hAnsi="Times New Roman" w:cs="Times New Roman"/>
          <w:sz w:val="24"/>
          <w:szCs w:val="24"/>
          <w:lang w:val="sr-Cyrl-CS"/>
        </w:rPr>
      </w:pPr>
    </w:p>
    <w:p w:rsidR="00C350FF" w:rsidRDefault="00C350FF" w:rsidP="00D662FE">
      <w:pPr>
        <w:pStyle w:val="Default"/>
        <w:rPr>
          <w:b/>
          <w:bCs/>
          <w:sz w:val="28"/>
          <w:szCs w:val="28"/>
        </w:rPr>
      </w:pPr>
    </w:p>
    <w:p w:rsidR="00C350FF" w:rsidRDefault="00C350FF" w:rsidP="00D662FE">
      <w:pPr>
        <w:pStyle w:val="Default"/>
        <w:rPr>
          <w:b/>
          <w:bCs/>
          <w:sz w:val="28"/>
          <w:szCs w:val="28"/>
        </w:rPr>
      </w:pPr>
    </w:p>
    <w:p w:rsidR="00C350FF" w:rsidRDefault="00C350FF" w:rsidP="00D662FE">
      <w:pPr>
        <w:pStyle w:val="Default"/>
        <w:rPr>
          <w:b/>
          <w:bCs/>
          <w:sz w:val="28"/>
          <w:szCs w:val="28"/>
        </w:rPr>
      </w:pPr>
    </w:p>
    <w:p w:rsidR="00C350FF" w:rsidRDefault="00C350FF" w:rsidP="00D662FE">
      <w:pPr>
        <w:pStyle w:val="Default"/>
        <w:rPr>
          <w:b/>
          <w:bCs/>
          <w:sz w:val="28"/>
          <w:szCs w:val="28"/>
        </w:rPr>
      </w:pPr>
    </w:p>
    <w:p w:rsidR="00B14E79" w:rsidRDefault="00B14E79" w:rsidP="00D662FE">
      <w:pPr>
        <w:pStyle w:val="Default"/>
        <w:rPr>
          <w:b/>
          <w:bCs/>
          <w:sz w:val="28"/>
          <w:szCs w:val="28"/>
        </w:rPr>
      </w:pPr>
    </w:p>
    <w:p w:rsidR="00B14E79" w:rsidRDefault="00B14E79" w:rsidP="00D662FE">
      <w:pPr>
        <w:pStyle w:val="Default"/>
        <w:rPr>
          <w:b/>
          <w:bCs/>
          <w:sz w:val="28"/>
          <w:szCs w:val="28"/>
        </w:rPr>
      </w:pPr>
    </w:p>
    <w:p w:rsidR="00B14E79" w:rsidRDefault="00B14E79" w:rsidP="00D662FE">
      <w:pPr>
        <w:pStyle w:val="Default"/>
        <w:rPr>
          <w:b/>
          <w:bCs/>
          <w:sz w:val="28"/>
          <w:szCs w:val="28"/>
        </w:rPr>
      </w:pPr>
    </w:p>
    <w:p w:rsidR="00B14E79" w:rsidRDefault="00B14E79" w:rsidP="00D662FE">
      <w:pPr>
        <w:pStyle w:val="Default"/>
        <w:rPr>
          <w:b/>
          <w:bCs/>
          <w:sz w:val="28"/>
          <w:szCs w:val="28"/>
          <w:lang w:val="sr-Cyrl-CS"/>
        </w:rPr>
      </w:pPr>
    </w:p>
    <w:p w:rsidR="00390575" w:rsidRDefault="00390575" w:rsidP="00D662FE">
      <w:pPr>
        <w:pStyle w:val="Default"/>
        <w:rPr>
          <w:b/>
          <w:bCs/>
          <w:sz w:val="28"/>
          <w:szCs w:val="28"/>
          <w:lang w:val="sr-Cyrl-CS"/>
        </w:rPr>
      </w:pPr>
    </w:p>
    <w:p w:rsidR="00390575" w:rsidRPr="00390575" w:rsidRDefault="00390575" w:rsidP="00D662FE">
      <w:pPr>
        <w:pStyle w:val="Default"/>
        <w:rPr>
          <w:b/>
          <w:bCs/>
          <w:sz w:val="28"/>
          <w:szCs w:val="28"/>
          <w:lang w:val="sr-Cyrl-CS"/>
        </w:rPr>
      </w:pPr>
    </w:p>
    <w:p w:rsidR="00C350FF" w:rsidRDefault="00C350FF" w:rsidP="00D662FE">
      <w:pPr>
        <w:pStyle w:val="Default"/>
        <w:rPr>
          <w:b/>
          <w:bCs/>
          <w:sz w:val="28"/>
          <w:szCs w:val="28"/>
        </w:rPr>
      </w:pPr>
    </w:p>
    <w:p w:rsidR="001F4808" w:rsidRPr="00126432" w:rsidRDefault="009B2D84" w:rsidP="00D662FE">
      <w:pPr>
        <w:pStyle w:val="Default"/>
        <w:rPr>
          <w:b/>
          <w:bCs/>
          <w:sz w:val="28"/>
          <w:szCs w:val="28"/>
        </w:rPr>
      </w:pPr>
      <w:r w:rsidRPr="009B2D84">
        <w:rPr>
          <w:b/>
          <w:bCs/>
          <w:sz w:val="28"/>
          <w:szCs w:val="28"/>
        </w:rPr>
        <w:lastRenderedPageBreak/>
        <w:t>6</w:t>
      </w:r>
      <w:r w:rsidR="00D662FE" w:rsidRPr="009B2D84">
        <w:rPr>
          <w:b/>
          <w:bCs/>
          <w:sz w:val="28"/>
          <w:szCs w:val="28"/>
        </w:rPr>
        <w:t>. ОБРАЗАЦ ПОНУДЕ</w:t>
      </w:r>
      <w:r w:rsidR="00D662FE" w:rsidRPr="009F0F10">
        <w:rPr>
          <w:b/>
          <w:bCs/>
          <w:sz w:val="28"/>
          <w:szCs w:val="28"/>
        </w:rPr>
        <w:t xml:space="preserve"> </w:t>
      </w:r>
      <w:r w:rsidR="00601E00">
        <w:rPr>
          <w:b/>
          <w:bCs/>
          <w:sz w:val="28"/>
          <w:szCs w:val="28"/>
          <w:lang w:val="sr-Cyrl-CS"/>
        </w:rPr>
        <w:t xml:space="preserve">ПАРТИЈА </w:t>
      </w:r>
      <w:r w:rsidR="00E957F6">
        <w:rPr>
          <w:b/>
          <w:bCs/>
          <w:sz w:val="28"/>
          <w:szCs w:val="28"/>
        </w:rPr>
        <w:t>I</w:t>
      </w:r>
      <w:r w:rsidR="00126432">
        <w:rPr>
          <w:b/>
          <w:bCs/>
          <w:sz w:val="28"/>
          <w:szCs w:val="28"/>
        </w:rPr>
        <w:t xml:space="preserve">- </w:t>
      </w:r>
      <w:r w:rsidR="00126432">
        <w:rPr>
          <w:color w:val="auto"/>
        </w:rPr>
        <w:t xml:space="preserve">Партија </w:t>
      </w:r>
      <w:r w:rsidR="00126432">
        <w:rPr>
          <w:color w:val="auto"/>
          <w:lang w:val="sr-Latn-CS"/>
        </w:rPr>
        <w:t>I – Certified Ethical Hacker</w:t>
      </w:r>
    </w:p>
    <w:p w:rsidR="007F47BA" w:rsidRPr="007D7762" w:rsidRDefault="007F47BA" w:rsidP="007F47BA">
      <w:pPr>
        <w:pStyle w:val="Default"/>
      </w:pPr>
    </w:p>
    <w:p w:rsidR="007F47BA" w:rsidRPr="007D7762" w:rsidRDefault="007F47BA" w:rsidP="007F47BA">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7D7762">
        <w:rPr>
          <w:rFonts w:ascii="Times New Roman" w:hAnsi="Times New Roman" w:cs="Times New Roman"/>
          <w:sz w:val="24"/>
          <w:szCs w:val="24"/>
        </w:rPr>
        <w:t xml:space="preserve">На основу позива за набавку </w:t>
      </w:r>
      <w:proofErr w:type="gramStart"/>
      <w:r w:rsidRPr="007D7762">
        <w:rPr>
          <w:rFonts w:ascii="Times New Roman" w:hAnsi="Times New Roman" w:cs="Times New Roman"/>
          <w:bCs/>
          <w:sz w:val="24"/>
          <w:szCs w:val="24"/>
          <w:lang w:val="sr-Cyrl-CS"/>
        </w:rPr>
        <w:t>услуга  „</w:t>
      </w:r>
      <w:proofErr w:type="gramEnd"/>
      <w:r w:rsidRPr="007D7762">
        <w:rPr>
          <w:rFonts w:ascii="Times New Roman" w:hAnsi="Times New Roman" w:cs="Times New Roman"/>
          <w:sz w:val="24"/>
          <w:szCs w:val="24"/>
        </w:rPr>
        <w:t>Обуке – информационе технологије</w:t>
      </w:r>
      <w:r w:rsidRPr="007D7762">
        <w:rPr>
          <w:rFonts w:ascii="Times New Roman" w:hAnsi="Times New Roman" w:cs="Times New Roman"/>
          <w:bCs/>
          <w:sz w:val="24"/>
          <w:szCs w:val="24"/>
          <w:lang w:val="sr-Cyrl-CS"/>
        </w:rPr>
        <w:t>“</w:t>
      </w:r>
      <w:r w:rsidRPr="007D7762">
        <w:rPr>
          <w:rFonts w:ascii="Times New Roman" w:hAnsi="Times New Roman" w:cs="Times New Roman"/>
          <w:sz w:val="24"/>
          <w:szCs w:val="24"/>
        </w:rPr>
        <w:t>, у поступку јавне набавке мале вредности, означеног као ЈН 1 02-4047-</w:t>
      </w:r>
      <w:r w:rsidRPr="007D7762">
        <w:rPr>
          <w:rFonts w:ascii="Times New Roman" w:hAnsi="Times New Roman" w:cs="Times New Roman"/>
          <w:sz w:val="24"/>
          <w:szCs w:val="24"/>
          <w:lang w:val="sr-Cyrl-CS"/>
        </w:rPr>
        <w:t>20</w:t>
      </w:r>
      <w:r w:rsidRPr="007D7762">
        <w:rPr>
          <w:rFonts w:ascii="Times New Roman" w:hAnsi="Times New Roman" w:cs="Times New Roman"/>
          <w:sz w:val="24"/>
          <w:szCs w:val="24"/>
        </w:rPr>
        <w:t xml:space="preserve">/18 </w:t>
      </w:r>
      <w:r w:rsidRPr="007D7762">
        <w:rPr>
          <w:rFonts w:ascii="Times New Roman" w:hAnsi="Times New Roman" w:cs="Times New Roman"/>
          <w:sz w:val="24"/>
          <w:szCs w:val="24"/>
          <w:lang w:val="sr-Cyrl-CS"/>
        </w:rPr>
        <w:t>.</w:t>
      </w:r>
    </w:p>
    <w:tbl>
      <w:tblPr>
        <w:tblW w:w="9468" w:type="dxa"/>
        <w:tblBorders>
          <w:top w:val="nil"/>
          <w:left w:val="nil"/>
          <w:bottom w:val="nil"/>
          <w:right w:val="nil"/>
        </w:tblBorders>
        <w:tblLayout w:type="fixed"/>
        <w:tblLook w:val="0000"/>
      </w:tblPr>
      <w:tblGrid>
        <w:gridCol w:w="510"/>
        <w:gridCol w:w="3648"/>
        <w:gridCol w:w="810"/>
        <w:gridCol w:w="90"/>
        <w:gridCol w:w="4410"/>
      </w:tblGrid>
      <w:tr w:rsidR="007F47BA" w:rsidRPr="007D7762" w:rsidTr="00C33ED8">
        <w:trPr>
          <w:trHeight w:val="735"/>
        </w:trPr>
        <w:tc>
          <w:tcPr>
            <w:tcW w:w="9468" w:type="dxa"/>
            <w:gridSpan w:val="5"/>
            <w:tcBorders>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Tабела 1.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22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ПОДАЦИ О ПОНУЂАЧУ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95"/>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058" w:type="dxa"/>
            <w:gridSpan w:val="4"/>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понуђача: </w:t>
            </w:r>
          </w:p>
        </w:tc>
        <w:tc>
          <w:tcPr>
            <w:tcW w:w="44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e-mail за пријем поште сагласно </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roofErr w:type="gramStart"/>
            <w:r w:rsidRPr="007D7762">
              <w:rPr>
                <w:rFonts w:ascii="Times New Roman" w:hAnsi="Times New Roman" w:cs="Times New Roman"/>
                <w:b/>
                <w:bCs/>
                <w:color w:val="000000"/>
                <w:sz w:val="24"/>
                <w:szCs w:val="24"/>
              </w:rPr>
              <w:t>члану</w:t>
            </w:r>
            <w:proofErr w:type="gramEnd"/>
            <w:r w:rsidRPr="007D7762">
              <w:rPr>
                <w:rFonts w:ascii="Times New Roman" w:hAnsi="Times New Roman" w:cs="Times New Roman"/>
                <w:b/>
                <w:bCs/>
                <w:color w:val="000000"/>
                <w:sz w:val="24"/>
                <w:szCs w:val="24"/>
              </w:rPr>
              <w:t xml:space="preserve"> 20. Закона о јавним набавкама: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38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Радно време </w:t>
            </w:r>
            <w:r w:rsidRPr="007D7762">
              <w:rPr>
                <w:rFonts w:ascii="Times New Roman" w:hAnsi="Times New Roman" w:cs="Times New Roman"/>
                <w:color w:val="000000"/>
                <w:sz w:val="24"/>
                <w:szCs w:val="24"/>
              </w:rPr>
              <w:t xml:space="preserve">(уписати податке о радном времену у вашој организацији навођењем података о радним данима и времену)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Телефон: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Телефакс: </w:t>
            </w: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број понуђача (ПИБ):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Шифра делатности: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банке и број рачуна: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потписивање уговора: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техничку подршку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675"/>
        </w:trPr>
        <w:tc>
          <w:tcPr>
            <w:tcW w:w="9468" w:type="dxa"/>
            <w:gridSpan w:val="5"/>
            <w:tcBorders>
              <w:top w:val="single" w:sz="4" w:space="0" w:color="auto"/>
              <w:left w:val="nil"/>
              <w:bottom w:val="single" w:sz="4" w:space="0" w:color="auto"/>
              <w:right w:val="nil"/>
            </w:tcBorders>
          </w:tcPr>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Pr="007F47BA" w:rsidRDefault="007F47BA" w:rsidP="00C33ED8">
            <w:pPr>
              <w:autoSpaceDE w:val="0"/>
              <w:autoSpaceDN w:val="0"/>
              <w:adjustRightInd w:val="0"/>
              <w:spacing w:after="0" w:line="240" w:lineRule="auto"/>
              <w:rPr>
                <w:rFonts w:ascii="Times New Roman" w:hAnsi="Times New Roman" w:cs="Times New Roman"/>
                <w:b/>
                <w:bCs/>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rPr>
            </w:pPr>
            <w:r w:rsidRPr="007D7762">
              <w:rPr>
                <w:rFonts w:ascii="Times New Roman" w:hAnsi="Times New Roman" w:cs="Times New Roman"/>
                <w:b/>
                <w:bCs/>
                <w:color w:val="000000"/>
                <w:sz w:val="24"/>
                <w:szCs w:val="24"/>
              </w:rPr>
              <w:lastRenderedPageBreak/>
              <w:t>Табела 2.</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r>
      <w:tr w:rsidR="007F47BA" w:rsidRPr="007D7762" w:rsidTr="00C33ED8">
        <w:trPr>
          <w:trHeight w:val="278"/>
        </w:trPr>
        <w:tc>
          <w:tcPr>
            <w:tcW w:w="9468" w:type="dxa"/>
            <w:gridSpan w:val="5"/>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sz w:val="24"/>
                <w:szCs w:val="24"/>
              </w:rPr>
              <w:lastRenderedPageBreak/>
              <w:t>Понуду дајем: (заокружити начин давања понуде и уписати податке под</w:t>
            </w:r>
            <w:r w:rsidRPr="007D7762">
              <w:rPr>
                <w:rFonts w:ascii="Times New Roman" w:hAnsi="Times New Roman" w:cs="Times New Roman"/>
                <w:b/>
                <w:bCs/>
                <w:sz w:val="24"/>
                <w:szCs w:val="24"/>
                <w:lang w:val="sr-Cyrl-CS"/>
              </w:rPr>
              <w:t xml:space="preserve"> а)</w:t>
            </w:r>
            <w:r w:rsidRPr="007D7762">
              <w:rPr>
                <w:rFonts w:ascii="Times New Roman" w:hAnsi="Times New Roman" w:cs="Times New Roman"/>
                <w:b/>
                <w:bCs/>
                <w:sz w:val="24"/>
                <w:szCs w:val="24"/>
              </w:rPr>
              <w:t xml:space="preserve"> б) и в))</w:t>
            </w: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А) САМОСТАЛНО</w:t>
            </w:r>
          </w:p>
        </w:tc>
      </w:tr>
      <w:tr w:rsidR="007F47BA" w:rsidRPr="007D7762" w:rsidTr="00C33ED8">
        <w:trPr>
          <w:trHeight w:val="173"/>
        </w:trPr>
        <w:tc>
          <w:tcPr>
            <w:tcW w:w="9468" w:type="dxa"/>
            <w:gridSpan w:val="5"/>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9468" w:type="dxa"/>
            <w:gridSpan w:val="5"/>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Б) СА ПОДИЗВОЂАЧЕМ</w:t>
            </w:r>
          </w:p>
        </w:tc>
      </w:tr>
      <w:tr w:rsidR="007F47BA" w:rsidRPr="007D7762" w:rsidTr="00C33ED8">
        <w:trPr>
          <w:trHeight w:val="107"/>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1) </w:t>
            </w: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Назив подизвођача:</w:t>
            </w:r>
          </w:p>
        </w:tc>
        <w:tc>
          <w:tcPr>
            <w:tcW w:w="8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Проценат укупне вредности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набавке који ће 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Део предмета набавке који ће</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1)</w:t>
            </w:r>
          </w:p>
        </w:tc>
        <w:tc>
          <w:tcPr>
            <w:tcW w:w="89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В) КАО ЗАЈЕДНИЧКУ ПОНУДУ</w:t>
            </w:r>
          </w:p>
        </w:tc>
      </w:tr>
      <w:tr w:rsidR="007F47BA" w:rsidRPr="007D7762" w:rsidTr="00C33ED8">
        <w:trPr>
          <w:trHeight w:val="495"/>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lang w:val="sr-Cyrl-CS"/>
              </w:rPr>
            </w:pP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Назив учесника у</w:t>
            </w:r>
            <w:r w:rsidRPr="007D7762">
              <w:rPr>
                <w:rFonts w:ascii="Times New Roman" w:hAnsi="Times New Roman" w:cs="Times New Roman"/>
                <w:b/>
                <w:bCs/>
                <w:color w:val="000000"/>
                <w:sz w:val="24"/>
                <w:szCs w:val="24"/>
                <w:lang w:val="sr-Cyrl-CS"/>
              </w:rPr>
              <w:t xml:space="preserve"> </w:t>
            </w: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lang w:val="sr-Cyrl-CS"/>
              </w:rPr>
              <w:t>з</w:t>
            </w:r>
            <w:r w:rsidRPr="007D7762">
              <w:rPr>
                <w:rFonts w:ascii="Times New Roman" w:hAnsi="Times New Roman" w:cs="Times New Roman"/>
                <w:b/>
                <w:bCs/>
                <w:color w:val="000000"/>
                <w:sz w:val="24"/>
                <w:szCs w:val="24"/>
              </w:rPr>
              <w:t>аједничкој</w:t>
            </w:r>
            <w:r w:rsidRPr="007D7762">
              <w:rPr>
                <w:rFonts w:ascii="Times New Roman" w:hAnsi="Times New Roman" w:cs="Times New Roman"/>
                <w:b/>
                <w:bCs/>
                <w:color w:val="000000"/>
                <w:sz w:val="24"/>
                <w:szCs w:val="24"/>
                <w:lang w:val="sr-Cyrl-CS"/>
              </w:rPr>
              <w:t xml:space="preserve">  </w:t>
            </w:r>
            <w:r w:rsidRPr="007D7762">
              <w:rPr>
                <w:rFonts w:ascii="Times New Roman" w:hAnsi="Times New Roman" w:cs="Times New Roman"/>
                <w:b/>
                <w:bCs/>
                <w:color w:val="000000"/>
                <w:sz w:val="24"/>
                <w:szCs w:val="24"/>
              </w:rPr>
              <w:t>понуди:</w:t>
            </w:r>
          </w:p>
        </w:tc>
        <w:tc>
          <w:tcPr>
            <w:tcW w:w="810" w:type="dxa"/>
            <w:tcBorders>
              <w:top w:val="single" w:sz="4" w:space="0" w:color="auto"/>
              <w:left w:val="single" w:sz="4" w:space="0" w:color="auto"/>
              <w:bottom w:val="single" w:sz="4" w:space="0" w:color="auto"/>
            </w:tcBorders>
          </w:tcPr>
          <w:p w:rsidR="007F47BA" w:rsidRPr="007D7762" w:rsidRDefault="007F47BA" w:rsidP="00C33ED8">
            <w:pP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9"/>
        </w:trPr>
        <w:tc>
          <w:tcPr>
            <w:tcW w:w="5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8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500" w:type="dxa"/>
            <w:gridSpan w:val="2"/>
            <w:tcBorders>
              <w:top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0"/>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9"/>
        </w:trPr>
        <w:tc>
          <w:tcPr>
            <w:tcW w:w="5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5310" w:type="dxa"/>
            <w:gridSpan w:val="3"/>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 xml:space="preserve">Име особе </w:t>
            </w:r>
            <w:r w:rsidRPr="007D7762">
              <w:rPr>
                <w:rFonts w:ascii="Times New Roman" w:hAnsi="Times New Roman" w:cs="Times New Roman"/>
                <w:b/>
                <w:bCs/>
                <w:color w:val="000000"/>
                <w:sz w:val="24"/>
                <w:szCs w:val="24"/>
                <w:lang w:val="sr-Cyrl-CS"/>
              </w:rPr>
              <w:t>за контакт</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r>
    </w:tbl>
    <w:p w:rsidR="007F47BA" w:rsidRPr="007D7762" w:rsidRDefault="007F47BA" w:rsidP="007F47BA">
      <w:pPr>
        <w:pStyle w:val="Default"/>
        <w:spacing w:before="120"/>
        <w:jc w:val="both"/>
      </w:pPr>
      <w:r w:rsidRPr="007D7762">
        <w:rPr>
          <w:b/>
          <w:bCs/>
        </w:rPr>
        <w:t xml:space="preserve">Напомена: - </w:t>
      </w:r>
      <w:r w:rsidRPr="007D7762">
        <w:t xml:space="preserve">Уколико има више подизвођача или учесника у заједничкој понуди него што има места у табели 2. </w:t>
      </w:r>
      <w:proofErr w:type="gramStart"/>
      <w:r w:rsidRPr="007D7762">
        <w:t>потребно</w:t>
      </w:r>
      <w:proofErr w:type="gramEnd"/>
      <w:r w:rsidRPr="007D7762">
        <w:t xml:space="preserve"> је копирати табелу 2. </w:t>
      </w:r>
      <w:proofErr w:type="gramStart"/>
      <w:r w:rsidRPr="007D7762">
        <w:t>и</w:t>
      </w:r>
      <w:proofErr w:type="gramEnd"/>
      <w:r w:rsidRPr="007D7762">
        <w:t xml:space="preserve"> попунити податке за све подизвођаче или учеснике у заједничкој понуди. </w:t>
      </w:r>
    </w:p>
    <w:p w:rsidR="007F47BA" w:rsidRPr="007D7762" w:rsidRDefault="007F47BA" w:rsidP="007F47BA">
      <w:pPr>
        <w:pStyle w:val="Default"/>
        <w:jc w:val="both"/>
      </w:pPr>
      <w:proofErr w:type="gramStart"/>
      <w:r w:rsidRPr="007D7762">
        <w:t>Уколико група понуђача подноси заједничку понуду табелу 1.</w:t>
      </w:r>
      <w:proofErr w:type="gramEnd"/>
      <w:r w:rsidRPr="007D7762">
        <w:t xml:space="preserve"> „ПОДАЦИ О ПОНУЂАЧУ</w:t>
      </w:r>
      <w:proofErr w:type="gramStart"/>
      <w:r w:rsidRPr="007D7762">
        <w:t>“ треба</w:t>
      </w:r>
      <w:proofErr w:type="gramEnd"/>
      <w:r w:rsidRPr="007D7762">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7D7762">
        <w:t>Овог обрасца.</w:t>
      </w:r>
      <w:proofErr w:type="gramEnd"/>
      <w:r w:rsidRPr="007D7762">
        <w:t xml:space="preserve"> </w:t>
      </w:r>
    </w:p>
    <w:p w:rsidR="007F47BA" w:rsidRPr="007D7762" w:rsidRDefault="007F47BA" w:rsidP="007F47BA">
      <w:pPr>
        <w:pStyle w:val="Default"/>
        <w:jc w:val="both"/>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r w:rsidRPr="007D7762">
        <w:rPr>
          <w:rFonts w:ascii="Times New Roman" w:hAnsi="Times New Roman" w:cs="Times New Roman"/>
          <w:b/>
          <w:bCs/>
          <w:caps/>
          <w:sz w:val="24"/>
          <w:szCs w:val="24"/>
          <w:lang w:val="sr-Cyrl-CS"/>
        </w:rPr>
        <w:lastRenderedPageBreak/>
        <w:t>СПЕЦИФИКАЦИЈА СТАВКИ ИЗ ПОНУДЕ:</w:t>
      </w:r>
    </w:p>
    <w:tbl>
      <w:tblPr>
        <w:tblW w:w="5073"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50"/>
        <w:gridCol w:w="3010"/>
        <w:gridCol w:w="1850"/>
        <w:gridCol w:w="3584"/>
        <w:gridCol w:w="1572"/>
      </w:tblGrid>
      <w:tr w:rsidR="007F47BA" w:rsidRPr="007D7762" w:rsidTr="00C33ED8">
        <w:trPr>
          <w:cantSplit/>
          <w:trHeight w:val="567"/>
          <w:tblHeader/>
          <w:tblCellSpacing w:w="0" w:type="dxa"/>
        </w:trPr>
        <w:tc>
          <w:tcPr>
            <w:tcW w:w="215"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Ред.бр.</w:t>
            </w:r>
          </w:p>
        </w:tc>
        <w:tc>
          <w:tcPr>
            <w:tcW w:w="1438" w:type="pct"/>
            <w:tcBorders>
              <w:top w:val="inset" w:sz="6" w:space="0" w:color="000000"/>
              <w:left w:val="outset" w:sz="6" w:space="0" w:color="auto"/>
              <w:bottom w:val="double" w:sz="4" w:space="0" w:color="auto"/>
              <w:right w:val="single" w:sz="4" w:space="0" w:color="auto"/>
            </w:tcBorders>
            <w:vAlign w:val="center"/>
            <w:hideMark/>
          </w:tcPr>
          <w:p w:rsidR="007F47BA" w:rsidRPr="007D7762" w:rsidRDefault="007F47BA" w:rsidP="00C33ED8">
            <w:pPr>
              <w:spacing w:after="0" w:line="240" w:lineRule="auto"/>
              <w:jc w:val="center"/>
              <w:rPr>
                <w:rFonts w:ascii="Times New Roman" w:hAnsi="Times New Roman" w:cs="Times New Roman"/>
                <w:b/>
                <w:sz w:val="24"/>
                <w:szCs w:val="24"/>
                <w:lang w:val="sr-Cyrl-CS"/>
              </w:rPr>
            </w:pPr>
            <w:r w:rsidRPr="007D7762">
              <w:rPr>
                <w:rFonts w:ascii="Times New Roman" w:hAnsi="Times New Roman" w:cs="Times New Roman"/>
                <w:b/>
                <w:bCs/>
                <w:sz w:val="24"/>
                <w:szCs w:val="24"/>
                <w:lang w:val="sr-Cyrl-CS"/>
              </w:rPr>
              <w:t>Ставка из техничке спецификације</w:t>
            </w:r>
          </w:p>
        </w:tc>
        <w:tc>
          <w:tcPr>
            <w:tcW w:w="884" w:type="pct"/>
            <w:tcBorders>
              <w:top w:val="inset" w:sz="6" w:space="0" w:color="000000"/>
              <w:left w:val="single" w:sz="4" w:space="0" w:color="auto"/>
              <w:bottom w:val="double" w:sz="4" w:space="0" w:color="auto"/>
              <w:right w:val="single" w:sz="4" w:space="0" w:color="auto"/>
            </w:tcBorders>
            <w:vAlign w:val="center"/>
          </w:tcPr>
          <w:p w:rsidR="007F47BA" w:rsidRPr="007D7762" w:rsidRDefault="007F47BA" w:rsidP="00C33ED8">
            <w:pPr>
              <w:spacing w:after="0"/>
              <w:jc w:val="center"/>
              <w:rPr>
                <w:rFonts w:ascii="Times New Roman" w:hAnsi="Times New Roman" w:cs="Times New Roman"/>
                <w:b/>
                <w:bCs/>
                <w:color w:val="FF0000"/>
                <w:sz w:val="24"/>
                <w:szCs w:val="24"/>
                <w:lang w:val="sr-Cyrl-CS"/>
              </w:rPr>
            </w:pPr>
            <w:r w:rsidRPr="007D7762">
              <w:rPr>
                <w:rFonts w:ascii="Times New Roman" w:hAnsi="Times New Roman" w:cs="Times New Roman"/>
                <w:b/>
                <w:sz w:val="24"/>
                <w:szCs w:val="24"/>
                <w:lang w:val="sr-Cyrl-CS"/>
              </w:rPr>
              <w:t xml:space="preserve">Број полазника </w:t>
            </w:r>
          </w:p>
        </w:tc>
        <w:tc>
          <w:tcPr>
            <w:tcW w:w="1712" w:type="pct"/>
            <w:tcBorders>
              <w:top w:val="inset" w:sz="6" w:space="0" w:color="000000"/>
              <w:left w:val="single" w:sz="4"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b/>
                <w:sz w:val="24"/>
                <w:szCs w:val="24"/>
                <w:lang w:val="sr-Cyrl-CS"/>
              </w:rPr>
            </w:pPr>
            <w:r w:rsidRPr="007D7762">
              <w:rPr>
                <w:rFonts w:ascii="Times New Roman" w:hAnsi="Times New Roman" w:cs="Times New Roman"/>
                <w:b/>
                <w:bCs/>
                <w:sz w:val="24"/>
                <w:szCs w:val="24"/>
                <w:lang w:val="sr-Cyrl-CS"/>
              </w:rPr>
              <w:t>Јединична цена без ПДВ</w:t>
            </w:r>
          </w:p>
        </w:tc>
        <w:tc>
          <w:tcPr>
            <w:tcW w:w="751"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Укупна цена без ПДВ</w:t>
            </w:r>
          </w:p>
          <w:p w:rsidR="007F47BA" w:rsidRPr="007D7762" w:rsidRDefault="007F47BA" w:rsidP="00C33ED8">
            <w:pPr>
              <w:spacing w:after="0"/>
              <w:jc w:val="center"/>
              <w:rPr>
                <w:rFonts w:ascii="Times New Roman" w:hAnsi="Times New Roman" w:cs="Times New Roman"/>
                <w:b/>
                <w:bCs/>
                <w:sz w:val="24"/>
                <w:szCs w:val="24"/>
                <w:lang w:val="sr-Latn-CS"/>
              </w:rPr>
            </w:pPr>
            <w:r w:rsidRPr="007D7762">
              <w:rPr>
                <w:rFonts w:ascii="Times New Roman" w:hAnsi="Times New Roman" w:cs="Times New Roman"/>
                <w:b/>
                <w:bCs/>
                <w:sz w:val="24"/>
                <w:szCs w:val="24"/>
                <w:lang w:val="sr-Cyrl-CS"/>
              </w:rPr>
              <w:t>(2</w:t>
            </w:r>
            <w:r w:rsidRPr="007D7762">
              <w:rPr>
                <w:rFonts w:ascii="Times New Roman" w:hAnsi="Times New Roman" w:cs="Times New Roman"/>
                <w:b/>
                <w:bCs/>
                <w:sz w:val="24"/>
                <w:szCs w:val="24"/>
                <w:lang w:val="sr-Latn-CS"/>
              </w:rPr>
              <w:t>x3)</w:t>
            </w:r>
          </w:p>
        </w:tc>
      </w:tr>
      <w:tr w:rsidR="007F47BA" w:rsidRPr="007D7762" w:rsidTr="00C33ED8">
        <w:trPr>
          <w:cantSplit/>
          <w:trHeight w:val="145"/>
          <w:tblCellSpacing w:w="0" w:type="dxa"/>
        </w:trPr>
        <w:tc>
          <w:tcPr>
            <w:tcW w:w="215"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p>
        </w:tc>
        <w:tc>
          <w:tcPr>
            <w:tcW w:w="1438" w:type="pct"/>
            <w:tcBorders>
              <w:top w:val="outset" w:sz="6" w:space="0" w:color="auto"/>
              <w:left w:val="outset" w:sz="6" w:space="0" w:color="auto"/>
              <w:bottom w:val="outset" w:sz="6" w:space="0" w:color="auto"/>
              <w:right w:val="single" w:sz="4" w:space="0" w:color="auto"/>
            </w:tcBorders>
            <w:vAlign w:val="center"/>
            <w:hideMark/>
          </w:tcPr>
          <w:p w:rsidR="007F47BA" w:rsidRPr="007D7762" w:rsidRDefault="007F47BA" w:rsidP="00C33ED8">
            <w:pPr>
              <w:spacing w:after="0"/>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1</w:t>
            </w:r>
          </w:p>
        </w:tc>
        <w:tc>
          <w:tcPr>
            <w:tcW w:w="884" w:type="pct"/>
            <w:tcBorders>
              <w:top w:val="outset" w:sz="6" w:space="0" w:color="auto"/>
              <w:left w:val="single" w:sz="4" w:space="0" w:color="auto"/>
              <w:bottom w:val="outset" w:sz="6" w:space="0" w:color="auto"/>
              <w:right w:val="single" w:sz="4" w:space="0" w:color="auto"/>
            </w:tcBorders>
            <w:vAlign w:val="center"/>
          </w:tcPr>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2</w:t>
            </w:r>
          </w:p>
        </w:tc>
        <w:tc>
          <w:tcPr>
            <w:tcW w:w="1712"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3</w:t>
            </w:r>
          </w:p>
        </w:tc>
        <w:tc>
          <w:tcPr>
            <w:tcW w:w="751" w:type="pct"/>
            <w:tcBorders>
              <w:top w:val="outset" w:sz="6" w:space="0" w:color="auto"/>
              <w:left w:val="outset" w:sz="6" w:space="0" w:color="auto"/>
              <w:bottom w:val="outset" w:sz="6" w:space="0" w:color="auto"/>
              <w:right w:val="outset" w:sz="6" w:space="0" w:color="auto"/>
            </w:tcBorders>
            <w:shd w:val="clear" w:color="auto" w:fill="EEECE1"/>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4</w:t>
            </w:r>
          </w:p>
        </w:tc>
      </w:tr>
      <w:tr w:rsidR="007F47BA" w:rsidRPr="007D7762" w:rsidTr="00C33ED8">
        <w:trPr>
          <w:cantSplit/>
          <w:trHeight w:val="567"/>
          <w:tblCellSpacing w:w="0" w:type="dxa"/>
        </w:trPr>
        <w:tc>
          <w:tcPr>
            <w:tcW w:w="215"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1.</w:t>
            </w:r>
          </w:p>
        </w:tc>
        <w:tc>
          <w:tcPr>
            <w:tcW w:w="1438" w:type="pct"/>
            <w:tcBorders>
              <w:top w:val="outset" w:sz="6" w:space="0" w:color="auto"/>
              <w:left w:val="outset" w:sz="6" w:space="0" w:color="auto"/>
              <w:bottom w:val="outset" w:sz="6" w:space="0" w:color="auto"/>
              <w:right w:val="single" w:sz="4" w:space="0" w:color="auto"/>
            </w:tcBorders>
            <w:vAlign w:val="center"/>
            <w:hideMark/>
          </w:tcPr>
          <w:p w:rsidR="007F47BA" w:rsidRPr="007D7762" w:rsidRDefault="007F47BA" w:rsidP="00C33ED8">
            <w:pPr>
              <w:pStyle w:val="Heading1"/>
              <w:tabs>
                <w:tab w:val="left" w:pos="5544"/>
              </w:tabs>
              <w:spacing w:before="0" w:line="240" w:lineRule="auto"/>
              <w:ind w:left="-17" w:right="-17"/>
              <w:rPr>
                <w:rFonts w:ascii="Times New Roman" w:hAnsi="Times New Roman" w:cs="Times New Roman"/>
                <w:b w:val="0"/>
                <w:color w:val="auto"/>
                <w:sz w:val="24"/>
                <w:szCs w:val="24"/>
                <w:lang w:val="sr-Latn-CS"/>
              </w:rPr>
            </w:pPr>
            <w:r w:rsidRPr="007D7762">
              <w:rPr>
                <w:rFonts w:ascii="Times New Roman" w:hAnsi="Times New Roman" w:cs="Times New Roman"/>
                <w:b w:val="0"/>
                <w:color w:val="auto"/>
                <w:sz w:val="24"/>
                <w:szCs w:val="24"/>
                <w:lang w:val="sr-Latn-CS"/>
              </w:rPr>
              <w:t xml:space="preserve">Certified Ethical Hacker </w:t>
            </w:r>
          </w:p>
        </w:tc>
        <w:tc>
          <w:tcPr>
            <w:tcW w:w="884" w:type="pct"/>
            <w:tcBorders>
              <w:top w:val="outset" w:sz="6" w:space="0" w:color="auto"/>
              <w:left w:val="single" w:sz="4" w:space="0" w:color="auto"/>
              <w:bottom w:val="outset" w:sz="6" w:space="0" w:color="auto"/>
              <w:right w:val="single" w:sz="4" w:space="0" w:color="auto"/>
            </w:tcBorders>
            <w:vAlign w:val="center"/>
          </w:tcPr>
          <w:p w:rsidR="007F47BA" w:rsidRPr="007D7762" w:rsidRDefault="007F47BA" w:rsidP="00C33ED8">
            <w:pPr>
              <w:jc w:val="center"/>
              <w:rPr>
                <w:rFonts w:ascii="Times New Roman" w:hAnsi="Times New Roman" w:cs="Times New Roman"/>
                <w:bCs/>
                <w:sz w:val="24"/>
                <w:szCs w:val="24"/>
              </w:rPr>
            </w:pPr>
            <w:r w:rsidRPr="007D7762">
              <w:rPr>
                <w:rFonts w:ascii="Times New Roman" w:hAnsi="Times New Roman" w:cs="Times New Roman"/>
                <w:sz w:val="24"/>
                <w:szCs w:val="24"/>
                <w:lang w:val="sr-Cyrl-CS"/>
              </w:rPr>
              <w:t>4</w:t>
            </w:r>
          </w:p>
        </w:tc>
        <w:tc>
          <w:tcPr>
            <w:tcW w:w="1712"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rPr>
            </w:pPr>
          </w:p>
        </w:tc>
        <w:tc>
          <w:tcPr>
            <w:tcW w:w="751" w:type="pct"/>
            <w:tcBorders>
              <w:top w:val="outset" w:sz="6" w:space="0" w:color="auto"/>
              <w:left w:val="outset" w:sz="6" w:space="0" w:color="auto"/>
              <w:bottom w:val="outset" w:sz="6" w:space="0" w:color="auto"/>
              <w:right w:val="outset" w:sz="6" w:space="0" w:color="auto"/>
            </w:tcBorders>
            <w:shd w:val="clear" w:color="auto" w:fill="EEECE1"/>
          </w:tcPr>
          <w:p w:rsidR="007F47BA" w:rsidRPr="007D7762" w:rsidRDefault="007F47BA" w:rsidP="00C33ED8">
            <w:pPr>
              <w:jc w:val="center"/>
              <w:rPr>
                <w:rFonts w:ascii="Times New Roman" w:hAnsi="Times New Roman" w:cs="Times New Roman"/>
                <w:sz w:val="24"/>
                <w:szCs w:val="24"/>
              </w:rPr>
            </w:pPr>
          </w:p>
        </w:tc>
      </w:tr>
      <w:tr w:rsidR="007F47BA" w:rsidRPr="007D7762" w:rsidTr="00C33ED8">
        <w:trPr>
          <w:cantSplit/>
          <w:trHeight w:val="567"/>
          <w:tblCellSpacing w:w="0" w:type="dxa"/>
        </w:trPr>
        <w:tc>
          <w:tcPr>
            <w:tcW w:w="215" w:type="pct"/>
            <w:tcBorders>
              <w:top w:val="outset" w:sz="6" w:space="0" w:color="auto"/>
              <w:left w:val="outset" w:sz="6" w:space="0" w:color="auto"/>
              <w:bottom w:val="outset" w:sz="6" w:space="0" w:color="auto"/>
              <w:right w:val="outset" w:sz="6" w:space="0" w:color="auto"/>
            </w:tcBorders>
          </w:tcPr>
          <w:p w:rsidR="007F47BA" w:rsidRPr="007D7762" w:rsidRDefault="007F47BA" w:rsidP="00C33ED8">
            <w:pPr>
              <w:spacing w:after="0" w:line="240" w:lineRule="auto"/>
              <w:jc w:val="right"/>
              <w:rPr>
                <w:rFonts w:ascii="Times New Roman" w:hAnsi="Times New Roman" w:cs="Times New Roman"/>
                <w:sz w:val="24"/>
                <w:szCs w:val="24"/>
                <w:lang w:val="sr-Cyrl-CS"/>
              </w:rPr>
            </w:pPr>
          </w:p>
        </w:tc>
        <w:tc>
          <w:tcPr>
            <w:tcW w:w="4034" w:type="pct"/>
            <w:gridSpan w:val="3"/>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spacing w:after="0" w:line="240" w:lineRule="auto"/>
              <w:jc w:val="right"/>
              <w:rPr>
                <w:rFonts w:ascii="Times New Roman" w:hAnsi="Times New Roman" w:cs="Times New Roman"/>
                <w:sz w:val="24"/>
                <w:szCs w:val="24"/>
                <w:lang w:val="sr-Cyrl-CS"/>
              </w:rPr>
            </w:pPr>
            <w:r w:rsidRPr="007D7762">
              <w:rPr>
                <w:rFonts w:ascii="Times New Roman" w:hAnsi="Times New Roman" w:cs="Times New Roman"/>
                <w:sz w:val="24"/>
                <w:szCs w:val="24"/>
                <w:lang w:val="sr-Cyrl-CS"/>
              </w:rPr>
              <w:t>УКУПНО БЕЗ ПДВ</w:t>
            </w:r>
          </w:p>
        </w:tc>
        <w:tc>
          <w:tcPr>
            <w:tcW w:w="751" w:type="pct"/>
            <w:tcBorders>
              <w:top w:val="outset" w:sz="6" w:space="0" w:color="auto"/>
              <w:left w:val="outset" w:sz="6" w:space="0" w:color="auto"/>
              <w:bottom w:val="outset" w:sz="6" w:space="0" w:color="auto"/>
              <w:right w:val="outset" w:sz="6" w:space="0" w:color="auto"/>
            </w:tcBorders>
            <w:shd w:val="clear" w:color="auto" w:fill="EEECE1"/>
          </w:tcPr>
          <w:p w:rsidR="007F47BA" w:rsidRPr="007D7762" w:rsidRDefault="007F47BA" w:rsidP="00C33ED8">
            <w:pPr>
              <w:jc w:val="right"/>
              <w:rPr>
                <w:rFonts w:ascii="Times New Roman" w:hAnsi="Times New Roman" w:cs="Times New Roman"/>
                <w:sz w:val="24"/>
                <w:szCs w:val="24"/>
                <w:lang w:val="sr-Cyrl-CS"/>
              </w:rPr>
            </w:pPr>
          </w:p>
        </w:tc>
      </w:tr>
    </w:tbl>
    <w:p w:rsidR="007F47BA" w:rsidRPr="007D7762" w:rsidRDefault="007F47BA" w:rsidP="007F47BA">
      <w:pPr>
        <w:spacing w:after="120" w:line="240" w:lineRule="auto"/>
        <w:jc w:val="both"/>
        <w:rPr>
          <w:rFonts w:ascii="Times New Roman" w:hAnsi="Times New Roman" w:cs="Times New Roman"/>
          <w:b/>
          <w:bCs/>
          <w:smallCaps/>
          <w:sz w:val="24"/>
          <w:szCs w:val="24"/>
          <w:lang w:val="sr-Cyrl-CS"/>
        </w:rPr>
      </w:pPr>
    </w:p>
    <w:p w:rsidR="007F47BA" w:rsidRPr="007D7762" w:rsidRDefault="007F47BA" w:rsidP="007F47BA">
      <w:pPr>
        <w:pStyle w:val="Header"/>
        <w:rPr>
          <w:b/>
          <w:bCs/>
          <w:noProof/>
        </w:rPr>
      </w:pP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НАЧИН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Прихватам/ не прихватам </w:t>
            </w: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(заокружити)</w:t>
            </w:r>
          </w:p>
          <w:p w:rsidR="007F47BA" w:rsidRPr="007D7762" w:rsidRDefault="007F47BA" w:rsidP="00C33ED8">
            <w:pPr>
              <w:jc w:val="cente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center"/>
        <w:rPr>
          <w:rFonts w:ascii="Times New Roman" w:hAnsi="Times New Roman" w:cs="Times New Roman"/>
          <w:i/>
          <w:sz w:val="24"/>
          <w:szCs w:val="24"/>
          <w:lang w:val="sr-Cyrl-CS"/>
        </w:rPr>
      </w:pPr>
      <w:r w:rsidRPr="007D7762">
        <w:rPr>
          <w:rFonts w:ascii="Times New Roman" w:hAnsi="Times New Roman" w:cs="Times New Roman"/>
          <w:i/>
          <w:sz w:val="24"/>
          <w:szCs w:val="24"/>
          <w:lang w:val="sr-Cyrl-CS"/>
        </w:rPr>
        <w:t>(100 % вредности након извршења услуге  и испостављања фактуре )</w:t>
      </w: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РОК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rPr>
              <w:t xml:space="preserve">________ дана </w:t>
            </w:r>
            <w:r w:rsidRPr="007D7762">
              <w:rPr>
                <w:rFonts w:ascii="Times New Roman" w:hAnsi="Times New Roman" w:cs="Times New Roman"/>
                <w:sz w:val="24"/>
                <w:szCs w:val="24"/>
                <w:lang w:val="sr-Cyrl-CS"/>
              </w:rPr>
              <w:t>(понуђени рок)</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rPr>
          <w:color w:val="auto"/>
        </w:rPr>
      </w:pPr>
      <w:proofErr w:type="gramStart"/>
      <w:r w:rsidRPr="007D7762">
        <w:rPr>
          <w:bCs/>
        </w:rPr>
        <w:t xml:space="preserve">(Рок плаћања се рачуна од дана службеног пријема рачуна испостављеног извршеној испоруци и не може бити краћи од 15 дана, нити дужи од 45 </w:t>
      </w:r>
      <w:r w:rsidRPr="007D7762">
        <w:rPr>
          <w:color w:val="auto"/>
        </w:rPr>
        <w:t>дана.</w:t>
      </w:r>
      <w:proofErr w:type="gramEnd"/>
      <w:r w:rsidRPr="007D7762">
        <w:rPr>
          <w:color w:val="auto"/>
        </w:rPr>
        <w:t xml:space="preserve"> </w:t>
      </w:r>
    </w:p>
    <w:p w:rsidR="007F47BA" w:rsidRDefault="007F47BA" w:rsidP="007F47BA">
      <w:pPr>
        <w:jc w:val="both"/>
        <w:rPr>
          <w:rFonts w:ascii="Times New Roman" w:hAnsi="Times New Roman" w:cs="Times New Roman"/>
          <w:bCs/>
          <w:sz w:val="24"/>
          <w:szCs w:val="24"/>
          <w:lang w:val="sr-Cyrl-CS"/>
        </w:rPr>
      </w:pPr>
    </w:p>
    <w:p w:rsidR="00747C90" w:rsidRPr="007D7762" w:rsidRDefault="00747C90" w:rsidP="007F47BA">
      <w:pPr>
        <w:jc w:val="both"/>
        <w:rPr>
          <w:rFonts w:ascii="Times New Roman" w:hAnsi="Times New Roman" w:cs="Times New Roman"/>
          <w:bCs/>
          <w:sz w:val="24"/>
          <w:szCs w:val="24"/>
          <w:lang w:val="sr-Cyrl-CS"/>
        </w:rPr>
      </w:pPr>
    </w:p>
    <w:tbl>
      <w:tblPr>
        <w:tblW w:w="15199" w:type="dxa"/>
        <w:tblLook w:val="04A0"/>
      </w:tblPr>
      <w:tblGrid>
        <w:gridCol w:w="3708"/>
        <w:gridCol w:w="5580"/>
        <w:gridCol w:w="5911"/>
      </w:tblGrid>
      <w:tr w:rsidR="007F47BA" w:rsidRPr="007D7762" w:rsidTr="00C33ED8">
        <w:tc>
          <w:tcPr>
            <w:tcW w:w="370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pStyle w:val="Header"/>
              <w:jc w:val="both"/>
              <w:rPr>
                <w:b/>
                <w:lang w:val="sr-Cyrl-CS"/>
              </w:rPr>
            </w:pPr>
            <w:r w:rsidRPr="007D7762">
              <w:rPr>
                <w:b/>
                <w:bCs/>
                <w:lang w:val="sr-Cyrl-CS"/>
              </w:rPr>
              <w:t>●</w:t>
            </w:r>
            <w:r w:rsidRPr="007D7762">
              <w:rPr>
                <w:b/>
                <w:lang w:val="sr-Cyrl-CS"/>
              </w:rPr>
              <w:t xml:space="preserve"> Адреса електронске поште за    </w:t>
            </w:r>
          </w:p>
          <w:p w:rsidR="007F47BA" w:rsidRPr="007D7762" w:rsidRDefault="007F47BA" w:rsidP="00C33ED8">
            <w:pPr>
              <w:pStyle w:val="Header"/>
              <w:jc w:val="both"/>
              <w:rPr>
                <w:bCs/>
                <w:lang w:val="sr-Cyrl-CS"/>
              </w:rPr>
            </w:pPr>
            <w:r w:rsidRPr="007D7762">
              <w:rPr>
                <w:b/>
                <w:lang w:val="sr-Cyrl-CS"/>
              </w:rPr>
              <w:t xml:space="preserve">   комуникацију</w:t>
            </w:r>
          </w:p>
        </w:tc>
        <w:tc>
          <w:tcPr>
            <w:tcW w:w="5580" w:type="dxa"/>
            <w:tcBorders>
              <w:bottom w:val="double" w:sz="4" w:space="0" w:color="auto"/>
            </w:tcBorders>
            <w:shd w:val="clear" w:color="auto" w:fill="EEECE1"/>
            <w:vAlign w:val="center"/>
          </w:tcPr>
          <w:p w:rsidR="007F47BA" w:rsidRPr="007D7762" w:rsidRDefault="007F47BA" w:rsidP="00C33ED8">
            <w:pPr>
              <w:rPr>
                <w:rFonts w:ascii="Times New Roman" w:hAnsi="Times New Roman" w:cs="Times New Roman"/>
                <w:b/>
                <w:sz w:val="24"/>
                <w:szCs w:val="24"/>
                <w:lang w:val="sr-Cyrl-CS"/>
              </w:rPr>
            </w:pPr>
          </w:p>
          <w:p w:rsidR="007F47BA" w:rsidRPr="007D7762" w:rsidRDefault="007F47BA" w:rsidP="00C33ED8">
            <w:pP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А) ________________________________________</w:t>
            </w:r>
          </w:p>
          <w:p w:rsidR="007F47BA" w:rsidRPr="007D7762" w:rsidRDefault="007F47BA" w:rsidP="00C33ED8">
            <w:pP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Default="007F47BA" w:rsidP="007F47BA">
      <w:pPr>
        <w:jc w:val="both"/>
        <w:rPr>
          <w:rFonts w:ascii="Times New Roman" w:hAnsi="Times New Roman" w:cs="Times New Roman"/>
          <w:b/>
          <w:bCs/>
          <w:sz w:val="24"/>
          <w:szCs w:val="24"/>
          <w:lang w:val="sr-Cyrl-CS"/>
        </w:rPr>
      </w:pPr>
    </w:p>
    <w:p w:rsidR="007F47BA" w:rsidRDefault="007F47BA" w:rsidP="007F47BA">
      <w:pPr>
        <w:jc w:val="both"/>
        <w:rPr>
          <w:rFonts w:ascii="Times New Roman" w:hAnsi="Times New Roman" w:cs="Times New Roman"/>
          <w:b/>
          <w:bCs/>
          <w:sz w:val="24"/>
          <w:szCs w:val="24"/>
          <w:lang w:val="sr-Cyrl-CS"/>
        </w:rPr>
      </w:pPr>
    </w:p>
    <w:p w:rsidR="007F47BA" w:rsidRDefault="007F47BA" w:rsidP="007F47BA">
      <w:pPr>
        <w:jc w:val="both"/>
        <w:rPr>
          <w:rFonts w:ascii="Times New Roman" w:hAnsi="Times New Roman" w:cs="Times New Roman"/>
          <w:b/>
          <w:bCs/>
          <w:sz w:val="24"/>
          <w:szCs w:val="24"/>
          <w:lang w:val="sr-Cyrl-CS"/>
        </w:rPr>
      </w:pPr>
    </w:p>
    <w:p w:rsidR="007F47BA" w:rsidRDefault="007F47BA" w:rsidP="007F47BA">
      <w:pPr>
        <w:jc w:val="both"/>
        <w:rPr>
          <w:rFonts w:ascii="Times New Roman" w:hAnsi="Times New Roman" w:cs="Times New Roman"/>
          <w:b/>
          <w:bCs/>
          <w:sz w:val="24"/>
          <w:szCs w:val="24"/>
          <w:lang w:val="sr-Cyrl-CS"/>
        </w:rPr>
      </w:pPr>
    </w:p>
    <w:p w:rsidR="007F47BA" w:rsidRPr="007D7762" w:rsidRDefault="007F47BA" w:rsidP="007F47BA">
      <w:pPr>
        <w:jc w:val="both"/>
        <w:rPr>
          <w:rFonts w:ascii="Times New Roman" w:hAnsi="Times New Roman" w:cs="Times New Roman"/>
          <w:b/>
          <w:bCs/>
          <w:sz w:val="24"/>
          <w:szCs w:val="24"/>
          <w:lang w:val="sr-Cyrl-CS"/>
        </w:rPr>
      </w:pPr>
    </w:p>
    <w:p w:rsidR="007F47BA" w:rsidRPr="007D7762" w:rsidRDefault="007F47BA" w:rsidP="007F47BA">
      <w:pPr>
        <w:ind w:left="-288"/>
        <w:jc w:val="both"/>
        <w:rPr>
          <w:rFonts w:ascii="Times New Roman" w:hAnsi="Times New Roman" w:cs="Times New Roman"/>
          <w:b/>
          <w:sz w:val="24"/>
          <w:szCs w:val="24"/>
        </w:rPr>
      </w:pPr>
      <w:r w:rsidRPr="007D7762">
        <w:rPr>
          <w:rFonts w:ascii="Times New Roman" w:hAnsi="Times New Roman" w:cs="Times New Roman"/>
          <w:sz w:val="24"/>
          <w:szCs w:val="24"/>
          <w:lang w:val="sr-Cyrl-CS"/>
        </w:rPr>
        <w:lastRenderedPageBreak/>
        <w:t>●</w:t>
      </w:r>
      <w:r w:rsidRPr="007D7762">
        <w:rPr>
          <w:rFonts w:ascii="Times New Roman" w:hAnsi="Times New Roman" w:cs="Times New Roman"/>
          <w:b/>
          <w:bCs/>
          <w:sz w:val="24"/>
          <w:szCs w:val="24"/>
          <w:lang w:val="sr-Cyrl-CS"/>
        </w:rPr>
        <w:t xml:space="preserve"> Уколико понуђач није доставио доказе о испуњености услова, у обавези је да наведе </w:t>
      </w:r>
      <w:r w:rsidRPr="007D7762">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7D7762">
        <w:rPr>
          <w:rFonts w:ascii="Times New Roman" w:hAnsi="Times New Roman" w:cs="Times New Roman"/>
          <w:b/>
          <w:bCs/>
          <w:sz w:val="24"/>
          <w:szCs w:val="24"/>
          <w:lang w:val="sr-Cyrl-CS"/>
        </w:rPr>
        <w:t xml:space="preserve">: </w:t>
      </w:r>
      <w:r w:rsidRPr="007D7762">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F47BA" w:rsidRPr="007D7762" w:rsidTr="00C33ED8">
        <w:trPr>
          <w:gridAfter w:val="2"/>
          <w:wAfter w:w="4878" w:type="dxa"/>
        </w:trPr>
        <w:tc>
          <w:tcPr>
            <w:tcW w:w="4698" w:type="dxa"/>
          </w:tcPr>
          <w:p w:rsidR="007F47BA" w:rsidRPr="007D7762" w:rsidRDefault="007F47BA" w:rsidP="00C33ED8">
            <w:pPr>
              <w:jc w:val="center"/>
              <w:rPr>
                <w:rFonts w:ascii="Times New Roman" w:hAnsi="Times New Roman" w:cs="Times New Roman"/>
                <w:b/>
                <w:bCs/>
                <w:sz w:val="24"/>
                <w:szCs w:val="24"/>
                <w:lang w:val="sr-Cyrl-CS"/>
              </w:rPr>
            </w:pPr>
          </w:p>
          <w:p w:rsidR="007F47BA" w:rsidRPr="007D7762" w:rsidRDefault="007F47BA" w:rsidP="00C33ED8">
            <w:pPr>
              <w:jc w:val="center"/>
              <w:rPr>
                <w:rFonts w:ascii="Times New Roman" w:hAnsi="Times New Roman" w:cs="Times New Roman"/>
                <w:b/>
                <w:bCs/>
                <w:sz w:val="24"/>
                <w:szCs w:val="24"/>
                <w:lang w:val="sr-Cyrl-CS"/>
              </w:rPr>
            </w:pPr>
          </w:p>
          <w:p w:rsidR="007F47BA" w:rsidRPr="007D7762" w:rsidRDefault="007F47BA" w:rsidP="00C33ED8">
            <w:pPr>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 xml:space="preserve">  ПОНУЂАЧ</w:t>
            </w:r>
          </w:p>
        </w:tc>
      </w:tr>
      <w:tr w:rsidR="007F47BA" w:rsidRPr="007D7762" w:rsidTr="00C33ED8">
        <w:tc>
          <w:tcPr>
            <w:tcW w:w="4878" w:type="dxa"/>
            <w:gridSpan w:val="2"/>
            <w:tcBorders>
              <w:top w:val="double" w:sz="4" w:space="0" w:color="auto"/>
            </w:tcBorders>
          </w:tcPr>
          <w:p w:rsidR="007F47BA" w:rsidRPr="007D7762" w:rsidRDefault="007F47BA" w:rsidP="00C33ED8">
            <w:pPr>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(Место и датум)</w:t>
            </w:r>
          </w:p>
        </w:tc>
        <w:tc>
          <w:tcPr>
            <w:tcW w:w="4698" w:type="dxa"/>
          </w:tcPr>
          <w:p w:rsidR="007F47BA" w:rsidRPr="007D7762" w:rsidRDefault="007F47BA" w:rsidP="00C33ED8">
            <w:pPr>
              <w:jc w:val="both"/>
              <w:rPr>
                <w:rFonts w:ascii="Times New Roman" w:hAnsi="Times New Roman" w:cs="Times New Roman"/>
                <w:b/>
                <w:bCs/>
                <w:sz w:val="24"/>
                <w:szCs w:val="24"/>
                <w:lang w:val="sr-Cyrl-CS"/>
              </w:rPr>
            </w:pPr>
          </w:p>
        </w:tc>
      </w:tr>
      <w:tr w:rsidR="007F47BA" w:rsidRPr="007D7762" w:rsidTr="00C33ED8">
        <w:tc>
          <w:tcPr>
            <w:tcW w:w="4878" w:type="dxa"/>
            <w:gridSpan w:val="2"/>
          </w:tcPr>
          <w:p w:rsidR="007F47BA" w:rsidRPr="007D7762" w:rsidRDefault="007F47BA" w:rsidP="00C33ED8">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
          <w:bCs/>
          <w:sz w:val="24"/>
          <w:szCs w:val="24"/>
          <w:lang w:val="sr-Cyrl-CS"/>
        </w:rPr>
        <w:tab/>
      </w:r>
      <w:r w:rsidRPr="007D7762">
        <w:rPr>
          <w:rFonts w:ascii="Times New Roman" w:hAnsi="Times New Roman" w:cs="Times New Roman"/>
          <w:bCs/>
          <w:sz w:val="24"/>
          <w:szCs w:val="24"/>
          <w:lang w:val="sr-Cyrl-CS"/>
        </w:rPr>
        <w:t xml:space="preserve">              (Печат и потпис)</w:t>
      </w: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F47BA" w:rsidRDefault="007F47BA" w:rsidP="007F47BA">
      <w:pPr>
        <w:pStyle w:val="Default"/>
        <w:jc w:val="both"/>
      </w:pPr>
    </w:p>
    <w:p w:rsidR="007F47BA" w:rsidRPr="007D7762" w:rsidRDefault="007F47BA" w:rsidP="007F47BA">
      <w:pPr>
        <w:spacing w:after="0"/>
        <w:jc w:val="both"/>
        <w:rPr>
          <w:rFonts w:ascii="Times New Roman" w:hAnsi="Times New Roman" w:cs="Times New Roman"/>
          <w:sz w:val="24"/>
          <w:szCs w:val="24"/>
        </w:rPr>
      </w:pPr>
      <w:r w:rsidRPr="007D7762">
        <w:rPr>
          <w:rFonts w:ascii="Times New Roman" w:hAnsi="Times New Roman" w:cs="Times New Roman"/>
          <w:bCs/>
          <w:sz w:val="24"/>
          <w:szCs w:val="24"/>
        </w:rPr>
        <w:lastRenderedPageBreak/>
        <w:t xml:space="preserve">ОБРАЗАЦ ПОНУДЕ </w:t>
      </w:r>
      <w:r w:rsidRPr="007D7762">
        <w:rPr>
          <w:rFonts w:ascii="Times New Roman" w:hAnsi="Times New Roman" w:cs="Times New Roman"/>
          <w:bCs/>
          <w:sz w:val="24"/>
          <w:szCs w:val="24"/>
          <w:lang w:val="sr-Cyrl-CS"/>
        </w:rPr>
        <w:t xml:space="preserve">ПАРТИЈА </w:t>
      </w:r>
      <w:r w:rsidRPr="007D7762">
        <w:rPr>
          <w:rFonts w:ascii="Times New Roman" w:hAnsi="Times New Roman" w:cs="Times New Roman"/>
          <w:bCs/>
          <w:sz w:val="24"/>
          <w:szCs w:val="24"/>
        </w:rPr>
        <w:t xml:space="preserve">II - </w:t>
      </w:r>
      <w:r w:rsidRPr="007D7762">
        <w:rPr>
          <w:rFonts w:ascii="Times New Roman" w:hAnsi="Times New Roman" w:cs="Times New Roman"/>
          <w:sz w:val="24"/>
          <w:szCs w:val="24"/>
          <w:lang w:val="sr-Latn-CS"/>
        </w:rPr>
        <w:t xml:space="preserve">Windows Server 2016 - Course 20740A, Course 20741A, Course 20742A </w:t>
      </w:r>
    </w:p>
    <w:p w:rsidR="007F47BA" w:rsidRPr="007D7762" w:rsidRDefault="007F47BA" w:rsidP="007F47BA">
      <w:pPr>
        <w:pStyle w:val="Default"/>
        <w:rPr>
          <w:b/>
          <w:bCs/>
        </w:rPr>
      </w:pPr>
    </w:p>
    <w:p w:rsidR="007F47BA" w:rsidRPr="007D7762" w:rsidRDefault="007F47BA" w:rsidP="007F47BA">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7D7762">
        <w:rPr>
          <w:rFonts w:ascii="Times New Roman" w:hAnsi="Times New Roman" w:cs="Times New Roman"/>
          <w:sz w:val="24"/>
          <w:szCs w:val="24"/>
        </w:rPr>
        <w:t xml:space="preserve">На основу позива за набавку </w:t>
      </w:r>
      <w:proofErr w:type="gramStart"/>
      <w:r w:rsidRPr="007D7762">
        <w:rPr>
          <w:rFonts w:ascii="Times New Roman" w:hAnsi="Times New Roman" w:cs="Times New Roman"/>
          <w:bCs/>
          <w:sz w:val="24"/>
          <w:szCs w:val="24"/>
          <w:lang w:val="sr-Cyrl-CS"/>
        </w:rPr>
        <w:t>услуга  „</w:t>
      </w:r>
      <w:proofErr w:type="gramEnd"/>
      <w:r w:rsidRPr="007D7762">
        <w:rPr>
          <w:rFonts w:ascii="Times New Roman" w:hAnsi="Times New Roman" w:cs="Times New Roman"/>
          <w:sz w:val="24"/>
          <w:szCs w:val="24"/>
        </w:rPr>
        <w:t>Обуке – информационе технологије</w:t>
      </w:r>
      <w:r w:rsidRPr="007D7762">
        <w:rPr>
          <w:rFonts w:ascii="Times New Roman" w:hAnsi="Times New Roman" w:cs="Times New Roman"/>
          <w:bCs/>
          <w:sz w:val="24"/>
          <w:szCs w:val="24"/>
          <w:lang w:val="sr-Cyrl-CS"/>
        </w:rPr>
        <w:t>“</w:t>
      </w:r>
      <w:r w:rsidRPr="007D7762">
        <w:rPr>
          <w:rFonts w:ascii="Times New Roman" w:hAnsi="Times New Roman" w:cs="Times New Roman"/>
          <w:sz w:val="24"/>
          <w:szCs w:val="24"/>
        </w:rPr>
        <w:t>, у поступку јавне набавке мале вредности, означеног као ЈН 1 02-4047-</w:t>
      </w:r>
      <w:r w:rsidRPr="007D7762">
        <w:rPr>
          <w:rFonts w:ascii="Times New Roman" w:hAnsi="Times New Roman" w:cs="Times New Roman"/>
          <w:sz w:val="24"/>
          <w:szCs w:val="24"/>
          <w:lang w:val="sr-Cyrl-CS"/>
        </w:rPr>
        <w:t>20</w:t>
      </w:r>
      <w:r w:rsidRPr="007D7762">
        <w:rPr>
          <w:rFonts w:ascii="Times New Roman" w:hAnsi="Times New Roman" w:cs="Times New Roman"/>
          <w:sz w:val="24"/>
          <w:szCs w:val="24"/>
        </w:rPr>
        <w:t xml:space="preserve">/18 </w:t>
      </w:r>
      <w:r w:rsidRPr="007D7762">
        <w:rPr>
          <w:rFonts w:ascii="Times New Roman" w:hAnsi="Times New Roman" w:cs="Times New Roman"/>
          <w:sz w:val="24"/>
          <w:szCs w:val="24"/>
          <w:lang w:val="sr-Cyrl-CS"/>
        </w:rPr>
        <w:t>.</w:t>
      </w:r>
    </w:p>
    <w:tbl>
      <w:tblPr>
        <w:tblW w:w="9468" w:type="dxa"/>
        <w:tblBorders>
          <w:top w:val="nil"/>
          <w:left w:val="nil"/>
          <w:bottom w:val="nil"/>
          <w:right w:val="nil"/>
        </w:tblBorders>
        <w:tblLayout w:type="fixed"/>
        <w:tblLook w:val="0000"/>
      </w:tblPr>
      <w:tblGrid>
        <w:gridCol w:w="510"/>
        <w:gridCol w:w="3648"/>
        <w:gridCol w:w="810"/>
        <w:gridCol w:w="90"/>
        <w:gridCol w:w="4410"/>
      </w:tblGrid>
      <w:tr w:rsidR="007F47BA" w:rsidRPr="007D7762" w:rsidTr="00C33ED8">
        <w:trPr>
          <w:trHeight w:val="735"/>
        </w:trPr>
        <w:tc>
          <w:tcPr>
            <w:tcW w:w="9468" w:type="dxa"/>
            <w:gridSpan w:val="5"/>
            <w:tcBorders>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Tабела 1.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22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ПОДАЦИ О ПОНУЂАЧУ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95"/>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058" w:type="dxa"/>
            <w:gridSpan w:val="4"/>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понуђача: </w:t>
            </w:r>
          </w:p>
        </w:tc>
        <w:tc>
          <w:tcPr>
            <w:tcW w:w="44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e-mail за пријем поште сагласно </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roofErr w:type="gramStart"/>
            <w:r w:rsidRPr="007D7762">
              <w:rPr>
                <w:rFonts w:ascii="Times New Roman" w:hAnsi="Times New Roman" w:cs="Times New Roman"/>
                <w:b/>
                <w:bCs/>
                <w:color w:val="000000"/>
                <w:sz w:val="24"/>
                <w:szCs w:val="24"/>
              </w:rPr>
              <w:t>члану</w:t>
            </w:r>
            <w:proofErr w:type="gramEnd"/>
            <w:r w:rsidRPr="007D7762">
              <w:rPr>
                <w:rFonts w:ascii="Times New Roman" w:hAnsi="Times New Roman" w:cs="Times New Roman"/>
                <w:b/>
                <w:bCs/>
                <w:color w:val="000000"/>
                <w:sz w:val="24"/>
                <w:szCs w:val="24"/>
              </w:rPr>
              <w:t xml:space="preserve"> 20. Закона о јавним набавкама: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38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Радно време </w:t>
            </w:r>
            <w:r w:rsidRPr="007D7762">
              <w:rPr>
                <w:rFonts w:ascii="Times New Roman" w:hAnsi="Times New Roman" w:cs="Times New Roman"/>
                <w:color w:val="000000"/>
                <w:sz w:val="24"/>
                <w:szCs w:val="24"/>
              </w:rPr>
              <w:t xml:space="preserve">(уписати податке о радном времену у вашој организацији навођењем података о радним данима и времену)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Телефон: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Телефакс: </w:t>
            </w: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број понуђача (ПИБ):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Шифра делатности: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банке и број рачуна: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потписивање уговора: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техничку подршку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675"/>
        </w:trPr>
        <w:tc>
          <w:tcPr>
            <w:tcW w:w="9468" w:type="dxa"/>
            <w:gridSpan w:val="5"/>
            <w:tcBorders>
              <w:top w:val="single" w:sz="4" w:space="0" w:color="auto"/>
              <w:left w:val="nil"/>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F47BA" w:rsidRDefault="007F47BA" w:rsidP="00C33ED8">
            <w:pPr>
              <w:autoSpaceDE w:val="0"/>
              <w:autoSpaceDN w:val="0"/>
              <w:adjustRightInd w:val="0"/>
              <w:spacing w:after="0" w:line="240" w:lineRule="auto"/>
              <w:rPr>
                <w:rFonts w:ascii="Times New Roman" w:hAnsi="Times New Roman" w:cs="Times New Roman"/>
                <w:b/>
                <w:bCs/>
                <w:sz w:val="24"/>
                <w:szCs w:val="24"/>
              </w:rPr>
            </w:pPr>
            <w:r w:rsidRPr="007D7762">
              <w:rPr>
                <w:rFonts w:ascii="Times New Roman" w:hAnsi="Times New Roman" w:cs="Times New Roman"/>
                <w:b/>
                <w:bCs/>
                <w:color w:val="000000"/>
                <w:sz w:val="24"/>
                <w:szCs w:val="24"/>
              </w:rPr>
              <w:lastRenderedPageBreak/>
              <w:t>Табела 2.</w:t>
            </w:r>
          </w:p>
        </w:tc>
      </w:tr>
      <w:tr w:rsidR="007F47BA" w:rsidRPr="007D7762" w:rsidTr="00C33ED8">
        <w:trPr>
          <w:trHeight w:val="278"/>
        </w:trPr>
        <w:tc>
          <w:tcPr>
            <w:tcW w:w="9468" w:type="dxa"/>
            <w:gridSpan w:val="5"/>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sz w:val="24"/>
                <w:szCs w:val="24"/>
              </w:rPr>
              <w:lastRenderedPageBreak/>
              <w:t>Понуду дајем: (заокружити начин давања понуде и уписати податке под</w:t>
            </w:r>
            <w:r w:rsidRPr="007D7762">
              <w:rPr>
                <w:rFonts w:ascii="Times New Roman" w:hAnsi="Times New Roman" w:cs="Times New Roman"/>
                <w:b/>
                <w:bCs/>
                <w:sz w:val="24"/>
                <w:szCs w:val="24"/>
                <w:lang w:val="sr-Cyrl-CS"/>
              </w:rPr>
              <w:t xml:space="preserve"> а)</w:t>
            </w:r>
            <w:r w:rsidRPr="007D7762">
              <w:rPr>
                <w:rFonts w:ascii="Times New Roman" w:hAnsi="Times New Roman" w:cs="Times New Roman"/>
                <w:b/>
                <w:bCs/>
                <w:sz w:val="24"/>
                <w:szCs w:val="24"/>
              </w:rPr>
              <w:t xml:space="preserve"> б) и в))</w:t>
            </w: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А) САМОСТАЛНО</w:t>
            </w:r>
          </w:p>
        </w:tc>
      </w:tr>
      <w:tr w:rsidR="007F47BA" w:rsidRPr="007D7762" w:rsidTr="00C33ED8">
        <w:trPr>
          <w:trHeight w:val="173"/>
        </w:trPr>
        <w:tc>
          <w:tcPr>
            <w:tcW w:w="9468" w:type="dxa"/>
            <w:gridSpan w:val="5"/>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9468" w:type="dxa"/>
            <w:gridSpan w:val="5"/>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Б) СА ПОДИЗВОЂАЧЕМ</w:t>
            </w:r>
          </w:p>
        </w:tc>
      </w:tr>
      <w:tr w:rsidR="007F47BA" w:rsidRPr="007D7762" w:rsidTr="00C33ED8">
        <w:trPr>
          <w:trHeight w:val="107"/>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1) </w:t>
            </w: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Назив подизвођача:</w:t>
            </w:r>
          </w:p>
        </w:tc>
        <w:tc>
          <w:tcPr>
            <w:tcW w:w="8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Проценат укупне вредности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набавке који ће 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Део предмета набавке који ће</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1)</w:t>
            </w:r>
          </w:p>
        </w:tc>
        <w:tc>
          <w:tcPr>
            <w:tcW w:w="89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В) КАО ЗАЈЕДНИЧКУ ПОНУДУ</w:t>
            </w:r>
          </w:p>
        </w:tc>
      </w:tr>
      <w:tr w:rsidR="007F47BA" w:rsidRPr="007D7762" w:rsidTr="00C33ED8">
        <w:trPr>
          <w:trHeight w:val="495"/>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lang w:val="sr-Cyrl-CS"/>
              </w:rPr>
            </w:pP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Назив учесника у</w:t>
            </w:r>
            <w:r w:rsidRPr="007D7762">
              <w:rPr>
                <w:rFonts w:ascii="Times New Roman" w:hAnsi="Times New Roman" w:cs="Times New Roman"/>
                <w:b/>
                <w:bCs/>
                <w:color w:val="000000"/>
                <w:sz w:val="24"/>
                <w:szCs w:val="24"/>
                <w:lang w:val="sr-Cyrl-CS"/>
              </w:rPr>
              <w:t xml:space="preserve"> </w:t>
            </w: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lang w:val="sr-Cyrl-CS"/>
              </w:rPr>
              <w:t>з</w:t>
            </w:r>
            <w:r w:rsidRPr="007D7762">
              <w:rPr>
                <w:rFonts w:ascii="Times New Roman" w:hAnsi="Times New Roman" w:cs="Times New Roman"/>
                <w:b/>
                <w:bCs/>
                <w:color w:val="000000"/>
                <w:sz w:val="24"/>
                <w:szCs w:val="24"/>
              </w:rPr>
              <w:t>аједничкој</w:t>
            </w:r>
            <w:r w:rsidRPr="007D7762">
              <w:rPr>
                <w:rFonts w:ascii="Times New Roman" w:hAnsi="Times New Roman" w:cs="Times New Roman"/>
                <w:b/>
                <w:bCs/>
                <w:color w:val="000000"/>
                <w:sz w:val="24"/>
                <w:szCs w:val="24"/>
                <w:lang w:val="sr-Cyrl-CS"/>
              </w:rPr>
              <w:t xml:space="preserve">  </w:t>
            </w:r>
            <w:r w:rsidRPr="007D7762">
              <w:rPr>
                <w:rFonts w:ascii="Times New Roman" w:hAnsi="Times New Roman" w:cs="Times New Roman"/>
                <w:b/>
                <w:bCs/>
                <w:color w:val="000000"/>
                <w:sz w:val="24"/>
                <w:szCs w:val="24"/>
              </w:rPr>
              <w:t>понуди:</w:t>
            </w:r>
          </w:p>
        </w:tc>
        <w:tc>
          <w:tcPr>
            <w:tcW w:w="810" w:type="dxa"/>
            <w:tcBorders>
              <w:top w:val="single" w:sz="4" w:space="0" w:color="auto"/>
              <w:left w:val="single" w:sz="4" w:space="0" w:color="auto"/>
              <w:bottom w:val="single" w:sz="4" w:space="0" w:color="auto"/>
            </w:tcBorders>
          </w:tcPr>
          <w:p w:rsidR="007F47BA" w:rsidRPr="007D7762" w:rsidRDefault="007F47BA" w:rsidP="00C33ED8">
            <w:pP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9"/>
        </w:trPr>
        <w:tc>
          <w:tcPr>
            <w:tcW w:w="5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8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500" w:type="dxa"/>
            <w:gridSpan w:val="2"/>
            <w:tcBorders>
              <w:top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0"/>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9"/>
        </w:trPr>
        <w:tc>
          <w:tcPr>
            <w:tcW w:w="5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5310" w:type="dxa"/>
            <w:gridSpan w:val="3"/>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 xml:space="preserve">Име особе </w:t>
            </w:r>
            <w:r w:rsidRPr="007D7762">
              <w:rPr>
                <w:rFonts w:ascii="Times New Roman" w:hAnsi="Times New Roman" w:cs="Times New Roman"/>
                <w:b/>
                <w:bCs/>
                <w:color w:val="000000"/>
                <w:sz w:val="24"/>
                <w:szCs w:val="24"/>
                <w:lang w:val="sr-Cyrl-CS"/>
              </w:rPr>
              <w:t>за контакт</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r>
    </w:tbl>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F47BA" w:rsidRPr="007D7762" w:rsidRDefault="007F47BA" w:rsidP="007F47BA">
      <w:pPr>
        <w:pStyle w:val="Default"/>
        <w:spacing w:before="120"/>
        <w:jc w:val="both"/>
      </w:pPr>
      <w:r w:rsidRPr="007D7762">
        <w:rPr>
          <w:b/>
          <w:bCs/>
        </w:rPr>
        <w:lastRenderedPageBreak/>
        <w:t xml:space="preserve">Напомена: - </w:t>
      </w:r>
      <w:r w:rsidRPr="007D7762">
        <w:t xml:space="preserve">Уколико има више подизвођача или учесника у заједничкој понуди него што има места у табели 2. </w:t>
      </w:r>
      <w:proofErr w:type="gramStart"/>
      <w:r w:rsidRPr="007D7762">
        <w:t>потребно</w:t>
      </w:r>
      <w:proofErr w:type="gramEnd"/>
      <w:r w:rsidRPr="007D7762">
        <w:t xml:space="preserve"> је копирати табелу 2. </w:t>
      </w:r>
      <w:proofErr w:type="gramStart"/>
      <w:r w:rsidRPr="007D7762">
        <w:t>и</w:t>
      </w:r>
      <w:proofErr w:type="gramEnd"/>
      <w:r w:rsidRPr="007D7762">
        <w:t xml:space="preserve"> попунити податке за све подизвођаче или учеснике у заједничкој понуди. </w:t>
      </w:r>
    </w:p>
    <w:p w:rsidR="007F47BA" w:rsidRPr="007D7762" w:rsidRDefault="007F47BA" w:rsidP="007F47BA">
      <w:pPr>
        <w:pStyle w:val="Default"/>
        <w:jc w:val="both"/>
      </w:pPr>
      <w:proofErr w:type="gramStart"/>
      <w:r w:rsidRPr="007D7762">
        <w:t>Уколико група понуђача подноси заједничку понуду табелу 1.</w:t>
      </w:r>
      <w:proofErr w:type="gramEnd"/>
      <w:r w:rsidRPr="007D7762">
        <w:t xml:space="preserve"> „ПОДАЦИ О ПОНУЂАЧУ</w:t>
      </w:r>
      <w:proofErr w:type="gramStart"/>
      <w:r w:rsidRPr="007D7762">
        <w:t>“ треба</w:t>
      </w:r>
      <w:proofErr w:type="gramEnd"/>
      <w:r w:rsidRPr="007D7762">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7D7762">
        <w:t>Овог обрасца.</w:t>
      </w:r>
      <w:proofErr w:type="gramEnd"/>
      <w:r w:rsidRPr="007D7762">
        <w:t xml:space="preserve"> </w:t>
      </w:r>
    </w:p>
    <w:p w:rsidR="007F47BA" w:rsidRPr="007D7762" w:rsidRDefault="007F47BA" w:rsidP="007F47BA">
      <w:pPr>
        <w:pStyle w:val="Default"/>
        <w:jc w:val="both"/>
      </w:pPr>
    </w:p>
    <w:p w:rsidR="007F47BA" w:rsidRPr="007D7762" w:rsidRDefault="007F47BA" w:rsidP="007F47BA">
      <w:pPr>
        <w:pStyle w:val="Default"/>
        <w:jc w:val="both"/>
      </w:pPr>
      <w:r w:rsidRPr="007D7762">
        <w:t xml:space="preserve">1. </w:t>
      </w:r>
      <w:r w:rsidRPr="007D7762">
        <w:rPr>
          <w:b/>
        </w:rPr>
        <w:t>Понуда важи</w:t>
      </w:r>
      <w:r w:rsidRPr="007D7762">
        <w:t xml:space="preserve"> (</w:t>
      </w:r>
      <w:r w:rsidRPr="007D7762">
        <w:rPr>
          <w:i/>
          <w:iCs/>
        </w:rPr>
        <w:t>не краће од 30 дана</w:t>
      </w:r>
      <w:r w:rsidRPr="007D7762">
        <w:t xml:space="preserve">) ____ дана од дана јавног отварања понуда. </w:t>
      </w:r>
    </w:p>
    <w:p w:rsidR="007F47BA" w:rsidRPr="007D7762" w:rsidRDefault="007F47BA" w:rsidP="007F47BA">
      <w:pPr>
        <w:pStyle w:val="Default"/>
        <w:jc w:val="both"/>
      </w:pPr>
    </w:p>
    <w:p w:rsidR="007F47BA" w:rsidRPr="007D7762" w:rsidRDefault="007F47BA" w:rsidP="007F47BA">
      <w:pPr>
        <w:pStyle w:val="Default"/>
        <w:jc w:val="both"/>
        <w:rPr>
          <w:color w:val="auto"/>
        </w:rPr>
      </w:pPr>
      <w:r w:rsidRPr="007D7762">
        <w:rPr>
          <w:color w:val="auto"/>
        </w:rPr>
        <w:t>2.</w:t>
      </w:r>
      <w:r w:rsidRPr="007D7762">
        <w:rPr>
          <w:color w:val="FF0000"/>
        </w:rPr>
        <w:t xml:space="preserve"> </w:t>
      </w:r>
      <w:r w:rsidRPr="007D7762">
        <w:rPr>
          <w:b/>
          <w:bCs/>
        </w:rPr>
        <w:t>Рок плаћања</w:t>
      </w:r>
      <w:r w:rsidRPr="007D7762">
        <w:rPr>
          <w:bCs/>
        </w:rPr>
        <w:t xml:space="preserve"> се рачуна од дана службеног пријема рачуна испостављеног извршеној испоруци и не може бити краћи од 15 дана, нити дужи од 45 дана, </w:t>
      </w:r>
      <w:r w:rsidRPr="007D7762">
        <w:rPr>
          <w:color w:val="auto"/>
        </w:rPr>
        <w:t>је ________ (понуђени рок), дана.</w:t>
      </w: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r w:rsidRPr="007D7762">
        <w:rPr>
          <w:rFonts w:ascii="Times New Roman" w:hAnsi="Times New Roman" w:cs="Times New Roman"/>
          <w:b/>
          <w:bCs/>
          <w:caps/>
          <w:sz w:val="24"/>
          <w:szCs w:val="24"/>
          <w:lang w:val="sr-Cyrl-CS"/>
        </w:rPr>
        <w:t>СПЕЦИФИКАЦИЈА СТАВКИ ИЗ ПОНУДЕ:</w:t>
      </w:r>
    </w:p>
    <w:tbl>
      <w:tblPr>
        <w:tblW w:w="5073"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50"/>
        <w:gridCol w:w="3841"/>
        <w:gridCol w:w="1649"/>
        <w:gridCol w:w="2954"/>
        <w:gridCol w:w="1572"/>
      </w:tblGrid>
      <w:tr w:rsidR="007F47BA" w:rsidRPr="007D7762" w:rsidTr="00C33ED8">
        <w:trPr>
          <w:cantSplit/>
          <w:trHeight w:val="567"/>
          <w:tblHeader/>
          <w:tblCellSpacing w:w="0" w:type="dxa"/>
        </w:trPr>
        <w:tc>
          <w:tcPr>
            <w:tcW w:w="215"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Ред.бр.</w:t>
            </w:r>
          </w:p>
        </w:tc>
        <w:tc>
          <w:tcPr>
            <w:tcW w:w="1835" w:type="pct"/>
            <w:tcBorders>
              <w:top w:val="inset" w:sz="6" w:space="0" w:color="000000"/>
              <w:left w:val="outset" w:sz="6" w:space="0" w:color="auto"/>
              <w:bottom w:val="double" w:sz="4" w:space="0" w:color="auto"/>
              <w:right w:val="single" w:sz="4" w:space="0" w:color="auto"/>
            </w:tcBorders>
            <w:vAlign w:val="center"/>
            <w:hideMark/>
          </w:tcPr>
          <w:p w:rsidR="007F47BA" w:rsidRPr="007D7762" w:rsidRDefault="007F47BA" w:rsidP="00C33ED8">
            <w:pPr>
              <w:spacing w:after="0" w:line="240" w:lineRule="auto"/>
              <w:jc w:val="center"/>
              <w:rPr>
                <w:rFonts w:ascii="Times New Roman" w:hAnsi="Times New Roman" w:cs="Times New Roman"/>
                <w:b/>
                <w:sz w:val="24"/>
                <w:szCs w:val="24"/>
                <w:lang w:val="sr-Cyrl-CS"/>
              </w:rPr>
            </w:pPr>
            <w:r w:rsidRPr="007D7762">
              <w:rPr>
                <w:rFonts w:ascii="Times New Roman" w:hAnsi="Times New Roman" w:cs="Times New Roman"/>
                <w:b/>
                <w:bCs/>
                <w:sz w:val="24"/>
                <w:szCs w:val="24"/>
                <w:lang w:val="sr-Cyrl-CS"/>
              </w:rPr>
              <w:t>Ставка из техничке спецификације</w:t>
            </w:r>
          </w:p>
        </w:tc>
        <w:tc>
          <w:tcPr>
            <w:tcW w:w="788" w:type="pct"/>
            <w:tcBorders>
              <w:top w:val="inset" w:sz="6" w:space="0" w:color="000000"/>
              <w:left w:val="single" w:sz="4" w:space="0" w:color="auto"/>
              <w:bottom w:val="double" w:sz="4" w:space="0" w:color="auto"/>
              <w:right w:val="single" w:sz="4" w:space="0" w:color="auto"/>
            </w:tcBorders>
            <w:vAlign w:val="center"/>
          </w:tcPr>
          <w:p w:rsidR="007F47BA" w:rsidRPr="007D7762" w:rsidRDefault="007F47BA" w:rsidP="00C33ED8">
            <w:pPr>
              <w:spacing w:after="0"/>
              <w:jc w:val="center"/>
              <w:rPr>
                <w:rFonts w:ascii="Times New Roman" w:hAnsi="Times New Roman" w:cs="Times New Roman"/>
                <w:b/>
                <w:bCs/>
                <w:color w:val="FF0000"/>
                <w:sz w:val="24"/>
                <w:szCs w:val="24"/>
                <w:lang w:val="sr-Cyrl-CS"/>
              </w:rPr>
            </w:pPr>
            <w:r w:rsidRPr="007D7762">
              <w:rPr>
                <w:rFonts w:ascii="Times New Roman" w:hAnsi="Times New Roman" w:cs="Times New Roman"/>
                <w:b/>
                <w:sz w:val="24"/>
                <w:szCs w:val="24"/>
                <w:lang w:val="sr-Cyrl-CS"/>
              </w:rPr>
              <w:t xml:space="preserve">Број полазника </w:t>
            </w:r>
          </w:p>
        </w:tc>
        <w:tc>
          <w:tcPr>
            <w:tcW w:w="1411" w:type="pct"/>
            <w:tcBorders>
              <w:top w:val="inset" w:sz="6" w:space="0" w:color="000000"/>
              <w:left w:val="single" w:sz="4" w:space="0" w:color="auto"/>
              <w:bottom w:val="double" w:sz="4" w:space="0" w:color="auto"/>
              <w:right w:val="outset" w:sz="6" w:space="0" w:color="auto"/>
            </w:tcBorders>
          </w:tcPr>
          <w:p w:rsidR="007F47BA" w:rsidRPr="007D7762" w:rsidRDefault="007F47BA" w:rsidP="00C33ED8">
            <w:pPr>
              <w:spacing w:after="0"/>
              <w:jc w:val="center"/>
              <w:rPr>
                <w:rFonts w:ascii="Times New Roman" w:hAnsi="Times New Roman" w:cs="Times New Roman"/>
                <w:b/>
                <w:sz w:val="24"/>
                <w:szCs w:val="24"/>
                <w:lang w:val="sr-Cyrl-CS"/>
              </w:rPr>
            </w:pPr>
            <w:r w:rsidRPr="007D7762">
              <w:rPr>
                <w:rFonts w:ascii="Times New Roman" w:hAnsi="Times New Roman" w:cs="Times New Roman"/>
                <w:b/>
                <w:bCs/>
                <w:sz w:val="24"/>
                <w:szCs w:val="24"/>
                <w:lang w:val="sr-Cyrl-CS"/>
              </w:rPr>
              <w:t>Јединична цена без ПДВ по полазнику</w:t>
            </w:r>
          </w:p>
        </w:tc>
        <w:tc>
          <w:tcPr>
            <w:tcW w:w="751"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b/>
                <w:bCs/>
                <w:sz w:val="24"/>
                <w:szCs w:val="24"/>
              </w:rPr>
            </w:pPr>
            <w:r w:rsidRPr="007D7762">
              <w:rPr>
                <w:rFonts w:ascii="Times New Roman" w:hAnsi="Times New Roman" w:cs="Times New Roman"/>
                <w:b/>
                <w:bCs/>
                <w:sz w:val="24"/>
                <w:szCs w:val="24"/>
                <w:lang w:val="sr-Cyrl-CS"/>
              </w:rPr>
              <w:t>Укупна цена без ПДВ</w:t>
            </w:r>
          </w:p>
        </w:tc>
      </w:tr>
      <w:tr w:rsidR="007F47BA" w:rsidRPr="007D7762" w:rsidTr="00C33ED8">
        <w:trPr>
          <w:cantSplit/>
          <w:trHeight w:val="567"/>
          <w:tblCellSpacing w:w="0" w:type="dxa"/>
        </w:trPr>
        <w:tc>
          <w:tcPr>
            <w:tcW w:w="215"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1.</w:t>
            </w:r>
          </w:p>
        </w:tc>
        <w:tc>
          <w:tcPr>
            <w:tcW w:w="1835" w:type="pct"/>
            <w:tcBorders>
              <w:top w:val="outset" w:sz="6" w:space="0" w:color="auto"/>
              <w:left w:val="outset" w:sz="6" w:space="0" w:color="auto"/>
              <w:bottom w:val="outset" w:sz="6" w:space="0" w:color="auto"/>
              <w:right w:val="single" w:sz="4" w:space="0" w:color="auto"/>
            </w:tcBorders>
            <w:vAlign w:val="center"/>
            <w:hideMark/>
          </w:tcPr>
          <w:p w:rsidR="007F47BA" w:rsidRPr="007D7762" w:rsidRDefault="007F47BA" w:rsidP="00C33ED8">
            <w:pPr>
              <w:spacing w:after="0"/>
              <w:ind w:left="126"/>
              <w:rPr>
                <w:rFonts w:ascii="Times New Roman" w:hAnsi="Times New Roman" w:cs="Times New Roman"/>
                <w:b/>
                <w:sz w:val="24"/>
                <w:szCs w:val="24"/>
              </w:rPr>
            </w:pPr>
            <w:r w:rsidRPr="007D7762">
              <w:rPr>
                <w:rFonts w:ascii="Times New Roman" w:hAnsi="Times New Roman" w:cs="Times New Roman"/>
                <w:b/>
                <w:sz w:val="24"/>
                <w:szCs w:val="24"/>
                <w:lang w:val="sr-Latn-CS"/>
              </w:rPr>
              <w:t xml:space="preserve">Windows Server 2016 - Course 20740A, Course 20741A, Course 20742A </w:t>
            </w:r>
          </w:p>
        </w:tc>
        <w:tc>
          <w:tcPr>
            <w:tcW w:w="788" w:type="pct"/>
            <w:tcBorders>
              <w:top w:val="outset" w:sz="6" w:space="0" w:color="auto"/>
              <w:left w:val="single" w:sz="4" w:space="0" w:color="auto"/>
              <w:bottom w:val="outset" w:sz="6" w:space="0" w:color="auto"/>
              <w:right w:val="single" w:sz="4" w:space="0" w:color="auto"/>
            </w:tcBorders>
            <w:vAlign w:val="center"/>
          </w:tcPr>
          <w:p w:rsidR="007F47BA" w:rsidRPr="007D7762" w:rsidRDefault="007F47BA" w:rsidP="00C33ED8">
            <w:pPr>
              <w:jc w:val="center"/>
              <w:rPr>
                <w:rFonts w:ascii="Times New Roman" w:hAnsi="Times New Roman" w:cs="Times New Roman"/>
                <w:bCs/>
                <w:sz w:val="24"/>
                <w:szCs w:val="24"/>
              </w:rPr>
            </w:pPr>
            <w:r w:rsidRPr="007D7762">
              <w:rPr>
                <w:rFonts w:ascii="Times New Roman" w:hAnsi="Times New Roman" w:cs="Times New Roman"/>
                <w:sz w:val="24"/>
                <w:szCs w:val="24"/>
                <w:lang w:val="sr-Cyrl-CS"/>
              </w:rPr>
              <w:t>2</w:t>
            </w:r>
          </w:p>
        </w:tc>
        <w:tc>
          <w:tcPr>
            <w:tcW w:w="1411"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rPr>
            </w:pPr>
          </w:p>
        </w:tc>
        <w:tc>
          <w:tcPr>
            <w:tcW w:w="751" w:type="pct"/>
            <w:tcBorders>
              <w:top w:val="outset" w:sz="6" w:space="0" w:color="auto"/>
              <w:left w:val="outset" w:sz="6" w:space="0" w:color="auto"/>
              <w:bottom w:val="outset" w:sz="6" w:space="0" w:color="auto"/>
              <w:right w:val="outset" w:sz="6" w:space="0" w:color="auto"/>
            </w:tcBorders>
            <w:shd w:val="clear" w:color="auto" w:fill="EEECE1"/>
          </w:tcPr>
          <w:p w:rsidR="007F47BA" w:rsidRPr="007D7762" w:rsidRDefault="007F47BA" w:rsidP="00C33ED8">
            <w:pPr>
              <w:jc w:val="center"/>
              <w:rPr>
                <w:rFonts w:ascii="Times New Roman" w:hAnsi="Times New Roman" w:cs="Times New Roman"/>
                <w:sz w:val="24"/>
                <w:szCs w:val="24"/>
              </w:rPr>
            </w:pPr>
          </w:p>
        </w:tc>
      </w:tr>
      <w:tr w:rsidR="007F47BA" w:rsidRPr="007D7762" w:rsidTr="00C33ED8">
        <w:trPr>
          <w:cantSplit/>
          <w:trHeight w:val="567"/>
          <w:tblCellSpacing w:w="0" w:type="dxa"/>
        </w:trPr>
        <w:tc>
          <w:tcPr>
            <w:tcW w:w="215" w:type="pct"/>
            <w:tcBorders>
              <w:top w:val="outset" w:sz="6" w:space="0" w:color="auto"/>
              <w:left w:val="outset" w:sz="6" w:space="0" w:color="auto"/>
              <w:bottom w:val="outset" w:sz="6" w:space="0" w:color="auto"/>
              <w:right w:val="outset" w:sz="6" w:space="0" w:color="auto"/>
            </w:tcBorders>
          </w:tcPr>
          <w:p w:rsidR="007F47BA" w:rsidRPr="007D7762" w:rsidRDefault="007F47BA" w:rsidP="00C33ED8">
            <w:pPr>
              <w:spacing w:after="0" w:line="240" w:lineRule="auto"/>
              <w:jc w:val="right"/>
              <w:rPr>
                <w:rFonts w:ascii="Times New Roman" w:hAnsi="Times New Roman" w:cs="Times New Roman"/>
                <w:sz w:val="24"/>
                <w:szCs w:val="24"/>
                <w:lang w:val="sr-Cyrl-CS"/>
              </w:rPr>
            </w:pPr>
          </w:p>
        </w:tc>
        <w:tc>
          <w:tcPr>
            <w:tcW w:w="4034" w:type="pct"/>
            <w:gridSpan w:val="3"/>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spacing w:after="0" w:line="240" w:lineRule="auto"/>
              <w:jc w:val="right"/>
              <w:rPr>
                <w:rFonts w:ascii="Times New Roman" w:hAnsi="Times New Roman" w:cs="Times New Roman"/>
                <w:sz w:val="24"/>
                <w:szCs w:val="24"/>
                <w:lang w:val="sr-Cyrl-CS"/>
              </w:rPr>
            </w:pPr>
            <w:r w:rsidRPr="007D7762">
              <w:rPr>
                <w:rFonts w:ascii="Times New Roman" w:hAnsi="Times New Roman" w:cs="Times New Roman"/>
                <w:sz w:val="24"/>
                <w:szCs w:val="24"/>
                <w:lang w:val="sr-Cyrl-CS"/>
              </w:rPr>
              <w:t>УКУПНО БЕЗ ПДВ</w:t>
            </w:r>
          </w:p>
        </w:tc>
        <w:tc>
          <w:tcPr>
            <w:tcW w:w="751" w:type="pct"/>
            <w:tcBorders>
              <w:top w:val="outset" w:sz="6" w:space="0" w:color="auto"/>
              <w:left w:val="outset" w:sz="6" w:space="0" w:color="auto"/>
              <w:bottom w:val="outset" w:sz="6" w:space="0" w:color="auto"/>
              <w:right w:val="outset" w:sz="6" w:space="0" w:color="auto"/>
            </w:tcBorders>
            <w:shd w:val="clear" w:color="auto" w:fill="EEECE1"/>
          </w:tcPr>
          <w:p w:rsidR="007F47BA" w:rsidRPr="007D7762" w:rsidRDefault="007F47BA" w:rsidP="00C33ED8">
            <w:pPr>
              <w:jc w:val="right"/>
              <w:rPr>
                <w:rFonts w:ascii="Times New Roman" w:hAnsi="Times New Roman" w:cs="Times New Roman"/>
                <w:sz w:val="24"/>
                <w:szCs w:val="24"/>
                <w:lang w:val="sr-Cyrl-CS"/>
              </w:rPr>
            </w:pPr>
          </w:p>
        </w:tc>
      </w:tr>
    </w:tbl>
    <w:p w:rsidR="007F47BA" w:rsidRPr="007D7762" w:rsidRDefault="007F47BA" w:rsidP="007F47BA">
      <w:pPr>
        <w:spacing w:after="0"/>
        <w:rPr>
          <w:rFonts w:ascii="Times New Roman" w:hAnsi="Times New Roman" w:cs="Times New Roman"/>
          <w:b/>
          <w:sz w:val="24"/>
          <w:szCs w:val="24"/>
        </w:rPr>
      </w:pPr>
    </w:p>
    <w:p w:rsidR="007F47BA" w:rsidRPr="00D55D10" w:rsidRDefault="007F47BA" w:rsidP="007F47BA">
      <w:pPr>
        <w:spacing w:after="0"/>
        <w:rPr>
          <w:rFonts w:ascii="Times New Roman" w:hAnsi="Times New Roman" w:cs="Times New Roman"/>
          <w:sz w:val="24"/>
          <w:szCs w:val="24"/>
        </w:rPr>
      </w:pPr>
      <w:r w:rsidRPr="007D7762">
        <w:rPr>
          <w:rFonts w:ascii="Times New Roman" w:hAnsi="Times New Roman" w:cs="Times New Roman"/>
          <w:b/>
          <w:sz w:val="24"/>
          <w:szCs w:val="24"/>
        </w:rPr>
        <w:t xml:space="preserve">Курс 1 - </w:t>
      </w:r>
      <w:r w:rsidRPr="007D7762">
        <w:rPr>
          <w:rFonts w:ascii="Times New Roman" w:hAnsi="Times New Roman" w:cs="Times New Roman"/>
          <w:sz w:val="24"/>
          <w:szCs w:val="24"/>
          <w:lang w:val="sr-Latn-CS"/>
        </w:rPr>
        <w:t>Course 20740A</w:t>
      </w:r>
      <w:r w:rsidR="00D55D10">
        <w:rPr>
          <w:rFonts w:ascii="Times New Roman" w:hAnsi="Times New Roman" w:cs="Times New Roman"/>
          <w:sz w:val="24"/>
          <w:szCs w:val="24"/>
        </w:rPr>
        <w:t xml:space="preserve">, </w:t>
      </w:r>
      <w:r w:rsidR="00D55D10" w:rsidRPr="007D7762">
        <w:rPr>
          <w:rFonts w:ascii="Times New Roman" w:hAnsi="Times New Roman" w:cs="Times New Roman"/>
          <w:b/>
          <w:sz w:val="24"/>
          <w:szCs w:val="24"/>
          <w:lang w:val="sr-Latn-CS"/>
        </w:rPr>
        <w:t>Course 20741A, Course 20742A</w:t>
      </w:r>
    </w:p>
    <w:p w:rsidR="007F47BA" w:rsidRPr="007D7762" w:rsidRDefault="007F47BA" w:rsidP="007F47BA">
      <w:pPr>
        <w:spacing w:after="0"/>
        <w:rPr>
          <w:rFonts w:ascii="Times New Roman" w:hAnsi="Times New Roman" w:cs="Times New Roman"/>
          <w:b/>
          <w:sz w:val="24"/>
          <w:szCs w:val="24"/>
        </w:rPr>
      </w:pPr>
      <w:r w:rsidRPr="007D7762">
        <w:rPr>
          <w:rFonts w:ascii="Times New Roman" w:hAnsi="Times New Roman" w:cs="Times New Roman"/>
          <w:b/>
          <w:sz w:val="24"/>
          <w:szCs w:val="24"/>
        </w:rPr>
        <w:t>Installation, Storage, and Compute with Windows Server 2016 (MS20740)</w:t>
      </w:r>
    </w:p>
    <w:p w:rsidR="007F47BA" w:rsidRPr="007D7762" w:rsidRDefault="007F47BA" w:rsidP="007F47BA">
      <w:pPr>
        <w:spacing w:after="0"/>
        <w:rPr>
          <w:rFonts w:ascii="Times New Roman" w:hAnsi="Times New Roman" w:cs="Times New Roman"/>
          <w:b/>
          <w:sz w:val="24"/>
          <w:szCs w:val="24"/>
        </w:rPr>
      </w:pPr>
      <w:r w:rsidRPr="007D7762">
        <w:rPr>
          <w:rFonts w:ascii="Times New Roman" w:hAnsi="Times New Roman" w:cs="Times New Roman"/>
          <w:b/>
          <w:sz w:val="24"/>
          <w:szCs w:val="24"/>
        </w:rPr>
        <w:t>Минималан број часова: 50</w:t>
      </w:r>
    </w:p>
    <w:p w:rsidR="007F47BA" w:rsidRPr="007D7762" w:rsidRDefault="007F47BA" w:rsidP="007F47BA">
      <w:pPr>
        <w:spacing w:after="0"/>
        <w:rPr>
          <w:rFonts w:ascii="Times New Roman" w:hAnsi="Times New Roman" w:cs="Times New Roman"/>
          <w:b/>
          <w:sz w:val="24"/>
          <w:szCs w:val="24"/>
        </w:rPr>
      </w:pPr>
      <w:r w:rsidRPr="007D7762">
        <w:rPr>
          <w:rFonts w:ascii="Times New Roman" w:hAnsi="Times New Roman" w:cs="Times New Roman"/>
          <w:b/>
          <w:sz w:val="24"/>
          <w:szCs w:val="24"/>
        </w:rPr>
        <w:t>Трајање обуке: 5 радних дана</w:t>
      </w:r>
    </w:p>
    <w:p w:rsidR="007F47BA" w:rsidRPr="007D7762" w:rsidRDefault="007F47BA" w:rsidP="007F47BA">
      <w:pPr>
        <w:pStyle w:val="Header"/>
        <w:rPr>
          <w:b/>
          <w:bCs/>
          <w:noProof/>
          <w:lang w:val="sr-Cyrl-CS"/>
        </w:rPr>
      </w:pP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НАЧИН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Прихватам/ не прихватам </w:t>
            </w: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(заокружити)</w:t>
            </w:r>
          </w:p>
          <w:p w:rsidR="007F47BA" w:rsidRPr="007D7762" w:rsidRDefault="007F47BA" w:rsidP="00C33ED8">
            <w:pPr>
              <w:jc w:val="cente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Default="007F47BA" w:rsidP="007F47BA">
      <w:pPr>
        <w:jc w:val="center"/>
        <w:rPr>
          <w:rFonts w:ascii="Times New Roman" w:hAnsi="Times New Roman" w:cs="Times New Roman"/>
          <w:i/>
          <w:sz w:val="24"/>
          <w:szCs w:val="24"/>
          <w:lang w:val="sr-Cyrl-CS"/>
        </w:rPr>
      </w:pPr>
      <w:r w:rsidRPr="007D7762">
        <w:rPr>
          <w:rFonts w:ascii="Times New Roman" w:hAnsi="Times New Roman" w:cs="Times New Roman"/>
          <w:i/>
          <w:sz w:val="24"/>
          <w:szCs w:val="24"/>
          <w:lang w:val="sr-Cyrl-CS"/>
        </w:rPr>
        <w:t>(100 % вредности након извршења услуге  и испостављања фактуре )</w:t>
      </w:r>
    </w:p>
    <w:p w:rsidR="00747C90" w:rsidRDefault="00747C90" w:rsidP="007F47BA">
      <w:pPr>
        <w:jc w:val="center"/>
        <w:rPr>
          <w:rFonts w:ascii="Times New Roman" w:hAnsi="Times New Roman" w:cs="Times New Roman"/>
          <w:i/>
          <w:sz w:val="24"/>
          <w:szCs w:val="24"/>
          <w:lang w:val="sr-Cyrl-CS"/>
        </w:rPr>
      </w:pPr>
    </w:p>
    <w:p w:rsidR="00747C90" w:rsidRDefault="00747C90" w:rsidP="007F47BA">
      <w:pPr>
        <w:jc w:val="center"/>
        <w:rPr>
          <w:rFonts w:ascii="Times New Roman" w:hAnsi="Times New Roman" w:cs="Times New Roman"/>
          <w:i/>
          <w:sz w:val="24"/>
          <w:szCs w:val="24"/>
          <w:lang w:val="sr-Cyrl-CS"/>
        </w:rPr>
      </w:pPr>
    </w:p>
    <w:p w:rsidR="00747C90" w:rsidRDefault="00747C90" w:rsidP="007F47BA">
      <w:pPr>
        <w:jc w:val="center"/>
        <w:rPr>
          <w:rFonts w:ascii="Times New Roman" w:hAnsi="Times New Roman" w:cs="Times New Roman"/>
          <w:i/>
          <w:sz w:val="24"/>
          <w:szCs w:val="24"/>
          <w:lang w:val="sr-Cyrl-CS"/>
        </w:rPr>
      </w:pPr>
    </w:p>
    <w:p w:rsidR="00747C90" w:rsidRPr="007D7762" w:rsidRDefault="00747C90" w:rsidP="007F47BA">
      <w:pPr>
        <w:jc w:val="center"/>
        <w:rPr>
          <w:rFonts w:ascii="Times New Roman" w:hAnsi="Times New Roman" w:cs="Times New Roman"/>
          <w:i/>
          <w:sz w:val="24"/>
          <w:szCs w:val="24"/>
          <w:lang w:val="sr-Cyrl-CS"/>
        </w:rPr>
      </w:pPr>
    </w:p>
    <w:tbl>
      <w:tblPr>
        <w:tblW w:w="15199" w:type="dxa"/>
        <w:tblLook w:val="04A0"/>
      </w:tblPr>
      <w:tblGrid>
        <w:gridCol w:w="2718"/>
        <w:gridCol w:w="6570"/>
        <w:gridCol w:w="5911"/>
      </w:tblGrid>
      <w:tr w:rsidR="007F47BA" w:rsidRPr="007D7762" w:rsidTr="00C33ED8">
        <w:tc>
          <w:tcPr>
            <w:tcW w:w="2718" w:type="dxa"/>
          </w:tcPr>
          <w:p w:rsidR="007F47BA" w:rsidRDefault="007F47BA" w:rsidP="00C33ED8">
            <w:pPr>
              <w:jc w:val="both"/>
              <w:rPr>
                <w:rFonts w:ascii="Times New Roman" w:hAnsi="Times New Roman" w:cs="Times New Roman"/>
                <w:b/>
                <w:bCs/>
                <w:sz w:val="24"/>
                <w:szCs w:val="24"/>
                <w:lang w:val="sr-Cyrl-CS"/>
              </w:rPr>
            </w:pPr>
          </w:p>
          <w:p w:rsidR="00747C90" w:rsidRPr="007D7762" w:rsidRDefault="00747C90"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РОК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rPr>
              <w:t xml:space="preserve">________ дана </w:t>
            </w:r>
            <w:r w:rsidRPr="007D7762">
              <w:rPr>
                <w:rFonts w:ascii="Times New Roman" w:hAnsi="Times New Roman" w:cs="Times New Roman"/>
                <w:sz w:val="24"/>
                <w:szCs w:val="24"/>
                <w:lang w:val="sr-Cyrl-CS"/>
              </w:rPr>
              <w:t>(понуђени рок)</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rPr>
          <w:color w:val="auto"/>
        </w:rPr>
      </w:pPr>
      <w:proofErr w:type="gramStart"/>
      <w:r w:rsidRPr="007D7762">
        <w:rPr>
          <w:bCs/>
        </w:rPr>
        <w:t xml:space="preserve">(Рок плаћања се рачуна од дана службеног пријема рачуна испостављеног извршеној испоруци и не може бити краћи од 15 дана, нити дужи од 45 </w:t>
      </w:r>
      <w:r w:rsidRPr="007D7762">
        <w:rPr>
          <w:color w:val="auto"/>
        </w:rPr>
        <w:t>дана.</w:t>
      </w:r>
      <w:proofErr w:type="gramEnd"/>
      <w:r w:rsidRPr="007D7762">
        <w:rPr>
          <w:color w:val="auto"/>
        </w:rPr>
        <w:t xml:space="preserve"> </w:t>
      </w:r>
    </w:p>
    <w:p w:rsidR="007F47BA" w:rsidRPr="007D7762" w:rsidRDefault="007F47BA" w:rsidP="007F47BA">
      <w:pPr>
        <w:jc w:val="both"/>
        <w:rPr>
          <w:rFonts w:ascii="Times New Roman" w:hAnsi="Times New Roman" w:cs="Times New Roman"/>
          <w:bCs/>
          <w:sz w:val="24"/>
          <w:szCs w:val="24"/>
          <w:lang w:val="sr-Cyrl-CS"/>
        </w:rPr>
      </w:pPr>
    </w:p>
    <w:tbl>
      <w:tblPr>
        <w:tblW w:w="15199" w:type="dxa"/>
        <w:tblLook w:val="04A0"/>
      </w:tblPr>
      <w:tblGrid>
        <w:gridCol w:w="3708"/>
        <w:gridCol w:w="5580"/>
        <w:gridCol w:w="5911"/>
      </w:tblGrid>
      <w:tr w:rsidR="007F47BA" w:rsidRPr="007D7762" w:rsidTr="00C33ED8">
        <w:tc>
          <w:tcPr>
            <w:tcW w:w="370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pStyle w:val="Header"/>
              <w:jc w:val="both"/>
              <w:rPr>
                <w:b/>
                <w:lang w:val="sr-Cyrl-CS"/>
              </w:rPr>
            </w:pPr>
            <w:r w:rsidRPr="007D7762">
              <w:rPr>
                <w:b/>
                <w:bCs/>
                <w:lang w:val="sr-Cyrl-CS"/>
              </w:rPr>
              <w:t>●</w:t>
            </w:r>
            <w:r w:rsidRPr="007D7762">
              <w:rPr>
                <w:b/>
                <w:lang w:val="sr-Cyrl-CS"/>
              </w:rPr>
              <w:t xml:space="preserve"> Адреса електронске поште за    </w:t>
            </w:r>
          </w:p>
          <w:p w:rsidR="007F47BA" w:rsidRPr="007D7762" w:rsidRDefault="007F47BA" w:rsidP="00C33ED8">
            <w:pPr>
              <w:pStyle w:val="Header"/>
              <w:jc w:val="both"/>
              <w:rPr>
                <w:bCs/>
                <w:lang w:val="sr-Cyrl-CS"/>
              </w:rPr>
            </w:pPr>
            <w:r w:rsidRPr="007D7762">
              <w:rPr>
                <w:b/>
                <w:lang w:val="sr-Cyrl-CS"/>
              </w:rPr>
              <w:t xml:space="preserve">   комуникацију</w:t>
            </w:r>
          </w:p>
        </w:tc>
        <w:tc>
          <w:tcPr>
            <w:tcW w:w="5580" w:type="dxa"/>
            <w:tcBorders>
              <w:bottom w:val="double" w:sz="4" w:space="0" w:color="auto"/>
            </w:tcBorders>
            <w:shd w:val="clear" w:color="auto" w:fill="EEECE1"/>
            <w:vAlign w:val="center"/>
          </w:tcPr>
          <w:p w:rsidR="007F47BA" w:rsidRPr="007D7762" w:rsidRDefault="007F47BA" w:rsidP="00C33ED8">
            <w:pPr>
              <w:rPr>
                <w:rFonts w:ascii="Times New Roman" w:hAnsi="Times New Roman" w:cs="Times New Roman"/>
                <w:b/>
                <w:sz w:val="24"/>
                <w:szCs w:val="24"/>
                <w:lang w:val="sr-Cyrl-CS"/>
              </w:rPr>
            </w:pPr>
          </w:p>
          <w:p w:rsidR="007F47BA" w:rsidRPr="007D7762" w:rsidRDefault="007F47BA" w:rsidP="00C33ED8">
            <w:pP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А) ________________________________________</w:t>
            </w:r>
          </w:p>
          <w:p w:rsidR="007F47BA" w:rsidRPr="007D7762" w:rsidRDefault="007F47BA" w:rsidP="00C33ED8">
            <w:pP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both"/>
        <w:rPr>
          <w:rFonts w:ascii="Times New Roman" w:hAnsi="Times New Roman" w:cs="Times New Roman"/>
          <w:b/>
          <w:bCs/>
          <w:sz w:val="24"/>
          <w:szCs w:val="24"/>
          <w:lang w:val="sr-Cyrl-CS"/>
        </w:rPr>
      </w:pPr>
    </w:p>
    <w:p w:rsidR="007F47BA" w:rsidRPr="007D7762" w:rsidRDefault="007F47BA" w:rsidP="007F47BA">
      <w:pPr>
        <w:ind w:left="-288"/>
        <w:jc w:val="both"/>
        <w:rPr>
          <w:rFonts w:ascii="Times New Roman" w:hAnsi="Times New Roman" w:cs="Times New Roman"/>
          <w:b/>
          <w:sz w:val="24"/>
          <w:szCs w:val="24"/>
        </w:rPr>
      </w:pPr>
      <w:r w:rsidRPr="007D7762">
        <w:rPr>
          <w:rFonts w:ascii="Times New Roman" w:hAnsi="Times New Roman" w:cs="Times New Roman"/>
          <w:sz w:val="24"/>
          <w:szCs w:val="24"/>
          <w:lang w:val="sr-Cyrl-CS"/>
        </w:rPr>
        <w:t>●</w:t>
      </w:r>
      <w:r w:rsidRPr="007D7762">
        <w:rPr>
          <w:rFonts w:ascii="Times New Roman" w:hAnsi="Times New Roman" w:cs="Times New Roman"/>
          <w:b/>
          <w:bCs/>
          <w:sz w:val="24"/>
          <w:szCs w:val="24"/>
          <w:lang w:val="sr-Cyrl-CS"/>
        </w:rPr>
        <w:t xml:space="preserve"> Уколико понуђач није доставио доказе о испуњености услова, у обавези је да наведе </w:t>
      </w:r>
      <w:r w:rsidRPr="007D7762">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7D7762">
        <w:rPr>
          <w:rFonts w:ascii="Times New Roman" w:hAnsi="Times New Roman" w:cs="Times New Roman"/>
          <w:b/>
          <w:bCs/>
          <w:sz w:val="24"/>
          <w:szCs w:val="24"/>
          <w:lang w:val="sr-Cyrl-CS"/>
        </w:rPr>
        <w:t xml:space="preserve">: </w:t>
      </w:r>
      <w:r w:rsidRPr="007D7762">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F47BA" w:rsidRPr="007D7762" w:rsidTr="00C33ED8">
        <w:trPr>
          <w:gridAfter w:val="2"/>
          <w:wAfter w:w="4878" w:type="dxa"/>
        </w:trPr>
        <w:tc>
          <w:tcPr>
            <w:tcW w:w="4698" w:type="dxa"/>
          </w:tcPr>
          <w:p w:rsidR="007F47BA" w:rsidRPr="007D7762" w:rsidRDefault="007F47BA" w:rsidP="00C33ED8">
            <w:pPr>
              <w:jc w:val="center"/>
              <w:rPr>
                <w:rFonts w:ascii="Times New Roman" w:hAnsi="Times New Roman" w:cs="Times New Roman"/>
                <w:b/>
                <w:bCs/>
                <w:sz w:val="24"/>
                <w:szCs w:val="24"/>
                <w:lang w:val="sr-Cyrl-CS"/>
              </w:rPr>
            </w:pPr>
          </w:p>
          <w:p w:rsidR="007F47BA" w:rsidRPr="007D7762" w:rsidRDefault="007F47BA" w:rsidP="00C33ED8">
            <w:pPr>
              <w:jc w:val="center"/>
              <w:rPr>
                <w:rFonts w:ascii="Times New Roman" w:hAnsi="Times New Roman" w:cs="Times New Roman"/>
                <w:b/>
                <w:bCs/>
                <w:sz w:val="24"/>
                <w:szCs w:val="24"/>
                <w:lang w:val="sr-Cyrl-CS"/>
              </w:rPr>
            </w:pPr>
          </w:p>
          <w:p w:rsidR="007F47BA" w:rsidRPr="007D7762" w:rsidRDefault="007F47BA" w:rsidP="00C33ED8">
            <w:pPr>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 xml:space="preserve">  ПОНУЂАЧ</w:t>
            </w:r>
          </w:p>
        </w:tc>
      </w:tr>
      <w:tr w:rsidR="007F47BA" w:rsidRPr="007D7762" w:rsidTr="00C33ED8">
        <w:tc>
          <w:tcPr>
            <w:tcW w:w="4878" w:type="dxa"/>
            <w:gridSpan w:val="2"/>
            <w:tcBorders>
              <w:top w:val="double" w:sz="4" w:space="0" w:color="auto"/>
            </w:tcBorders>
          </w:tcPr>
          <w:p w:rsidR="007F47BA" w:rsidRPr="007D7762" w:rsidRDefault="007F47BA" w:rsidP="00C33ED8">
            <w:pPr>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(Место и датум)</w:t>
            </w:r>
          </w:p>
        </w:tc>
        <w:tc>
          <w:tcPr>
            <w:tcW w:w="4698" w:type="dxa"/>
          </w:tcPr>
          <w:p w:rsidR="007F47BA" w:rsidRPr="007D7762" w:rsidRDefault="007F47BA" w:rsidP="00C33ED8">
            <w:pPr>
              <w:jc w:val="both"/>
              <w:rPr>
                <w:rFonts w:ascii="Times New Roman" w:hAnsi="Times New Roman" w:cs="Times New Roman"/>
                <w:b/>
                <w:bCs/>
                <w:sz w:val="24"/>
                <w:szCs w:val="24"/>
                <w:lang w:val="sr-Cyrl-CS"/>
              </w:rPr>
            </w:pPr>
          </w:p>
        </w:tc>
      </w:tr>
      <w:tr w:rsidR="007F47BA" w:rsidRPr="007D7762" w:rsidTr="00C33ED8">
        <w:tc>
          <w:tcPr>
            <w:tcW w:w="4878" w:type="dxa"/>
            <w:gridSpan w:val="2"/>
          </w:tcPr>
          <w:p w:rsidR="007F47BA" w:rsidRPr="007D7762" w:rsidRDefault="007F47BA" w:rsidP="00C33ED8">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pP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Cs/>
        </w:rPr>
        <w:t xml:space="preserve">              (Печат и потпис</w:t>
      </w: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Pr="007D7762" w:rsidRDefault="007F47BA" w:rsidP="007F47BA">
      <w:pPr>
        <w:pStyle w:val="Default"/>
        <w:jc w:val="both"/>
      </w:pPr>
    </w:p>
    <w:p w:rsidR="007F47BA" w:rsidRDefault="007F47BA" w:rsidP="007F47BA">
      <w:pPr>
        <w:pStyle w:val="Default"/>
        <w:jc w:val="both"/>
      </w:pPr>
    </w:p>
    <w:p w:rsidR="00747C90" w:rsidRPr="00747C90" w:rsidRDefault="00747C90" w:rsidP="007F47BA">
      <w:pPr>
        <w:pStyle w:val="Default"/>
        <w:jc w:val="both"/>
      </w:pPr>
    </w:p>
    <w:p w:rsidR="007F47BA" w:rsidRPr="007D7762" w:rsidRDefault="007F47BA" w:rsidP="007F47BA">
      <w:pPr>
        <w:spacing w:after="0"/>
        <w:jc w:val="center"/>
        <w:rPr>
          <w:rFonts w:ascii="Times New Roman" w:hAnsi="Times New Roman" w:cs="Times New Roman"/>
          <w:b/>
          <w:sz w:val="24"/>
          <w:szCs w:val="24"/>
          <w:lang w:val="ru-RU"/>
        </w:rPr>
      </w:pPr>
      <w:r w:rsidRPr="007D7762">
        <w:rPr>
          <w:rFonts w:ascii="Times New Roman" w:hAnsi="Times New Roman" w:cs="Times New Roman"/>
          <w:b/>
          <w:bCs/>
          <w:sz w:val="24"/>
          <w:szCs w:val="24"/>
        </w:rPr>
        <w:lastRenderedPageBreak/>
        <w:t xml:space="preserve">6. ОБРАЗАЦ ПОНУДЕ </w:t>
      </w:r>
      <w:proofErr w:type="gramStart"/>
      <w:r w:rsidRPr="007D7762">
        <w:rPr>
          <w:rFonts w:ascii="Times New Roman" w:hAnsi="Times New Roman" w:cs="Times New Roman"/>
          <w:b/>
          <w:bCs/>
          <w:sz w:val="24"/>
          <w:szCs w:val="24"/>
          <w:lang w:val="sr-Cyrl-CS"/>
        </w:rPr>
        <w:t xml:space="preserve">ПАРТИЈА  </w:t>
      </w:r>
      <w:r w:rsidRPr="007D7762">
        <w:rPr>
          <w:rFonts w:ascii="Times New Roman" w:hAnsi="Times New Roman" w:cs="Times New Roman"/>
          <w:b/>
          <w:bCs/>
          <w:sz w:val="24"/>
          <w:szCs w:val="24"/>
        </w:rPr>
        <w:t>III</w:t>
      </w:r>
      <w:proofErr w:type="gramEnd"/>
      <w:r w:rsidRPr="007D7762">
        <w:rPr>
          <w:rFonts w:ascii="Times New Roman" w:hAnsi="Times New Roman" w:cs="Times New Roman"/>
          <w:b/>
          <w:bCs/>
          <w:sz w:val="24"/>
          <w:szCs w:val="24"/>
        </w:rPr>
        <w:t xml:space="preserve"> - </w:t>
      </w:r>
      <w:r w:rsidRPr="007D7762">
        <w:rPr>
          <w:rFonts w:ascii="Times New Roman" w:hAnsi="Times New Roman" w:cs="Times New Roman"/>
          <w:b/>
          <w:sz w:val="24"/>
          <w:szCs w:val="24"/>
          <w:lang w:val="ru-RU"/>
        </w:rPr>
        <w:t>Принципи информационе безбедности</w:t>
      </w:r>
    </w:p>
    <w:p w:rsidR="007F47BA" w:rsidRPr="007D7762" w:rsidRDefault="007F47BA" w:rsidP="007F47BA">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7D7762">
        <w:rPr>
          <w:rFonts w:ascii="Times New Roman" w:hAnsi="Times New Roman" w:cs="Times New Roman"/>
          <w:sz w:val="24"/>
          <w:szCs w:val="24"/>
        </w:rPr>
        <w:t xml:space="preserve">На основу позива за набавку </w:t>
      </w:r>
      <w:proofErr w:type="gramStart"/>
      <w:r w:rsidRPr="007D7762">
        <w:rPr>
          <w:rFonts w:ascii="Times New Roman" w:hAnsi="Times New Roman" w:cs="Times New Roman"/>
          <w:bCs/>
          <w:sz w:val="24"/>
          <w:szCs w:val="24"/>
          <w:lang w:val="sr-Cyrl-CS"/>
        </w:rPr>
        <w:t>услуга  „</w:t>
      </w:r>
      <w:proofErr w:type="gramEnd"/>
      <w:r w:rsidRPr="007D7762">
        <w:rPr>
          <w:rFonts w:ascii="Times New Roman" w:hAnsi="Times New Roman" w:cs="Times New Roman"/>
          <w:sz w:val="24"/>
          <w:szCs w:val="24"/>
        </w:rPr>
        <w:t>Обуке – информационе технологије</w:t>
      </w:r>
      <w:r w:rsidRPr="007D7762">
        <w:rPr>
          <w:rFonts w:ascii="Times New Roman" w:hAnsi="Times New Roman" w:cs="Times New Roman"/>
          <w:bCs/>
          <w:sz w:val="24"/>
          <w:szCs w:val="24"/>
          <w:lang w:val="sr-Cyrl-CS"/>
        </w:rPr>
        <w:t>“</w:t>
      </w:r>
      <w:r w:rsidRPr="007D7762">
        <w:rPr>
          <w:rFonts w:ascii="Times New Roman" w:hAnsi="Times New Roman" w:cs="Times New Roman"/>
          <w:sz w:val="24"/>
          <w:szCs w:val="24"/>
        </w:rPr>
        <w:t>, у поступку јавне набавке мале вредности, означеног као ЈН 1 02-4047-</w:t>
      </w:r>
      <w:r w:rsidRPr="007D7762">
        <w:rPr>
          <w:rFonts w:ascii="Times New Roman" w:hAnsi="Times New Roman" w:cs="Times New Roman"/>
          <w:sz w:val="24"/>
          <w:szCs w:val="24"/>
          <w:lang w:val="sr-Cyrl-CS"/>
        </w:rPr>
        <w:t>20</w:t>
      </w:r>
      <w:r w:rsidRPr="007D7762">
        <w:rPr>
          <w:rFonts w:ascii="Times New Roman" w:hAnsi="Times New Roman" w:cs="Times New Roman"/>
          <w:sz w:val="24"/>
          <w:szCs w:val="24"/>
        </w:rPr>
        <w:t xml:space="preserve">/18 </w:t>
      </w:r>
      <w:r w:rsidRPr="007D7762">
        <w:rPr>
          <w:rFonts w:ascii="Times New Roman" w:hAnsi="Times New Roman" w:cs="Times New Roman"/>
          <w:sz w:val="24"/>
          <w:szCs w:val="24"/>
          <w:lang w:val="sr-Cyrl-CS"/>
        </w:rPr>
        <w:t>.</w:t>
      </w:r>
    </w:p>
    <w:tbl>
      <w:tblPr>
        <w:tblW w:w="9468" w:type="dxa"/>
        <w:tblBorders>
          <w:top w:val="nil"/>
          <w:left w:val="nil"/>
          <w:bottom w:val="nil"/>
          <w:right w:val="nil"/>
        </w:tblBorders>
        <w:tblLayout w:type="fixed"/>
        <w:tblLook w:val="0000"/>
      </w:tblPr>
      <w:tblGrid>
        <w:gridCol w:w="510"/>
        <w:gridCol w:w="3648"/>
        <w:gridCol w:w="810"/>
        <w:gridCol w:w="90"/>
        <w:gridCol w:w="4410"/>
      </w:tblGrid>
      <w:tr w:rsidR="007F47BA" w:rsidRPr="007D7762" w:rsidTr="00C33ED8">
        <w:trPr>
          <w:trHeight w:val="735"/>
        </w:trPr>
        <w:tc>
          <w:tcPr>
            <w:tcW w:w="9468" w:type="dxa"/>
            <w:gridSpan w:val="5"/>
            <w:tcBorders>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Tабела 1.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22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ПОДАЦИ О ПОНУЂАЧУ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95"/>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058" w:type="dxa"/>
            <w:gridSpan w:val="4"/>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понуђача: </w:t>
            </w:r>
          </w:p>
        </w:tc>
        <w:tc>
          <w:tcPr>
            <w:tcW w:w="44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e-mail за пријем поште сагласно </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roofErr w:type="gramStart"/>
            <w:r w:rsidRPr="007D7762">
              <w:rPr>
                <w:rFonts w:ascii="Times New Roman" w:hAnsi="Times New Roman" w:cs="Times New Roman"/>
                <w:b/>
                <w:bCs/>
                <w:color w:val="000000"/>
                <w:sz w:val="24"/>
                <w:szCs w:val="24"/>
              </w:rPr>
              <w:t>члану</w:t>
            </w:r>
            <w:proofErr w:type="gramEnd"/>
            <w:r w:rsidRPr="007D7762">
              <w:rPr>
                <w:rFonts w:ascii="Times New Roman" w:hAnsi="Times New Roman" w:cs="Times New Roman"/>
                <w:b/>
                <w:bCs/>
                <w:color w:val="000000"/>
                <w:sz w:val="24"/>
                <w:szCs w:val="24"/>
              </w:rPr>
              <w:t xml:space="preserve"> 20. Закона о јавним набавкама: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38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Радно време </w:t>
            </w:r>
            <w:r w:rsidRPr="007D7762">
              <w:rPr>
                <w:rFonts w:ascii="Times New Roman" w:hAnsi="Times New Roman" w:cs="Times New Roman"/>
                <w:color w:val="000000"/>
                <w:sz w:val="24"/>
                <w:szCs w:val="24"/>
              </w:rPr>
              <w:t xml:space="preserve">(уписати податке о радном времену у вашој организацији навођењем података о радним данима и времену)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Телефон: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Телефакс: </w:t>
            </w: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број понуђача (ПИБ):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Шифра делатности: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банке и број рачуна: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потписивање уговора: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техничку подршку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675"/>
        </w:trPr>
        <w:tc>
          <w:tcPr>
            <w:tcW w:w="9468" w:type="dxa"/>
            <w:gridSpan w:val="5"/>
            <w:tcBorders>
              <w:top w:val="single" w:sz="4" w:space="0" w:color="auto"/>
              <w:left w:val="nil"/>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rPr>
            </w:pPr>
            <w:r w:rsidRPr="007D7762">
              <w:rPr>
                <w:rFonts w:ascii="Times New Roman" w:hAnsi="Times New Roman" w:cs="Times New Roman"/>
                <w:b/>
                <w:bCs/>
                <w:color w:val="000000"/>
                <w:sz w:val="24"/>
                <w:szCs w:val="24"/>
              </w:rPr>
              <w:t>Табела 2</w:t>
            </w:r>
          </w:p>
        </w:tc>
      </w:tr>
      <w:tr w:rsidR="007F47BA" w:rsidRPr="007D7762" w:rsidTr="00C33ED8">
        <w:trPr>
          <w:trHeight w:val="278"/>
        </w:trPr>
        <w:tc>
          <w:tcPr>
            <w:tcW w:w="9468" w:type="dxa"/>
            <w:gridSpan w:val="5"/>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sz w:val="24"/>
                <w:szCs w:val="24"/>
              </w:rPr>
              <w:lastRenderedPageBreak/>
              <w:t>Понуду дајем: (заокружити начин давања понуде и уписати податке под</w:t>
            </w:r>
            <w:r w:rsidRPr="007D7762">
              <w:rPr>
                <w:rFonts w:ascii="Times New Roman" w:hAnsi="Times New Roman" w:cs="Times New Roman"/>
                <w:b/>
                <w:bCs/>
                <w:sz w:val="24"/>
                <w:szCs w:val="24"/>
                <w:lang w:val="sr-Cyrl-CS"/>
              </w:rPr>
              <w:t xml:space="preserve"> а)</w:t>
            </w:r>
            <w:r w:rsidRPr="007D7762">
              <w:rPr>
                <w:rFonts w:ascii="Times New Roman" w:hAnsi="Times New Roman" w:cs="Times New Roman"/>
                <w:b/>
                <w:bCs/>
                <w:sz w:val="24"/>
                <w:szCs w:val="24"/>
              </w:rPr>
              <w:t xml:space="preserve"> б) и в))</w:t>
            </w: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А) САМОСТАЛНО</w:t>
            </w:r>
          </w:p>
        </w:tc>
      </w:tr>
      <w:tr w:rsidR="007F47BA" w:rsidRPr="007D7762" w:rsidTr="00C33ED8">
        <w:trPr>
          <w:trHeight w:val="173"/>
        </w:trPr>
        <w:tc>
          <w:tcPr>
            <w:tcW w:w="9468" w:type="dxa"/>
            <w:gridSpan w:val="5"/>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9468" w:type="dxa"/>
            <w:gridSpan w:val="5"/>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Б) СА ПОДИЗВОЂАЧЕМ</w:t>
            </w:r>
          </w:p>
        </w:tc>
      </w:tr>
      <w:tr w:rsidR="007F47BA" w:rsidRPr="007D7762" w:rsidTr="00C33ED8">
        <w:trPr>
          <w:trHeight w:val="107"/>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1) </w:t>
            </w: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Назив подизвођача:</w:t>
            </w:r>
          </w:p>
        </w:tc>
        <w:tc>
          <w:tcPr>
            <w:tcW w:w="8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Проценат укупне вредности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набавке који ће 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Део предмета набавке који ће</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1)</w:t>
            </w:r>
          </w:p>
        </w:tc>
        <w:tc>
          <w:tcPr>
            <w:tcW w:w="89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В) КАО ЗАЈЕДНИЧКУ ПОНУДУ</w:t>
            </w:r>
          </w:p>
        </w:tc>
      </w:tr>
      <w:tr w:rsidR="007F47BA" w:rsidRPr="007D7762" w:rsidTr="00C33ED8">
        <w:trPr>
          <w:trHeight w:val="495"/>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lang w:val="sr-Cyrl-CS"/>
              </w:rPr>
            </w:pP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Назив учесника у</w:t>
            </w:r>
            <w:r w:rsidRPr="007D7762">
              <w:rPr>
                <w:rFonts w:ascii="Times New Roman" w:hAnsi="Times New Roman" w:cs="Times New Roman"/>
                <w:b/>
                <w:bCs/>
                <w:color w:val="000000"/>
                <w:sz w:val="24"/>
                <w:szCs w:val="24"/>
                <w:lang w:val="sr-Cyrl-CS"/>
              </w:rPr>
              <w:t xml:space="preserve"> </w:t>
            </w: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lang w:val="sr-Cyrl-CS"/>
              </w:rPr>
              <w:t>з</w:t>
            </w:r>
            <w:r w:rsidRPr="007D7762">
              <w:rPr>
                <w:rFonts w:ascii="Times New Roman" w:hAnsi="Times New Roman" w:cs="Times New Roman"/>
                <w:b/>
                <w:bCs/>
                <w:color w:val="000000"/>
                <w:sz w:val="24"/>
                <w:szCs w:val="24"/>
              </w:rPr>
              <w:t>аједничкој</w:t>
            </w:r>
            <w:r w:rsidRPr="007D7762">
              <w:rPr>
                <w:rFonts w:ascii="Times New Roman" w:hAnsi="Times New Roman" w:cs="Times New Roman"/>
                <w:b/>
                <w:bCs/>
                <w:color w:val="000000"/>
                <w:sz w:val="24"/>
                <w:szCs w:val="24"/>
                <w:lang w:val="sr-Cyrl-CS"/>
              </w:rPr>
              <w:t xml:space="preserve">  </w:t>
            </w:r>
            <w:r w:rsidRPr="007D7762">
              <w:rPr>
                <w:rFonts w:ascii="Times New Roman" w:hAnsi="Times New Roman" w:cs="Times New Roman"/>
                <w:b/>
                <w:bCs/>
                <w:color w:val="000000"/>
                <w:sz w:val="24"/>
                <w:szCs w:val="24"/>
              </w:rPr>
              <w:t>понуди:</w:t>
            </w:r>
          </w:p>
        </w:tc>
        <w:tc>
          <w:tcPr>
            <w:tcW w:w="810" w:type="dxa"/>
            <w:tcBorders>
              <w:top w:val="single" w:sz="4" w:space="0" w:color="auto"/>
              <w:left w:val="single" w:sz="4" w:space="0" w:color="auto"/>
              <w:bottom w:val="single" w:sz="4" w:space="0" w:color="auto"/>
            </w:tcBorders>
          </w:tcPr>
          <w:p w:rsidR="007F47BA" w:rsidRPr="007D7762" w:rsidRDefault="007F47BA" w:rsidP="00C33ED8">
            <w:pP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9"/>
        </w:trPr>
        <w:tc>
          <w:tcPr>
            <w:tcW w:w="5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8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500" w:type="dxa"/>
            <w:gridSpan w:val="2"/>
            <w:tcBorders>
              <w:top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0"/>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9"/>
        </w:trPr>
        <w:tc>
          <w:tcPr>
            <w:tcW w:w="5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5310" w:type="dxa"/>
            <w:gridSpan w:val="3"/>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 xml:space="preserve">Име особе </w:t>
            </w:r>
            <w:r w:rsidRPr="007D7762">
              <w:rPr>
                <w:rFonts w:ascii="Times New Roman" w:hAnsi="Times New Roman" w:cs="Times New Roman"/>
                <w:b/>
                <w:bCs/>
                <w:color w:val="000000"/>
                <w:sz w:val="24"/>
                <w:szCs w:val="24"/>
                <w:lang w:val="sr-Cyrl-CS"/>
              </w:rPr>
              <w:t>за контакт</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r>
    </w:tbl>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F47BA" w:rsidRPr="007D7762" w:rsidRDefault="007F47BA" w:rsidP="007F47BA">
      <w:pPr>
        <w:pStyle w:val="Default"/>
        <w:spacing w:before="120"/>
        <w:jc w:val="both"/>
      </w:pPr>
      <w:r w:rsidRPr="007D7762">
        <w:rPr>
          <w:b/>
          <w:bCs/>
        </w:rPr>
        <w:lastRenderedPageBreak/>
        <w:t xml:space="preserve">Напомена: - </w:t>
      </w:r>
      <w:r w:rsidRPr="007D7762">
        <w:t xml:space="preserve">Уколико има више подизвођача или учесника у заједничкој понуди него што има места у табели 2. </w:t>
      </w:r>
      <w:proofErr w:type="gramStart"/>
      <w:r w:rsidRPr="007D7762">
        <w:t>потребно</w:t>
      </w:r>
      <w:proofErr w:type="gramEnd"/>
      <w:r w:rsidRPr="007D7762">
        <w:t xml:space="preserve"> је копирати табелу 2. </w:t>
      </w:r>
      <w:proofErr w:type="gramStart"/>
      <w:r w:rsidRPr="007D7762">
        <w:t>и</w:t>
      </w:r>
      <w:proofErr w:type="gramEnd"/>
      <w:r w:rsidRPr="007D7762">
        <w:t xml:space="preserve"> попунити податке за све подизвођаче или учеснике у заједничкој понуди. </w:t>
      </w:r>
    </w:p>
    <w:p w:rsidR="007F47BA" w:rsidRPr="007D7762" w:rsidRDefault="007F47BA" w:rsidP="007F47BA">
      <w:pPr>
        <w:pStyle w:val="Default"/>
        <w:jc w:val="both"/>
      </w:pPr>
      <w:proofErr w:type="gramStart"/>
      <w:r w:rsidRPr="007D7762">
        <w:t>Уколико група понуђача подноси заједничку понуду табелу 1.</w:t>
      </w:r>
      <w:proofErr w:type="gramEnd"/>
      <w:r w:rsidRPr="007D7762">
        <w:t xml:space="preserve"> „ПОДАЦИ О ПОНУЂАЧУ</w:t>
      </w:r>
      <w:proofErr w:type="gramStart"/>
      <w:r w:rsidRPr="007D7762">
        <w:t>“ треба</w:t>
      </w:r>
      <w:proofErr w:type="gramEnd"/>
      <w:r w:rsidRPr="007D7762">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7D7762">
        <w:t>Овог обрасца.</w:t>
      </w:r>
      <w:proofErr w:type="gramEnd"/>
      <w:r w:rsidRPr="007D7762">
        <w:t xml:space="preserve"> </w:t>
      </w:r>
    </w:p>
    <w:p w:rsidR="007F47BA" w:rsidRPr="007D7762" w:rsidRDefault="007F47BA" w:rsidP="007F47BA">
      <w:pPr>
        <w:pStyle w:val="Default"/>
        <w:jc w:val="both"/>
      </w:pPr>
    </w:p>
    <w:p w:rsidR="007F47BA" w:rsidRPr="007D7762" w:rsidRDefault="007F47BA" w:rsidP="007F47BA">
      <w:pPr>
        <w:pStyle w:val="Default"/>
        <w:jc w:val="both"/>
      </w:pPr>
      <w:r w:rsidRPr="007D7762">
        <w:t xml:space="preserve">1. </w:t>
      </w:r>
      <w:r w:rsidRPr="007D7762">
        <w:rPr>
          <w:b/>
        </w:rPr>
        <w:t>Понуда важи</w:t>
      </w:r>
      <w:r w:rsidRPr="007D7762">
        <w:t xml:space="preserve"> (</w:t>
      </w:r>
      <w:r w:rsidRPr="007D7762">
        <w:rPr>
          <w:i/>
          <w:iCs/>
        </w:rPr>
        <w:t>не краће од 30 дана</w:t>
      </w:r>
      <w:r w:rsidRPr="007D7762">
        <w:t xml:space="preserve">) ____ дана од дана јавног отварања понуда. </w:t>
      </w:r>
    </w:p>
    <w:p w:rsidR="007F47BA" w:rsidRPr="007D7762" w:rsidRDefault="007F47BA" w:rsidP="007F47BA">
      <w:pPr>
        <w:pStyle w:val="Default"/>
        <w:jc w:val="both"/>
      </w:pPr>
    </w:p>
    <w:p w:rsidR="007F47BA" w:rsidRPr="007D7762" w:rsidRDefault="007F47BA" w:rsidP="007F47BA">
      <w:pPr>
        <w:pStyle w:val="Default"/>
        <w:jc w:val="both"/>
        <w:rPr>
          <w:color w:val="auto"/>
        </w:rPr>
      </w:pPr>
      <w:r w:rsidRPr="007D7762">
        <w:rPr>
          <w:color w:val="auto"/>
        </w:rPr>
        <w:t>2.</w:t>
      </w:r>
      <w:r w:rsidRPr="007D7762">
        <w:rPr>
          <w:color w:val="FF0000"/>
        </w:rPr>
        <w:t xml:space="preserve"> </w:t>
      </w:r>
      <w:r w:rsidRPr="007D7762">
        <w:rPr>
          <w:b/>
          <w:bCs/>
        </w:rPr>
        <w:t>Рок плаћања</w:t>
      </w:r>
      <w:r w:rsidRPr="007D7762">
        <w:rPr>
          <w:bCs/>
        </w:rPr>
        <w:t xml:space="preserve"> се рачуна од дана службеног пријема рачуна испостављеног извршеној испоруци и не може бити краћи од 15 дана, нити дужи од 45 дана, </w:t>
      </w:r>
      <w:r w:rsidRPr="007D7762">
        <w:rPr>
          <w:color w:val="auto"/>
        </w:rPr>
        <w:t>је ________ (понуђени рок), дана.</w:t>
      </w: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r w:rsidRPr="007D7762">
        <w:rPr>
          <w:rFonts w:ascii="Times New Roman" w:hAnsi="Times New Roman" w:cs="Times New Roman"/>
          <w:b/>
          <w:bCs/>
          <w:caps/>
          <w:sz w:val="24"/>
          <w:szCs w:val="24"/>
          <w:lang w:val="sr-Cyrl-CS"/>
        </w:rPr>
        <w:t>СПЕЦИФИКАЦИЈА СТАВКИ ИЗ ПОНУДЕ:</w:t>
      </w:r>
    </w:p>
    <w:tbl>
      <w:tblPr>
        <w:tblW w:w="508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325"/>
        <w:gridCol w:w="2176"/>
        <w:gridCol w:w="1339"/>
        <w:gridCol w:w="3320"/>
        <w:gridCol w:w="3320"/>
      </w:tblGrid>
      <w:tr w:rsidR="007F47BA" w:rsidRPr="007D7762" w:rsidTr="00C33ED8">
        <w:trPr>
          <w:cantSplit/>
          <w:trHeight w:val="567"/>
          <w:tblHeader/>
          <w:tblCellSpacing w:w="0" w:type="dxa"/>
        </w:trPr>
        <w:tc>
          <w:tcPr>
            <w:tcW w:w="155"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Ред.бр.</w:t>
            </w:r>
          </w:p>
        </w:tc>
        <w:tc>
          <w:tcPr>
            <w:tcW w:w="1038" w:type="pct"/>
            <w:tcBorders>
              <w:top w:val="inset" w:sz="6" w:space="0" w:color="000000"/>
              <w:left w:val="outset" w:sz="6" w:space="0" w:color="auto"/>
              <w:bottom w:val="double" w:sz="4" w:space="0" w:color="auto"/>
              <w:right w:val="single" w:sz="4" w:space="0" w:color="auto"/>
            </w:tcBorders>
            <w:vAlign w:val="center"/>
            <w:hideMark/>
          </w:tcPr>
          <w:p w:rsidR="007F47BA" w:rsidRPr="007D7762" w:rsidRDefault="007F47BA" w:rsidP="00C33ED8">
            <w:pPr>
              <w:spacing w:after="0" w:line="240" w:lineRule="auto"/>
              <w:jc w:val="center"/>
              <w:rPr>
                <w:rFonts w:ascii="Times New Roman" w:hAnsi="Times New Roman" w:cs="Times New Roman"/>
                <w:b/>
                <w:sz w:val="24"/>
                <w:szCs w:val="24"/>
                <w:lang w:val="sr-Cyrl-CS"/>
              </w:rPr>
            </w:pPr>
            <w:r w:rsidRPr="007D7762">
              <w:rPr>
                <w:rFonts w:ascii="Times New Roman" w:hAnsi="Times New Roman" w:cs="Times New Roman"/>
                <w:b/>
                <w:bCs/>
                <w:sz w:val="24"/>
                <w:szCs w:val="24"/>
                <w:lang w:val="sr-Cyrl-CS"/>
              </w:rPr>
              <w:t>Ставка из техничке спецификације</w:t>
            </w:r>
          </w:p>
        </w:tc>
        <w:tc>
          <w:tcPr>
            <w:tcW w:w="639" w:type="pct"/>
            <w:tcBorders>
              <w:top w:val="inset" w:sz="6" w:space="0" w:color="000000"/>
              <w:left w:val="single" w:sz="4" w:space="0" w:color="auto"/>
              <w:bottom w:val="double" w:sz="4" w:space="0" w:color="auto"/>
              <w:right w:val="single" w:sz="4" w:space="0" w:color="auto"/>
            </w:tcBorders>
            <w:vAlign w:val="center"/>
          </w:tcPr>
          <w:p w:rsidR="007F47BA" w:rsidRPr="007D7762" w:rsidRDefault="007F47BA" w:rsidP="00C33ED8">
            <w:pPr>
              <w:spacing w:after="0"/>
              <w:jc w:val="center"/>
              <w:rPr>
                <w:rFonts w:ascii="Times New Roman" w:hAnsi="Times New Roman" w:cs="Times New Roman"/>
                <w:b/>
                <w:bCs/>
                <w:color w:val="FF0000"/>
                <w:sz w:val="24"/>
                <w:szCs w:val="24"/>
                <w:lang w:val="sr-Cyrl-CS"/>
              </w:rPr>
            </w:pPr>
            <w:r w:rsidRPr="007D7762">
              <w:rPr>
                <w:rFonts w:ascii="Times New Roman" w:hAnsi="Times New Roman" w:cs="Times New Roman"/>
                <w:b/>
                <w:sz w:val="24"/>
                <w:szCs w:val="24"/>
                <w:lang w:val="sr-Cyrl-CS"/>
              </w:rPr>
              <w:t xml:space="preserve">Број полазника </w:t>
            </w:r>
          </w:p>
        </w:tc>
        <w:tc>
          <w:tcPr>
            <w:tcW w:w="1584" w:type="pct"/>
            <w:tcBorders>
              <w:top w:val="inset" w:sz="6" w:space="0" w:color="000000"/>
              <w:left w:val="single" w:sz="4" w:space="0" w:color="auto"/>
              <w:bottom w:val="double" w:sz="4" w:space="0" w:color="auto"/>
              <w:right w:val="outset" w:sz="6" w:space="0" w:color="auto"/>
            </w:tcBorders>
          </w:tcPr>
          <w:p w:rsidR="007F47BA" w:rsidRPr="007D7762" w:rsidRDefault="007F47BA" w:rsidP="00C33ED8">
            <w:pPr>
              <w:spacing w:after="0"/>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Јединична цена без ПДВ</w:t>
            </w:r>
          </w:p>
        </w:tc>
        <w:tc>
          <w:tcPr>
            <w:tcW w:w="1584" w:type="pct"/>
            <w:tcBorders>
              <w:top w:val="inset" w:sz="6" w:space="0" w:color="000000"/>
              <w:left w:val="single" w:sz="4" w:space="0" w:color="auto"/>
              <w:bottom w:val="double" w:sz="4" w:space="0" w:color="auto"/>
              <w:right w:val="outset" w:sz="6" w:space="0" w:color="auto"/>
            </w:tcBorders>
          </w:tcPr>
          <w:p w:rsidR="007F47BA" w:rsidRPr="007D7762" w:rsidRDefault="007F47BA" w:rsidP="00C33ED8">
            <w:pPr>
              <w:spacing w:after="0"/>
              <w:jc w:val="center"/>
              <w:rPr>
                <w:rFonts w:ascii="Times New Roman" w:hAnsi="Times New Roman" w:cs="Times New Roman"/>
                <w:b/>
                <w:color w:val="FF0000"/>
                <w:sz w:val="24"/>
                <w:szCs w:val="24"/>
                <w:lang w:val="sr-Cyrl-CS"/>
              </w:rPr>
            </w:pPr>
            <w:r w:rsidRPr="007D7762">
              <w:rPr>
                <w:rFonts w:ascii="Times New Roman" w:hAnsi="Times New Roman" w:cs="Times New Roman"/>
                <w:b/>
                <w:bCs/>
                <w:color w:val="FF0000"/>
                <w:sz w:val="24"/>
                <w:szCs w:val="24"/>
                <w:lang w:val="sr-Cyrl-CS"/>
              </w:rPr>
              <w:t>Укупна цена без ПДВ</w:t>
            </w:r>
          </w:p>
        </w:tc>
      </w:tr>
      <w:tr w:rsidR="007F47BA" w:rsidRPr="007D7762" w:rsidTr="00C33ED8">
        <w:trPr>
          <w:cantSplit/>
          <w:trHeight w:val="307"/>
          <w:tblCellSpacing w:w="0" w:type="dxa"/>
        </w:trPr>
        <w:tc>
          <w:tcPr>
            <w:tcW w:w="155"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1.</w:t>
            </w:r>
          </w:p>
        </w:tc>
        <w:tc>
          <w:tcPr>
            <w:tcW w:w="1038" w:type="pct"/>
            <w:tcBorders>
              <w:top w:val="outset" w:sz="6" w:space="0" w:color="auto"/>
              <w:left w:val="outset" w:sz="6" w:space="0" w:color="auto"/>
              <w:bottom w:val="outset" w:sz="6" w:space="0" w:color="auto"/>
              <w:right w:val="single" w:sz="4" w:space="0" w:color="auto"/>
            </w:tcBorders>
            <w:vAlign w:val="center"/>
            <w:hideMark/>
          </w:tcPr>
          <w:p w:rsidR="007F47BA" w:rsidRPr="007D7762" w:rsidRDefault="007F47BA" w:rsidP="00C33ED8">
            <w:pPr>
              <w:spacing w:after="0"/>
              <w:jc w:val="center"/>
              <w:rPr>
                <w:rFonts w:ascii="Times New Roman" w:hAnsi="Times New Roman" w:cs="Times New Roman"/>
                <w:b/>
                <w:sz w:val="24"/>
                <w:szCs w:val="24"/>
                <w:lang w:val="ru-RU"/>
              </w:rPr>
            </w:pPr>
            <w:r w:rsidRPr="007D7762">
              <w:rPr>
                <w:rFonts w:ascii="Times New Roman" w:hAnsi="Times New Roman" w:cs="Times New Roman"/>
                <w:b/>
                <w:sz w:val="24"/>
                <w:szCs w:val="24"/>
                <w:lang w:val="ru-RU"/>
              </w:rPr>
              <w:t>Принципи информационе безбедности</w:t>
            </w:r>
          </w:p>
        </w:tc>
        <w:tc>
          <w:tcPr>
            <w:tcW w:w="639" w:type="pct"/>
            <w:tcBorders>
              <w:top w:val="outset" w:sz="6" w:space="0" w:color="auto"/>
              <w:left w:val="single" w:sz="4" w:space="0" w:color="auto"/>
              <w:bottom w:val="outset" w:sz="6" w:space="0" w:color="auto"/>
              <w:right w:val="single" w:sz="4" w:space="0" w:color="auto"/>
            </w:tcBorders>
            <w:vAlign w:val="center"/>
          </w:tcPr>
          <w:p w:rsidR="007F47BA" w:rsidRPr="007D7762" w:rsidRDefault="007F47BA" w:rsidP="00C33ED8">
            <w:pPr>
              <w:jc w:val="center"/>
              <w:rPr>
                <w:rFonts w:ascii="Times New Roman" w:hAnsi="Times New Roman" w:cs="Times New Roman"/>
                <w:bCs/>
                <w:sz w:val="24"/>
                <w:szCs w:val="24"/>
              </w:rPr>
            </w:pPr>
            <w:r w:rsidRPr="007D7762">
              <w:rPr>
                <w:rFonts w:ascii="Times New Roman" w:hAnsi="Times New Roman" w:cs="Times New Roman"/>
                <w:b/>
                <w:sz w:val="24"/>
                <w:szCs w:val="24"/>
                <w:lang w:val="sr-Cyrl-CS"/>
              </w:rPr>
              <w:t>2</w:t>
            </w:r>
          </w:p>
        </w:tc>
        <w:tc>
          <w:tcPr>
            <w:tcW w:w="1584"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rPr>
            </w:pPr>
          </w:p>
        </w:tc>
        <w:tc>
          <w:tcPr>
            <w:tcW w:w="1584" w:type="pct"/>
            <w:tcBorders>
              <w:top w:val="outset" w:sz="6" w:space="0" w:color="auto"/>
              <w:left w:val="single" w:sz="4" w:space="0" w:color="auto"/>
              <w:bottom w:val="outset" w:sz="6" w:space="0" w:color="auto"/>
              <w:right w:val="outset" w:sz="6" w:space="0" w:color="auto"/>
            </w:tcBorders>
          </w:tcPr>
          <w:p w:rsidR="007F47BA" w:rsidRPr="007D7762" w:rsidRDefault="007F47BA" w:rsidP="00C33ED8">
            <w:pPr>
              <w:jc w:val="center"/>
              <w:rPr>
                <w:rFonts w:ascii="Times New Roman" w:hAnsi="Times New Roman" w:cs="Times New Roman"/>
                <w:sz w:val="24"/>
                <w:szCs w:val="24"/>
              </w:rPr>
            </w:pPr>
          </w:p>
        </w:tc>
      </w:tr>
    </w:tbl>
    <w:p w:rsidR="007F47BA" w:rsidRPr="007D7762" w:rsidRDefault="007F47BA" w:rsidP="007F47BA">
      <w:pPr>
        <w:spacing w:after="120" w:line="240" w:lineRule="auto"/>
        <w:jc w:val="both"/>
        <w:rPr>
          <w:rFonts w:ascii="Times New Roman" w:hAnsi="Times New Roman" w:cs="Times New Roman"/>
          <w:b/>
          <w:bCs/>
          <w:smallCaps/>
          <w:sz w:val="24"/>
          <w:szCs w:val="24"/>
          <w:lang w:val="sr-Cyrl-CS"/>
        </w:rPr>
      </w:pPr>
    </w:p>
    <w:tbl>
      <w:tblPr>
        <w:tblW w:w="15199" w:type="dxa"/>
        <w:tblLook w:val="04A0"/>
      </w:tblPr>
      <w:tblGrid>
        <w:gridCol w:w="2718"/>
        <w:gridCol w:w="6570"/>
        <w:gridCol w:w="5911"/>
      </w:tblGrid>
      <w:tr w:rsidR="007F47BA" w:rsidRPr="007D7762" w:rsidTr="00C33ED8">
        <w:trPr>
          <w:trHeight w:val="1473"/>
        </w:trPr>
        <w:tc>
          <w:tcPr>
            <w:tcW w:w="2718" w:type="dxa"/>
          </w:tcPr>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НАЧИН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Прихватам/ не прихватам </w:t>
            </w: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(заокружити)</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center"/>
        <w:rPr>
          <w:rFonts w:ascii="Times New Roman" w:hAnsi="Times New Roman" w:cs="Times New Roman"/>
          <w:i/>
          <w:sz w:val="24"/>
          <w:szCs w:val="24"/>
          <w:lang w:val="sr-Cyrl-CS"/>
        </w:rPr>
      </w:pPr>
      <w:r w:rsidRPr="007D7762">
        <w:rPr>
          <w:rFonts w:ascii="Times New Roman" w:hAnsi="Times New Roman" w:cs="Times New Roman"/>
          <w:i/>
          <w:sz w:val="24"/>
          <w:szCs w:val="24"/>
          <w:lang w:val="sr-Cyrl-CS"/>
        </w:rPr>
        <w:t>(100 % вредности након извршења услуге  и испостављања фактуре )</w:t>
      </w: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РОК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rPr>
              <w:t xml:space="preserve">________ дана </w:t>
            </w:r>
            <w:r w:rsidRPr="007D7762">
              <w:rPr>
                <w:rFonts w:ascii="Times New Roman" w:hAnsi="Times New Roman" w:cs="Times New Roman"/>
                <w:sz w:val="24"/>
                <w:szCs w:val="24"/>
                <w:lang w:val="sr-Cyrl-CS"/>
              </w:rPr>
              <w:t>(понуђени рок)</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rPr>
          <w:color w:val="auto"/>
        </w:rPr>
      </w:pPr>
      <w:proofErr w:type="gramStart"/>
      <w:r w:rsidRPr="007D7762">
        <w:rPr>
          <w:bCs/>
        </w:rPr>
        <w:t xml:space="preserve">(Рок плаћања се рачуна од дана службеног пријема рачуна испостављеног извршеној испоруци и не може бити краћи од 15 дана, нити дужи од 45 </w:t>
      </w:r>
      <w:r w:rsidRPr="007D7762">
        <w:rPr>
          <w:color w:val="auto"/>
        </w:rPr>
        <w:t>дана.</w:t>
      </w:r>
      <w:proofErr w:type="gramEnd"/>
      <w:r w:rsidRPr="007D7762">
        <w:rPr>
          <w:color w:val="auto"/>
        </w:rPr>
        <w:t xml:space="preserve"> </w:t>
      </w:r>
    </w:p>
    <w:tbl>
      <w:tblPr>
        <w:tblW w:w="15199" w:type="dxa"/>
        <w:tblLook w:val="04A0"/>
      </w:tblPr>
      <w:tblGrid>
        <w:gridCol w:w="3708"/>
        <w:gridCol w:w="5580"/>
        <w:gridCol w:w="5911"/>
      </w:tblGrid>
      <w:tr w:rsidR="007F47BA" w:rsidRPr="007D7762" w:rsidTr="00C33ED8">
        <w:tc>
          <w:tcPr>
            <w:tcW w:w="370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pStyle w:val="Header"/>
              <w:jc w:val="both"/>
              <w:rPr>
                <w:b/>
                <w:lang w:val="sr-Cyrl-CS"/>
              </w:rPr>
            </w:pPr>
            <w:r w:rsidRPr="007D7762">
              <w:rPr>
                <w:b/>
                <w:bCs/>
                <w:lang w:val="sr-Cyrl-CS"/>
              </w:rPr>
              <w:t>●</w:t>
            </w:r>
            <w:r w:rsidRPr="007D7762">
              <w:rPr>
                <w:b/>
                <w:lang w:val="sr-Cyrl-CS"/>
              </w:rPr>
              <w:t xml:space="preserve"> Адреса електронске поште за    </w:t>
            </w:r>
          </w:p>
          <w:p w:rsidR="007F47BA" w:rsidRPr="007D7762" w:rsidRDefault="007F47BA" w:rsidP="00C33ED8">
            <w:pPr>
              <w:pStyle w:val="Header"/>
              <w:jc w:val="both"/>
              <w:rPr>
                <w:bCs/>
                <w:lang w:val="sr-Cyrl-CS"/>
              </w:rPr>
            </w:pPr>
            <w:r w:rsidRPr="007D7762">
              <w:rPr>
                <w:b/>
                <w:lang w:val="sr-Cyrl-CS"/>
              </w:rPr>
              <w:t xml:space="preserve">   комуникацију</w:t>
            </w:r>
          </w:p>
        </w:tc>
        <w:tc>
          <w:tcPr>
            <w:tcW w:w="5580" w:type="dxa"/>
            <w:tcBorders>
              <w:bottom w:val="double" w:sz="4" w:space="0" w:color="auto"/>
            </w:tcBorders>
            <w:shd w:val="clear" w:color="auto" w:fill="EEECE1"/>
            <w:vAlign w:val="center"/>
          </w:tcPr>
          <w:p w:rsidR="007F47BA" w:rsidRPr="007D7762" w:rsidRDefault="007F47BA" w:rsidP="00C33ED8">
            <w:pPr>
              <w:rPr>
                <w:rFonts w:ascii="Times New Roman" w:hAnsi="Times New Roman" w:cs="Times New Roman"/>
                <w:b/>
                <w:sz w:val="24"/>
                <w:szCs w:val="24"/>
                <w:lang w:val="sr-Cyrl-CS"/>
              </w:rPr>
            </w:pPr>
          </w:p>
          <w:p w:rsidR="007F47BA" w:rsidRPr="007D7762" w:rsidRDefault="007F47BA" w:rsidP="00C33ED8">
            <w:pPr>
              <w:rPr>
                <w:rFonts w:ascii="Times New Roman" w:hAnsi="Times New Roman" w:cs="Times New Roman"/>
                <w:b/>
                <w:sz w:val="24"/>
                <w:szCs w:val="24"/>
              </w:rPr>
            </w:pPr>
            <w:r w:rsidRPr="007D7762">
              <w:rPr>
                <w:rFonts w:ascii="Times New Roman" w:hAnsi="Times New Roman" w:cs="Times New Roman"/>
                <w:b/>
                <w:sz w:val="24"/>
                <w:szCs w:val="24"/>
                <w:lang w:val="sr-Cyrl-CS"/>
              </w:rPr>
              <w:t>А) ________________________________________</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Default="007F47BA" w:rsidP="00C33ED8">
            <w:pPr>
              <w:jc w:val="both"/>
              <w:rPr>
                <w:rFonts w:ascii="Times New Roman" w:hAnsi="Times New Roman" w:cs="Times New Roman"/>
                <w:b/>
                <w:bCs/>
                <w:sz w:val="24"/>
                <w:szCs w:val="24"/>
                <w:lang w:val="sr-Cyrl-CS"/>
              </w:rPr>
            </w:pPr>
          </w:p>
          <w:p w:rsidR="00747C90" w:rsidRPr="007D7762" w:rsidRDefault="00747C90" w:rsidP="00C33ED8">
            <w:pPr>
              <w:jc w:val="both"/>
              <w:rPr>
                <w:rFonts w:ascii="Times New Roman" w:hAnsi="Times New Roman" w:cs="Times New Roman"/>
                <w:b/>
                <w:bCs/>
                <w:sz w:val="24"/>
                <w:szCs w:val="24"/>
                <w:lang w:val="sr-Cyrl-CS"/>
              </w:rPr>
            </w:pPr>
          </w:p>
        </w:tc>
      </w:tr>
    </w:tbl>
    <w:p w:rsidR="00747C90" w:rsidRDefault="00747C90" w:rsidP="007F47BA">
      <w:pPr>
        <w:ind w:left="-288"/>
        <w:jc w:val="both"/>
        <w:rPr>
          <w:rFonts w:ascii="Times New Roman" w:hAnsi="Times New Roman" w:cs="Times New Roman"/>
          <w:b/>
          <w:bCs/>
          <w:sz w:val="24"/>
          <w:szCs w:val="24"/>
          <w:lang w:val="sr-Cyrl-CS"/>
        </w:rPr>
      </w:pPr>
    </w:p>
    <w:p w:rsidR="00747C90" w:rsidRDefault="00747C90" w:rsidP="007F47BA">
      <w:pPr>
        <w:ind w:left="-288"/>
        <w:jc w:val="both"/>
        <w:rPr>
          <w:rFonts w:ascii="Times New Roman" w:hAnsi="Times New Roman" w:cs="Times New Roman"/>
          <w:b/>
          <w:bCs/>
          <w:sz w:val="24"/>
          <w:szCs w:val="24"/>
          <w:lang w:val="sr-Cyrl-CS"/>
        </w:rPr>
      </w:pPr>
    </w:p>
    <w:p w:rsidR="00747C90" w:rsidRDefault="00747C90" w:rsidP="007F47BA">
      <w:pPr>
        <w:ind w:left="-288"/>
        <w:jc w:val="both"/>
        <w:rPr>
          <w:rFonts w:ascii="Times New Roman" w:hAnsi="Times New Roman" w:cs="Times New Roman"/>
          <w:b/>
          <w:bCs/>
          <w:sz w:val="24"/>
          <w:szCs w:val="24"/>
          <w:lang w:val="sr-Cyrl-CS"/>
        </w:rPr>
      </w:pPr>
    </w:p>
    <w:p w:rsidR="007F47BA" w:rsidRPr="00747C90" w:rsidRDefault="007F47BA" w:rsidP="009A7C13">
      <w:pPr>
        <w:pStyle w:val="ListParagraph"/>
        <w:numPr>
          <w:ilvl w:val="0"/>
          <w:numId w:val="79"/>
        </w:numPr>
        <w:jc w:val="both"/>
        <w:rPr>
          <w:rFonts w:ascii="Times New Roman" w:hAnsi="Times New Roman" w:cs="Times New Roman"/>
          <w:b/>
          <w:sz w:val="24"/>
          <w:szCs w:val="24"/>
        </w:rPr>
      </w:pPr>
      <w:r w:rsidRPr="00747C90">
        <w:rPr>
          <w:rFonts w:ascii="Times New Roman" w:hAnsi="Times New Roman" w:cs="Times New Roman"/>
          <w:b/>
          <w:bCs/>
          <w:sz w:val="24"/>
          <w:szCs w:val="24"/>
          <w:lang w:val="sr-Cyrl-CS"/>
        </w:rPr>
        <w:lastRenderedPageBreak/>
        <w:t xml:space="preserve">Уколико понуђач није доставио доказе о испуњености услова, у обавези је да наведе </w:t>
      </w:r>
      <w:r w:rsidRPr="00747C90">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747C90">
        <w:rPr>
          <w:rFonts w:ascii="Times New Roman" w:hAnsi="Times New Roman" w:cs="Times New Roman"/>
          <w:b/>
          <w:bCs/>
          <w:sz w:val="24"/>
          <w:szCs w:val="24"/>
          <w:lang w:val="sr-Cyrl-CS"/>
        </w:rPr>
        <w:t xml:space="preserve">: </w:t>
      </w:r>
      <w:r w:rsidRPr="00747C90">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F47BA" w:rsidRPr="007D7762" w:rsidTr="00C33ED8">
        <w:trPr>
          <w:gridAfter w:val="2"/>
          <w:wAfter w:w="4878" w:type="dxa"/>
        </w:trPr>
        <w:tc>
          <w:tcPr>
            <w:tcW w:w="4698" w:type="dxa"/>
          </w:tcPr>
          <w:p w:rsidR="007F47BA" w:rsidRPr="007D7762" w:rsidRDefault="007F47BA" w:rsidP="00C33ED8">
            <w:pPr>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 xml:space="preserve">  ПОНУЂАЧ</w:t>
            </w:r>
          </w:p>
        </w:tc>
      </w:tr>
      <w:tr w:rsidR="007F47BA" w:rsidRPr="007D7762" w:rsidTr="00C33ED8">
        <w:tc>
          <w:tcPr>
            <w:tcW w:w="4878" w:type="dxa"/>
            <w:gridSpan w:val="2"/>
            <w:tcBorders>
              <w:top w:val="double" w:sz="4" w:space="0" w:color="auto"/>
            </w:tcBorders>
          </w:tcPr>
          <w:p w:rsidR="007F47BA" w:rsidRPr="007D7762" w:rsidRDefault="007F47BA" w:rsidP="00C33ED8">
            <w:pPr>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(Место и датум)</w:t>
            </w:r>
          </w:p>
        </w:tc>
        <w:tc>
          <w:tcPr>
            <w:tcW w:w="4698" w:type="dxa"/>
          </w:tcPr>
          <w:p w:rsidR="007F47BA" w:rsidRPr="007D7762" w:rsidRDefault="007F47BA" w:rsidP="00C33ED8">
            <w:pPr>
              <w:jc w:val="both"/>
              <w:rPr>
                <w:rFonts w:ascii="Times New Roman" w:hAnsi="Times New Roman" w:cs="Times New Roman"/>
                <w:b/>
                <w:bCs/>
                <w:sz w:val="24"/>
                <w:szCs w:val="24"/>
              </w:rPr>
            </w:pPr>
          </w:p>
        </w:tc>
      </w:tr>
      <w:tr w:rsidR="007F47BA" w:rsidRPr="007D7762" w:rsidTr="00C33ED8">
        <w:tc>
          <w:tcPr>
            <w:tcW w:w="4878" w:type="dxa"/>
            <w:gridSpan w:val="2"/>
          </w:tcPr>
          <w:p w:rsidR="007F47BA" w:rsidRPr="007D7762" w:rsidRDefault="007F47BA" w:rsidP="00C33ED8">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pP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Cs/>
        </w:rPr>
        <w:t xml:space="preserve">              (Печат и потпис)</w:t>
      </w:r>
    </w:p>
    <w:p w:rsidR="007F47BA" w:rsidRDefault="007F47BA"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47C90" w:rsidRDefault="00747C90" w:rsidP="007F47BA">
      <w:pPr>
        <w:pStyle w:val="Default"/>
        <w:rPr>
          <w:b/>
          <w:bCs/>
        </w:rPr>
      </w:pPr>
    </w:p>
    <w:p w:rsidR="007F47BA" w:rsidRDefault="007F47BA" w:rsidP="007F47BA">
      <w:pPr>
        <w:pStyle w:val="Default"/>
        <w:rPr>
          <w:b/>
          <w:bCs/>
        </w:rPr>
      </w:pPr>
    </w:p>
    <w:p w:rsidR="007F47BA" w:rsidRPr="007D7762" w:rsidRDefault="007F47BA" w:rsidP="007F47BA">
      <w:pPr>
        <w:pStyle w:val="Default"/>
        <w:rPr>
          <w:b/>
          <w:bCs/>
          <w:lang w:val="sr-Latn-CS"/>
        </w:rPr>
      </w:pPr>
      <w:r w:rsidRPr="007D7762">
        <w:rPr>
          <w:b/>
          <w:bCs/>
        </w:rPr>
        <w:lastRenderedPageBreak/>
        <w:t xml:space="preserve">6. ОБРАЗАЦ ПОНУДЕ </w:t>
      </w:r>
      <w:proofErr w:type="gramStart"/>
      <w:r w:rsidRPr="007D7762">
        <w:rPr>
          <w:b/>
          <w:bCs/>
        </w:rPr>
        <w:t xml:space="preserve">ПАРТИЈА  </w:t>
      </w:r>
      <w:r w:rsidRPr="007D7762">
        <w:rPr>
          <w:b/>
          <w:bCs/>
          <w:lang w:val="sr-Latn-CS"/>
        </w:rPr>
        <w:t>IV</w:t>
      </w:r>
      <w:proofErr w:type="gramEnd"/>
    </w:p>
    <w:p w:rsidR="007F47BA" w:rsidRPr="007D7762" w:rsidRDefault="007F47BA" w:rsidP="007F47BA">
      <w:pPr>
        <w:pStyle w:val="Default"/>
      </w:pPr>
    </w:p>
    <w:p w:rsidR="007F47BA" w:rsidRPr="007D7762" w:rsidRDefault="007F47BA" w:rsidP="007F47BA">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7D7762">
        <w:rPr>
          <w:rFonts w:ascii="Times New Roman" w:hAnsi="Times New Roman" w:cs="Times New Roman"/>
          <w:sz w:val="24"/>
          <w:szCs w:val="24"/>
        </w:rPr>
        <w:t xml:space="preserve">На основу позива за набавку </w:t>
      </w:r>
      <w:proofErr w:type="gramStart"/>
      <w:r w:rsidRPr="007D7762">
        <w:rPr>
          <w:rFonts w:ascii="Times New Roman" w:hAnsi="Times New Roman" w:cs="Times New Roman"/>
          <w:bCs/>
          <w:sz w:val="24"/>
          <w:szCs w:val="24"/>
          <w:lang w:val="sr-Cyrl-CS"/>
        </w:rPr>
        <w:t>услуга  „</w:t>
      </w:r>
      <w:proofErr w:type="gramEnd"/>
      <w:r w:rsidRPr="007D7762">
        <w:rPr>
          <w:rFonts w:ascii="Times New Roman" w:hAnsi="Times New Roman" w:cs="Times New Roman"/>
          <w:sz w:val="24"/>
          <w:szCs w:val="24"/>
        </w:rPr>
        <w:t>Обуке – информационе технологије</w:t>
      </w:r>
      <w:r w:rsidRPr="007D7762">
        <w:rPr>
          <w:rFonts w:ascii="Times New Roman" w:hAnsi="Times New Roman" w:cs="Times New Roman"/>
          <w:bCs/>
          <w:sz w:val="24"/>
          <w:szCs w:val="24"/>
          <w:lang w:val="sr-Cyrl-CS"/>
        </w:rPr>
        <w:t>“</w:t>
      </w:r>
      <w:r w:rsidRPr="007D7762">
        <w:rPr>
          <w:rFonts w:ascii="Times New Roman" w:hAnsi="Times New Roman" w:cs="Times New Roman"/>
          <w:sz w:val="24"/>
          <w:szCs w:val="24"/>
        </w:rPr>
        <w:t>, у поступку јавне набавке мале вредности, означеног као ЈН 1 02-4047-</w:t>
      </w:r>
      <w:r w:rsidRPr="007D7762">
        <w:rPr>
          <w:rFonts w:ascii="Times New Roman" w:hAnsi="Times New Roman" w:cs="Times New Roman"/>
          <w:sz w:val="24"/>
          <w:szCs w:val="24"/>
          <w:lang w:val="sr-Cyrl-CS"/>
        </w:rPr>
        <w:t>20</w:t>
      </w:r>
      <w:r w:rsidRPr="007D7762">
        <w:rPr>
          <w:rFonts w:ascii="Times New Roman" w:hAnsi="Times New Roman" w:cs="Times New Roman"/>
          <w:sz w:val="24"/>
          <w:szCs w:val="24"/>
        </w:rPr>
        <w:t xml:space="preserve">/18 </w:t>
      </w:r>
      <w:r w:rsidRPr="007D7762">
        <w:rPr>
          <w:rFonts w:ascii="Times New Roman" w:hAnsi="Times New Roman" w:cs="Times New Roman"/>
          <w:sz w:val="24"/>
          <w:szCs w:val="24"/>
          <w:lang w:val="sr-Cyrl-CS"/>
        </w:rPr>
        <w:t>.</w:t>
      </w:r>
    </w:p>
    <w:tbl>
      <w:tblPr>
        <w:tblW w:w="9468" w:type="dxa"/>
        <w:tblBorders>
          <w:top w:val="nil"/>
          <w:left w:val="nil"/>
          <w:bottom w:val="nil"/>
          <w:right w:val="nil"/>
        </w:tblBorders>
        <w:tblLayout w:type="fixed"/>
        <w:tblLook w:val="0000"/>
      </w:tblPr>
      <w:tblGrid>
        <w:gridCol w:w="510"/>
        <w:gridCol w:w="3648"/>
        <w:gridCol w:w="810"/>
        <w:gridCol w:w="90"/>
        <w:gridCol w:w="4410"/>
      </w:tblGrid>
      <w:tr w:rsidR="007F47BA" w:rsidRPr="007D7762" w:rsidTr="00C33ED8">
        <w:trPr>
          <w:trHeight w:val="735"/>
        </w:trPr>
        <w:tc>
          <w:tcPr>
            <w:tcW w:w="9468" w:type="dxa"/>
            <w:gridSpan w:val="5"/>
            <w:tcBorders>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Tабела 1.</w:t>
            </w:r>
          </w:p>
        </w:tc>
      </w:tr>
      <w:tr w:rsidR="007F47BA" w:rsidRPr="007D7762" w:rsidTr="00C33ED8">
        <w:trPr>
          <w:trHeight w:val="22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ПОДАЦИ О ПОНУЂАЧУ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95"/>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058" w:type="dxa"/>
            <w:gridSpan w:val="4"/>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понуђача: </w:t>
            </w:r>
          </w:p>
        </w:tc>
        <w:tc>
          <w:tcPr>
            <w:tcW w:w="44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 xml:space="preserve">e-mail за пријем поште сагласно </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roofErr w:type="gramStart"/>
            <w:r w:rsidRPr="007D7762">
              <w:rPr>
                <w:rFonts w:ascii="Times New Roman" w:hAnsi="Times New Roman" w:cs="Times New Roman"/>
                <w:b/>
                <w:bCs/>
                <w:color w:val="000000"/>
                <w:sz w:val="24"/>
                <w:szCs w:val="24"/>
              </w:rPr>
              <w:t>члану</w:t>
            </w:r>
            <w:proofErr w:type="gramEnd"/>
            <w:r w:rsidRPr="007D7762">
              <w:rPr>
                <w:rFonts w:ascii="Times New Roman" w:hAnsi="Times New Roman" w:cs="Times New Roman"/>
                <w:b/>
                <w:bCs/>
                <w:color w:val="000000"/>
                <w:sz w:val="24"/>
                <w:szCs w:val="24"/>
              </w:rPr>
              <w:t xml:space="preserve"> 20. Закона о јавним набавкама: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385"/>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Радно време </w:t>
            </w:r>
            <w:r w:rsidRPr="007D7762">
              <w:rPr>
                <w:rFonts w:ascii="Times New Roman" w:hAnsi="Times New Roman" w:cs="Times New Roman"/>
                <w:color w:val="000000"/>
                <w:sz w:val="24"/>
                <w:szCs w:val="24"/>
              </w:rPr>
              <w:t xml:space="preserve">(уписати податке о радном времену у вашој организацији навођењем података о радним данима и времену)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Телефон: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Телефакс: </w:t>
            </w:r>
          </w:p>
        </w:tc>
        <w:tc>
          <w:tcPr>
            <w:tcW w:w="44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број понуђача (ПИБ):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понуђача: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Шифра делатности: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Назив банке и број рачуна: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потписивање уговора: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Лице овлашћено за техничку подршку </w:t>
            </w:r>
          </w:p>
        </w:tc>
        <w:tc>
          <w:tcPr>
            <w:tcW w:w="44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675"/>
        </w:trPr>
        <w:tc>
          <w:tcPr>
            <w:tcW w:w="9468" w:type="dxa"/>
            <w:gridSpan w:val="5"/>
            <w:tcBorders>
              <w:top w:val="single" w:sz="4" w:space="0" w:color="auto"/>
              <w:left w:val="nil"/>
              <w:bottom w:val="single" w:sz="4" w:space="0" w:color="auto"/>
              <w:right w:val="nil"/>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sz w:val="24"/>
                <w:szCs w:val="24"/>
              </w:rPr>
            </w:pPr>
            <w:r w:rsidRPr="007D7762">
              <w:rPr>
                <w:rFonts w:ascii="Times New Roman" w:hAnsi="Times New Roman" w:cs="Times New Roman"/>
                <w:b/>
                <w:bCs/>
                <w:color w:val="000000"/>
                <w:sz w:val="24"/>
                <w:szCs w:val="24"/>
              </w:rPr>
              <w:t>Табела 2.</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r>
      <w:tr w:rsidR="007F47BA" w:rsidRPr="007D7762" w:rsidTr="00C33ED8">
        <w:trPr>
          <w:trHeight w:val="278"/>
        </w:trPr>
        <w:tc>
          <w:tcPr>
            <w:tcW w:w="9468" w:type="dxa"/>
            <w:gridSpan w:val="5"/>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sz w:val="24"/>
                <w:szCs w:val="24"/>
              </w:rPr>
              <w:lastRenderedPageBreak/>
              <w:t>Понуду дајем: (заокружити начин давања понуде и уписати податке под</w:t>
            </w:r>
            <w:r w:rsidRPr="007D7762">
              <w:rPr>
                <w:rFonts w:ascii="Times New Roman" w:hAnsi="Times New Roman" w:cs="Times New Roman"/>
                <w:b/>
                <w:bCs/>
                <w:sz w:val="24"/>
                <w:szCs w:val="24"/>
                <w:lang w:val="sr-Cyrl-CS"/>
              </w:rPr>
              <w:t xml:space="preserve"> а)</w:t>
            </w:r>
            <w:r w:rsidRPr="007D7762">
              <w:rPr>
                <w:rFonts w:ascii="Times New Roman" w:hAnsi="Times New Roman" w:cs="Times New Roman"/>
                <w:b/>
                <w:bCs/>
                <w:sz w:val="24"/>
                <w:szCs w:val="24"/>
              </w:rPr>
              <w:t xml:space="preserve"> б) и в))</w:t>
            </w: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rPr>
            </w:pPr>
            <w:r w:rsidRPr="007D7762">
              <w:rPr>
                <w:rFonts w:ascii="Times New Roman" w:hAnsi="Times New Roman" w:cs="Times New Roman"/>
                <w:b/>
                <w:bCs/>
                <w:color w:val="000000"/>
                <w:sz w:val="24"/>
                <w:szCs w:val="24"/>
              </w:rPr>
              <w:t>А) САМОСТАЛНО</w:t>
            </w:r>
          </w:p>
        </w:tc>
      </w:tr>
      <w:tr w:rsidR="007F47BA" w:rsidRPr="007D7762" w:rsidTr="00C33ED8">
        <w:trPr>
          <w:trHeight w:val="173"/>
        </w:trPr>
        <w:tc>
          <w:tcPr>
            <w:tcW w:w="9468" w:type="dxa"/>
            <w:gridSpan w:val="5"/>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9468" w:type="dxa"/>
            <w:gridSpan w:val="5"/>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Б) СА ПОДИЗВОЂАЧЕМ</w:t>
            </w:r>
          </w:p>
        </w:tc>
      </w:tr>
      <w:tr w:rsidR="007F47BA" w:rsidRPr="007D7762" w:rsidTr="00C33ED8">
        <w:trPr>
          <w:trHeight w:val="107"/>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1) </w:t>
            </w: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Назив подизвођача:</w:t>
            </w:r>
          </w:p>
        </w:tc>
        <w:tc>
          <w:tcPr>
            <w:tcW w:w="8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Име особе за контакт: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Проценат укупне вредности </w:t>
            </w: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 xml:space="preserve">набавке који ће 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5"/>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Део предмета набавке који ће</w:t>
            </w: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rPr>
                <w:rFonts w:ascii="Times New Roman" w:hAnsi="Times New Roman" w:cs="Times New Roman"/>
                <w:color w:val="000000"/>
                <w:sz w:val="24"/>
                <w:szCs w:val="24"/>
              </w:rPr>
            </w:pPr>
          </w:p>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1)</w:t>
            </w:r>
          </w:p>
        </w:tc>
        <w:tc>
          <w:tcPr>
            <w:tcW w:w="8958" w:type="dxa"/>
            <w:gridSpan w:val="4"/>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jc w:val="cente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jc w:val="center"/>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В) КАО ЗАЈЕДНИЧКУ ПОНУДУ</w:t>
            </w:r>
          </w:p>
        </w:tc>
      </w:tr>
      <w:tr w:rsidR="007F47BA" w:rsidRPr="007D7762" w:rsidTr="00C33ED8">
        <w:trPr>
          <w:trHeight w:val="495"/>
        </w:trPr>
        <w:tc>
          <w:tcPr>
            <w:tcW w:w="510"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rPr>
            </w:pPr>
          </w:p>
          <w:p w:rsidR="007F47BA" w:rsidRPr="007D7762" w:rsidRDefault="007F47BA" w:rsidP="00C33ED8">
            <w:pPr>
              <w:autoSpaceDE w:val="0"/>
              <w:autoSpaceDN w:val="0"/>
              <w:adjustRightInd w:val="0"/>
              <w:spacing w:after="0" w:line="240" w:lineRule="auto"/>
              <w:ind w:left="360"/>
              <w:rPr>
                <w:rFonts w:ascii="Times New Roman" w:hAnsi="Times New Roman" w:cs="Times New Roman"/>
                <w:b/>
                <w:bCs/>
                <w:color w:val="000000"/>
                <w:sz w:val="24"/>
                <w:szCs w:val="24"/>
                <w:lang w:val="sr-Cyrl-CS"/>
              </w:rPr>
            </w:pPr>
          </w:p>
        </w:tc>
        <w:tc>
          <w:tcPr>
            <w:tcW w:w="3648" w:type="dxa"/>
            <w:tcBorders>
              <w:top w:val="single" w:sz="4" w:space="0" w:color="auto"/>
              <w:left w:val="single" w:sz="4" w:space="0" w:color="auto"/>
              <w:bottom w:val="single" w:sz="4" w:space="0" w:color="auto"/>
            </w:tcBorders>
          </w:tcPr>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rPr>
              <w:t>Назив учесника у</w:t>
            </w:r>
            <w:r w:rsidRPr="007D7762">
              <w:rPr>
                <w:rFonts w:ascii="Times New Roman" w:hAnsi="Times New Roman" w:cs="Times New Roman"/>
                <w:b/>
                <w:bCs/>
                <w:color w:val="000000"/>
                <w:sz w:val="24"/>
                <w:szCs w:val="24"/>
                <w:lang w:val="sr-Cyrl-CS"/>
              </w:rPr>
              <w:t xml:space="preserve"> </w:t>
            </w:r>
          </w:p>
          <w:p w:rsidR="007F47BA" w:rsidRPr="007D7762" w:rsidRDefault="007F47BA" w:rsidP="00C33ED8">
            <w:pPr>
              <w:autoSpaceDE w:val="0"/>
              <w:autoSpaceDN w:val="0"/>
              <w:adjustRightInd w:val="0"/>
              <w:spacing w:after="0" w:line="240" w:lineRule="auto"/>
              <w:ind w:left="30"/>
              <w:jc w:val="both"/>
              <w:rPr>
                <w:rFonts w:ascii="Times New Roman" w:hAnsi="Times New Roman" w:cs="Times New Roman"/>
                <w:b/>
                <w:bCs/>
                <w:color w:val="000000"/>
                <w:sz w:val="24"/>
                <w:szCs w:val="24"/>
                <w:lang w:val="sr-Cyrl-CS"/>
              </w:rPr>
            </w:pPr>
            <w:r w:rsidRPr="007D7762">
              <w:rPr>
                <w:rFonts w:ascii="Times New Roman" w:hAnsi="Times New Roman" w:cs="Times New Roman"/>
                <w:b/>
                <w:bCs/>
                <w:color w:val="000000"/>
                <w:sz w:val="24"/>
                <w:szCs w:val="24"/>
                <w:lang w:val="sr-Cyrl-CS"/>
              </w:rPr>
              <w:t>з</w:t>
            </w:r>
            <w:r w:rsidRPr="007D7762">
              <w:rPr>
                <w:rFonts w:ascii="Times New Roman" w:hAnsi="Times New Roman" w:cs="Times New Roman"/>
                <w:b/>
                <w:bCs/>
                <w:color w:val="000000"/>
                <w:sz w:val="24"/>
                <w:szCs w:val="24"/>
              </w:rPr>
              <w:t>аједничкој</w:t>
            </w:r>
            <w:r w:rsidRPr="007D7762">
              <w:rPr>
                <w:rFonts w:ascii="Times New Roman" w:hAnsi="Times New Roman" w:cs="Times New Roman"/>
                <w:b/>
                <w:bCs/>
                <w:color w:val="000000"/>
                <w:sz w:val="24"/>
                <w:szCs w:val="24"/>
                <w:lang w:val="sr-Cyrl-CS"/>
              </w:rPr>
              <w:t xml:space="preserve">  </w:t>
            </w:r>
            <w:r w:rsidRPr="007D7762">
              <w:rPr>
                <w:rFonts w:ascii="Times New Roman" w:hAnsi="Times New Roman" w:cs="Times New Roman"/>
                <w:b/>
                <w:bCs/>
                <w:color w:val="000000"/>
                <w:sz w:val="24"/>
                <w:szCs w:val="24"/>
              </w:rPr>
              <w:t>понуди:</w:t>
            </w:r>
          </w:p>
        </w:tc>
        <w:tc>
          <w:tcPr>
            <w:tcW w:w="810" w:type="dxa"/>
            <w:tcBorders>
              <w:top w:val="single" w:sz="4" w:space="0" w:color="auto"/>
              <w:left w:val="single" w:sz="4" w:space="0" w:color="auto"/>
              <w:bottom w:val="single" w:sz="4" w:space="0" w:color="auto"/>
            </w:tcBorders>
          </w:tcPr>
          <w:p w:rsidR="007F47BA" w:rsidRPr="007D7762" w:rsidRDefault="007F47BA" w:rsidP="00C33ED8">
            <w:pPr>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lang w:val="sr-Cyrl-CS"/>
              </w:rPr>
            </w:pPr>
          </w:p>
        </w:tc>
        <w:tc>
          <w:tcPr>
            <w:tcW w:w="4500" w:type="dxa"/>
            <w:gridSpan w:val="2"/>
            <w:tcBorders>
              <w:top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9"/>
        </w:trPr>
        <w:tc>
          <w:tcPr>
            <w:tcW w:w="5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810" w:type="dxa"/>
            <w:tcBorders>
              <w:top w:val="single" w:sz="4" w:space="0" w:color="auto"/>
              <w:lef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4500" w:type="dxa"/>
            <w:gridSpan w:val="2"/>
            <w:tcBorders>
              <w:top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Адреса: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240"/>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9"/>
        </w:trPr>
        <w:tc>
          <w:tcPr>
            <w:tcW w:w="510"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3648" w:type="dxa"/>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c>
          <w:tcPr>
            <w:tcW w:w="5310" w:type="dxa"/>
            <w:gridSpan w:val="3"/>
            <w:tcBorders>
              <w:top w:val="single" w:sz="4" w:space="0" w:color="auto"/>
              <w:left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b/>
                <w:bCs/>
                <w:color w:val="000000"/>
                <w:sz w:val="24"/>
                <w:szCs w:val="24"/>
              </w:rPr>
            </w:pPr>
          </w:p>
        </w:tc>
      </w:tr>
      <w:tr w:rsidR="007F47BA" w:rsidRPr="007D7762" w:rsidTr="00C33ED8">
        <w:trPr>
          <w:trHeight w:val="107"/>
        </w:trPr>
        <w:tc>
          <w:tcPr>
            <w:tcW w:w="510"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rPr>
            </w:pPr>
            <w:r w:rsidRPr="007D7762">
              <w:rPr>
                <w:rFonts w:ascii="Times New Roman" w:hAnsi="Times New Roman" w:cs="Times New Roman"/>
                <w:b/>
                <w:bCs/>
                <w:color w:val="000000"/>
                <w:sz w:val="24"/>
                <w:szCs w:val="24"/>
              </w:rPr>
              <w:t xml:space="preserve">Порески идентификациони број: </w:t>
            </w:r>
          </w:p>
        </w:tc>
        <w:tc>
          <w:tcPr>
            <w:tcW w:w="5310" w:type="dxa"/>
            <w:gridSpan w:val="3"/>
            <w:tcBorders>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rPr>
            </w:pPr>
          </w:p>
        </w:tc>
      </w:tr>
      <w:tr w:rsidR="007F47BA" w:rsidRPr="007D7762" w:rsidTr="00C33ED8">
        <w:trPr>
          <w:trHeight w:val="107"/>
        </w:trPr>
        <w:tc>
          <w:tcPr>
            <w:tcW w:w="510"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c>
          <w:tcPr>
            <w:tcW w:w="3648" w:type="dxa"/>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ind w:left="42"/>
              <w:rPr>
                <w:rFonts w:ascii="Times New Roman" w:hAnsi="Times New Roman" w:cs="Times New Roman"/>
                <w:b/>
                <w:bCs/>
                <w:color w:val="000000"/>
                <w:sz w:val="24"/>
                <w:szCs w:val="24"/>
                <w:lang w:val="sr-Cyrl-CS"/>
              </w:rPr>
            </w:pPr>
          </w:p>
          <w:p w:rsidR="007F47BA" w:rsidRPr="007D7762" w:rsidRDefault="007F47BA" w:rsidP="00C33ED8">
            <w:pPr>
              <w:autoSpaceDE w:val="0"/>
              <w:autoSpaceDN w:val="0"/>
              <w:adjustRightInd w:val="0"/>
              <w:spacing w:after="0" w:line="240" w:lineRule="auto"/>
              <w:ind w:left="42"/>
              <w:rPr>
                <w:rFonts w:ascii="Times New Roman" w:hAnsi="Times New Roman" w:cs="Times New Roman"/>
                <w:color w:val="000000"/>
                <w:sz w:val="24"/>
                <w:szCs w:val="24"/>
                <w:lang w:val="sr-Cyrl-CS"/>
              </w:rPr>
            </w:pPr>
            <w:r w:rsidRPr="007D7762">
              <w:rPr>
                <w:rFonts w:ascii="Times New Roman" w:hAnsi="Times New Roman" w:cs="Times New Roman"/>
                <w:b/>
                <w:bCs/>
                <w:color w:val="000000"/>
                <w:sz w:val="24"/>
                <w:szCs w:val="24"/>
              </w:rPr>
              <w:t xml:space="preserve">Име особе </w:t>
            </w:r>
            <w:r w:rsidRPr="007D7762">
              <w:rPr>
                <w:rFonts w:ascii="Times New Roman" w:hAnsi="Times New Roman" w:cs="Times New Roman"/>
                <w:b/>
                <w:bCs/>
                <w:color w:val="000000"/>
                <w:sz w:val="24"/>
                <w:szCs w:val="24"/>
                <w:lang w:val="sr-Cyrl-CS"/>
              </w:rPr>
              <w:t>за контакт</w:t>
            </w:r>
          </w:p>
        </w:tc>
        <w:tc>
          <w:tcPr>
            <w:tcW w:w="5310" w:type="dxa"/>
            <w:gridSpan w:val="3"/>
            <w:tcBorders>
              <w:top w:val="single" w:sz="4" w:space="0" w:color="auto"/>
              <w:left w:val="single" w:sz="4" w:space="0" w:color="auto"/>
              <w:bottom w:val="single" w:sz="4" w:space="0" w:color="auto"/>
              <w:right w:val="single" w:sz="4" w:space="0" w:color="auto"/>
            </w:tcBorders>
          </w:tcPr>
          <w:p w:rsidR="007F47BA" w:rsidRPr="007D7762" w:rsidRDefault="007F47BA" w:rsidP="00C33ED8">
            <w:pPr>
              <w:autoSpaceDE w:val="0"/>
              <w:autoSpaceDN w:val="0"/>
              <w:adjustRightInd w:val="0"/>
              <w:spacing w:after="0" w:line="240" w:lineRule="auto"/>
              <w:rPr>
                <w:rFonts w:ascii="Times New Roman" w:hAnsi="Times New Roman" w:cs="Times New Roman"/>
                <w:color w:val="000000"/>
                <w:sz w:val="24"/>
                <w:szCs w:val="24"/>
                <w:lang w:val="sr-Cyrl-CS"/>
              </w:rPr>
            </w:pPr>
          </w:p>
        </w:tc>
      </w:tr>
    </w:tbl>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47C90" w:rsidRDefault="00747C90" w:rsidP="007F47BA">
      <w:pPr>
        <w:pStyle w:val="Default"/>
        <w:spacing w:before="120"/>
        <w:jc w:val="both"/>
        <w:rPr>
          <w:b/>
          <w:bCs/>
        </w:rPr>
      </w:pPr>
    </w:p>
    <w:p w:rsidR="007F47BA" w:rsidRPr="007D7762" w:rsidRDefault="007F47BA" w:rsidP="007F47BA">
      <w:pPr>
        <w:pStyle w:val="Default"/>
        <w:spacing w:before="120"/>
        <w:jc w:val="both"/>
      </w:pPr>
      <w:r w:rsidRPr="007D7762">
        <w:rPr>
          <w:b/>
          <w:bCs/>
        </w:rPr>
        <w:lastRenderedPageBreak/>
        <w:t xml:space="preserve">Напомена: - </w:t>
      </w:r>
      <w:r w:rsidRPr="007D7762">
        <w:t xml:space="preserve">Уколико има више подизвођача или учесника у заједничкој понуди него што има места у табели 2. </w:t>
      </w:r>
      <w:proofErr w:type="gramStart"/>
      <w:r w:rsidRPr="007D7762">
        <w:t>потребно</w:t>
      </w:r>
      <w:proofErr w:type="gramEnd"/>
      <w:r w:rsidRPr="007D7762">
        <w:t xml:space="preserve"> је копирати табелу 2. </w:t>
      </w:r>
      <w:proofErr w:type="gramStart"/>
      <w:r w:rsidRPr="007D7762">
        <w:t>и</w:t>
      </w:r>
      <w:proofErr w:type="gramEnd"/>
      <w:r w:rsidRPr="007D7762">
        <w:t xml:space="preserve"> попунити податке за све подизвођаче или учеснике у заједничкој понуди. </w:t>
      </w:r>
    </w:p>
    <w:p w:rsidR="007F47BA" w:rsidRPr="007D7762" w:rsidRDefault="007F47BA" w:rsidP="007F47BA">
      <w:pPr>
        <w:pStyle w:val="Default"/>
        <w:jc w:val="both"/>
      </w:pPr>
      <w:proofErr w:type="gramStart"/>
      <w:r w:rsidRPr="007D7762">
        <w:t>Уколико група понуђача подноси заједничку понуду табелу 1.</w:t>
      </w:r>
      <w:proofErr w:type="gramEnd"/>
      <w:r w:rsidRPr="007D7762">
        <w:t xml:space="preserve"> „ПОДАЦИ О ПОНУЂАЧУ</w:t>
      </w:r>
      <w:proofErr w:type="gramStart"/>
      <w:r w:rsidRPr="007D7762">
        <w:t>“ треба</w:t>
      </w:r>
      <w:proofErr w:type="gramEnd"/>
      <w:r w:rsidRPr="007D7762">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7D7762">
        <w:t>Овог обрасца.</w:t>
      </w:r>
      <w:proofErr w:type="gramEnd"/>
      <w:r w:rsidRPr="007D7762">
        <w:t xml:space="preserve"> </w:t>
      </w:r>
    </w:p>
    <w:p w:rsidR="007F47BA" w:rsidRPr="007D7762" w:rsidRDefault="007F47BA" w:rsidP="007F47BA">
      <w:pPr>
        <w:pStyle w:val="Default"/>
        <w:jc w:val="both"/>
      </w:pPr>
    </w:p>
    <w:p w:rsidR="007F47BA" w:rsidRPr="007D7762" w:rsidRDefault="007F47BA" w:rsidP="007F47BA">
      <w:pPr>
        <w:pStyle w:val="Default"/>
        <w:jc w:val="both"/>
      </w:pPr>
      <w:r w:rsidRPr="007D7762">
        <w:t xml:space="preserve">1. </w:t>
      </w:r>
      <w:r w:rsidRPr="007D7762">
        <w:rPr>
          <w:b/>
        </w:rPr>
        <w:t>Понуда важи</w:t>
      </w:r>
      <w:r w:rsidRPr="007D7762">
        <w:t xml:space="preserve"> (</w:t>
      </w:r>
      <w:r w:rsidRPr="007D7762">
        <w:rPr>
          <w:i/>
          <w:iCs/>
        </w:rPr>
        <w:t>не краће од 30 дана</w:t>
      </w:r>
      <w:r w:rsidRPr="007D7762">
        <w:t xml:space="preserve">) ____ дана од дана јавног отварања понуда. </w:t>
      </w:r>
    </w:p>
    <w:p w:rsidR="007F47BA" w:rsidRPr="007D7762" w:rsidRDefault="007F47BA" w:rsidP="007F47BA">
      <w:pPr>
        <w:pStyle w:val="Default"/>
        <w:jc w:val="both"/>
      </w:pPr>
    </w:p>
    <w:p w:rsidR="007F47BA" w:rsidRPr="007D7762" w:rsidRDefault="007F47BA" w:rsidP="007F47BA">
      <w:pPr>
        <w:pStyle w:val="Default"/>
        <w:jc w:val="both"/>
        <w:rPr>
          <w:color w:val="auto"/>
        </w:rPr>
      </w:pPr>
      <w:r w:rsidRPr="007D7762">
        <w:rPr>
          <w:color w:val="auto"/>
        </w:rPr>
        <w:t>2.</w:t>
      </w:r>
      <w:r w:rsidRPr="007D7762">
        <w:rPr>
          <w:color w:val="FF0000"/>
        </w:rPr>
        <w:t xml:space="preserve"> </w:t>
      </w:r>
      <w:r w:rsidRPr="007D7762">
        <w:rPr>
          <w:b/>
          <w:bCs/>
        </w:rPr>
        <w:t>Рок плаћања</w:t>
      </w:r>
      <w:r w:rsidRPr="007D7762">
        <w:rPr>
          <w:bCs/>
        </w:rPr>
        <w:t xml:space="preserve"> се рачуна од дана службеног пријема рачуна испостављеног извршеној испоруци и не може бити краћи од 15 дана, нити дужи од 45 дана, </w:t>
      </w:r>
      <w:r w:rsidRPr="007D7762">
        <w:rPr>
          <w:color w:val="auto"/>
        </w:rPr>
        <w:t>је ________ (понуђени рок), дана.</w:t>
      </w:r>
    </w:p>
    <w:p w:rsidR="007F47BA" w:rsidRPr="007D7762" w:rsidRDefault="007F47BA" w:rsidP="007F47BA">
      <w:pPr>
        <w:spacing w:after="120" w:line="240" w:lineRule="auto"/>
        <w:ind w:left="357"/>
        <w:jc w:val="both"/>
        <w:rPr>
          <w:rFonts w:ascii="Times New Roman" w:hAnsi="Times New Roman" w:cs="Times New Roman"/>
          <w:b/>
          <w:bCs/>
          <w:caps/>
          <w:sz w:val="24"/>
          <w:szCs w:val="24"/>
          <w:highlight w:val="yellow"/>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Default="007F47BA"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Pr="007D7762" w:rsidRDefault="00747C90" w:rsidP="007F47BA">
      <w:pPr>
        <w:spacing w:after="120" w:line="240" w:lineRule="auto"/>
        <w:ind w:left="357"/>
        <w:jc w:val="both"/>
        <w:rPr>
          <w:rFonts w:ascii="Times New Roman" w:hAnsi="Times New Roman" w:cs="Times New Roman"/>
          <w:b/>
          <w:bCs/>
          <w:caps/>
          <w:sz w:val="24"/>
          <w:szCs w:val="24"/>
          <w:lang w:val="sr-Cyrl-CS"/>
        </w:rPr>
      </w:pPr>
    </w:p>
    <w:p w:rsidR="00747C90" w:rsidRDefault="007F47BA" w:rsidP="00747C90">
      <w:pPr>
        <w:spacing w:after="120" w:line="240" w:lineRule="auto"/>
        <w:ind w:left="357"/>
        <w:jc w:val="both"/>
        <w:rPr>
          <w:rFonts w:ascii="Times New Roman" w:hAnsi="Times New Roman" w:cs="Times New Roman"/>
          <w:b/>
          <w:bCs/>
          <w:caps/>
          <w:sz w:val="24"/>
          <w:szCs w:val="24"/>
          <w:lang w:val="sr-Cyrl-CS"/>
        </w:rPr>
      </w:pPr>
      <w:r w:rsidRPr="007D7762">
        <w:rPr>
          <w:rFonts w:ascii="Times New Roman" w:hAnsi="Times New Roman" w:cs="Times New Roman"/>
          <w:b/>
          <w:bCs/>
          <w:caps/>
          <w:sz w:val="24"/>
          <w:szCs w:val="24"/>
          <w:lang w:val="sr-Cyrl-CS"/>
        </w:rPr>
        <w:lastRenderedPageBreak/>
        <w:t>СПЕЦИФИКАЦИЈА СТАВКИ ИЗ ПОНУДЕ:</w:t>
      </w:r>
    </w:p>
    <w:p w:rsidR="007F47BA" w:rsidRPr="00747C90" w:rsidRDefault="007F47BA" w:rsidP="00747C90">
      <w:pPr>
        <w:spacing w:after="120" w:line="240" w:lineRule="auto"/>
        <w:ind w:left="357"/>
        <w:jc w:val="center"/>
        <w:rPr>
          <w:rFonts w:ascii="Times New Roman" w:hAnsi="Times New Roman" w:cs="Times New Roman"/>
          <w:b/>
          <w:bCs/>
          <w:caps/>
          <w:sz w:val="24"/>
          <w:szCs w:val="24"/>
          <w:lang w:val="sr-Cyrl-CS"/>
        </w:rPr>
      </w:pPr>
      <w:r w:rsidRPr="007D7762">
        <w:rPr>
          <w:rFonts w:ascii="Times New Roman" w:hAnsi="Times New Roman" w:cs="Times New Roman"/>
          <w:b/>
          <w:caps/>
          <w:sz w:val="24"/>
          <w:szCs w:val="24"/>
          <w:lang w:val="sr-Cyrl-CS"/>
        </w:rPr>
        <w:t xml:space="preserve">Партија </w:t>
      </w:r>
      <w:r w:rsidRPr="007D7762">
        <w:rPr>
          <w:rFonts w:ascii="Times New Roman" w:hAnsi="Times New Roman" w:cs="Times New Roman"/>
          <w:b/>
          <w:caps/>
          <w:sz w:val="24"/>
          <w:szCs w:val="24"/>
        </w:rPr>
        <w:t>IV</w:t>
      </w:r>
    </w:p>
    <w:p w:rsidR="007F47BA" w:rsidRPr="007D7762" w:rsidRDefault="007F47BA" w:rsidP="00747C90">
      <w:pPr>
        <w:jc w:val="center"/>
        <w:rPr>
          <w:rFonts w:ascii="Times New Roman" w:hAnsi="Times New Roman" w:cs="Times New Roman"/>
          <w:b/>
          <w:sz w:val="24"/>
          <w:szCs w:val="24"/>
        </w:rPr>
      </w:pPr>
      <w:r w:rsidRPr="007D7762">
        <w:rPr>
          <w:rFonts w:ascii="Times New Roman" w:hAnsi="Times New Roman" w:cs="Times New Roman"/>
          <w:b/>
          <w:sz w:val="24"/>
          <w:szCs w:val="24"/>
          <w:lang w:val="sr-Latn-CS"/>
        </w:rPr>
        <w:t>CyberSec First Responder: Threat Detection and Response</w:t>
      </w:r>
    </w:p>
    <w:tbl>
      <w:tblPr>
        <w:tblW w:w="461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451"/>
        <w:gridCol w:w="4093"/>
        <w:gridCol w:w="2172"/>
        <w:gridCol w:w="1398"/>
        <w:gridCol w:w="1396"/>
      </w:tblGrid>
      <w:tr w:rsidR="007F47BA" w:rsidRPr="007D7762" w:rsidTr="00C33ED8">
        <w:trPr>
          <w:cantSplit/>
          <w:trHeight w:val="567"/>
          <w:tblHeader/>
          <w:tblCellSpacing w:w="0" w:type="dxa"/>
        </w:trPr>
        <w:tc>
          <w:tcPr>
            <w:tcW w:w="237" w:type="pct"/>
            <w:tcBorders>
              <w:top w:val="inset" w:sz="6" w:space="0" w:color="000000"/>
              <w:left w:val="outset" w:sz="6" w:space="0" w:color="auto"/>
              <w:bottom w:val="double" w:sz="4" w:space="0" w:color="auto"/>
              <w:right w:val="outset" w:sz="6" w:space="0" w:color="auto"/>
            </w:tcBorders>
            <w:vAlign w:val="center"/>
          </w:tcPr>
          <w:p w:rsidR="007F47BA" w:rsidRPr="007D7762" w:rsidRDefault="007F47BA" w:rsidP="00C33ED8">
            <w:pPr>
              <w:spacing w:after="0"/>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Ред.бр.</w:t>
            </w:r>
          </w:p>
        </w:tc>
        <w:tc>
          <w:tcPr>
            <w:tcW w:w="2152" w:type="pct"/>
            <w:tcBorders>
              <w:top w:val="inset" w:sz="6" w:space="0" w:color="000000"/>
              <w:left w:val="outset" w:sz="6" w:space="0" w:color="auto"/>
              <w:bottom w:val="double" w:sz="4" w:space="0" w:color="auto"/>
              <w:right w:val="single" w:sz="4" w:space="0" w:color="auto"/>
            </w:tcBorders>
            <w:vAlign w:val="center"/>
            <w:hideMark/>
          </w:tcPr>
          <w:p w:rsidR="007F47BA" w:rsidRPr="007D7762" w:rsidRDefault="007F47BA" w:rsidP="00C33ED8">
            <w:pPr>
              <w:spacing w:after="0" w:line="240" w:lineRule="auto"/>
              <w:jc w:val="center"/>
              <w:rPr>
                <w:rFonts w:ascii="Times New Roman" w:hAnsi="Times New Roman" w:cs="Times New Roman"/>
                <w:b/>
                <w:sz w:val="24"/>
                <w:szCs w:val="24"/>
                <w:lang w:val="sr-Cyrl-CS"/>
              </w:rPr>
            </w:pPr>
            <w:r w:rsidRPr="007D7762">
              <w:rPr>
                <w:rFonts w:ascii="Times New Roman" w:hAnsi="Times New Roman" w:cs="Times New Roman"/>
                <w:b/>
                <w:sz w:val="24"/>
                <w:szCs w:val="24"/>
              </w:rPr>
              <w:t>Назив испита</w:t>
            </w:r>
          </w:p>
        </w:tc>
        <w:tc>
          <w:tcPr>
            <w:tcW w:w="1142" w:type="pct"/>
            <w:tcBorders>
              <w:top w:val="inset" w:sz="6" w:space="0" w:color="000000"/>
              <w:left w:val="single" w:sz="4" w:space="0" w:color="auto"/>
              <w:bottom w:val="double" w:sz="4" w:space="0" w:color="auto"/>
              <w:right w:val="single" w:sz="4" w:space="0" w:color="auto"/>
            </w:tcBorders>
            <w:vAlign w:val="center"/>
          </w:tcPr>
          <w:p w:rsidR="007F47BA" w:rsidRPr="007D7762" w:rsidRDefault="007F47BA" w:rsidP="00C33ED8">
            <w:pPr>
              <w:spacing w:after="0"/>
              <w:jc w:val="center"/>
              <w:rPr>
                <w:rFonts w:ascii="Times New Roman" w:hAnsi="Times New Roman" w:cs="Times New Roman"/>
                <w:b/>
                <w:bCs/>
                <w:color w:val="FF0000"/>
                <w:sz w:val="24"/>
                <w:szCs w:val="24"/>
                <w:lang w:val="sr-Cyrl-CS"/>
              </w:rPr>
            </w:pPr>
            <w:r w:rsidRPr="007D7762">
              <w:rPr>
                <w:rFonts w:ascii="Times New Roman" w:hAnsi="Times New Roman" w:cs="Times New Roman"/>
                <w:b/>
                <w:sz w:val="24"/>
                <w:szCs w:val="24"/>
                <w:lang w:val="sr-Cyrl-CS"/>
              </w:rPr>
              <w:t xml:space="preserve">Количина  </w:t>
            </w:r>
          </w:p>
        </w:tc>
        <w:tc>
          <w:tcPr>
            <w:tcW w:w="735" w:type="pct"/>
            <w:tcBorders>
              <w:top w:val="inset" w:sz="6" w:space="0" w:color="000000"/>
              <w:left w:val="single" w:sz="4" w:space="0" w:color="auto"/>
              <w:bottom w:val="double" w:sz="4" w:space="0" w:color="auto"/>
              <w:right w:val="outset" w:sz="6" w:space="0" w:color="auto"/>
            </w:tcBorders>
          </w:tcPr>
          <w:p w:rsidR="007F47BA" w:rsidRPr="007D7762" w:rsidRDefault="007F47BA" w:rsidP="00C33ED8">
            <w:pPr>
              <w:spacing w:after="0"/>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Јединична цена без ПДВ</w:t>
            </w:r>
          </w:p>
        </w:tc>
        <w:tc>
          <w:tcPr>
            <w:tcW w:w="735" w:type="pct"/>
            <w:tcBorders>
              <w:top w:val="inset" w:sz="6" w:space="0" w:color="000000"/>
              <w:left w:val="single" w:sz="4" w:space="0" w:color="auto"/>
              <w:bottom w:val="double" w:sz="4" w:space="0" w:color="auto"/>
              <w:right w:val="outset" w:sz="6" w:space="0" w:color="auto"/>
            </w:tcBorders>
          </w:tcPr>
          <w:p w:rsidR="007F47BA" w:rsidRPr="007D7762" w:rsidRDefault="007F47BA" w:rsidP="00C33ED8">
            <w:pPr>
              <w:spacing w:after="0"/>
              <w:jc w:val="center"/>
              <w:rPr>
                <w:rFonts w:ascii="Times New Roman" w:hAnsi="Times New Roman" w:cs="Times New Roman"/>
                <w:b/>
                <w:color w:val="FF0000"/>
                <w:sz w:val="24"/>
                <w:szCs w:val="24"/>
                <w:lang w:val="sr-Cyrl-CS"/>
              </w:rPr>
            </w:pPr>
            <w:r w:rsidRPr="007D7762">
              <w:rPr>
                <w:rFonts w:ascii="Times New Roman" w:hAnsi="Times New Roman" w:cs="Times New Roman"/>
                <w:b/>
                <w:bCs/>
                <w:color w:val="FF0000"/>
                <w:sz w:val="24"/>
                <w:szCs w:val="24"/>
                <w:lang w:val="sr-Cyrl-CS"/>
              </w:rPr>
              <w:t>Укупна цена без ПДВ</w:t>
            </w:r>
          </w:p>
        </w:tc>
      </w:tr>
      <w:tr w:rsidR="007F47BA" w:rsidRPr="007D7762" w:rsidTr="00C33ED8">
        <w:trPr>
          <w:cantSplit/>
          <w:trHeight w:val="307"/>
          <w:tblCellSpacing w:w="0" w:type="dxa"/>
        </w:trPr>
        <w:tc>
          <w:tcPr>
            <w:tcW w:w="237"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1.</w:t>
            </w:r>
          </w:p>
        </w:tc>
        <w:tc>
          <w:tcPr>
            <w:tcW w:w="2152" w:type="pct"/>
            <w:tcBorders>
              <w:top w:val="outset" w:sz="6" w:space="0" w:color="auto"/>
              <w:left w:val="outset" w:sz="6" w:space="0" w:color="auto"/>
              <w:bottom w:val="outset" w:sz="6" w:space="0" w:color="auto"/>
              <w:right w:val="single" w:sz="4" w:space="0" w:color="auto"/>
            </w:tcBorders>
            <w:shd w:val="clear" w:color="auto" w:fill="auto"/>
            <w:vAlign w:val="center"/>
            <w:hideMark/>
          </w:tcPr>
          <w:p w:rsidR="007F47BA" w:rsidRPr="007D7762" w:rsidRDefault="007F47BA" w:rsidP="00C33ED8">
            <w:pPr>
              <w:jc w:val="center"/>
              <w:rPr>
                <w:rFonts w:ascii="Times New Roman" w:hAnsi="Times New Roman" w:cs="Times New Roman"/>
                <w:b/>
                <w:sz w:val="24"/>
                <w:szCs w:val="24"/>
              </w:rPr>
            </w:pPr>
            <w:r w:rsidRPr="007D7762">
              <w:rPr>
                <w:rFonts w:ascii="Times New Roman" w:hAnsi="Times New Roman" w:cs="Times New Roman"/>
                <w:b/>
                <w:sz w:val="24"/>
                <w:szCs w:val="24"/>
                <w:lang w:val="sr-Latn-CS"/>
              </w:rPr>
              <w:t>CyberSec First Responder: Threat Detection and Response</w:t>
            </w:r>
            <w:r w:rsidRPr="007D7762" w:rsidDel="0099122C">
              <w:rPr>
                <w:rFonts w:ascii="Times New Roman" w:hAnsi="Times New Roman" w:cs="Times New Roman"/>
                <w:b/>
                <w:sz w:val="24"/>
                <w:szCs w:val="24"/>
                <w:lang w:val="sr-Latn-CS"/>
              </w:rPr>
              <w:t xml:space="preserve"> </w:t>
            </w:r>
            <w:r w:rsidRPr="007D7762" w:rsidDel="00424187">
              <w:rPr>
                <w:rFonts w:ascii="Times New Roman" w:hAnsi="Times New Roman" w:cs="Times New Roman"/>
                <w:b/>
                <w:sz w:val="24"/>
                <w:szCs w:val="24"/>
              </w:rPr>
              <w:t xml:space="preserve"> </w:t>
            </w:r>
          </w:p>
        </w:tc>
        <w:tc>
          <w:tcPr>
            <w:tcW w:w="1142" w:type="pct"/>
            <w:tcBorders>
              <w:top w:val="outset" w:sz="6" w:space="0" w:color="auto"/>
              <w:left w:val="single" w:sz="4" w:space="0" w:color="auto"/>
              <w:bottom w:val="outset" w:sz="6" w:space="0" w:color="auto"/>
              <w:right w:val="single" w:sz="4" w:space="0" w:color="auto"/>
            </w:tcBorders>
            <w:vAlign w:val="center"/>
          </w:tcPr>
          <w:p w:rsidR="007F47BA" w:rsidRPr="007D7762" w:rsidRDefault="007F47BA" w:rsidP="00C33ED8">
            <w:pPr>
              <w:jc w:val="center"/>
              <w:rPr>
                <w:rFonts w:ascii="Times New Roman" w:hAnsi="Times New Roman" w:cs="Times New Roman"/>
                <w:bCs/>
                <w:sz w:val="24"/>
                <w:szCs w:val="24"/>
              </w:rPr>
            </w:pPr>
            <w:r w:rsidRPr="007D7762">
              <w:rPr>
                <w:rFonts w:ascii="Times New Roman" w:hAnsi="Times New Roman" w:cs="Times New Roman"/>
                <w:b/>
                <w:sz w:val="24"/>
                <w:szCs w:val="24"/>
                <w:lang w:val="sr-Cyrl-CS"/>
              </w:rPr>
              <w:t>4</w:t>
            </w:r>
          </w:p>
        </w:tc>
        <w:tc>
          <w:tcPr>
            <w:tcW w:w="735"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rPr>
            </w:pPr>
          </w:p>
        </w:tc>
        <w:tc>
          <w:tcPr>
            <w:tcW w:w="735" w:type="pct"/>
            <w:tcBorders>
              <w:top w:val="outset" w:sz="6" w:space="0" w:color="auto"/>
              <w:left w:val="single" w:sz="4" w:space="0" w:color="auto"/>
              <w:bottom w:val="outset" w:sz="6" w:space="0" w:color="auto"/>
              <w:right w:val="outset" w:sz="6" w:space="0" w:color="auto"/>
            </w:tcBorders>
          </w:tcPr>
          <w:p w:rsidR="007F47BA" w:rsidRPr="007D7762" w:rsidRDefault="007F47BA" w:rsidP="00C33ED8">
            <w:pPr>
              <w:jc w:val="center"/>
              <w:rPr>
                <w:rFonts w:ascii="Times New Roman" w:hAnsi="Times New Roman" w:cs="Times New Roman"/>
                <w:sz w:val="24"/>
                <w:szCs w:val="24"/>
              </w:rPr>
            </w:pPr>
          </w:p>
        </w:tc>
      </w:tr>
      <w:tr w:rsidR="007F47BA" w:rsidRPr="007D7762" w:rsidTr="00C33ED8">
        <w:trPr>
          <w:cantSplit/>
          <w:trHeight w:val="307"/>
          <w:tblCellSpacing w:w="0" w:type="dxa"/>
        </w:trPr>
        <w:tc>
          <w:tcPr>
            <w:tcW w:w="237" w:type="pct"/>
            <w:tcBorders>
              <w:top w:val="outset" w:sz="6" w:space="0" w:color="auto"/>
              <w:left w:val="outset" w:sz="6" w:space="0" w:color="auto"/>
              <w:bottom w:val="outset" w:sz="6" w:space="0" w:color="auto"/>
              <w:right w:val="outset" w:sz="6" w:space="0" w:color="auto"/>
            </w:tcBorders>
            <w:vAlign w:val="center"/>
          </w:tcPr>
          <w:p w:rsidR="007F47BA" w:rsidRPr="007D7762" w:rsidRDefault="007F47BA" w:rsidP="00C33ED8">
            <w:pPr>
              <w:pStyle w:val="ListParagraph"/>
              <w:tabs>
                <w:tab w:val="center" w:pos="4788"/>
                <w:tab w:val="left" w:pos="6212"/>
              </w:tabs>
              <w:ind w:left="-28" w:right="72"/>
              <w:jc w:val="center"/>
              <w:rPr>
                <w:rFonts w:ascii="Times New Roman" w:hAnsi="Times New Roman" w:cs="Times New Roman"/>
                <w:bCs/>
                <w:sz w:val="24"/>
                <w:szCs w:val="24"/>
                <w:lang w:val="sr-Cyrl-CS"/>
              </w:rPr>
            </w:pPr>
          </w:p>
        </w:tc>
        <w:tc>
          <w:tcPr>
            <w:tcW w:w="3294" w:type="pct"/>
            <w:gridSpan w:val="2"/>
            <w:tcBorders>
              <w:top w:val="outset" w:sz="6" w:space="0" w:color="auto"/>
              <w:left w:val="outset" w:sz="6" w:space="0" w:color="auto"/>
              <w:bottom w:val="outset" w:sz="6" w:space="0" w:color="auto"/>
              <w:right w:val="single" w:sz="4" w:space="0" w:color="auto"/>
            </w:tcBorders>
            <w:vAlign w:val="center"/>
            <w:hideMark/>
          </w:tcPr>
          <w:p w:rsidR="007F47BA" w:rsidRPr="007D7762" w:rsidRDefault="007F47BA" w:rsidP="00C33ED8">
            <w:pPr>
              <w:jc w:val="right"/>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Укупна цена без ПДВ</w:t>
            </w:r>
          </w:p>
        </w:tc>
        <w:tc>
          <w:tcPr>
            <w:tcW w:w="735" w:type="pct"/>
            <w:tcBorders>
              <w:top w:val="outset" w:sz="6" w:space="0" w:color="auto"/>
              <w:left w:val="single" w:sz="4" w:space="0" w:color="auto"/>
              <w:bottom w:val="outset" w:sz="6" w:space="0" w:color="auto"/>
              <w:right w:val="outset" w:sz="6" w:space="0" w:color="auto"/>
            </w:tcBorders>
            <w:vAlign w:val="center"/>
          </w:tcPr>
          <w:p w:rsidR="007F47BA" w:rsidRPr="007D7762" w:rsidRDefault="007F47BA" w:rsidP="00C33ED8">
            <w:pPr>
              <w:jc w:val="center"/>
              <w:rPr>
                <w:rFonts w:ascii="Times New Roman" w:hAnsi="Times New Roman" w:cs="Times New Roman"/>
                <w:sz w:val="24"/>
                <w:szCs w:val="24"/>
              </w:rPr>
            </w:pPr>
          </w:p>
        </w:tc>
        <w:tc>
          <w:tcPr>
            <w:tcW w:w="735" w:type="pct"/>
            <w:tcBorders>
              <w:top w:val="outset" w:sz="6" w:space="0" w:color="auto"/>
              <w:left w:val="single" w:sz="4" w:space="0" w:color="auto"/>
              <w:bottom w:val="outset" w:sz="6" w:space="0" w:color="auto"/>
              <w:right w:val="outset" w:sz="6" w:space="0" w:color="auto"/>
            </w:tcBorders>
          </w:tcPr>
          <w:p w:rsidR="007F47BA" w:rsidRPr="007D7762" w:rsidRDefault="007F47BA" w:rsidP="00C33ED8">
            <w:pPr>
              <w:jc w:val="center"/>
              <w:rPr>
                <w:rFonts w:ascii="Times New Roman" w:hAnsi="Times New Roman" w:cs="Times New Roman"/>
                <w:sz w:val="24"/>
                <w:szCs w:val="24"/>
              </w:rPr>
            </w:pPr>
          </w:p>
        </w:tc>
      </w:tr>
    </w:tbl>
    <w:p w:rsidR="007F47BA" w:rsidRPr="007D7762" w:rsidRDefault="007F47BA" w:rsidP="007F47BA">
      <w:pPr>
        <w:spacing w:after="120" w:line="240" w:lineRule="auto"/>
        <w:jc w:val="both"/>
        <w:rPr>
          <w:rFonts w:ascii="Times New Roman" w:hAnsi="Times New Roman" w:cs="Times New Roman"/>
          <w:b/>
          <w:bCs/>
          <w:smallCaps/>
          <w:sz w:val="24"/>
          <w:szCs w:val="24"/>
          <w:lang w:val="sr-Cyrl-CS"/>
        </w:rPr>
      </w:pP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НАЧИН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p>
          <w:p w:rsidR="007F47BA" w:rsidRPr="007D7762" w:rsidRDefault="007F47BA" w:rsidP="00C33ED8">
            <w:pPr>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Прихватам/ не прихватам </w:t>
            </w: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(заокружити)</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center"/>
        <w:rPr>
          <w:rFonts w:ascii="Times New Roman" w:hAnsi="Times New Roman" w:cs="Times New Roman"/>
          <w:i/>
          <w:sz w:val="24"/>
          <w:szCs w:val="24"/>
          <w:lang w:val="sr-Cyrl-CS"/>
        </w:rPr>
      </w:pPr>
      <w:r w:rsidRPr="007D7762">
        <w:rPr>
          <w:rFonts w:ascii="Times New Roman" w:hAnsi="Times New Roman" w:cs="Times New Roman"/>
          <w:i/>
          <w:sz w:val="24"/>
          <w:szCs w:val="24"/>
          <w:lang w:val="sr-Cyrl-CS"/>
        </w:rPr>
        <w:t>(100 % вредности након извршења услуге  и испостављања фактуре )</w:t>
      </w: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РОК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rPr>
              <w:t xml:space="preserve">________ дана </w:t>
            </w:r>
            <w:r w:rsidRPr="007D7762">
              <w:rPr>
                <w:rFonts w:ascii="Times New Roman" w:hAnsi="Times New Roman" w:cs="Times New Roman"/>
                <w:sz w:val="24"/>
                <w:szCs w:val="24"/>
                <w:lang w:val="sr-Cyrl-CS"/>
              </w:rPr>
              <w:t>(понуђени рок)</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rPr>
          <w:color w:val="auto"/>
        </w:rPr>
      </w:pPr>
      <w:proofErr w:type="gramStart"/>
      <w:r w:rsidRPr="007D7762">
        <w:rPr>
          <w:bCs/>
        </w:rPr>
        <w:t xml:space="preserve">(Рок плаћања се рачуна од дана службеног пријема рачуна испостављеног извршеној испоруци и не може бити краћи од 15 дана, нити дужи од 45 </w:t>
      </w:r>
      <w:r w:rsidRPr="007D7762">
        <w:rPr>
          <w:color w:val="auto"/>
        </w:rPr>
        <w:t>дана.</w:t>
      </w:r>
      <w:proofErr w:type="gramEnd"/>
      <w:r w:rsidRPr="007D7762">
        <w:rPr>
          <w:color w:val="auto"/>
        </w:rPr>
        <w:t xml:space="preserve"> </w:t>
      </w:r>
    </w:p>
    <w:tbl>
      <w:tblPr>
        <w:tblW w:w="15199" w:type="dxa"/>
        <w:tblLook w:val="04A0"/>
      </w:tblPr>
      <w:tblGrid>
        <w:gridCol w:w="3708"/>
        <w:gridCol w:w="5580"/>
        <w:gridCol w:w="5911"/>
      </w:tblGrid>
      <w:tr w:rsidR="007F47BA" w:rsidRPr="007D7762" w:rsidTr="00C33ED8">
        <w:tc>
          <w:tcPr>
            <w:tcW w:w="370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pStyle w:val="Header"/>
              <w:jc w:val="both"/>
              <w:rPr>
                <w:b/>
                <w:lang w:val="sr-Cyrl-CS"/>
              </w:rPr>
            </w:pPr>
            <w:r w:rsidRPr="007D7762">
              <w:rPr>
                <w:b/>
                <w:bCs/>
                <w:lang w:val="sr-Cyrl-CS"/>
              </w:rPr>
              <w:t>●</w:t>
            </w:r>
            <w:r w:rsidRPr="007D7762">
              <w:rPr>
                <w:b/>
                <w:lang w:val="sr-Cyrl-CS"/>
              </w:rPr>
              <w:t xml:space="preserve"> Адреса електронске поште за    </w:t>
            </w:r>
          </w:p>
          <w:p w:rsidR="007F47BA" w:rsidRPr="007D7762" w:rsidRDefault="007F47BA" w:rsidP="00C33ED8">
            <w:pPr>
              <w:pStyle w:val="Header"/>
              <w:jc w:val="both"/>
              <w:rPr>
                <w:bCs/>
                <w:lang w:val="sr-Cyrl-CS"/>
              </w:rPr>
            </w:pPr>
            <w:r w:rsidRPr="007D7762">
              <w:rPr>
                <w:b/>
                <w:lang w:val="sr-Cyrl-CS"/>
              </w:rPr>
              <w:t xml:space="preserve">   комуникацију</w:t>
            </w:r>
          </w:p>
        </w:tc>
        <w:tc>
          <w:tcPr>
            <w:tcW w:w="5580" w:type="dxa"/>
            <w:tcBorders>
              <w:bottom w:val="double" w:sz="4" w:space="0" w:color="auto"/>
            </w:tcBorders>
            <w:shd w:val="clear" w:color="auto" w:fill="EEECE1"/>
            <w:vAlign w:val="center"/>
          </w:tcPr>
          <w:p w:rsidR="007F47BA" w:rsidRPr="007D7762" w:rsidRDefault="007F47BA" w:rsidP="00C33ED8">
            <w:pPr>
              <w:rPr>
                <w:rFonts w:ascii="Times New Roman" w:hAnsi="Times New Roman" w:cs="Times New Roman"/>
                <w:b/>
                <w:sz w:val="24"/>
                <w:szCs w:val="24"/>
                <w:lang w:val="sr-Cyrl-CS"/>
              </w:rPr>
            </w:pPr>
          </w:p>
          <w:p w:rsidR="007F47BA" w:rsidRPr="007D7762" w:rsidRDefault="007F47BA" w:rsidP="00C33ED8">
            <w:pP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А) ________________________________________</w:t>
            </w:r>
          </w:p>
          <w:p w:rsidR="007F47BA" w:rsidRPr="007D7762" w:rsidRDefault="007F47BA" w:rsidP="00C33ED8">
            <w:pP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Default="007F47BA" w:rsidP="007F47BA">
      <w:pPr>
        <w:jc w:val="both"/>
        <w:rPr>
          <w:rFonts w:ascii="Times New Roman" w:hAnsi="Times New Roman" w:cs="Times New Roman"/>
          <w:b/>
          <w:bCs/>
          <w:sz w:val="24"/>
          <w:szCs w:val="24"/>
          <w:lang w:val="sr-Cyrl-CS"/>
        </w:rPr>
      </w:pPr>
    </w:p>
    <w:p w:rsidR="00747C90" w:rsidRDefault="00747C90" w:rsidP="007F47BA">
      <w:pPr>
        <w:jc w:val="both"/>
        <w:rPr>
          <w:rFonts w:ascii="Times New Roman" w:hAnsi="Times New Roman" w:cs="Times New Roman"/>
          <w:b/>
          <w:bCs/>
          <w:sz w:val="24"/>
          <w:szCs w:val="24"/>
          <w:lang w:val="sr-Cyrl-CS"/>
        </w:rPr>
      </w:pPr>
    </w:p>
    <w:p w:rsidR="00747C90" w:rsidRDefault="00747C90" w:rsidP="007F47BA">
      <w:pPr>
        <w:jc w:val="both"/>
        <w:rPr>
          <w:rFonts w:ascii="Times New Roman" w:hAnsi="Times New Roman" w:cs="Times New Roman"/>
          <w:b/>
          <w:bCs/>
          <w:sz w:val="24"/>
          <w:szCs w:val="24"/>
          <w:lang w:val="sr-Cyrl-CS"/>
        </w:rPr>
      </w:pPr>
    </w:p>
    <w:p w:rsidR="00747C90" w:rsidRDefault="00747C90" w:rsidP="007F47BA">
      <w:pPr>
        <w:jc w:val="both"/>
        <w:rPr>
          <w:rFonts w:ascii="Times New Roman" w:hAnsi="Times New Roman" w:cs="Times New Roman"/>
          <w:b/>
          <w:bCs/>
          <w:sz w:val="24"/>
          <w:szCs w:val="24"/>
          <w:lang w:val="sr-Cyrl-CS"/>
        </w:rPr>
      </w:pPr>
    </w:p>
    <w:p w:rsidR="00747C90" w:rsidRDefault="00747C90" w:rsidP="007F47BA">
      <w:pPr>
        <w:jc w:val="both"/>
        <w:rPr>
          <w:rFonts w:ascii="Times New Roman" w:hAnsi="Times New Roman" w:cs="Times New Roman"/>
          <w:b/>
          <w:bCs/>
          <w:sz w:val="24"/>
          <w:szCs w:val="24"/>
          <w:lang w:val="sr-Cyrl-CS"/>
        </w:rPr>
      </w:pPr>
    </w:p>
    <w:p w:rsidR="00747C90" w:rsidRPr="007D7762" w:rsidRDefault="00747C90" w:rsidP="007F47BA">
      <w:pPr>
        <w:jc w:val="both"/>
        <w:rPr>
          <w:rFonts w:ascii="Times New Roman" w:hAnsi="Times New Roman" w:cs="Times New Roman"/>
          <w:b/>
          <w:bCs/>
          <w:sz w:val="24"/>
          <w:szCs w:val="24"/>
          <w:lang w:val="sr-Cyrl-CS"/>
        </w:rPr>
      </w:pPr>
    </w:p>
    <w:p w:rsidR="007F47BA" w:rsidRPr="007D7762" w:rsidRDefault="007F47BA" w:rsidP="007F47BA">
      <w:pPr>
        <w:ind w:left="-288"/>
        <w:jc w:val="both"/>
        <w:rPr>
          <w:rFonts w:ascii="Times New Roman" w:hAnsi="Times New Roman" w:cs="Times New Roman"/>
          <w:b/>
          <w:sz w:val="24"/>
          <w:szCs w:val="24"/>
        </w:rPr>
      </w:pPr>
      <w:r w:rsidRPr="007D7762">
        <w:rPr>
          <w:rFonts w:ascii="Times New Roman" w:hAnsi="Times New Roman" w:cs="Times New Roman"/>
          <w:sz w:val="24"/>
          <w:szCs w:val="24"/>
          <w:lang w:val="sr-Cyrl-CS"/>
        </w:rPr>
        <w:lastRenderedPageBreak/>
        <w:t>●</w:t>
      </w:r>
      <w:r w:rsidRPr="007D7762">
        <w:rPr>
          <w:rFonts w:ascii="Times New Roman" w:hAnsi="Times New Roman" w:cs="Times New Roman"/>
          <w:b/>
          <w:bCs/>
          <w:sz w:val="24"/>
          <w:szCs w:val="24"/>
          <w:lang w:val="sr-Cyrl-CS"/>
        </w:rPr>
        <w:t xml:space="preserve"> Уколико понуђач није доставио доказе о испуњености услова, у обавези је да наведе </w:t>
      </w:r>
      <w:r w:rsidRPr="007D7762">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7D7762">
        <w:rPr>
          <w:rFonts w:ascii="Times New Roman" w:hAnsi="Times New Roman" w:cs="Times New Roman"/>
          <w:b/>
          <w:bCs/>
          <w:sz w:val="24"/>
          <w:szCs w:val="24"/>
          <w:lang w:val="sr-Cyrl-CS"/>
        </w:rPr>
        <w:t xml:space="preserve">: </w:t>
      </w:r>
      <w:r w:rsidRPr="007D7762">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F47BA" w:rsidRPr="007D7762" w:rsidTr="00C33ED8">
        <w:trPr>
          <w:gridAfter w:val="2"/>
          <w:wAfter w:w="4878" w:type="dxa"/>
        </w:trPr>
        <w:tc>
          <w:tcPr>
            <w:tcW w:w="4698" w:type="dxa"/>
          </w:tcPr>
          <w:p w:rsidR="007F47BA" w:rsidRPr="007D7762" w:rsidRDefault="007F47BA" w:rsidP="00C33ED8">
            <w:pPr>
              <w:rPr>
                <w:rFonts w:ascii="Times New Roman" w:hAnsi="Times New Roman" w:cs="Times New Roman"/>
                <w:b/>
                <w:bCs/>
                <w:sz w:val="24"/>
                <w:szCs w:val="24"/>
                <w:lang w:val="sr-Cyrl-CS"/>
              </w:rPr>
            </w:pPr>
          </w:p>
          <w:p w:rsidR="007F47BA" w:rsidRPr="007D7762" w:rsidRDefault="007F47BA" w:rsidP="00C33ED8">
            <w:pPr>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 xml:space="preserve">  ПОНУЂАЧ</w:t>
            </w:r>
          </w:p>
        </w:tc>
      </w:tr>
      <w:tr w:rsidR="007F47BA" w:rsidRPr="007D7762" w:rsidTr="00C33ED8">
        <w:tc>
          <w:tcPr>
            <w:tcW w:w="4878" w:type="dxa"/>
            <w:gridSpan w:val="2"/>
            <w:tcBorders>
              <w:top w:val="double" w:sz="4" w:space="0" w:color="auto"/>
            </w:tcBorders>
          </w:tcPr>
          <w:p w:rsidR="007F47BA" w:rsidRPr="007D7762" w:rsidRDefault="007F47BA" w:rsidP="00C33ED8">
            <w:pPr>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(Место и датум)</w:t>
            </w:r>
          </w:p>
        </w:tc>
        <w:tc>
          <w:tcPr>
            <w:tcW w:w="4698" w:type="dxa"/>
          </w:tcPr>
          <w:p w:rsidR="007F47BA" w:rsidRPr="007D7762" w:rsidRDefault="007F47BA" w:rsidP="00C33ED8">
            <w:pPr>
              <w:jc w:val="both"/>
              <w:rPr>
                <w:rFonts w:ascii="Times New Roman" w:hAnsi="Times New Roman" w:cs="Times New Roman"/>
                <w:b/>
                <w:bCs/>
                <w:sz w:val="24"/>
                <w:szCs w:val="24"/>
                <w:lang w:val="sr-Cyrl-CS"/>
              </w:rPr>
            </w:pPr>
          </w:p>
        </w:tc>
      </w:tr>
      <w:tr w:rsidR="007F47BA" w:rsidRPr="007D7762" w:rsidTr="00C33ED8">
        <w:tc>
          <w:tcPr>
            <w:tcW w:w="4878" w:type="dxa"/>
            <w:gridSpan w:val="2"/>
          </w:tcPr>
          <w:p w:rsidR="007F47BA" w:rsidRPr="007D7762" w:rsidRDefault="007F47BA" w:rsidP="00C33ED8">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pP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Cs/>
        </w:rPr>
        <w:t xml:space="preserve">              (Печат и потпис)</w:t>
      </w:r>
    </w:p>
    <w:p w:rsidR="007F47BA" w:rsidRPr="007D7762" w:rsidRDefault="007F47BA" w:rsidP="007F47BA">
      <w:pPr>
        <w:pStyle w:val="Default"/>
        <w:jc w:val="both"/>
      </w:pPr>
    </w:p>
    <w:p w:rsidR="007F47BA" w:rsidRPr="007D7762" w:rsidRDefault="007F47BA" w:rsidP="007F47BA">
      <w:pPr>
        <w:pStyle w:val="NoSpacing"/>
        <w:rPr>
          <w:rFonts w:ascii="Times New Roman" w:hAnsi="Times New Roman" w:cs="Times New Roman"/>
          <w:b/>
          <w:sz w:val="24"/>
          <w:szCs w:val="24"/>
          <w:lang w:val="sr-Cyrl-CS"/>
        </w:rPr>
      </w:pPr>
    </w:p>
    <w:p w:rsidR="007F47BA" w:rsidRPr="007D7762" w:rsidRDefault="007F47BA" w:rsidP="007F47BA">
      <w:pPr>
        <w:rPr>
          <w:rFonts w:ascii="Times New Roman" w:hAnsi="Times New Roman" w:cs="Times New Roman"/>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p>
    <w:p w:rsidR="007F47BA" w:rsidRPr="007D7762" w:rsidRDefault="007F47BA" w:rsidP="007F47BA">
      <w:pPr>
        <w:spacing w:after="120" w:line="240" w:lineRule="auto"/>
        <w:ind w:left="357"/>
        <w:jc w:val="both"/>
        <w:rPr>
          <w:rFonts w:ascii="Times New Roman" w:hAnsi="Times New Roman" w:cs="Times New Roman"/>
          <w:b/>
          <w:bCs/>
          <w:caps/>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rPr>
      </w:pPr>
    </w:p>
    <w:p w:rsidR="007F47BA" w:rsidRDefault="007F47BA" w:rsidP="007F47BA">
      <w:pPr>
        <w:spacing w:after="120" w:line="240" w:lineRule="auto"/>
        <w:ind w:left="357"/>
        <w:jc w:val="both"/>
        <w:rPr>
          <w:rFonts w:ascii="Times New Roman" w:hAnsi="Times New Roman" w:cs="Times New Roman"/>
          <w:b/>
          <w:bCs/>
          <w:caps/>
          <w:sz w:val="24"/>
          <w:szCs w:val="24"/>
        </w:rPr>
      </w:pPr>
    </w:p>
    <w:p w:rsidR="00747C90" w:rsidRDefault="00747C90" w:rsidP="007F47BA">
      <w:pPr>
        <w:spacing w:after="120" w:line="240" w:lineRule="auto"/>
        <w:ind w:left="357"/>
        <w:jc w:val="both"/>
        <w:rPr>
          <w:rFonts w:ascii="Times New Roman" w:hAnsi="Times New Roman" w:cs="Times New Roman"/>
          <w:b/>
          <w:bCs/>
          <w:caps/>
          <w:sz w:val="24"/>
          <w:szCs w:val="24"/>
        </w:rPr>
      </w:pPr>
    </w:p>
    <w:p w:rsidR="00747C90" w:rsidRPr="00747C90" w:rsidRDefault="00747C90" w:rsidP="007F47BA">
      <w:pPr>
        <w:spacing w:after="120" w:line="240" w:lineRule="auto"/>
        <w:ind w:left="357"/>
        <w:jc w:val="both"/>
        <w:rPr>
          <w:rFonts w:ascii="Times New Roman" w:hAnsi="Times New Roman" w:cs="Times New Roman"/>
          <w:b/>
          <w:bCs/>
          <w:caps/>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rPr>
      </w:pPr>
    </w:p>
    <w:p w:rsidR="007F47BA" w:rsidRPr="007D7762" w:rsidRDefault="007F47BA" w:rsidP="007F47BA">
      <w:pPr>
        <w:spacing w:after="120" w:line="240" w:lineRule="auto"/>
        <w:ind w:left="357"/>
        <w:jc w:val="both"/>
        <w:rPr>
          <w:rFonts w:ascii="Times New Roman" w:hAnsi="Times New Roman" w:cs="Times New Roman"/>
          <w:b/>
          <w:bCs/>
          <w:caps/>
          <w:sz w:val="24"/>
          <w:szCs w:val="24"/>
          <w:lang w:val="sr-Cyrl-CS"/>
        </w:rPr>
      </w:pPr>
      <w:r w:rsidRPr="007D7762">
        <w:rPr>
          <w:rFonts w:ascii="Times New Roman" w:hAnsi="Times New Roman" w:cs="Times New Roman"/>
          <w:b/>
          <w:bCs/>
          <w:caps/>
          <w:sz w:val="24"/>
          <w:szCs w:val="24"/>
          <w:lang w:val="sr-Cyrl-CS"/>
        </w:rPr>
        <w:lastRenderedPageBreak/>
        <w:t>СПЕЦИФИКАЦИЈА СТАВКИ ИЗ ПОНУДЕ:</w:t>
      </w:r>
      <w:r w:rsidRPr="007D7762">
        <w:rPr>
          <w:rFonts w:ascii="Times New Roman" w:hAnsi="Times New Roman" w:cs="Times New Roman"/>
          <w:b/>
          <w:bCs/>
          <w:caps/>
          <w:sz w:val="24"/>
          <w:szCs w:val="24"/>
        </w:rPr>
        <w:t xml:space="preserve"> </w:t>
      </w:r>
      <w:r w:rsidRPr="007D7762">
        <w:rPr>
          <w:rFonts w:ascii="Times New Roman" w:hAnsi="Times New Roman" w:cs="Times New Roman"/>
          <w:b/>
          <w:caps/>
          <w:sz w:val="24"/>
          <w:szCs w:val="24"/>
          <w:lang w:val="sr-Cyrl-CS"/>
        </w:rPr>
        <w:t xml:space="preserve">Партија </w:t>
      </w:r>
      <w:r w:rsidRPr="007D7762">
        <w:rPr>
          <w:rFonts w:ascii="Times New Roman" w:hAnsi="Times New Roman" w:cs="Times New Roman"/>
          <w:b/>
          <w:caps/>
          <w:sz w:val="24"/>
          <w:szCs w:val="24"/>
        </w:rPr>
        <w:t>V</w:t>
      </w:r>
    </w:p>
    <w:p w:rsidR="007F47BA" w:rsidRPr="007D7762" w:rsidRDefault="007F47BA" w:rsidP="007F47BA">
      <w:pPr>
        <w:spacing w:after="0"/>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Ваучери за полагање испита</w:t>
      </w:r>
    </w:p>
    <w:tbl>
      <w:tblPr>
        <w:tblStyle w:val="TableGrid"/>
        <w:tblW w:w="8291" w:type="dxa"/>
        <w:jc w:val="center"/>
        <w:tblLayout w:type="fixed"/>
        <w:tblLook w:val="04A0"/>
      </w:tblPr>
      <w:tblGrid>
        <w:gridCol w:w="959"/>
        <w:gridCol w:w="3043"/>
        <w:gridCol w:w="1134"/>
        <w:gridCol w:w="1560"/>
        <w:gridCol w:w="1595"/>
      </w:tblGrid>
      <w:tr w:rsidR="007F47BA" w:rsidRPr="007D7762" w:rsidTr="00C33ED8">
        <w:trPr>
          <w:jc w:val="center"/>
        </w:trPr>
        <w:tc>
          <w:tcPr>
            <w:tcW w:w="959" w:type="dxa"/>
            <w:vAlign w:val="center"/>
          </w:tcPr>
          <w:p w:rsidR="007F47BA" w:rsidRPr="007D7762" w:rsidRDefault="007F47BA" w:rsidP="00C33ED8">
            <w:pPr>
              <w:jc w:val="center"/>
              <w:rPr>
                <w:rFonts w:ascii="Times New Roman" w:hAnsi="Times New Roman" w:cs="Times New Roman"/>
                <w:b/>
                <w:sz w:val="24"/>
                <w:szCs w:val="24"/>
              </w:rPr>
            </w:pPr>
            <w:r w:rsidRPr="007D7762">
              <w:rPr>
                <w:rFonts w:ascii="Times New Roman" w:hAnsi="Times New Roman" w:cs="Times New Roman"/>
                <w:b/>
                <w:sz w:val="24"/>
                <w:szCs w:val="24"/>
              </w:rPr>
              <w:t>Редниброј</w:t>
            </w:r>
          </w:p>
        </w:tc>
        <w:tc>
          <w:tcPr>
            <w:tcW w:w="3043" w:type="dxa"/>
            <w:vAlign w:val="center"/>
          </w:tcPr>
          <w:p w:rsidR="007F47BA" w:rsidRPr="007D7762" w:rsidRDefault="007F47BA" w:rsidP="00C33ED8">
            <w:pPr>
              <w:rPr>
                <w:rFonts w:ascii="Times New Roman" w:hAnsi="Times New Roman" w:cs="Times New Roman"/>
                <w:b/>
                <w:sz w:val="24"/>
                <w:szCs w:val="24"/>
              </w:rPr>
            </w:pPr>
            <w:r w:rsidRPr="007D7762">
              <w:rPr>
                <w:rFonts w:ascii="Times New Roman" w:hAnsi="Times New Roman" w:cs="Times New Roman"/>
                <w:b/>
                <w:sz w:val="24"/>
                <w:szCs w:val="24"/>
              </w:rPr>
              <w:t>Назив испита</w:t>
            </w:r>
          </w:p>
        </w:tc>
        <w:tc>
          <w:tcPr>
            <w:tcW w:w="1134" w:type="dxa"/>
            <w:vAlign w:val="center"/>
          </w:tcPr>
          <w:p w:rsidR="007F47BA" w:rsidRPr="007D7762" w:rsidRDefault="007F47BA" w:rsidP="00C33ED8">
            <w:pPr>
              <w:jc w:val="center"/>
              <w:rPr>
                <w:rFonts w:ascii="Times New Roman" w:hAnsi="Times New Roman" w:cs="Times New Roman"/>
                <w:b/>
                <w:sz w:val="24"/>
                <w:szCs w:val="24"/>
              </w:rPr>
            </w:pPr>
            <w:r w:rsidRPr="007D7762">
              <w:rPr>
                <w:rFonts w:ascii="Times New Roman" w:hAnsi="Times New Roman" w:cs="Times New Roman"/>
                <w:b/>
                <w:sz w:val="24"/>
                <w:szCs w:val="24"/>
              </w:rPr>
              <w:t>Кол</w:t>
            </w:r>
          </w:p>
        </w:tc>
        <w:tc>
          <w:tcPr>
            <w:tcW w:w="1560" w:type="dxa"/>
          </w:tcPr>
          <w:p w:rsidR="007F47BA" w:rsidRPr="007D7762" w:rsidRDefault="007F47BA" w:rsidP="00C33ED8">
            <w:pPr>
              <w:jc w:val="center"/>
              <w:rPr>
                <w:rFonts w:ascii="Times New Roman" w:hAnsi="Times New Roman" w:cs="Times New Roman"/>
                <w:b/>
                <w:sz w:val="24"/>
                <w:szCs w:val="24"/>
              </w:rPr>
            </w:pPr>
            <w:r w:rsidRPr="007D7762">
              <w:rPr>
                <w:rFonts w:ascii="Times New Roman" w:hAnsi="Times New Roman" w:cs="Times New Roman"/>
                <w:b/>
                <w:sz w:val="24"/>
                <w:szCs w:val="24"/>
                <w:lang w:val="sr-Cyrl-CS"/>
              </w:rPr>
              <w:t>Јединична цена без ПДВ</w:t>
            </w:r>
          </w:p>
        </w:tc>
        <w:tc>
          <w:tcPr>
            <w:tcW w:w="1595" w:type="dxa"/>
          </w:tcPr>
          <w:p w:rsidR="007F47BA" w:rsidRPr="007D7762" w:rsidRDefault="007F47BA" w:rsidP="00C33ED8">
            <w:pPr>
              <w:jc w:val="center"/>
              <w:rPr>
                <w:rFonts w:ascii="Times New Roman" w:hAnsi="Times New Roman" w:cs="Times New Roman"/>
                <w:b/>
                <w:sz w:val="24"/>
                <w:szCs w:val="24"/>
              </w:rPr>
            </w:pPr>
            <w:r w:rsidRPr="007D7762">
              <w:rPr>
                <w:rFonts w:ascii="Times New Roman" w:hAnsi="Times New Roman" w:cs="Times New Roman"/>
                <w:b/>
                <w:bCs/>
                <w:color w:val="FF0000"/>
                <w:sz w:val="24"/>
                <w:szCs w:val="24"/>
                <w:lang w:val="sr-Cyrl-CS"/>
              </w:rPr>
              <w:t>Укупна цена без ПДВ</w:t>
            </w:r>
          </w:p>
        </w:tc>
      </w:tr>
      <w:tr w:rsidR="007F47BA" w:rsidRPr="007D7762" w:rsidTr="00C33ED8">
        <w:trPr>
          <w:jc w:val="center"/>
        </w:trPr>
        <w:tc>
          <w:tcPr>
            <w:tcW w:w="959" w:type="dxa"/>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1.</w:t>
            </w:r>
          </w:p>
        </w:tc>
        <w:tc>
          <w:tcPr>
            <w:tcW w:w="3043" w:type="dxa"/>
            <w:vAlign w:val="center"/>
          </w:tcPr>
          <w:p w:rsidR="007F47BA" w:rsidRPr="007D7762" w:rsidRDefault="007F47BA" w:rsidP="00C33ED8">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2V0-642: VMware Certified Professional 6 - Network Virtualization 6.2 Exam</w:t>
            </w:r>
          </w:p>
        </w:tc>
        <w:tc>
          <w:tcPr>
            <w:tcW w:w="1134" w:type="dxa"/>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1</w:t>
            </w:r>
          </w:p>
        </w:tc>
        <w:tc>
          <w:tcPr>
            <w:tcW w:w="1560" w:type="dxa"/>
          </w:tcPr>
          <w:p w:rsidR="007F47BA" w:rsidRPr="007D7762" w:rsidRDefault="007F47BA" w:rsidP="00C33ED8">
            <w:pPr>
              <w:jc w:val="center"/>
              <w:rPr>
                <w:rFonts w:ascii="Times New Roman" w:hAnsi="Times New Roman" w:cs="Times New Roman"/>
                <w:sz w:val="24"/>
                <w:szCs w:val="24"/>
              </w:rPr>
            </w:pPr>
          </w:p>
        </w:tc>
        <w:tc>
          <w:tcPr>
            <w:tcW w:w="1595" w:type="dxa"/>
          </w:tcPr>
          <w:p w:rsidR="007F47BA" w:rsidRPr="007D7762" w:rsidRDefault="007F47BA" w:rsidP="00C33ED8">
            <w:pPr>
              <w:jc w:val="center"/>
              <w:rPr>
                <w:rFonts w:ascii="Times New Roman" w:hAnsi="Times New Roman" w:cs="Times New Roman"/>
                <w:sz w:val="24"/>
                <w:szCs w:val="24"/>
              </w:rPr>
            </w:pPr>
          </w:p>
        </w:tc>
      </w:tr>
      <w:tr w:rsidR="007F47BA" w:rsidRPr="007D7762" w:rsidTr="00C33ED8">
        <w:trPr>
          <w:jc w:val="center"/>
        </w:trPr>
        <w:tc>
          <w:tcPr>
            <w:tcW w:w="959" w:type="dxa"/>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lang w:val="sr-Latn-CS"/>
              </w:rPr>
              <w:t>2.</w:t>
            </w:r>
          </w:p>
        </w:tc>
        <w:tc>
          <w:tcPr>
            <w:tcW w:w="3043" w:type="dxa"/>
            <w:vAlign w:val="center"/>
          </w:tcPr>
          <w:p w:rsidR="007F47BA" w:rsidRPr="007D7762" w:rsidRDefault="007F47BA" w:rsidP="00C33ED8">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Cisco 300-101 ROUTE</w:t>
            </w:r>
          </w:p>
        </w:tc>
        <w:tc>
          <w:tcPr>
            <w:tcW w:w="1134" w:type="dxa"/>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1</w:t>
            </w:r>
          </w:p>
          <w:p w:rsidR="007F47BA" w:rsidRPr="007D7762" w:rsidRDefault="007F47BA" w:rsidP="00C33ED8">
            <w:pPr>
              <w:jc w:val="center"/>
              <w:rPr>
                <w:rFonts w:ascii="Times New Roman" w:hAnsi="Times New Roman" w:cs="Times New Roman"/>
                <w:sz w:val="24"/>
                <w:szCs w:val="24"/>
              </w:rPr>
            </w:pPr>
          </w:p>
        </w:tc>
        <w:tc>
          <w:tcPr>
            <w:tcW w:w="1560" w:type="dxa"/>
          </w:tcPr>
          <w:p w:rsidR="007F47BA" w:rsidRPr="007D7762" w:rsidRDefault="007F47BA" w:rsidP="00C33ED8">
            <w:pPr>
              <w:jc w:val="center"/>
              <w:rPr>
                <w:rFonts w:ascii="Times New Roman" w:hAnsi="Times New Roman" w:cs="Times New Roman"/>
                <w:sz w:val="24"/>
                <w:szCs w:val="24"/>
              </w:rPr>
            </w:pPr>
          </w:p>
        </w:tc>
        <w:tc>
          <w:tcPr>
            <w:tcW w:w="1595" w:type="dxa"/>
          </w:tcPr>
          <w:p w:rsidR="007F47BA" w:rsidRPr="007D7762" w:rsidRDefault="007F47BA" w:rsidP="00C33ED8">
            <w:pPr>
              <w:jc w:val="center"/>
              <w:rPr>
                <w:rFonts w:ascii="Times New Roman" w:hAnsi="Times New Roman" w:cs="Times New Roman"/>
                <w:sz w:val="24"/>
                <w:szCs w:val="24"/>
              </w:rPr>
            </w:pPr>
          </w:p>
        </w:tc>
      </w:tr>
      <w:tr w:rsidR="007F47BA" w:rsidRPr="007D7762" w:rsidTr="00C33ED8">
        <w:trPr>
          <w:jc w:val="center"/>
        </w:trPr>
        <w:tc>
          <w:tcPr>
            <w:tcW w:w="959" w:type="dxa"/>
            <w:vAlign w:val="center"/>
          </w:tcPr>
          <w:p w:rsidR="007F47BA" w:rsidRPr="007D7762" w:rsidDel="000B2F61" w:rsidRDefault="007F47BA" w:rsidP="00C33ED8">
            <w:pPr>
              <w:jc w:val="center"/>
              <w:rPr>
                <w:rFonts w:ascii="Times New Roman" w:hAnsi="Times New Roman" w:cs="Times New Roman"/>
                <w:sz w:val="24"/>
                <w:szCs w:val="24"/>
                <w:lang w:val="sr-Latn-CS"/>
              </w:rPr>
            </w:pPr>
            <w:r w:rsidRPr="007D7762">
              <w:rPr>
                <w:rFonts w:ascii="Times New Roman" w:hAnsi="Times New Roman" w:cs="Times New Roman"/>
                <w:sz w:val="24"/>
                <w:szCs w:val="24"/>
                <w:lang w:val="sr-Latn-CS"/>
              </w:rPr>
              <w:t>3.</w:t>
            </w:r>
          </w:p>
        </w:tc>
        <w:tc>
          <w:tcPr>
            <w:tcW w:w="3043" w:type="dxa"/>
            <w:vAlign w:val="center"/>
          </w:tcPr>
          <w:p w:rsidR="007F47BA" w:rsidRPr="007D7762" w:rsidRDefault="007F47BA" w:rsidP="00C33ED8">
            <w:pPr>
              <w:rPr>
                <w:rFonts w:ascii="Times New Roman" w:hAnsi="Times New Roman" w:cs="Times New Roman"/>
                <w:sz w:val="24"/>
                <w:szCs w:val="24"/>
                <w:lang w:val="sr-Latn-CS"/>
              </w:rPr>
            </w:pPr>
            <w:r w:rsidRPr="007D7762">
              <w:rPr>
                <w:rFonts w:ascii="Times New Roman" w:hAnsi="Times New Roman" w:cs="Times New Roman"/>
                <w:sz w:val="24"/>
                <w:szCs w:val="24"/>
                <w:lang w:val="sr-Latn-CS"/>
              </w:rPr>
              <w:t>2V0-622D: VMware Certified Professional 6.5 - Data Center Virtualization Delta Exam</w:t>
            </w:r>
          </w:p>
        </w:tc>
        <w:tc>
          <w:tcPr>
            <w:tcW w:w="1134" w:type="dxa"/>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1</w:t>
            </w:r>
          </w:p>
        </w:tc>
        <w:tc>
          <w:tcPr>
            <w:tcW w:w="1560" w:type="dxa"/>
          </w:tcPr>
          <w:p w:rsidR="007F47BA" w:rsidRPr="007D7762" w:rsidRDefault="007F47BA" w:rsidP="00C33ED8">
            <w:pPr>
              <w:jc w:val="center"/>
              <w:rPr>
                <w:rFonts w:ascii="Times New Roman" w:hAnsi="Times New Roman" w:cs="Times New Roman"/>
                <w:sz w:val="24"/>
                <w:szCs w:val="24"/>
              </w:rPr>
            </w:pPr>
          </w:p>
        </w:tc>
        <w:tc>
          <w:tcPr>
            <w:tcW w:w="1595" w:type="dxa"/>
          </w:tcPr>
          <w:p w:rsidR="007F47BA" w:rsidRPr="007D7762" w:rsidRDefault="007F47BA" w:rsidP="00C33ED8">
            <w:pPr>
              <w:jc w:val="center"/>
              <w:rPr>
                <w:rFonts w:ascii="Times New Roman" w:hAnsi="Times New Roman" w:cs="Times New Roman"/>
                <w:sz w:val="24"/>
                <w:szCs w:val="24"/>
              </w:rPr>
            </w:pPr>
          </w:p>
        </w:tc>
      </w:tr>
      <w:tr w:rsidR="007F47BA" w:rsidRPr="007D7762" w:rsidTr="00C33ED8">
        <w:trPr>
          <w:jc w:val="center"/>
        </w:trPr>
        <w:tc>
          <w:tcPr>
            <w:tcW w:w="6696" w:type="dxa"/>
            <w:gridSpan w:val="4"/>
            <w:vAlign w:val="center"/>
          </w:tcPr>
          <w:p w:rsidR="007F47BA" w:rsidRPr="007D7762" w:rsidRDefault="007F47BA" w:rsidP="00C33ED8">
            <w:pPr>
              <w:jc w:val="center"/>
              <w:rPr>
                <w:rFonts w:ascii="Times New Roman" w:hAnsi="Times New Roman" w:cs="Times New Roman"/>
                <w:sz w:val="24"/>
                <w:szCs w:val="24"/>
              </w:rPr>
            </w:pPr>
            <w:r w:rsidRPr="007D7762">
              <w:rPr>
                <w:rFonts w:ascii="Times New Roman" w:hAnsi="Times New Roman" w:cs="Times New Roman"/>
                <w:sz w:val="24"/>
                <w:szCs w:val="24"/>
              </w:rPr>
              <w:t xml:space="preserve">                                                                                    Укупна цена</w:t>
            </w:r>
          </w:p>
        </w:tc>
        <w:tc>
          <w:tcPr>
            <w:tcW w:w="1595" w:type="dxa"/>
          </w:tcPr>
          <w:p w:rsidR="007F47BA" w:rsidRPr="007D7762" w:rsidRDefault="007F47BA" w:rsidP="00C33ED8">
            <w:pPr>
              <w:jc w:val="center"/>
              <w:rPr>
                <w:rFonts w:ascii="Times New Roman" w:hAnsi="Times New Roman" w:cs="Times New Roman"/>
                <w:sz w:val="24"/>
                <w:szCs w:val="24"/>
              </w:rPr>
            </w:pPr>
          </w:p>
        </w:tc>
      </w:tr>
    </w:tbl>
    <w:tbl>
      <w:tblPr>
        <w:tblW w:w="15199" w:type="dxa"/>
        <w:tblLayout w:type="fixed"/>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НАЧИН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 xml:space="preserve">Прихватам/ не прихватам </w:t>
            </w:r>
          </w:p>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lang w:val="sr-Cyrl-CS"/>
              </w:rPr>
              <w:t>(заокружити)</w:t>
            </w:r>
          </w:p>
          <w:p w:rsidR="007F47BA" w:rsidRPr="007D7762" w:rsidRDefault="007F47BA" w:rsidP="00C33ED8">
            <w:pPr>
              <w:jc w:val="cente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jc w:val="center"/>
        <w:rPr>
          <w:rFonts w:ascii="Times New Roman" w:hAnsi="Times New Roman" w:cs="Times New Roman"/>
          <w:i/>
          <w:sz w:val="24"/>
          <w:szCs w:val="24"/>
          <w:lang w:val="sr-Cyrl-CS"/>
        </w:rPr>
      </w:pPr>
      <w:r w:rsidRPr="007D7762">
        <w:rPr>
          <w:rFonts w:ascii="Times New Roman" w:hAnsi="Times New Roman" w:cs="Times New Roman"/>
          <w:i/>
          <w:sz w:val="24"/>
          <w:szCs w:val="24"/>
          <w:lang w:val="sr-Cyrl-CS"/>
        </w:rPr>
        <w:t>(100 % вредности након извршења услуге  и испостављања фактуре )</w:t>
      </w:r>
    </w:p>
    <w:tbl>
      <w:tblPr>
        <w:tblW w:w="15199" w:type="dxa"/>
        <w:tblLook w:val="04A0"/>
      </w:tblPr>
      <w:tblGrid>
        <w:gridCol w:w="2718"/>
        <w:gridCol w:w="6570"/>
        <w:gridCol w:w="5911"/>
      </w:tblGrid>
      <w:tr w:rsidR="007F47BA" w:rsidRPr="007D7762" w:rsidTr="00C33ED8">
        <w:tc>
          <w:tcPr>
            <w:tcW w:w="271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Cs/>
                <w:sz w:val="24"/>
                <w:szCs w:val="24"/>
                <w:lang w:val="sr-Cyrl-CS"/>
              </w:rPr>
            </w:pPr>
            <w:r w:rsidRPr="007D7762">
              <w:rPr>
                <w:rFonts w:ascii="Times New Roman" w:hAnsi="Times New Roman" w:cs="Times New Roman"/>
                <w:b/>
                <w:bCs/>
                <w:sz w:val="24"/>
                <w:szCs w:val="24"/>
                <w:lang w:val="sr-Cyrl-CS"/>
              </w:rPr>
              <w:t>●</w:t>
            </w:r>
            <w:r w:rsidRPr="007D7762">
              <w:rPr>
                <w:rFonts w:ascii="Times New Roman" w:hAnsi="Times New Roman" w:cs="Times New Roman"/>
                <w:b/>
                <w:sz w:val="24"/>
                <w:szCs w:val="24"/>
                <w:lang w:val="sr-Cyrl-CS"/>
              </w:rPr>
              <w:t>РОК ПЛАЋАЊА</w:t>
            </w:r>
          </w:p>
        </w:tc>
        <w:tc>
          <w:tcPr>
            <w:tcW w:w="6570" w:type="dxa"/>
            <w:tcBorders>
              <w:bottom w:val="double" w:sz="4" w:space="0" w:color="auto"/>
            </w:tcBorders>
            <w:shd w:val="clear" w:color="auto" w:fill="EEECE1"/>
            <w:vAlign w:val="center"/>
          </w:tcPr>
          <w:p w:rsidR="007F47BA" w:rsidRPr="007D7762" w:rsidRDefault="007F47BA" w:rsidP="00C33ED8">
            <w:pPr>
              <w:jc w:val="center"/>
              <w:rPr>
                <w:rFonts w:ascii="Times New Roman" w:hAnsi="Times New Roman" w:cs="Times New Roman"/>
                <w:sz w:val="24"/>
                <w:szCs w:val="24"/>
                <w:lang w:val="sr-Cyrl-CS"/>
              </w:rPr>
            </w:pPr>
            <w:r w:rsidRPr="007D7762">
              <w:rPr>
                <w:rFonts w:ascii="Times New Roman" w:hAnsi="Times New Roman" w:cs="Times New Roman"/>
                <w:sz w:val="24"/>
                <w:szCs w:val="24"/>
              </w:rPr>
              <w:t xml:space="preserve">________ дана </w:t>
            </w:r>
            <w:r w:rsidRPr="007D7762">
              <w:rPr>
                <w:rFonts w:ascii="Times New Roman" w:hAnsi="Times New Roman" w:cs="Times New Roman"/>
                <w:sz w:val="24"/>
                <w:szCs w:val="24"/>
                <w:lang w:val="sr-Cyrl-CS"/>
              </w:rPr>
              <w:t>(понуђени рок)</w:t>
            </w: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pStyle w:val="Default"/>
        <w:jc w:val="both"/>
        <w:rPr>
          <w:color w:val="auto"/>
        </w:rPr>
      </w:pPr>
      <w:proofErr w:type="gramStart"/>
      <w:r w:rsidRPr="007D7762">
        <w:rPr>
          <w:bCs/>
        </w:rPr>
        <w:t xml:space="preserve">(Рок плаћања се рачуна од дана службеног пријема рачуна испостављеног извршеној испоруци и не може бити краћи од 15 дана, нити дужи од 45 </w:t>
      </w:r>
      <w:r w:rsidRPr="007D7762">
        <w:rPr>
          <w:color w:val="auto"/>
        </w:rPr>
        <w:t>дана.</w:t>
      </w:r>
      <w:proofErr w:type="gramEnd"/>
      <w:r w:rsidRPr="007D7762">
        <w:rPr>
          <w:color w:val="auto"/>
        </w:rPr>
        <w:t xml:space="preserve"> </w:t>
      </w:r>
    </w:p>
    <w:tbl>
      <w:tblPr>
        <w:tblW w:w="15199" w:type="dxa"/>
        <w:tblLook w:val="04A0"/>
      </w:tblPr>
      <w:tblGrid>
        <w:gridCol w:w="3708"/>
        <w:gridCol w:w="5580"/>
        <w:gridCol w:w="5911"/>
      </w:tblGrid>
      <w:tr w:rsidR="007F47BA" w:rsidRPr="007D7762" w:rsidTr="00C33ED8">
        <w:tc>
          <w:tcPr>
            <w:tcW w:w="3708"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pStyle w:val="Header"/>
              <w:jc w:val="both"/>
              <w:rPr>
                <w:b/>
                <w:lang w:val="sr-Cyrl-CS"/>
              </w:rPr>
            </w:pPr>
            <w:r w:rsidRPr="007D7762">
              <w:rPr>
                <w:b/>
                <w:bCs/>
                <w:lang w:val="sr-Cyrl-CS"/>
              </w:rPr>
              <w:t>●</w:t>
            </w:r>
            <w:r w:rsidRPr="007D7762">
              <w:rPr>
                <w:b/>
                <w:lang w:val="sr-Cyrl-CS"/>
              </w:rPr>
              <w:t xml:space="preserve"> Адреса електронске поште за    </w:t>
            </w:r>
          </w:p>
          <w:p w:rsidR="007F47BA" w:rsidRPr="007D7762" w:rsidRDefault="007F47BA" w:rsidP="00C33ED8">
            <w:pPr>
              <w:pStyle w:val="Header"/>
              <w:jc w:val="both"/>
              <w:rPr>
                <w:bCs/>
                <w:lang w:val="sr-Cyrl-CS"/>
              </w:rPr>
            </w:pPr>
            <w:r w:rsidRPr="007D7762">
              <w:rPr>
                <w:b/>
                <w:lang w:val="sr-Cyrl-CS"/>
              </w:rPr>
              <w:t xml:space="preserve">   комуникацију</w:t>
            </w:r>
          </w:p>
        </w:tc>
        <w:tc>
          <w:tcPr>
            <w:tcW w:w="5580" w:type="dxa"/>
            <w:tcBorders>
              <w:bottom w:val="double" w:sz="4" w:space="0" w:color="auto"/>
            </w:tcBorders>
            <w:shd w:val="clear" w:color="auto" w:fill="EEECE1"/>
            <w:vAlign w:val="center"/>
          </w:tcPr>
          <w:p w:rsidR="007F47BA" w:rsidRPr="007D7762" w:rsidRDefault="007F47BA" w:rsidP="00C33ED8">
            <w:pPr>
              <w:rPr>
                <w:rFonts w:ascii="Times New Roman" w:hAnsi="Times New Roman" w:cs="Times New Roman"/>
                <w:b/>
                <w:sz w:val="24"/>
                <w:szCs w:val="24"/>
              </w:rPr>
            </w:pPr>
          </w:p>
          <w:p w:rsidR="007F47BA" w:rsidRPr="007D7762" w:rsidRDefault="007F47BA" w:rsidP="00C33ED8">
            <w:pPr>
              <w:rPr>
                <w:rFonts w:ascii="Times New Roman" w:hAnsi="Times New Roman" w:cs="Times New Roman"/>
                <w:b/>
                <w:sz w:val="24"/>
                <w:szCs w:val="24"/>
                <w:lang w:val="sr-Cyrl-CS"/>
              </w:rPr>
            </w:pPr>
            <w:r w:rsidRPr="007D7762">
              <w:rPr>
                <w:rFonts w:ascii="Times New Roman" w:hAnsi="Times New Roman" w:cs="Times New Roman"/>
                <w:b/>
                <w:sz w:val="24"/>
                <w:szCs w:val="24"/>
                <w:lang w:val="sr-Cyrl-CS"/>
              </w:rPr>
              <w:t>А) ________________________________________</w:t>
            </w:r>
          </w:p>
          <w:p w:rsidR="007F47BA" w:rsidRPr="007D7762" w:rsidRDefault="007F47BA" w:rsidP="00C33ED8">
            <w:pPr>
              <w:rPr>
                <w:rFonts w:ascii="Times New Roman" w:hAnsi="Times New Roman" w:cs="Times New Roman"/>
                <w:sz w:val="24"/>
                <w:szCs w:val="24"/>
                <w:lang w:val="sr-Cyrl-CS"/>
              </w:rPr>
            </w:pPr>
          </w:p>
        </w:tc>
        <w:tc>
          <w:tcPr>
            <w:tcW w:w="5911" w:type="dxa"/>
          </w:tcPr>
          <w:p w:rsidR="007F47BA" w:rsidRPr="007D7762" w:rsidRDefault="007F47BA" w:rsidP="00C33ED8">
            <w:pPr>
              <w:jc w:val="both"/>
              <w:rPr>
                <w:rFonts w:ascii="Times New Roman" w:hAnsi="Times New Roman" w:cs="Times New Roman"/>
                <w:b/>
                <w:bCs/>
                <w:sz w:val="24"/>
                <w:szCs w:val="24"/>
                <w:lang w:val="sr-Cyrl-CS"/>
              </w:rPr>
            </w:pPr>
          </w:p>
          <w:p w:rsidR="007F47BA" w:rsidRPr="007D7762" w:rsidRDefault="007F47BA" w:rsidP="00C33ED8">
            <w:pPr>
              <w:jc w:val="both"/>
              <w:rPr>
                <w:rFonts w:ascii="Times New Roman" w:hAnsi="Times New Roman" w:cs="Times New Roman"/>
                <w:b/>
                <w:bCs/>
                <w:sz w:val="24"/>
                <w:szCs w:val="24"/>
                <w:lang w:val="sr-Cyrl-CS"/>
              </w:rPr>
            </w:pPr>
          </w:p>
        </w:tc>
      </w:tr>
    </w:tbl>
    <w:p w:rsidR="007F47BA" w:rsidRPr="007D7762" w:rsidRDefault="007F47BA" w:rsidP="007F47BA">
      <w:pPr>
        <w:ind w:left="-288"/>
        <w:jc w:val="both"/>
        <w:rPr>
          <w:rFonts w:ascii="Times New Roman" w:hAnsi="Times New Roman" w:cs="Times New Roman"/>
          <w:b/>
          <w:sz w:val="24"/>
          <w:szCs w:val="24"/>
        </w:rPr>
      </w:pPr>
      <w:r w:rsidRPr="007D7762">
        <w:rPr>
          <w:rFonts w:ascii="Times New Roman" w:hAnsi="Times New Roman" w:cs="Times New Roman"/>
          <w:sz w:val="24"/>
          <w:szCs w:val="24"/>
          <w:lang w:val="sr-Cyrl-CS"/>
        </w:rPr>
        <w:t>●</w:t>
      </w:r>
      <w:r w:rsidRPr="007D7762">
        <w:rPr>
          <w:rFonts w:ascii="Times New Roman" w:hAnsi="Times New Roman" w:cs="Times New Roman"/>
          <w:b/>
          <w:bCs/>
          <w:sz w:val="24"/>
          <w:szCs w:val="24"/>
          <w:lang w:val="sr-Cyrl-CS"/>
        </w:rPr>
        <w:t xml:space="preserve"> Уколико понуђач није доставио доказе о испуњености услова, у обавези је да наведе </w:t>
      </w:r>
      <w:r w:rsidRPr="007D7762">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7D7762">
        <w:rPr>
          <w:rFonts w:ascii="Times New Roman" w:hAnsi="Times New Roman" w:cs="Times New Roman"/>
          <w:b/>
          <w:bCs/>
          <w:sz w:val="24"/>
          <w:szCs w:val="24"/>
          <w:lang w:val="sr-Cyrl-CS"/>
        </w:rPr>
        <w:t xml:space="preserve">: </w:t>
      </w:r>
      <w:r w:rsidRPr="007D7762">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F47BA" w:rsidRPr="007D7762" w:rsidTr="00C33ED8">
        <w:trPr>
          <w:gridAfter w:val="2"/>
          <w:wAfter w:w="4878" w:type="dxa"/>
        </w:trPr>
        <w:tc>
          <w:tcPr>
            <w:tcW w:w="4698" w:type="dxa"/>
          </w:tcPr>
          <w:p w:rsidR="007F47BA" w:rsidRPr="007D7762" w:rsidRDefault="007F47BA" w:rsidP="00C33ED8">
            <w:pPr>
              <w:jc w:val="center"/>
              <w:rPr>
                <w:rFonts w:ascii="Times New Roman" w:hAnsi="Times New Roman" w:cs="Times New Roman"/>
                <w:b/>
                <w:bCs/>
                <w:sz w:val="24"/>
                <w:szCs w:val="24"/>
                <w:lang w:val="sr-Cyrl-CS"/>
              </w:rPr>
            </w:pPr>
            <w:r w:rsidRPr="007D7762">
              <w:rPr>
                <w:rFonts w:ascii="Times New Roman" w:hAnsi="Times New Roman" w:cs="Times New Roman"/>
                <w:b/>
                <w:bCs/>
                <w:sz w:val="24"/>
                <w:szCs w:val="24"/>
                <w:lang w:val="sr-Cyrl-CS"/>
              </w:rPr>
              <w:t xml:space="preserve"> ПОНУЂАЧ</w:t>
            </w:r>
          </w:p>
        </w:tc>
      </w:tr>
      <w:tr w:rsidR="007F47BA" w:rsidRPr="007D7762" w:rsidTr="00C33ED8">
        <w:tc>
          <w:tcPr>
            <w:tcW w:w="4878" w:type="dxa"/>
            <w:gridSpan w:val="2"/>
            <w:tcBorders>
              <w:top w:val="double" w:sz="4" w:space="0" w:color="auto"/>
            </w:tcBorders>
          </w:tcPr>
          <w:p w:rsidR="007F47BA" w:rsidRPr="007D7762" w:rsidRDefault="007F47BA" w:rsidP="00C33ED8">
            <w:pPr>
              <w:jc w:val="center"/>
              <w:rPr>
                <w:rFonts w:ascii="Times New Roman" w:hAnsi="Times New Roman" w:cs="Times New Roman"/>
                <w:bCs/>
                <w:sz w:val="24"/>
                <w:szCs w:val="24"/>
                <w:lang w:val="sr-Cyrl-CS"/>
              </w:rPr>
            </w:pPr>
            <w:r w:rsidRPr="007D7762">
              <w:rPr>
                <w:rFonts w:ascii="Times New Roman" w:hAnsi="Times New Roman" w:cs="Times New Roman"/>
                <w:bCs/>
                <w:sz w:val="24"/>
                <w:szCs w:val="24"/>
                <w:lang w:val="sr-Cyrl-CS"/>
              </w:rPr>
              <w:t>(Место и датум)</w:t>
            </w:r>
          </w:p>
        </w:tc>
        <w:tc>
          <w:tcPr>
            <w:tcW w:w="4698" w:type="dxa"/>
          </w:tcPr>
          <w:p w:rsidR="007F47BA" w:rsidRPr="007D7762" w:rsidRDefault="007F47BA" w:rsidP="00C33ED8">
            <w:pPr>
              <w:jc w:val="both"/>
              <w:rPr>
                <w:rFonts w:ascii="Times New Roman" w:hAnsi="Times New Roman" w:cs="Times New Roman"/>
                <w:b/>
                <w:bCs/>
                <w:sz w:val="24"/>
                <w:szCs w:val="24"/>
                <w:lang w:val="sr-Cyrl-CS"/>
              </w:rPr>
            </w:pPr>
          </w:p>
        </w:tc>
      </w:tr>
      <w:tr w:rsidR="007F47BA" w:rsidRPr="007D7762" w:rsidTr="00C33ED8">
        <w:tc>
          <w:tcPr>
            <w:tcW w:w="4878" w:type="dxa"/>
            <w:gridSpan w:val="2"/>
          </w:tcPr>
          <w:p w:rsidR="007F47BA" w:rsidRPr="007D7762" w:rsidRDefault="007F47BA" w:rsidP="00C33ED8">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7F47BA" w:rsidRPr="007D7762" w:rsidRDefault="007F47BA" w:rsidP="00C33ED8">
            <w:pPr>
              <w:jc w:val="both"/>
              <w:rPr>
                <w:rFonts w:ascii="Times New Roman" w:hAnsi="Times New Roman" w:cs="Times New Roman"/>
                <w:b/>
                <w:bCs/>
                <w:sz w:val="24"/>
                <w:szCs w:val="24"/>
                <w:lang w:val="sr-Cyrl-CS"/>
              </w:rPr>
            </w:pPr>
          </w:p>
        </w:tc>
      </w:tr>
    </w:tbl>
    <w:p w:rsidR="001F4808" w:rsidRPr="00747C90" w:rsidRDefault="007F47BA" w:rsidP="00747C90">
      <w:pPr>
        <w:pStyle w:val="Default"/>
        <w:jc w:val="both"/>
        <w:rPr>
          <w:bCs/>
        </w:rPr>
      </w:pP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
          <w:bCs/>
        </w:rPr>
        <w:tab/>
      </w:r>
      <w:r w:rsidRPr="007D7762">
        <w:rPr>
          <w:bCs/>
        </w:rPr>
        <w:t xml:space="preserve">              (Печат и потпис)</w:t>
      </w:r>
    </w:p>
    <w:p w:rsidR="00272F48" w:rsidRPr="00F3705D" w:rsidRDefault="00272F48" w:rsidP="00272F48">
      <w:pPr>
        <w:pStyle w:val="NoSpacing"/>
        <w:rPr>
          <w:rFonts w:ascii="Times New Roman" w:hAnsi="Times New Roman" w:cs="Times New Roman"/>
          <w:b/>
          <w:sz w:val="28"/>
          <w:szCs w:val="28"/>
        </w:rPr>
      </w:pPr>
      <w:r>
        <w:rPr>
          <w:rFonts w:ascii="Times New Roman" w:hAnsi="Times New Roman" w:cs="Times New Roman"/>
          <w:b/>
          <w:sz w:val="28"/>
          <w:szCs w:val="28"/>
          <w:lang w:val="sr-Cyrl-CS"/>
        </w:rPr>
        <w:lastRenderedPageBreak/>
        <w:t>7</w:t>
      </w:r>
      <w:r w:rsidRPr="00F3705D">
        <w:rPr>
          <w:rFonts w:ascii="Times New Roman" w:hAnsi="Times New Roman" w:cs="Times New Roman"/>
          <w:b/>
          <w:sz w:val="28"/>
          <w:szCs w:val="28"/>
          <w:lang w:val="sr-Cyrl-CS"/>
        </w:rPr>
        <w:t>.</w:t>
      </w:r>
      <w:r>
        <w:rPr>
          <w:rFonts w:ascii="Times New Roman" w:hAnsi="Times New Roman" w:cs="Times New Roman"/>
          <w:b/>
          <w:sz w:val="28"/>
          <w:szCs w:val="28"/>
          <w:lang w:val="sr-Cyrl-CS"/>
        </w:rPr>
        <w:t xml:space="preserve"> </w:t>
      </w:r>
      <w:r w:rsidRPr="00F3705D">
        <w:rPr>
          <w:rFonts w:ascii="Times New Roman" w:hAnsi="Times New Roman" w:cs="Times New Roman"/>
          <w:b/>
          <w:sz w:val="28"/>
          <w:szCs w:val="28"/>
        </w:rPr>
        <w:t xml:space="preserve">МОДЕЛ </w:t>
      </w:r>
      <w:proofErr w:type="gramStart"/>
      <w:r w:rsidRPr="00F3705D">
        <w:rPr>
          <w:rFonts w:ascii="Times New Roman" w:hAnsi="Times New Roman" w:cs="Times New Roman"/>
          <w:b/>
          <w:sz w:val="28"/>
          <w:szCs w:val="28"/>
        </w:rPr>
        <w:t>УГОВОРА</w:t>
      </w:r>
      <w:r w:rsidRPr="00F3705D">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ПАРТИЈА</w:t>
      </w:r>
      <w:proofErr w:type="gramEnd"/>
      <w:r>
        <w:rPr>
          <w:rFonts w:ascii="Times New Roman" w:hAnsi="Times New Roman" w:cs="Times New Roman"/>
          <w:b/>
          <w:sz w:val="28"/>
          <w:szCs w:val="28"/>
          <w:lang w:val="sr-Cyrl-CS"/>
        </w:rPr>
        <w:t xml:space="preserve"> </w:t>
      </w:r>
      <w:r>
        <w:rPr>
          <w:rFonts w:ascii="Times New Roman" w:hAnsi="Times New Roman" w:cs="Times New Roman"/>
          <w:b/>
          <w:sz w:val="28"/>
          <w:szCs w:val="28"/>
        </w:rPr>
        <w:t xml:space="preserve"> </w:t>
      </w:r>
      <w:r w:rsidRPr="001E3D89">
        <w:rPr>
          <w:rFonts w:ascii="Times New Roman" w:hAnsi="Times New Roman" w:cs="Times New Roman"/>
          <w:sz w:val="28"/>
          <w:szCs w:val="28"/>
          <w:lang w:val="sr-Latn-CS"/>
        </w:rPr>
        <w:t>I</w:t>
      </w:r>
    </w:p>
    <w:p w:rsidR="00272F48" w:rsidRPr="00456341" w:rsidRDefault="00272F48" w:rsidP="00272F48">
      <w:pPr>
        <w:pStyle w:val="Default"/>
        <w:jc w:val="both"/>
        <w:rPr>
          <w:lang w:val="sr-Cyrl-CS"/>
        </w:rPr>
      </w:pPr>
    </w:p>
    <w:p w:rsidR="00272F48" w:rsidRPr="00456341" w:rsidRDefault="00272F48" w:rsidP="00272F48">
      <w:pPr>
        <w:pStyle w:val="Default"/>
        <w:jc w:val="both"/>
        <w:rPr>
          <w:lang w:val="sr-Cyrl-CS"/>
        </w:rPr>
      </w:pP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roofErr w:type="gramStart"/>
      <w:r w:rsidRPr="00456341">
        <w:rPr>
          <w:rFonts w:ascii="Times New Roman" w:hAnsi="Times New Roman" w:cs="Times New Roman"/>
          <w:sz w:val="24"/>
          <w:szCs w:val="24"/>
        </w:rPr>
        <w:t>На основу члана 61.</w:t>
      </w:r>
      <w:proofErr w:type="gramEnd"/>
      <w:r w:rsidRPr="00456341">
        <w:rPr>
          <w:rFonts w:ascii="Times New Roman" w:hAnsi="Times New Roman" w:cs="Times New Roman"/>
          <w:sz w:val="24"/>
          <w:szCs w:val="24"/>
        </w:rPr>
        <w:t xml:space="preserve"> Закона о јавним набавкама („Службени гласник РС", број 124/2012</w:t>
      </w:r>
      <w:proofErr w:type="gramStart"/>
      <w:r w:rsidRPr="00456341">
        <w:rPr>
          <w:rFonts w:ascii="Times New Roman" w:hAnsi="Times New Roman" w:cs="Times New Roman"/>
          <w:sz w:val="24"/>
          <w:szCs w:val="24"/>
        </w:rPr>
        <w:t>,14</w:t>
      </w:r>
      <w:proofErr w:type="gramEnd"/>
      <w:r w:rsidRPr="00456341">
        <w:rPr>
          <w:rFonts w:ascii="Times New Roman" w:hAnsi="Times New Roman" w:cs="Times New Roman"/>
          <w:sz w:val="24"/>
          <w:szCs w:val="24"/>
        </w:rPr>
        <w:t xml:space="preserve">/15 и 68/15), члана 6. Правилника о обавезним елементима конкурсне документације у </w:t>
      </w:r>
      <w:r w:rsidRPr="00456341">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456341">
        <w:rPr>
          <w:rFonts w:ascii="Times New Roman" w:hAnsi="Times New Roman" w:cs="Times New Roman"/>
          <w:spacing w:val="-6"/>
          <w:sz w:val="24"/>
          <w:szCs w:val="24"/>
        </w:rPr>
        <w:t>“ бр</w:t>
      </w:r>
      <w:proofErr w:type="gramEnd"/>
      <w:r w:rsidRPr="00456341">
        <w:rPr>
          <w:rFonts w:ascii="Times New Roman" w:hAnsi="Times New Roman" w:cs="Times New Roman"/>
          <w:spacing w:val="-6"/>
          <w:sz w:val="24"/>
          <w:szCs w:val="24"/>
        </w:rPr>
        <w:t xml:space="preserve">. 29/13, 104/13 и 86/15), </w:t>
      </w:r>
      <w:r w:rsidRPr="00456341">
        <w:rPr>
          <w:rFonts w:ascii="Times New Roman" w:hAnsi="Times New Roman" w:cs="Times New Roman"/>
          <w:spacing w:val="-8"/>
          <w:sz w:val="24"/>
          <w:szCs w:val="24"/>
        </w:rPr>
        <w:t>наручилац је припремио:</w:t>
      </w: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
    <w:p w:rsidR="006D642E" w:rsidRPr="00456341" w:rsidRDefault="006D642E" w:rsidP="006D642E">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6D642E" w:rsidRPr="00456341" w:rsidRDefault="006D642E" w:rsidP="006D642E">
      <w:pPr>
        <w:pStyle w:val="NoSpacing"/>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услуга</w:t>
      </w:r>
    </w:p>
    <w:p w:rsidR="006D642E" w:rsidRPr="00456341" w:rsidRDefault="006D642E" w:rsidP="006D642E">
      <w:pPr>
        <w:pStyle w:val="NoSpacing"/>
        <w:jc w:val="center"/>
        <w:rPr>
          <w:rFonts w:ascii="Times New Roman" w:hAnsi="Times New Roman" w:cs="Times New Roman"/>
          <w:sz w:val="24"/>
          <w:szCs w:val="24"/>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Pr>
          <w:rFonts w:ascii="Times New Roman" w:eastAsia="TimesNewRoman" w:hAnsi="Times New Roman" w:cs="Times New Roman"/>
          <w:sz w:val="24"/>
          <w:szCs w:val="24"/>
        </w:rPr>
        <w:t xml:space="preserve">Палмотићева </w:t>
      </w:r>
      <w:r w:rsidRPr="00456341">
        <w:rPr>
          <w:rFonts w:ascii="Times New Roman" w:eastAsia="TimesNewRoman" w:hAnsi="Times New Roman" w:cs="Times New Roman"/>
          <w:sz w:val="24"/>
          <w:szCs w:val="24"/>
        </w:rPr>
        <w:t xml:space="preserve">број </w:t>
      </w:r>
      <w:r>
        <w:rPr>
          <w:rFonts w:ascii="Times New Roman" w:eastAsia="TimesNewRoman" w:hAnsi="Times New Roman" w:cs="Times New Roman"/>
          <w:sz w:val="24"/>
          <w:szCs w:val="24"/>
        </w:rPr>
        <w:t>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r>
        <w:rPr>
          <w:rFonts w:ascii="Times New Roman" w:eastAsia="TimesNewRoman,Bold" w:hAnsi="Times New Roman" w:cs="Times New Roman"/>
          <w:b/>
          <w:bCs/>
          <w:sz w:val="24"/>
          <w:szCs w:val="24"/>
          <w:lang w:val="sr-Cyrl-CS"/>
        </w:rPr>
        <w:t>_________</w:t>
      </w:r>
      <w:proofErr w:type="gramStart"/>
      <w:r w:rsidRPr="00456341">
        <w:rPr>
          <w:rFonts w:ascii="Times New Roman" w:eastAsia="TimesNewRoman,Bold" w:hAnsi="Times New Roman" w:cs="Times New Roman"/>
          <w:b/>
          <w:bCs/>
          <w:sz w:val="24"/>
          <w:szCs w:val="24"/>
        </w:rPr>
        <w:t>“</w:t>
      </w:r>
      <w:r>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56341">
        <w:rPr>
          <w:rFonts w:ascii="Times New Roman" w:eastAsia="TimesNewRoman,Bold" w:hAnsi="Times New Roman" w:cs="Times New Roman"/>
          <w:b/>
          <w:bCs/>
          <w:sz w:val="24"/>
          <w:szCs w:val="24"/>
        </w:rPr>
        <w:t>ПРЕДМЕТ</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456341">
        <w:rPr>
          <w:rFonts w:ascii="Times New Roman" w:eastAsia="TimesNewRoman,Bold" w:hAnsi="Times New Roman" w:cs="Times New Roman"/>
          <w:bCs/>
          <w:sz w:val="24"/>
          <w:szCs w:val="24"/>
        </w:rPr>
        <w:t>Члан 1.</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 w:hAnsi="Times New Roman" w:cs="Times New Roman"/>
          <w:sz w:val="24"/>
          <w:szCs w:val="24"/>
        </w:rPr>
        <w:t xml:space="preserve">Предмет овог уговора је набавка </w:t>
      </w:r>
      <w:proofErr w:type="gramStart"/>
      <w:r>
        <w:rPr>
          <w:rFonts w:ascii="Times New Roman" w:eastAsia="TimesNewRoman" w:hAnsi="Times New Roman" w:cs="Times New Roman"/>
          <w:sz w:val="24"/>
          <w:szCs w:val="24"/>
          <w:lang w:val="sr-Cyrl-CS"/>
        </w:rPr>
        <w:t>услуга  „</w:t>
      </w:r>
      <w:proofErr w:type="gramEnd"/>
      <w:r>
        <w:rPr>
          <w:rFonts w:ascii="Times New Roman" w:hAnsi="Times New Roman" w:cs="Times New Roman"/>
        </w:rPr>
        <w:t xml:space="preserve">Партија </w:t>
      </w:r>
      <w:r>
        <w:rPr>
          <w:rFonts w:ascii="Times New Roman" w:hAnsi="Times New Roman" w:cs="Times New Roman"/>
          <w:lang w:val="sr-Latn-CS"/>
        </w:rPr>
        <w:t xml:space="preserve">I – </w:t>
      </w:r>
      <w:r w:rsidRPr="00682857">
        <w:rPr>
          <w:rFonts w:ascii="Times New Roman" w:hAnsi="Times New Roman" w:cs="Times New Roman"/>
          <w:sz w:val="24"/>
          <w:szCs w:val="24"/>
          <w:lang w:val="sr-Latn-CS"/>
        </w:rPr>
        <w:t>Certified Ethical Hacker</w:t>
      </w:r>
      <w:r w:rsidRPr="00456341">
        <w:rPr>
          <w:rFonts w:ascii="Times New Roman" w:eastAsia="TimesNewRoman" w:hAnsi="Times New Roman" w:cs="Times New Roman"/>
          <w:sz w:val="24"/>
          <w:szCs w:val="24"/>
        </w:rPr>
        <w:t>, у складу са понудом Испоручиоца и</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Спецификацијом и захтевима Наручиоца из конкурсне документације, које чине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саставни део овог уговора</w:t>
      </w:r>
      <w:r w:rsidRPr="00456341">
        <w:rPr>
          <w:rFonts w:ascii="Times New Roman" w:eastAsia="TimesNewRoman" w:hAnsi="Times New Roman" w:cs="Times New Roman"/>
          <w:sz w:val="24"/>
          <w:szCs w:val="24"/>
          <w:lang w:val="sr-Cyrl-CS"/>
        </w:rPr>
        <w:t>.</w:t>
      </w:r>
    </w:p>
    <w:p w:rsidR="006D642E"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ЦЕНА И УСЛОВИ ПЛАЋАЊА</w:t>
      </w: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2.</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Наручилац се обавезује да цену прецизирану у прихваћеној понуди, у износу </w:t>
      </w:r>
      <w:r w:rsidRPr="00456341">
        <w:rPr>
          <w:rFonts w:ascii="Times New Roman" w:hAnsi="Times New Roman" w:cs="Times New Roman"/>
          <w:sz w:val="24"/>
          <w:szCs w:val="24"/>
          <w:lang w:val="sr-Cyrl-CS"/>
        </w:rPr>
        <w:t>од ____________</w:t>
      </w:r>
      <w:r w:rsidRPr="00456341">
        <w:rPr>
          <w:rFonts w:ascii="Times New Roman" w:hAnsi="Times New Roman" w:cs="Times New Roman"/>
          <w:sz w:val="24"/>
          <w:szCs w:val="24"/>
        </w:rPr>
        <w:t xml:space="preserve">динара без ПДВ-а, а </w:t>
      </w:r>
      <w:r w:rsidRPr="00456341">
        <w:rPr>
          <w:rFonts w:ascii="Times New Roman" w:hAnsi="Times New Roman" w:cs="Times New Roman"/>
          <w:sz w:val="24"/>
          <w:szCs w:val="24"/>
          <w:lang w:val="sr-Cyrl-CS"/>
        </w:rPr>
        <w:t>_______________</w:t>
      </w:r>
      <w:r w:rsidRPr="00456341">
        <w:rPr>
          <w:rFonts w:ascii="Times New Roman" w:hAnsi="Times New Roman" w:cs="Times New Roman"/>
          <w:sz w:val="24"/>
          <w:szCs w:val="24"/>
        </w:rPr>
        <w:t xml:space="preserve"> динара са ПДВ-ом, у зависности од обрачуна за свак</w:t>
      </w:r>
      <w:r>
        <w:rPr>
          <w:rFonts w:ascii="Times New Roman" w:hAnsi="Times New Roman" w:cs="Times New Roman"/>
          <w:sz w:val="24"/>
          <w:szCs w:val="24"/>
        </w:rPr>
        <w:t>o</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извршење</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услуга</w:t>
      </w:r>
      <w:r w:rsidRPr="00456341">
        <w:rPr>
          <w:rFonts w:ascii="Times New Roman" w:hAnsi="Times New Roman" w:cs="Times New Roman"/>
          <w:sz w:val="24"/>
          <w:szCs w:val="24"/>
        </w:rPr>
        <w:t>, са</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 xml:space="preserve">роком доспећа од </w:t>
      </w:r>
      <w:r w:rsidRPr="00456341">
        <w:rPr>
          <w:rFonts w:ascii="Times New Roman" w:hAnsi="Times New Roman" w:cs="Times New Roman"/>
          <w:sz w:val="24"/>
          <w:szCs w:val="24"/>
          <w:lang w:val="sr-Cyrl-CS"/>
        </w:rPr>
        <w:t>____</w:t>
      </w:r>
      <w:r w:rsidRPr="00456341">
        <w:rPr>
          <w:rFonts w:ascii="Times New Roman" w:hAnsi="Times New Roman" w:cs="Times New Roman"/>
          <w:sz w:val="24"/>
          <w:szCs w:val="24"/>
        </w:rPr>
        <w:t xml:space="preserve"> дана, уплатом на текући рачун број </w:t>
      </w:r>
      <w:r w:rsidRPr="00456341">
        <w:rPr>
          <w:rFonts w:ascii="Times New Roman" w:hAnsi="Times New Roman" w:cs="Times New Roman"/>
          <w:sz w:val="24"/>
          <w:szCs w:val="24"/>
          <w:lang w:val="sr-Cyrl-CS"/>
        </w:rPr>
        <w:t>_____________________</w:t>
      </w:r>
      <w:r w:rsidRPr="00456341">
        <w:rPr>
          <w:rFonts w:ascii="Times New Roman" w:hAnsi="Times New Roman" w:cs="Times New Roman"/>
          <w:sz w:val="24"/>
          <w:szCs w:val="24"/>
        </w:rPr>
        <w:t xml:space="preserve">, код </w:t>
      </w:r>
      <w:r w:rsidRPr="00456341">
        <w:rPr>
          <w:rFonts w:ascii="Times New Roman" w:hAnsi="Times New Roman" w:cs="Times New Roman"/>
          <w:sz w:val="24"/>
          <w:szCs w:val="24"/>
          <w:lang w:val="sr-Cyrl-CS"/>
        </w:rPr>
        <w:t>__________________</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банка</w:t>
      </w:r>
      <w:r w:rsidRPr="00456341">
        <w:rPr>
          <w:rFonts w:ascii="Times New Roman" w:hAnsi="Times New Roman" w:cs="Times New Roman"/>
          <w:sz w:val="24"/>
          <w:szCs w:val="24"/>
        </w:rPr>
        <w:t>.</w:t>
      </w:r>
      <w:r w:rsidRPr="00456341">
        <w:rPr>
          <w:rFonts w:ascii="Times New Roman" w:hAnsi="Times New Roman" w:cs="Times New Roman"/>
          <w:sz w:val="24"/>
          <w:szCs w:val="24"/>
          <w:lang w:val="sr-Cyrl-CS"/>
        </w:rPr>
        <w:t xml:space="preserve"> </w:t>
      </w:r>
      <w:proofErr w:type="gramStart"/>
      <w:r w:rsidRPr="00456341">
        <w:rPr>
          <w:rFonts w:ascii="Times New Roman" w:hAnsi="Times New Roman" w:cs="Times New Roman"/>
          <w:sz w:val="24"/>
          <w:szCs w:val="24"/>
        </w:rPr>
        <w:t>Наручилац ће посебним решењем именовати лице које је задужено за праћење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извр</w:t>
      </w:r>
      <w:r w:rsidRPr="00456341">
        <w:rPr>
          <w:rFonts w:ascii="Times New Roman" w:hAnsi="Times New Roman" w:cs="Times New Roman"/>
          <w:sz w:val="24"/>
          <w:szCs w:val="24"/>
          <w:lang w:val="sr-Cyrl-CS"/>
        </w:rPr>
        <w:t>ш</w:t>
      </w:r>
      <w:r w:rsidRPr="00456341">
        <w:rPr>
          <w:rFonts w:ascii="Times New Roman" w:hAnsi="Times New Roman" w:cs="Times New Roman"/>
          <w:sz w:val="24"/>
          <w:szCs w:val="24"/>
        </w:rPr>
        <w:t>ења овог Уговора.</w:t>
      </w:r>
      <w:proofErr w:type="gramEnd"/>
    </w:p>
    <w:p w:rsidR="006D642E" w:rsidRPr="00456341" w:rsidRDefault="006D642E" w:rsidP="006D642E">
      <w:pPr>
        <w:pStyle w:val="NoSpacing"/>
        <w:jc w:val="both"/>
        <w:rPr>
          <w:rFonts w:ascii="Times New Roman" w:hAnsi="Times New Roman" w:cs="Times New Roman"/>
          <w:sz w:val="24"/>
          <w:szCs w:val="24"/>
          <w:lang w:val="sr-Cyrl-CS"/>
        </w:rPr>
      </w:pPr>
    </w:p>
    <w:p w:rsidR="006D642E" w:rsidRPr="0032627B"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Понуђена цена је фиксна до краја реализације Уговора. </w:t>
      </w:r>
    </w:p>
    <w:p w:rsidR="006D642E" w:rsidRDefault="006D642E" w:rsidP="006D642E">
      <w:pPr>
        <w:pStyle w:val="NoSpacing"/>
        <w:jc w:val="center"/>
        <w:rPr>
          <w:rFonts w:ascii="Times New Roman" w:hAnsi="Times New Roman" w:cs="Times New Roman"/>
          <w:sz w:val="24"/>
          <w:szCs w:val="24"/>
        </w:rPr>
      </w:pP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3.</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6D642E" w:rsidRPr="00456341" w:rsidRDefault="006D642E" w:rsidP="006D642E">
      <w:pPr>
        <w:pStyle w:val="NoSpacing"/>
        <w:jc w:val="both"/>
        <w:rPr>
          <w:rFonts w:ascii="Times New Roman" w:hAnsi="Times New Roman" w:cs="Times New Roman"/>
          <w:sz w:val="24"/>
          <w:szCs w:val="24"/>
          <w:lang w:val="sr-Latn-CS"/>
        </w:rPr>
      </w:pPr>
      <w:r w:rsidRPr="00456341">
        <w:rPr>
          <w:rFonts w:ascii="Times New Roman" w:hAnsi="Times New Roman" w:cs="Times New Roman"/>
          <w:sz w:val="24"/>
          <w:szCs w:val="24"/>
        </w:rPr>
        <w:lastRenderedPageBreak/>
        <w:t xml:space="preserve">Плаћање ће се вршити </w:t>
      </w:r>
      <w:r>
        <w:rPr>
          <w:rFonts w:ascii="Times New Roman" w:hAnsi="Times New Roman" w:cs="Times New Roman"/>
          <w:sz w:val="24"/>
          <w:szCs w:val="24"/>
        </w:rPr>
        <w:t xml:space="preserve">након извршене </w:t>
      </w:r>
      <w:r>
        <w:rPr>
          <w:rFonts w:ascii="Times New Roman" w:hAnsi="Times New Roman" w:cs="Times New Roman"/>
          <w:sz w:val="24"/>
          <w:szCs w:val="24"/>
          <w:lang w:val="sr-Cyrl-CS"/>
        </w:rPr>
        <w:t>услуге о чему се сачињава Записник о извршеној услузи</w:t>
      </w:r>
      <w:r w:rsidRPr="00456341">
        <w:rPr>
          <w:rFonts w:ascii="Times New Roman" w:hAnsi="Times New Roman" w:cs="Times New Roman"/>
          <w:sz w:val="24"/>
          <w:szCs w:val="24"/>
        </w:rPr>
        <w:t xml:space="preserve">, а на основу испостављених рачуна оверених од стране </w:t>
      </w:r>
      <w:proofErr w:type="gramStart"/>
      <w:r w:rsidRPr="00456341">
        <w:rPr>
          <w:rFonts w:ascii="Times New Roman" w:hAnsi="Times New Roman" w:cs="Times New Roman"/>
          <w:sz w:val="24"/>
          <w:szCs w:val="24"/>
        </w:rPr>
        <w:t>Наручиоца  у</w:t>
      </w:r>
      <w:proofErr w:type="gramEnd"/>
      <w:r w:rsidRPr="00456341">
        <w:rPr>
          <w:rFonts w:ascii="Times New Roman" w:hAnsi="Times New Roman" w:cs="Times New Roman"/>
          <w:sz w:val="24"/>
          <w:szCs w:val="24"/>
        </w:rPr>
        <w:t xml:space="preserve"> оквиру средстава опредељених за ове намене</w:t>
      </w:r>
      <w:r w:rsidRPr="00456341">
        <w:rPr>
          <w:rFonts w:ascii="Times New Roman" w:hAnsi="Times New Roman" w:cs="Times New Roman"/>
          <w:sz w:val="24"/>
          <w:szCs w:val="24"/>
          <w:lang w:val="sr-Cyrl-CS"/>
        </w:rPr>
        <w:t>.</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Извршилац на рачуну обавезно наводи број уговора заведеног код Наручиоца. </w:t>
      </w:r>
      <w:proofErr w:type="gramStart"/>
      <w:r w:rsidRPr="00456341">
        <w:rPr>
          <w:rFonts w:ascii="Times New Roman" w:hAnsi="Times New Roman" w:cs="Times New Roman"/>
          <w:sz w:val="24"/>
          <w:szCs w:val="24"/>
        </w:rPr>
        <w:t>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w:t>
      </w:r>
      <w:proofErr w:type="gramEnd"/>
      <w:r w:rsidRPr="00456341">
        <w:rPr>
          <w:rFonts w:ascii="Times New Roman" w:hAnsi="Times New Roman" w:cs="Times New Roman"/>
          <w:sz w:val="24"/>
          <w:szCs w:val="24"/>
        </w:rPr>
        <w:t xml:space="preserve"> </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rPr>
        <w:t>Наручилац има обавезу да изврши плаћање испостављеног рачуна сачињеног у складу са предходно наведеним у став</w:t>
      </w:r>
      <w:r w:rsidRPr="00456341">
        <w:rPr>
          <w:rFonts w:ascii="Times New Roman" w:hAnsi="Times New Roman" w:cs="Times New Roman"/>
          <w:sz w:val="24"/>
          <w:szCs w:val="24"/>
          <w:lang w:val="sr-Cyrl-CS"/>
        </w:rPr>
        <w:t xml:space="preserve">овима </w:t>
      </w:r>
      <w:proofErr w:type="gramStart"/>
      <w:r w:rsidRPr="00456341">
        <w:rPr>
          <w:rFonts w:ascii="Times New Roman" w:hAnsi="Times New Roman" w:cs="Times New Roman"/>
          <w:sz w:val="24"/>
          <w:szCs w:val="24"/>
          <w:lang w:val="sr-Cyrl-CS"/>
        </w:rPr>
        <w:t xml:space="preserve">овог </w:t>
      </w:r>
      <w:r w:rsidRPr="00456341">
        <w:rPr>
          <w:rFonts w:ascii="Times New Roman" w:hAnsi="Times New Roman" w:cs="Times New Roman"/>
          <w:sz w:val="24"/>
          <w:szCs w:val="24"/>
        </w:rPr>
        <w:t xml:space="preserve"> члана</w:t>
      </w:r>
      <w:proofErr w:type="gramEnd"/>
      <w:r w:rsidRPr="00456341">
        <w:rPr>
          <w:rFonts w:ascii="Times New Roman" w:hAnsi="Times New Roman" w:cs="Times New Roman"/>
          <w:sz w:val="24"/>
          <w:szCs w:val="24"/>
        </w:rPr>
        <w:t xml:space="preserve">, сагласно Закону о роковима измирења новчаних обавеза у комерцијалним трансакцијама („Сл. Гласник РС бр. </w:t>
      </w:r>
      <w:proofErr w:type="gramStart"/>
      <w:r w:rsidRPr="00456341">
        <w:rPr>
          <w:rFonts w:ascii="Times New Roman" w:hAnsi="Times New Roman" w:cs="Times New Roman"/>
          <w:sz w:val="24"/>
          <w:szCs w:val="24"/>
        </w:rPr>
        <w:t>119/2012</w:t>
      </w:r>
      <w:r>
        <w:rPr>
          <w:rFonts w:ascii="Times New Roman" w:hAnsi="Times New Roman" w:cs="Times New Roman"/>
          <w:sz w:val="24"/>
          <w:szCs w:val="24"/>
          <w:lang w:val="sr-Cyrl-CS"/>
        </w:rPr>
        <w:t xml:space="preserve"> и 68/2015</w:t>
      </w:r>
      <w:r w:rsidRPr="00456341">
        <w:rPr>
          <w:rFonts w:ascii="Times New Roman" w:hAnsi="Times New Roman" w:cs="Times New Roman"/>
          <w:sz w:val="24"/>
          <w:szCs w:val="24"/>
        </w:rPr>
        <w:t>)</w:t>
      </w:r>
      <w:r w:rsidRPr="00456341">
        <w:rPr>
          <w:rFonts w:ascii="Times New Roman" w:hAnsi="Times New Roman" w:cs="Times New Roman"/>
          <w:bCs/>
          <w:sz w:val="24"/>
          <w:szCs w:val="24"/>
        </w:rPr>
        <w:t xml:space="preserve">, у року од __________ </w:t>
      </w:r>
      <w:r w:rsidRPr="00456341">
        <w:rPr>
          <w:rFonts w:ascii="Times New Roman" w:hAnsi="Times New Roman" w:cs="Times New Roman"/>
          <w:bCs/>
          <w:sz w:val="24"/>
          <w:szCs w:val="24"/>
          <w:lang w:val="sr-Cyrl-CS"/>
        </w:rPr>
        <w:t xml:space="preserve">(попуњава понуђач), </w:t>
      </w:r>
      <w:r w:rsidRPr="00456341">
        <w:rPr>
          <w:rFonts w:ascii="Times New Roman" w:hAnsi="Times New Roman" w:cs="Times New Roman"/>
          <w:bCs/>
          <w:sz w:val="24"/>
          <w:szCs w:val="24"/>
        </w:rPr>
        <w:t xml:space="preserve">дана од </w:t>
      </w:r>
      <w:r w:rsidRPr="00456341">
        <w:rPr>
          <w:rFonts w:ascii="Times New Roman" w:hAnsi="Times New Roman" w:cs="Times New Roman"/>
          <w:iCs/>
          <w:sz w:val="24"/>
          <w:szCs w:val="24"/>
        </w:rPr>
        <w:t xml:space="preserve">службеног пријема исправно испостављеног рачуна (рок не може да буде краћи од </w:t>
      </w:r>
      <w:r w:rsidRPr="00456341">
        <w:rPr>
          <w:rFonts w:ascii="Times New Roman" w:hAnsi="Times New Roman" w:cs="Times New Roman"/>
          <w:iCs/>
          <w:sz w:val="24"/>
          <w:szCs w:val="24"/>
          <w:lang w:val="sr-Cyrl-CS"/>
        </w:rPr>
        <w:t>5</w:t>
      </w:r>
      <w:r w:rsidRPr="00456341">
        <w:rPr>
          <w:rFonts w:ascii="Times New Roman" w:hAnsi="Times New Roman" w:cs="Times New Roman"/>
          <w:iCs/>
          <w:sz w:val="24"/>
          <w:szCs w:val="24"/>
        </w:rPr>
        <w:t xml:space="preserve"> дана)</w:t>
      </w:r>
      <w:r w:rsidRPr="00456341">
        <w:rPr>
          <w:rFonts w:ascii="Times New Roman"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rPr>
      </w:pPr>
      <w:proofErr w:type="gramStart"/>
      <w:r w:rsidRPr="00456341">
        <w:rPr>
          <w:rFonts w:ascii="Times New Roman" w:hAnsi="Times New Roman" w:cs="Times New Roman"/>
          <w:sz w:val="24"/>
          <w:szCs w:val="24"/>
        </w:rPr>
        <w:t xml:space="preserve">Приликом фактурисања </w:t>
      </w:r>
      <w:r w:rsidRPr="00456341">
        <w:rPr>
          <w:rFonts w:ascii="Times New Roman" w:hAnsi="Times New Roman" w:cs="Times New Roman"/>
          <w:sz w:val="24"/>
          <w:szCs w:val="24"/>
          <w:lang w:val="sr-Cyrl-CS"/>
        </w:rPr>
        <w:t xml:space="preserve">Испоручилац </w:t>
      </w:r>
      <w:r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r w:rsidRPr="000A0285">
        <w:rPr>
          <w:rFonts w:ascii="Times New Roman" w:eastAsiaTheme="minorHAnsi" w:hAnsi="Times New Roman" w:cs="Times New Roman"/>
          <w:sz w:val="24"/>
          <w:szCs w:val="24"/>
        </w:rPr>
        <w:t xml:space="preserve"> </w:t>
      </w:r>
      <w:r w:rsidRPr="00456341">
        <w:rPr>
          <w:rFonts w:ascii="Times New Roman" w:eastAsiaTheme="minorHAnsi" w:hAnsi="Times New Roman" w:cs="Times New Roman"/>
          <w:sz w:val="24"/>
          <w:szCs w:val="24"/>
        </w:rPr>
        <w:t>Цене из усвојене понуде су непромењиве.</w:t>
      </w:r>
      <w:proofErr w:type="gramEnd"/>
    </w:p>
    <w:p w:rsidR="006D642E" w:rsidRDefault="006D642E" w:rsidP="006D642E">
      <w:pPr>
        <w:pStyle w:val="NoSpacing"/>
        <w:jc w:val="both"/>
        <w:rPr>
          <w:rFonts w:ascii="Times New Roman" w:hAnsi="Times New Roman" w:cs="Times New Roman"/>
          <w:sz w:val="24"/>
          <w:szCs w:val="24"/>
          <w:lang w:val="sr-Cyrl-CS"/>
        </w:rPr>
      </w:pPr>
    </w:p>
    <w:p w:rsidR="006D642E" w:rsidRPr="00456341" w:rsidRDefault="006D642E" w:rsidP="006D642E">
      <w:pPr>
        <w:pStyle w:val="NoSpacing"/>
        <w:jc w:val="both"/>
        <w:rPr>
          <w:rFonts w:ascii="Times New 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r w:rsidRPr="00456341">
        <w:rPr>
          <w:rFonts w:ascii="Times New Roman" w:eastAsiaTheme="minorHAnsi" w:hAnsi="Times New Roman" w:cs="Times New Roman"/>
          <w:b/>
          <w:sz w:val="24"/>
          <w:szCs w:val="24"/>
          <w:lang w:val="sr-Cyrl-CS"/>
        </w:rPr>
        <w:t>ТРАЈАЊЕ УГОВОРА</w:t>
      </w: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p>
    <w:p w:rsidR="006D642E" w:rsidRPr="00214AA4" w:rsidRDefault="006D642E" w:rsidP="006D642E">
      <w:pPr>
        <w:autoSpaceDE w:val="0"/>
        <w:autoSpaceDN w:val="0"/>
        <w:adjustRightInd w:val="0"/>
        <w:spacing w:after="0" w:line="240" w:lineRule="auto"/>
        <w:jc w:val="center"/>
        <w:rPr>
          <w:rFonts w:ascii="Times New Roman" w:eastAsiaTheme="minorHAnsi" w:hAnsi="Times New Roman" w:cs="Times New Roman"/>
          <w:bCs/>
          <w:sz w:val="24"/>
          <w:szCs w:val="24"/>
          <w:lang w:val="sr-Cyrl-CS"/>
        </w:rPr>
      </w:pPr>
      <w:proofErr w:type="gramStart"/>
      <w:r w:rsidRPr="00E029E0">
        <w:rPr>
          <w:rFonts w:ascii="Times New Roman" w:eastAsiaTheme="minorHAnsi" w:hAnsi="Times New Roman" w:cs="Times New Roman"/>
          <w:bCs/>
          <w:sz w:val="24"/>
          <w:szCs w:val="24"/>
        </w:rPr>
        <w:t>Члан 4.</w:t>
      </w:r>
      <w:proofErr w:type="gramEnd"/>
    </w:p>
    <w:p w:rsidR="006D642E" w:rsidRPr="00C95D69" w:rsidRDefault="006D642E" w:rsidP="006D642E">
      <w:pPr>
        <w:autoSpaceDE w:val="0"/>
        <w:autoSpaceDN w:val="0"/>
        <w:adjustRightInd w:val="0"/>
        <w:spacing w:after="0" w:line="240" w:lineRule="auto"/>
        <w:jc w:val="both"/>
        <w:rPr>
          <w:rFonts w:ascii="Times New Roman" w:eastAsiaTheme="minorHAnsi" w:hAnsi="Times New Roman" w:cs="Times New Roman"/>
          <w:color w:val="FF0000"/>
          <w:sz w:val="24"/>
          <w:szCs w:val="24"/>
          <w:lang w:val="sr-Cyrl-CS"/>
        </w:rPr>
      </w:pPr>
      <w:r w:rsidRPr="00C95D69">
        <w:rPr>
          <w:rFonts w:ascii="Times New Roman" w:eastAsiaTheme="minorHAnsi" w:hAnsi="Times New Roman" w:cs="Times New Roman"/>
          <w:color w:val="FF0000"/>
          <w:sz w:val="24"/>
          <w:szCs w:val="24"/>
        </w:rPr>
        <w:t xml:space="preserve">Овај Уговор закључује се </w:t>
      </w:r>
      <w:r w:rsidRPr="00C95D69">
        <w:rPr>
          <w:rFonts w:ascii="Times New Roman" w:hAnsi="Times New Roman" w:cs="Times New Roman"/>
          <w:color w:val="FF0000"/>
          <w:sz w:val="24"/>
          <w:szCs w:val="24"/>
        </w:rPr>
        <w:t xml:space="preserve">на 12 месеци, односно </w:t>
      </w:r>
      <w:r w:rsidRPr="00C95D69">
        <w:rPr>
          <w:rFonts w:ascii="Times New Roman" w:eastAsiaTheme="minorHAnsi" w:hAnsi="Times New Roman" w:cs="Times New Roman"/>
          <w:color w:val="FF0000"/>
          <w:sz w:val="24"/>
          <w:szCs w:val="24"/>
          <w:lang w:val="sr-Cyrl-CS"/>
        </w:rPr>
        <w:t>до</w:t>
      </w:r>
      <w:r w:rsidRPr="00C95D69">
        <w:rPr>
          <w:rFonts w:ascii="Times New Roman" w:eastAsiaTheme="minorHAnsi" w:hAnsi="Times New Roman" w:cs="Times New Roman"/>
          <w:color w:val="FF0000"/>
          <w:sz w:val="24"/>
          <w:szCs w:val="24"/>
        </w:rPr>
        <w:t xml:space="preserve"> </w:t>
      </w:r>
      <w:r w:rsidRPr="00C95D69">
        <w:rPr>
          <w:rFonts w:ascii="Times New Roman" w:eastAsiaTheme="minorHAnsi" w:hAnsi="Times New Roman" w:cs="Times New Roman"/>
          <w:color w:val="FF0000"/>
          <w:sz w:val="24"/>
          <w:szCs w:val="24"/>
          <w:lang w:val="sr-Cyrl-CS"/>
        </w:rPr>
        <w:t xml:space="preserve">коначног извршења услуге, у складу са спецификацијом конкурсне документације и понудом понуђача </w:t>
      </w:r>
      <w:r w:rsidRPr="00C95D69">
        <w:rPr>
          <w:rFonts w:ascii="Times New Roman" w:eastAsiaTheme="minorHAnsi" w:hAnsi="Times New Roman" w:cs="Times New Roman"/>
          <w:color w:val="FF0000"/>
          <w:sz w:val="24"/>
          <w:szCs w:val="24"/>
        </w:rPr>
        <w:t xml:space="preserve">а </w:t>
      </w:r>
      <w:proofErr w:type="gramStart"/>
      <w:r w:rsidRPr="00C95D69">
        <w:rPr>
          <w:rFonts w:ascii="Times New Roman" w:eastAsiaTheme="minorHAnsi" w:hAnsi="Times New Roman" w:cs="Times New Roman"/>
          <w:color w:val="FF0000"/>
          <w:sz w:val="24"/>
          <w:szCs w:val="24"/>
        </w:rPr>
        <w:t>најкасније</w:t>
      </w:r>
      <w:r w:rsidRPr="00C95D69">
        <w:rPr>
          <w:rFonts w:ascii="Times New Roman" w:hAnsi="Times New Roman" w:cs="Times New Roman"/>
          <w:color w:val="FF0000"/>
          <w:sz w:val="24"/>
          <w:szCs w:val="24"/>
          <w:lang w:val="sr-Cyrl-CS"/>
        </w:rPr>
        <w:t xml:space="preserve"> </w:t>
      </w:r>
      <w:r w:rsidRPr="00C95D69">
        <w:rPr>
          <w:rFonts w:ascii="Times New Roman" w:eastAsiaTheme="minorHAnsi" w:hAnsi="Times New Roman" w:cs="Times New Roman"/>
          <w:color w:val="FF0000"/>
          <w:sz w:val="24"/>
          <w:szCs w:val="24"/>
        </w:rPr>
        <w:t>.</w:t>
      </w:r>
      <w:proofErr w:type="gramEnd"/>
      <w:r w:rsidRPr="00C95D69">
        <w:rPr>
          <w:rFonts w:ascii="Times New Roman" w:eastAsiaTheme="minorHAnsi" w:hAnsi="Times New Roman" w:cs="Times New Roman"/>
          <w:color w:val="FF0000"/>
          <w:sz w:val="24"/>
          <w:szCs w:val="24"/>
        </w:rPr>
        <w:t xml:space="preserve"> </w:t>
      </w:r>
    </w:p>
    <w:p w:rsidR="006D642E" w:rsidRPr="00882D9D"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РОК И </w:t>
      </w:r>
      <w:r w:rsidRPr="00456341">
        <w:rPr>
          <w:rFonts w:ascii="Times New Roman" w:eastAsia="TimesNewRoman,Bold" w:hAnsi="Times New Roman" w:cs="Times New Roman"/>
          <w:b/>
          <w:bCs/>
          <w:sz w:val="24"/>
          <w:szCs w:val="24"/>
        </w:rPr>
        <w:t>НАЧИН ИСПОРУКЕ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8B6BD4"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E029E0">
        <w:rPr>
          <w:rFonts w:ascii="Times New Roman" w:eastAsia="TimesNewRoman,Bold" w:hAnsi="Times New Roman" w:cs="Times New Roman"/>
          <w:bCs/>
          <w:sz w:val="24"/>
          <w:szCs w:val="24"/>
        </w:rPr>
        <w:t>Члан</w:t>
      </w:r>
      <w:r w:rsidRPr="00E029E0">
        <w:rPr>
          <w:rFonts w:ascii="Times New Roman" w:eastAsia="TimesNewRoman,Bold" w:hAnsi="Times New Roman" w:cs="Times New Roman"/>
          <w:bCs/>
          <w:sz w:val="24"/>
          <w:szCs w:val="24"/>
          <w:lang w:val="sr-Cyrl-CS"/>
        </w:rPr>
        <w:t xml:space="preserve"> </w:t>
      </w:r>
      <w:r>
        <w:rPr>
          <w:rFonts w:ascii="Times New Roman" w:eastAsia="TimesNewRoman,Bold" w:hAnsi="Times New Roman" w:cs="Times New Roman"/>
          <w:bCs/>
          <w:sz w:val="24"/>
          <w:szCs w:val="24"/>
          <w:lang w:val="sr-Cyrl-CS"/>
        </w:rPr>
        <w:t>5</w:t>
      </w:r>
      <w:r w:rsidRPr="00E029E0">
        <w:rPr>
          <w:rFonts w:ascii="Times New Roman" w:eastAsia="TimesNewRoman,Bold" w:hAnsi="Times New Roman" w:cs="Times New Roman"/>
          <w:bCs/>
          <w:sz w:val="24"/>
          <w:szCs w:val="24"/>
        </w:rPr>
        <w:t>.</w:t>
      </w:r>
      <w:proofErr w:type="gramEnd"/>
    </w:p>
    <w:p w:rsidR="006D642E" w:rsidRDefault="006D642E" w:rsidP="006D642E">
      <w:pPr>
        <w:pStyle w:val="NoSpacing"/>
        <w:rPr>
          <w:rFonts w:ascii="Times New Roman" w:hAnsi="Times New Roman" w:cs="Times New Roman"/>
          <w:b/>
          <w:i/>
          <w:sz w:val="24"/>
          <w:szCs w:val="24"/>
          <w:lang w:val="sr-Cyrl-CS"/>
        </w:rPr>
      </w:pPr>
      <w:r w:rsidRPr="00E029E0">
        <w:rPr>
          <w:rFonts w:ascii="Times New Roman" w:hAnsi="Times New Roman" w:cs="Times New Roman"/>
          <w:sz w:val="24"/>
          <w:szCs w:val="24"/>
          <w:lang w:val="sr-Cyrl-CS"/>
        </w:rPr>
        <w:t>Испоручилац</w:t>
      </w:r>
      <w:r w:rsidRPr="00E029E0">
        <w:rPr>
          <w:rFonts w:ascii="Times New Roman" w:hAnsi="Times New Roman" w:cs="Times New Roman"/>
          <w:sz w:val="24"/>
          <w:szCs w:val="24"/>
        </w:rPr>
        <w:t xml:space="preserve"> је дужан да</w:t>
      </w:r>
      <w:r w:rsidRPr="00E029E0">
        <w:rPr>
          <w:rFonts w:ascii="Times New Roman" w:hAnsi="Times New Roman" w:cs="Times New Roman"/>
          <w:sz w:val="24"/>
          <w:szCs w:val="24"/>
          <w:lang w:val="sr-Cyrl-CS"/>
        </w:rPr>
        <w:t xml:space="preserve"> изврши</w:t>
      </w:r>
      <w:r w:rsidRPr="00E029E0">
        <w:rPr>
          <w:rFonts w:ascii="Times New Roman" w:hAnsi="Times New Roman" w:cs="Times New Roman"/>
          <w:sz w:val="24"/>
          <w:szCs w:val="24"/>
        </w:rPr>
        <w:t xml:space="preserve"> </w:t>
      </w:r>
      <w:r w:rsidRPr="00E029E0">
        <w:rPr>
          <w:rFonts w:ascii="Times New Roman" w:hAnsi="Times New Roman" w:cs="Times New Roman"/>
          <w:sz w:val="24"/>
          <w:szCs w:val="24"/>
          <w:lang w:val="sr-Cyrl-CS"/>
        </w:rPr>
        <w:t>услуге  из члана 1.</w:t>
      </w:r>
      <w:r w:rsidRPr="00E029E0">
        <w:rPr>
          <w:rFonts w:ascii="Times New Roman" w:hAnsi="Times New Roman" w:cs="Times New Roman"/>
          <w:sz w:val="24"/>
          <w:szCs w:val="24"/>
        </w:rPr>
        <w:t xml:space="preserve"> </w:t>
      </w:r>
      <w:r w:rsidRPr="00E029E0">
        <w:rPr>
          <w:rFonts w:ascii="Times New Roman" w:hAnsi="Times New Roman" w:cs="Times New Roman"/>
          <w:sz w:val="24"/>
          <w:szCs w:val="24"/>
          <w:lang w:val="sr-Cyrl-CS"/>
        </w:rPr>
        <w:t>на начин</w:t>
      </w:r>
      <w:r w:rsidRPr="00E029E0">
        <w:rPr>
          <w:rFonts w:ascii="Times New Roman" w:hAnsi="Times New Roman" w:cs="Times New Roman"/>
          <w:sz w:val="24"/>
          <w:szCs w:val="24"/>
        </w:rPr>
        <w:t xml:space="preserve"> које су одређене Понудом </w:t>
      </w:r>
      <w:r w:rsidRPr="00E029E0">
        <w:rPr>
          <w:rFonts w:ascii="Times New Roman" w:hAnsi="Times New Roman" w:cs="Times New Roman"/>
          <w:sz w:val="24"/>
          <w:szCs w:val="24"/>
          <w:lang w:val="sr-Cyrl-CS"/>
        </w:rPr>
        <w:t>понуђача а у складу са захтевима из спецификације Конкурсне документације.</w:t>
      </w:r>
    </w:p>
    <w:p w:rsidR="006D642E" w:rsidRDefault="006D642E" w:rsidP="006D642E">
      <w:pPr>
        <w:pStyle w:val="NoSpacing"/>
        <w:rPr>
          <w:rFonts w:ascii="Times New Roman" w:hAnsi="Times New Roman" w:cs="Times New Roman"/>
          <w:sz w:val="24"/>
          <w:szCs w:val="24"/>
          <w:lang w:val="sr-Cyrl-CS"/>
        </w:rPr>
      </w:pPr>
      <w:r w:rsidRPr="00E029E0">
        <w:rPr>
          <w:rFonts w:ascii="Times New Roman" w:hAnsi="Times New Roman" w:cs="Times New Roman"/>
          <w:sz w:val="24"/>
          <w:szCs w:val="24"/>
          <w:lang w:val="sr-Cyrl-CS"/>
        </w:rPr>
        <w:t>Извршење услуге се врши у седишту Извршиоца услуге.</w:t>
      </w:r>
    </w:p>
    <w:p w:rsidR="006D642E" w:rsidRPr="00D034AF"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                         </w:t>
      </w:r>
    </w:p>
    <w:p w:rsidR="006D642E" w:rsidRPr="00456341" w:rsidRDefault="006D642E" w:rsidP="006D642E">
      <w:pPr>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ОДГОВОРНОСТ</w:t>
      </w:r>
    </w:p>
    <w:p w:rsidR="006D642E" w:rsidRPr="00F3705D" w:rsidRDefault="006D642E" w:rsidP="006D642E">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 6</w:t>
      </w:r>
      <w:r w:rsidRPr="00F3705D">
        <w:rPr>
          <w:rFonts w:ascii="Times New Roman" w:hAnsi="Times New Roman" w:cs="Times New Roman"/>
          <w:sz w:val="24"/>
          <w:szCs w:val="24"/>
          <w:lang w:val="sr-Cyrl-CS"/>
        </w:rPr>
        <w:t>.</w:t>
      </w:r>
    </w:p>
    <w:p w:rsidR="006D642E" w:rsidRPr="00F3705D"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 xml:space="preserve">Уколико </w:t>
      </w:r>
      <w:r>
        <w:rPr>
          <w:rFonts w:ascii="Times New Roman" w:hAnsi="Times New Roman" w:cs="Times New Roman"/>
          <w:sz w:val="24"/>
          <w:szCs w:val="24"/>
          <w:lang w:val="ru-RU"/>
        </w:rPr>
        <w:t>Извршилац</w:t>
      </w:r>
      <w:r w:rsidRPr="00F3705D">
        <w:rPr>
          <w:rFonts w:ascii="Times New Roman" w:hAnsi="Times New Roman" w:cs="Times New Roman"/>
          <w:sz w:val="24"/>
          <w:szCs w:val="24"/>
          <w:lang w:val="ru-RU"/>
        </w:rPr>
        <w:t xml:space="preserve"> у уговореном року не </w:t>
      </w:r>
      <w:r>
        <w:rPr>
          <w:rFonts w:ascii="Times New Roman" w:hAnsi="Times New Roman" w:cs="Times New Roman"/>
          <w:sz w:val="24"/>
          <w:szCs w:val="24"/>
          <w:lang w:val="ru-RU"/>
        </w:rPr>
        <w:t>изврши</w:t>
      </w:r>
      <w:r w:rsidRPr="00F3705D">
        <w:rPr>
          <w:rFonts w:ascii="Times New Roman" w:hAnsi="Times New Roman" w:cs="Times New Roman"/>
          <w:sz w:val="24"/>
          <w:szCs w:val="24"/>
          <w:lang w:val="ru-RU"/>
        </w:rPr>
        <w:t xml:space="preserve"> </w:t>
      </w:r>
      <w:r>
        <w:rPr>
          <w:rFonts w:ascii="Times New Roman" w:hAnsi="Times New Roman" w:cs="Times New Roman"/>
          <w:sz w:val="24"/>
          <w:szCs w:val="24"/>
          <w:lang w:val="ru-RU"/>
        </w:rPr>
        <w:t>услуге</w:t>
      </w:r>
      <w:r w:rsidRPr="00F3705D">
        <w:rPr>
          <w:rFonts w:ascii="Times New Roman" w:hAnsi="Times New Roman" w:cs="Times New Roman"/>
          <w:sz w:val="24"/>
          <w:szCs w:val="24"/>
          <w:lang w:val="ru-RU"/>
        </w:rPr>
        <w:t xml:space="preserve"> из члана 1. овог уговора, обавезан је да за сваки дан закашњења плати на име уговорне казне </w:t>
      </w:r>
      <w:r w:rsidRPr="00F3705D">
        <w:rPr>
          <w:rFonts w:ascii="Times New Roman" w:hAnsi="Times New Roman" w:cs="Times New Roman"/>
          <w:iCs/>
          <w:sz w:val="24"/>
          <w:szCs w:val="24"/>
          <w:lang w:val="sr-Cyrl-CS"/>
        </w:rPr>
        <w:t xml:space="preserve">Наручиоцу </w:t>
      </w:r>
      <w:r w:rsidRPr="00F3705D">
        <w:rPr>
          <w:rFonts w:ascii="Times New Roman" w:hAnsi="Times New Roman" w:cs="Times New Roman"/>
          <w:sz w:val="24"/>
          <w:szCs w:val="24"/>
          <w:lang w:val="ru-RU"/>
        </w:rPr>
        <w:t>износ од 0.2% од укупне уговорене цене, а највише до 5% цене из чл. 2.</w:t>
      </w:r>
    </w:p>
    <w:p w:rsidR="006D642E" w:rsidRPr="002B2976"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У случају кашњења са испоруком дужег од 15 (петнаест) дана и у случају да не испуни своје обавезе из уговора, Наручилац  има право да</w:t>
      </w:r>
      <w:r>
        <w:rPr>
          <w:rFonts w:ascii="Times New Roman" w:hAnsi="Times New Roman" w:cs="Times New Roman"/>
          <w:sz w:val="24"/>
          <w:szCs w:val="24"/>
          <w:lang w:val="ru-RU"/>
        </w:rPr>
        <w:t xml:space="preserve"> </w:t>
      </w:r>
      <w:r w:rsidRPr="00F3705D">
        <w:rPr>
          <w:rFonts w:ascii="Times New Roman" w:hAnsi="Times New Roman" w:cs="Times New Roman"/>
          <w:sz w:val="24"/>
          <w:szCs w:val="24"/>
          <w:lang w:val="ru-RU"/>
        </w:rPr>
        <w:t xml:space="preserve"> једнострано раскине уговор и тражи накнаду штете.</w:t>
      </w:r>
    </w:p>
    <w:p w:rsidR="006D642E" w:rsidRDefault="006D642E" w:rsidP="006D642E">
      <w:pPr>
        <w:keepNext/>
        <w:jc w:val="center"/>
        <w:rPr>
          <w:rFonts w:ascii="Times New Roman" w:hAnsi="Times New Roman" w:cs="Times New Roman"/>
          <w:b/>
          <w:bCs/>
          <w:spacing w:val="20"/>
          <w:sz w:val="24"/>
          <w:szCs w:val="24"/>
          <w:lang w:val="sr-Cyrl-CS"/>
        </w:rPr>
      </w:pPr>
    </w:p>
    <w:p w:rsidR="006D642E" w:rsidRPr="00456341" w:rsidRDefault="006D642E" w:rsidP="006D642E">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6D642E" w:rsidRPr="00F3705D" w:rsidRDefault="006D642E" w:rsidP="006D642E">
      <w:pPr>
        <w:pStyle w:val="NoSpacing"/>
        <w:jc w:val="center"/>
        <w:rPr>
          <w:rFonts w:ascii="Times New Roman" w:hAnsi="Times New Roman" w:cs="Times New Roman"/>
          <w:sz w:val="24"/>
          <w:szCs w:val="24"/>
        </w:rPr>
      </w:pPr>
      <w:r w:rsidRPr="00F3705D">
        <w:rPr>
          <w:rFonts w:ascii="Times New Roman" w:hAnsi="Times New Roman" w:cs="Times New Roman"/>
          <w:sz w:val="24"/>
          <w:szCs w:val="24"/>
          <w:lang w:val="sr-Latn-CS"/>
        </w:rPr>
        <w:t xml:space="preserve">Члан </w:t>
      </w:r>
      <w:r>
        <w:rPr>
          <w:rFonts w:ascii="Times New Roman" w:hAnsi="Times New Roman" w:cs="Times New Roman"/>
          <w:sz w:val="24"/>
          <w:szCs w:val="24"/>
          <w:lang w:val="sr-Cyrl-CS"/>
        </w:rPr>
        <w:t>7</w:t>
      </w:r>
      <w:r w:rsidRPr="00F3705D">
        <w:rPr>
          <w:rFonts w:ascii="Times New Roman" w:hAnsi="Times New Roman" w:cs="Times New Roman"/>
          <w:sz w:val="24"/>
          <w:szCs w:val="24"/>
          <w:lang w:val="sr-Latn-CS"/>
        </w:rPr>
        <w:t>.</w:t>
      </w:r>
    </w:p>
    <w:p w:rsidR="006D642E" w:rsidRDefault="006D642E" w:rsidP="006D642E">
      <w:pPr>
        <w:pStyle w:val="NoSpacing"/>
        <w:rPr>
          <w:rFonts w:ascii="Times New Roman" w:hAnsi="Times New Roman" w:cs="Times New Roman"/>
          <w:color w:val="000000"/>
          <w:sz w:val="24"/>
          <w:szCs w:val="24"/>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p w:rsidR="006D642E" w:rsidRDefault="006D642E" w:rsidP="006D642E">
      <w:pPr>
        <w:pStyle w:val="NoSpacing"/>
        <w:rPr>
          <w:rFonts w:ascii="Times New Roman" w:hAnsi="Times New Roman" w:cs="Times New Roman"/>
          <w:color w:val="000000"/>
          <w:sz w:val="24"/>
          <w:szCs w:val="24"/>
        </w:rPr>
      </w:pPr>
    </w:p>
    <w:p w:rsidR="006D642E" w:rsidRDefault="006D642E" w:rsidP="006D642E">
      <w:pPr>
        <w:pStyle w:val="NoSpacing"/>
        <w:rPr>
          <w:rFonts w:ascii="Times New Roman" w:hAnsi="Times New Roman" w:cs="Times New Roman"/>
          <w:color w:val="000000"/>
          <w:sz w:val="24"/>
          <w:szCs w:val="24"/>
        </w:rPr>
      </w:pPr>
    </w:p>
    <w:p w:rsidR="006D642E" w:rsidRDefault="006D642E" w:rsidP="006D642E">
      <w:pPr>
        <w:pStyle w:val="NoSpacing"/>
        <w:rPr>
          <w:rFonts w:ascii="Times New Roman" w:hAnsi="Times New Roman" w:cs="Times New Roman"/>
          <w:color w:val="000000"/>
          <w:sz w:val="24"/>
          <w:szCs w:val="24"/>
        </w:rPr>
      </w:pPr>
    </w:p>
    <w:p w:rsidR="006D642E" w:rsidRPr="0032627B" w:rsidRDefault="006D642E" w:rsidP="006D642E">
      <w:pPr>
        <w:pStyle w:val="NoSpacing"/>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6D642E" w:rsidRPr="00F3705D" w:rsidTr="00C33ED8">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D642E" w:rsidRPr="00F3705D" w:rsidRDefault="006D642E" w:rsidP="00C33ED8">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lastRenderedPageBreak/>
              <w:t>Списак одговорних лица Наручиоца</w:t>
            </w:r>
          </w:p>
        </w:tc>
      </w:tr>
      <w:tr w:rsidR="006D642E" w:rsidRPr="00F3705D" w:rsidTr="00C33ED8">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t>Одговорна особа</w:t>
            </w:r>
          </w:p>
        </w:tc>
        <w:tc>
          <w:tcPr>
            <w:tcW w:w="4680" w:type="dxa"/>
            <w:tcBorders>
              <w:top w:val="single" w:sz="4" w:space="0" w:color="auto"/>
              <w:left w:val="single" w:sz="4" w:space="0" w:color="auto"/>
              <w:bottom w:val="single" w:sz="4" w:space="0" w:color="auto"/>
              <w:right w:val="single" w:sz="4" w:space="0" w:color="auto"/>
            </w:tcBorders>
          </w:tcPr>
          <w:p w:rsidR="006D642E" w:rsidRPr="00E01D98" w:rsidRDefault="006D642E" w:rsidP="00C33ED8">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6D642E" w:rsidRPr="00F3705D" w:rsidTr="00C33ED8">
        <w:trPr>
          <w:trHeight w:val="665"/>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r w:rsidR="006D642E" w:rsidRPr="00F3705D" w:rsidTr="00C33ED8">
        <w:trPr>
          <w:trHeight w:val="457"/>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lang w:val="hr-HR"/>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bl>
    <w:p w:rsidR="006D642E" w:rsidRPr="00F3705D" w:rsidRDefault="006D642E" w:rsidP="006D642E">
      <w:pPr>
        <w:pStyle w:val="NoSpacing"/>
        <w:rPr>
          <w:rFonts w:ascii="Times New Roman" w:hAnsi="Times New Roman" w:cs="Times New Roman"/>
          <w:color w:val="000000"/>
          <w:sz w:val="24"/>
          <w:szCs w:val="24"/>
          <w:lang w:val="sr-Latn-CS"/>
        </w:rPr>
      </w:pPr>
    </w:p>
    <w:p w:rsidR="006D642E"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све објекте 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Извршиоца</w:t>
      </w:r>
      <w:r>
        <w:rPr>
          <w:rFonts w:ascii="Times New Roman" w:hAnsi="Times New Roman" w:cs="Times New Roman"/>
          <w:color w:val="000000"/>
          <w:sz w:val="24"/>
          <w:szCs w:val="24"/>
        </w:rPr>
        <w:t xml:space="preserve"> је _______________________</w:t>
      </w:r>
      <w:r>
        <w:rPr>
          <w:rFonts w:ascii="Times New Roman" w:hAnsi="Times New Roman" w:cs="Times New Roman"/>
          <w:color w:val="000000"/>
          <w:sz w:val="24"/>
          <w:szCs w:val="24"/>
          <w:lang w:val="sr-Cyrl-CS"/>
        </w:rPr>
        <w:t>____</w:t>
      </w:r>
      <w:r>
        <w:rPr>
          <w:rFonts w:ascii="Times New Roman" w:hAnsi="Times New Roman" w:cs="Times New Roman"/>
          <w:color w:val="000000"/>
          <w:sz w:val="24"/>
          <w:szCs w:val="24"/>
        </w:rPr>
        <w:t>__</w:t>
      </w:r>
      <w:r w:rsidRPr="00F3705D">
        <w:rPr>
          <w:rFonts w:ascii="Times New Roman" w:hAnsi="Times New Roman" w:cs="Times New Roman"/>
          <w:color w:val="000000"/>
          <w:sz w:val="24"/>
          <w:szCs w:val="24"/>
        </w:rPr>
        <w:t>, телефон /</w:t>
      </w:r>
    </w:p>
    <w:p w:rsidR="006D642E" w:rsidRPr="00F3705D" w:rsidRDefault="006D642E" w:rsidP="006D642E">
      <w:pPr>
        <w:pStyle w:val="NoSpacing"/>
        <w:rPr>
          <w:rFonts w:ascii="Times New Roman" w:hAnsi="Times New Roman" w:cs="Times New Roman"/>
          <w:color w:val="000000"/>
          <w:sz w:val="24"/>
          <w:szCs w:val="24"/>
          <w:lang w:val="sr-Cyrl-CS"/>
        </w:rPr>
      </w:pPr>
      <w:proofErr w:type="gramStart"/>
      <w:r w:rsidRPr="00F3705D">
        <w:rPr>
          <w:rFonts w:ascii="Times New Roman" w:hAnsi="Times New Roman" w:cs="Times New Roman"/>
          <w:color w:val="000000"/>
          <w:sz w:val="24"/>
          <w:szCs w:val="24"/>
        </w:rPr>
        <w:t>ел</w:t>
      </w:r>
      <w:r>
        <w:rPr>
          <w:rFonts w:ascii="Times New Roman" w:hAnsi="Times New Roman" w:cs="Times New Roman"/>
          <w:color w:val="000000"/>
          <w:sz w:val="24"/>
          <w:szCs w:val="24"/>
        </w:rPr>
        <w:t>ектронска</w:t>
      </w:r>
      <w:proofErr w:type="gramEnd"/>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ПРЕНОС УГОВОРА</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8</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уговорне стране.</w:t>
      </w:r>
      <w:proofErr w:type="gramEnd"/>
    </w:p>
    <w:p w:rsidR="006D642E" w:rsidRPr="002B2976"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ОПШТЕ ОДРЕДБЕ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9</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6D642E" w:rsidRPr="00456341" w:rsidRDefault="006D642E" w:rsidP="006D642E">
      <w:pPr>
        <w:jc w:val="both"/>
        <w:rPr>
          <w:rFonts w:ascii="Times New Roman" w:hAnsi="Times New Roman" w:cs="Times New Roman"/>
          <w:b/>
          <w:bCs/>
          <w:i/>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10</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6D642E" w:rsidRPr="00F3705D"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11</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6D642E" w:rsidRPr="00456341" w:rsidTr="00C33ED8">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ЗА ИСПОРУЧИОЦА</w:t>
            </w: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           </w:t>
            </w:r>
            <w:r w:rsidRPr="00456341">
              <w:rPr>
                <w:rFonts w:ascii="Times New Roman" w:eastAsia="Times New Roman" w:hAnsi="Times New Roman" w:cs="Times New Roman"/>
                <w:b/>
                <w:sz w:val="24"/>
                <w:szCs w:val="24"/>
                <w:lang w:val="sr-Cyrl-CS"/>
              </w:rPr>
              <w:t>ЗА НАРУЧИОЦА</w:t>
            </w: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jc w:val="both"/>
        <w:rPr>
          <w:rFonts w:ascii="Times New Roman" w:hAnsi="Times New Roman" w:cs="Times New Roman"/>
          <w:spacing w:val="-18"/>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 xml:space="preserve">Обавезно попунити модел уговора, потписати га и оверити печатом. </w:t>
      </w:r>
      <w:proofErr w:type="gramStart"/>
      <w:r w:rsidRPr="00456341">
        <w:rPr>
          <w:rFonts w:ascii="Times New Roman" w:hAnsi="Times New Roman" w:cs="Times New Roman"/>
          <w:sz w:val="24"/>
          <w:szCs w:val="24"/>
        </w:rPr>
        <w:t>Уколико понуђач наступа у заједничкој понуди или са подизвођачима у обавези је да наведе назив и адресу свих</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понуђача, односно подизвођача са којима наступа у предметној набавци</w:t>
      </w:r>
      <w:r w:rsidRPr="00456341">
        <w:rPr>
          <w:rFonts w:ascii="Times New Roman" w:hAnsi="Times New Roman" w:cs="Times New Roman"/>
          <w:sz w:val="24"/>
          <w:szCs w:val="24"/>
          <w:lang w:val="sr-Cyrl-CS"/>
        </w:rPr>
        <w:t>.</w:t>
      </w:r>
      <w:proofErr w:type="gramEnd"/>
    </w:p>
    <w:p w:rsidR="006D642E" w:rsidRDefault="006D642E" w:rsidP="006D642E">
      <w:pPr>
        <w:pStyle w:val="Default"/>
        <w:jc w:val="both"/>
        <w:rPr>
          <w:lang w:val="sr-Cyrl-CS"/>
        </w:rPr>
      </w:pPr>
    </w:p>
    <w:p w:rsidR="006D642E" w:rsidRDefault="006D642E" w:rsidP="006D642E">
      <w:pPr>
        <w:pStyle w:val="Default"/>
        <w:jc w:val="both"/>
        <w:rPr>
          <w:lang w:val="sr-Cyrl-CS"/>
        </w:rPr>
      </w:pPr>
    </w:p>
    <w:p w:rsidR="006D642E" w:rsidRPr="0032627B" w:rsidRDefault="006D642E" w:rsidP="006D642E">
      <w:pPr>
        <w:pStyle w:val="NoSpacing"/>
        <w:rPr>
          <w:rFonts w:ascii="Times New Roman" w:hAnsi="Times New Roman" w:cs="Times New Roman"/>
          <w:b/>
          <w:sz w:val="28"/>
          <w:szCs w:val="28"/>
        </w:rPr>
      </w:pPr>
      <w:r>
        <w:rPr>
          <w:rFonts w:ascii="Times New Roman" w:hAnsi="Times New Roman" w:cs="Times New Roman"/>
          <w:b/>
          <w:sz w:val="28"/>
          <w:szCs w:val="28"/>
          <w:lang w:val="sr-Cyrl-CS"/>
        </w:rPr>
        <w:t>7</w:t>
      </w:r>
      <w:r w:rsidRPr="00F3705D">
        <w:rPr>
          <w:rFonts w:ascii="Times New Roman" w:hAnsi="Times New Roman" w:cs="Times New Roman"/>
          <w:b/>
          <w:sz w:val="28"/>
          <w:szCs w:val="28"/>
          <w:lang w:val="sr-Cyrl-CS"/>
        </w:rPr>
        <w:t>.</w:t>
      </w:r>
      <w:r>
        <w:rPr>
          <w:rFonts w:ascii="Times New Roman" w:hAnsi="Times New Roman" w:cs="Times New Roman"/>
          <w:b/>
          <w:sz w:val="28"/>
          <w:szCs w:val="28"/>
          <w:lang w:val="sr-Cyrl-CS"/>
        </w:rPr>
        <w:t xml:space="preserve"> </w:t>
      </w:r>
      <w:r w:rsidRPr="00F3705D">
        <w:rPr>
          <w:rFonts w:ascii="Times New Roman" w:hAnsi="Times New Roman" w:cs="Times New Roman"/>
          <w:b/>
          <w:sz w:val="28"/>
          <w:szCs w:val="28"/>
        </w:rPr>
        <w:t xml:space="preserve">МОДЕЛ </w:t>
      </w:r>
      <w:proofErr w:type="gramStart"/>
      <w:r w:rsidRPr="00F3705D">
        <w:rPr>
          <w:rFonts w:ascii="Times New Roman" w:hAnsi="Times New Roman" w:cs="Times New Roman"/>
          <w:b/>
          <w:sz w:val="28"/>
          <w:szCs w:val="28"/>
        </w:rPr>
        <w:t>УГОВОРА</w:t>
      </w:r>
      <w:r w:rsidRPr="00F3705D">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ПАРТИЈА</w:t>
      </w:r>
      <w:proofErr w:type="gramEnd"/>
      <w:r>
        <w:rPr>
          <w:rFonts w:ascii="Times New Roman" w:hAnsi="Times New Roman" w:cs="Times New Roman"/>
          <w:b/>
          <w:sz w:val="28"/>
          <w:szCs w:val="28"/>
          <w:lang w:val="sr-Cyrl-CS"/>
        </w:rPr>
        <w:t xml:space="preserve"> </w:t>
      </w:r>
      <w:r>
        <w:rPr>
          <w:rFonts w:ascii="Times New Roman" w:hAnsi="Times New Roman" w:cs="Times New Roman"/>
          <w:b/>
          <w:sz w:val="28"/>
          <w:szCs w:val="28"/>
        </w:rPr>
        <w:t>II</w:t>
      </w:r>
    </w:p>
    <w:p w:rsidR="006D642E" w:rsidRPr="00456341" w:rsidRDefault="006D642E" w:rsidP="006D642E">
      <w:pPr>
        <w:pStyle w:val="Default"/>
        <w:jc w:val="both"/>
        <w:rPr>
          <w:lang w:val="sr-Cyrl-CS"/>
        </w:rPr>
      </w:pPr>
    </w:p>
    <w:p w:rsidR="006D642E" w:rsidRPr="00456341" w:rsidRDefault="006D642E" w:rsidP="006D642E">
      <w:pPr>
        <w:pStyle w:val="Default"/>
        <w:jc w:val="both"/>
        <w:rPr>
          <w:lang w:val="sr-Cyrl-CS"/>
        </w:rPr>
      </w:pP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roofErr w:type="gramStart"/>
      <w:r w:rsidRPr="00456341">
        <w:rPr>
          <w:rFonts w:ascii="Times New Roman" w:hAnsi="Times New Roman" w:cs="Times New Roman"/>
          <w:sz w:val="24"/>
          <w:szCs w:val="24"/>
        </w:rPr>
        <w:t>На основу члана 61.</w:t>
      </w:r>
      <w:proofErr w:type="gramEnd"/>
      <w:r w:rsidRPr="00456341">
        <w:rPr>
          <w:rFonts w:ascii="Times New Roman" w:hAnsi="Times New Roman" w:cs="Times New Roman"/>
          <w:sz w:val="24"/>
          <w:szCs w:val="24"/>
        </w:rPr>
        <w:t xml:space="preserve"> Закона о јавним набавкама („Службени гласник РС", број 124/2012</w:t>
      </w:r>
      <w:proofErr w:type="gramStart"/>
      <w:r w:rsidRPr="00456341">
        <w:rPr>
          <w:rFonts w:ascii="Times New Roman" w:hAnsi="Times New Roman" w:cs="Times New Roman"/>
          <w:sz w:val="24"/>
          <w:szCs w:val="24"/>
        </w:rPr>
        <w:t>,14</w:t>
      </w:r>
      <w:proofErr w:type="gramEnd"/>
      <w:r w:rsidRPr="00456341">
        <w:rPr>
          <w:rFonts w:ascii="Times New Roman" w:hAnsi="Times New Roman" w:cs="Times New Roman"/>
          <w:sz w:val="24"/>
          <w:szCs w:val="24"/>
        </w:rPr>
        <w:t xml:space="preserve">/15 и 68/15), члана 6. Правилника о обавезним елементима конкурсне документације у </w:t>
      </w:r>
      <w:r w:rsidRPr="00456341">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456341">
        <w:rPr>
          <w:rFonts w:ascii="Times New Roman" w:hAnsi="Times New Roman" w:cs="Times New Roman"/>
          <w:spacing w:val="-6"/>
          <w:sz w:val="24"/>
          <w:szCs w:val="24"/>
        </w:rPr>
        <w:t>“ бр</w:t>
      </w:r>
      <w:proofErr w:type="gramEnd"/>
      <w:r w:rsidRPr="00456341">
        <w:rPr>
          <w:rFonts w:ascii="Times New Roman" w:hAnsi="Times New Roman" w:cs="Times New Roman"/>
          <w:spacing w:val="-6"/>
          <w:sz w:val="24"/>
          <w:szCs w:val="24"/>
        </w:rPr>
        <w:t xml:space="preserve">. 29/13, 104/13 и 86/15), </w:t>
      </w:r>
      <w:r w:rsidRPr="00456341">
        <w:rPr>
          <w:rFonts w:ascii="Times New Roman" w:hAnsi="Times New Roman" w:cs="Times New Roman"/>
          <w:spacing w:val="-8"/>
          <w:sz w:val="24"/>
          <w:szCs w:val="24"/>
        </w:rPr>
        <w:t>наручилац је припремио:</w:t>
      </w: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
    <w:p w:rsidR="006D642E" w:rsidRPr="00456341" w:rsidRDefault="006D642E" w:rsidP="006D642E">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6D642E" w:rsidRPr="00456341" w:rsidRDefault="006D642E" w:rsidP="006D642E">
      <w:pPr>
        <w:pStyle w:val="NoSpacing"/>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услуга</w:t>
      </w:r>
    </w:p>
    <w:p w:rsidR="006D642E" w:rsidRPr="00456341" w:rsidRDefault="006D642E" w:rsidP="006D642E">
      <w:pPr>
        <w:pStyle w:val="NoSpacing"/>
        <w:jc w:val="center"/>
        <w:rPr>
          <w:rFonts w:ascii="Times New Roman" w:hAnsi="Times New Roman" w:cs="Times New Roman"/>
          <w:sz w:val="24"/>
          <w:szCs w:val="24"/>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Pr>
          <w:rFonts w:ascii="Times New Roman" w:eastAsia="TimesNewRoman" w:hAnsi="Times New Roman" w:cs="Times New Roman"/>
          <w:sz w:val="24"/>
          <w:szCs w:val="24"/>
        </w:rPr>
        <w:t xml:space="preserve">Палмотићева </w:t>
      </w:r>
      <w:r w:rsidRPr="00456341">
        <w:rPr>
          <w:rFonts w:ascii="Times New Roman" w:eastAsia="TimesNewRoman" w:hAnsi="Times New Roman" w:cs="Times New Roman"/>
          <w:sz w:val="24"/>
          <w:szCs w:val="24"/>
        </w:rPr>
        <w:t xml:space="preserve">број </w:t>
      </w:r>
      <w:r>
        <w:rPr>
          <w:rFonts w:ascii="Times New Roman" w:eastAsia="TimesNewRoman" w:hAnsi="Times New Roman" w:cs="Times New Roman"/>
          <w:sz w:val="24"/>
          <w:szCs w:val="24"/>
        </w:rPr>
        <w:t>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r>
        <w:rPr>
          <w:rFonts w:ascii="Times New Roman" w:eastAsia="TimesNewRoman,Bold" w:hAnsi="Times New Roman" w:cs="Times New Roman"/>
          <w:b/>
          <w:bCs/>
          <w:sz w:val="24"/>
          <w:szCs w:val="24"/>
          <w:lang w:val="sr-Cyrl-CS"/>
        </w:rPr>
        <w:t>_________</w:t>
      </w:r>
      <w:proofErr w:type="gramStart"/>
      <w:r w:rsidRPr="00456341">
        <w:rPr>
          <w:rFonts w:ascii="Times New Roman" w:eastAsia="TimesNewRoman,Bold" w:hAnsi="Times New Roman" w:cs="Times New Roman"/>
          <w:b/>
          <w:bCs/>
          <w:sz w:val="24"/>
          <w:szCs w:val="24"/>
        </w:rPr>
        <w:t>“</w:t>
      </w:r>
      <w:r>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56341">
        <w:rPr>
          <w:rFonts w:ascii="Times New Roman" w:eastAsia="TimesNewRoman,Bold" w:hAnsi="Times New Roman" w:cs="Times New Roman"/>
          <w:b/>
          <w:bCs/>
          <w:sz w:val="24"/>
          <w:szCs w:val="24"/>
        </w:rPr>
        <w:t>ПРЕДМЕТ</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456341">
        <w:rPr>
          <w:rFonts w:ascii="Times New Roman" w:eastAsia="TimesNewRoman,Bold" w:hAnsi="Times New Roman" w:cs="Times New Roman"/>
          <w:bCs/>
          <w:sz w:val="24"/>
          <w:szCs w:val="24"/>
        </w:rPr>
        <w:t>Члан 1.</w:t>
      </w:r>
      <w:proofErr w:type="gramEnd"/>
    </w:p>
    <w:p w:rsidR="006D642E" w:rsidRPr="00682857" w:rsidRDefault="006D642E" w:rsidP="006D642E">
      <w:pPr>
        <w:spacing w:after="0"/>
        <w:jc w:val="both"/>
        <w:rPr>
          <w:rFonts w:ascii="Times New Roman" w:hAnsi="Times New Roman" w:cs="Times New Roman"/>
          <w:sz w:val="24"/>
          <w:szCs w:val="24"/>
        </w:rPr>
      </w:pPr>
      <w:r w:rsidRPr="00456341">
        <w:rPr>
          <w:rFonts w:ascii="Times New Roman" w:eastAsia="TimesNewRoman" w:hAnsi="Times New Roman" w:cs="Times New Roman"/>
          <w:sz w:val="24"/>
          <w:szCs w:val="24"/>
        </w:rPr>
        <w:t xml:space="preserve">Предмет овог уговора је набавка </w:t>
      </w:r>
      <w:r>
        <w:rPr>
          <w:rFonts w:ascii="Times New Roman" w:eastAsia="TimesNewRoman" w:hAnsi="Times New Roman" w:cs="Times New Roman"/>
          <w:sz w:val="24"/>
          <w:szCs w:val="24"/>
          <w:lang w:val="sr-Cyrl-CS"/>
        </w:rPr>
        <w:t>услуга  „</w:t>
      </w:r>
      <w:r>
        <w:rPr>
          <w:rFonts w:ascii="Times New Roman" w:hAnsi="Times New Roman" w:cs="Times New Roman"/>
        </w:rPr>
        <w:t>Партија II</w:t>
      </w:r>
      <w:r>
        <w:rPr>
          <w:rFonts w:ascii="Times New Roman" w:hAnsi="Times New Roman" w:cs="Times New Roman"/>
          <w:lang w:val="sr-Latn-CS"/>
        </w:rPr>
        <w:t xml:space="preserve"> –</w:t>
      </w:r>
      <w:r w:rsidRPr="00682857">
        <w:rPr>
          <w:rFonts w:ascii="Times New Roman" w:hAnsi="Times New Roman" w:cs="Times New Roman"/>
          <w:b/>
          <w:sz w:val="24"/>
          <w:szCs w:val="24"/>
          <w:lang w:val="sr-Latn-CS"/>
        </w:rPr>
        <w:t xml:space="preserve"> </w:t>
      </w:r>
      <w:r w:rsidRPr="00682857">
        <w:rPr>
          <w:rFonts w:ascii="Times New Roman" w:hAnsi="Times New Roman" w:cs="Times New Roman"/>
          <w:sz w:val="24"/>
          <w:szCs w:val="24"/>
          <w:lang w:val="sr-Latn-CS"/>
        </w:rPr>
        <w:t xml:space="preserve">Windows Server 2016 - Course 20740A, Course 20741A, Course 20742A </w:t>
      </w:r>
      <w:r>
        <w:rPr>
          <w:rFonts w:ascii="Times New Roman" w:hAnsi="Times New Roman" w:cs="Times New Roman"/>
          <w:lang w:val="sr-Cyrl-CS"/>
        </w:rPr>
        <w:t>“</w:t>
      </w:r>
      <w:r w:rsidRPr="00456341">
        <w:rPr>
          <w:rFonts w:ascii="Times New Roman" w:eastAsia="TimesNewRoman" w:hAnsi="Times New Roman" w:cs="Times New Roman"/>
          <w:sz w:val="24"/>
          <w:szCs w:val="24"/>
        </w:rPr>
        <w:t>, у складу са понудом Испоручиоца и</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Спецификацијом и захтевима Наручиоца из конкурсне документације, које чине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саставни део овог уговора</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ЦЕНА И УСЛОВИ ПЛАЋАЊА</w:t>
      </w: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2.</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Наручилац се обавезује да цену прецизирану у прихваћеној понуди, у износу </w:t>
      </w:r>
      <w:r w:rsidRPr="00456341">
        <w:rPr>
          <w:rFonts w:ascii="Times New Roman" w:hAnsi="Times New Roman" w:cs="Times New Roman"/>
          <w:sz w:val="24"/>
          <w:szCs w:val="24"/>
          <w:lang w:val="sr-Cyrl-CS"/>
        </w:rPr>
        <w:t>од ____________</w:t>
      </w:r>
      <w:r w:rsidRPr="00456341">
        <w:rPr>
          <w:rFonts w:ascii="Times New Roman" w:hAnsi="Times New Roman" w:cs="Times New Roman"/>
          <w:sz w:val="24"/>
          <w:szCs w:val="24"/>
        </w:rPr>
        <w:t xml:space="preserve">динара без ПДВ-а, а </w:t>
      </w:r>
      <w:r w:rsidRPr="00456341">
        <w:rPr>
          <w:rFonts w:ascii="Times New Roman" w:hAnsi="Times New Roman" w:cs="Times New Roman"/>
          <w:sz w:val="24"/>
          <w:szCs w:val="24"/>
          <w:lang w:val="sr-Cyrl-CS"/>
        </w:rPr>
        <w:t>_______________</w:t>
      </w:r>
      <w:r w:rsidRPr="00456341">
        <w:rPr>
          <w:rFonts w:ascii="Times New Roman" w:hAnsi="Times New Roman" w:cs="Times New Roman"/>
          <w:sz w:val="24"/>
          <w:szCs w:val="24"/>
        </w:rPr>
        <w:t xml:space="preserve"> динара са ПДВ-ом, у зависности од обрачуна за сваку </w:t>
      </w:r>
      <w:r>
        <w:rPr>
          <w:rFonts w:ascii="Times New Roman" w:hAnsi="Times New Roman" w:cs="Times New Roman"/>
          <w:sz w:val="24"/>
          <w:szCs w:val="24"/>
          <w:lang w:val="sr-Cyrl-CS"/>
        </w:rPr>
        <w:t>извршење</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услуга</w:t>
      </w:r>
      <w:r w:rsidRPr="00456341">
        <w:rPr>
          <w:rFonts w:ascii="Times New Roman" w:hAnsi="Times New Roman" w:cs="Times New Roman"/>
          <w:sz w:val="24"/>
          <w:szCs w:val="24"/>
        </w:rPr>
        <w:t>, са</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 xml:space="preserve">роком доспећа од </w:t>
      </w:r>
      <w:r w:rsidRPr="00456341">
        <w:rPr>
          <w:rFonts w:ascii="Times New Roman" w:hAnsi="Times New Roman" w:cs="Times New Roman"/>
          <w:sz w:val="24"/>
          <w:szCs w:val="24"/>
          <w:lang w:val="sr-Cyrl-CS"/>
        </w:rPr>
        <w:t>____</w:t>
      </w:r>
      <w:r w:rsidRPr="00456341">
        <w:rPr>
          <w:rFonts w:ascii="Times New Roman" w:hAnsi="Times New Roman" w:cs="Times New Roman"/>
          <w:sz w:val="24"/>
          <w:szCs w:val="24"/>
        </w:rPr>
        <w:t xml:space="preserve"> дана, уплатом на текући рачун број </w:t>
      </w:r>
      <w:r w:rsidRPr="00456341">
        <w:rPr>
          <w:rFonts w:ascii="Times New Roman" w:hAnsi="Times New Roman" w:cs="Times New Roman"/>
          <w:sz w:val="24"/>
          <w:szCs w:val="24"/>
          <w:lang w:val="sr-Cyrl-CS"/>
        </w:rPr>
        <w:t>_____________________</w:t>
      </w:r>
      <w:r w:rsidRPr="00456341">
        <w:rPr>
          <w:rFonts w:ascii="Times New Roman" w:hAnsi="Times New Roman" w:cs="Times New Roman"/>
          <w:sz w:val="24"/>
          <w:szCs w:val="24"/>
        </w:rPr>
        <w:t xml:space="preserve">, код банке </w:t>
      </w:r>
      <w:r w:rsidRPr="00456341">
        <w:rPr>
          <w:rFonts w:ascii="Times New Roman" w:hAnsi="Times New Roman" w:cs="Times New Roman"/>
          <w:sz w:val="24"/>
          <w:szCs w:val="24"/>
          <w:lang w:val="sr-Cyrl-CS"/>
        </w:rPr>
        <w:t>__________________</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банка</w:t>
      </w:r>
      <w:r w:rsidRPr="00456341">
        <w:rPr>
          <w:rFonts w:ascii="Times New Roman" w:hAnsi="Times New Roman" w:cs="Times New Roman"/>
          <w:sz w:val="24"/>
          <w:szCs w:val="24"/>
        </w:rPr>
        <w:t>.</w:t>
      </w:r>
      <w:r w:rsidRPr="00456341">
        <w:rPr>
          <w:rFonts w:ascii="Times New Roman" w:hAnsi="Times New Roman" w:cs="Times New Roman"/>
          <w:sz w:val="24"/>
          <w:szCs w:val="24"/>
          <w:lang w:val="sr-Cyrl-CS"/>
        </w:rPr>
        <w:t xml:space="preserve"> </w:t>
      </w:r>
      <w:proofErr w:type="gramStart"/>
      <w:r w:rsidRPr="00456341">
        <w:rPr>
          <w:rFonts w:ascii="Times New Roman" w:hAnsi="Times New Roman" w:cs="Times New Roman"/>
          <w:sz w:val="24"/>
          <w:szCs w:val="24"/>
        </w:rPr>
        <w:t>Наручилац ће посебним решењем именовати лице које је задужено за праћење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извр</w:t>
      </w:r>
      <w:r w:rsidRPr="00456341">
        <w:rPr>
          <w:rFonts w:ascii="Times New Roman" w:hAnsi="Times New Roman" w:cs="Times New Roman"/>
          <w:sz w:val="24"/>
          <w:szCs w:val="24"/>
          <w:lang w:val="sr-Cyrl-CS"/>
        </w:rPr>
        <w:t>ш</w:t>
      </w:r>
      <w:r w:rsidRPr="00456341">
        <w:rPr>
          <w:rFonts w:ascii="Times New Roman" w:hAnsi="Times New Roman" w:cs="Times New Roman"/>
          <w:sz w:val="24"/>
          <w:szCs w:val="24"/>
        </w:rPr>
        <w:t>ења овог Уговора.</w:t>
      </w:r>
      <w:proofErr w:type="gramEnd"/>
    </w:p>
    <w:p w:rsidR="006D642E" w:rsidRDefault="006D642E" w:rsidP="006D642E">
      <w:pPr>
        <w:pStyle w:val="NoSpacing"/>
        <w:jc w:val="both"/>
        <w:rPr>
          <w:rFonts w:ascii="Times New Roman" w:hAnsi="Times New Roman" w:cs="Times New Roman"/>
          <w:sz w:val="24"/>
          <w:szCs w:val="24"/>
        </w:rPr>
      </w:pPr>
    </w:p>
    <w:p w:rsidR="006D642E"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Понуђена цена је фиксна до краја реализације Уговора. </w:t>
      </w:r>
    </w:p>
    <w:p w:rsidR="006D642E" w:rsidRDefault="006D642E" w:rsidP="006D642E">
      <w:pPr>
        <w:pStyle w:val="NoSpacing"/>
        <w:jc w:val="both"/>
        <w:rPr>
          <w:rFonts w:ascii="Times New Roman" w:hAnsi="Times New Roman" w:cs="Times New Roman"/>
          <w:sz w:val="24"/>
          <w:szCs w:val="24"/>
          <w:lang w:val="sr-Cyrl-CS"/>
        </w:rPr>
      </w:pPr>
    </w:p>
    <w:p w:rsidR="006D642E" w:rsidRDefault="006D642E" w:rsidP="006D642E">
      <w:pPr>
        <w:pStyle w:val="NoSpacing"/>
        <w:jc w:val="center"/>
        <w:rPr>
          <w:rFonts w:ascii="Times New Roman" w:hAnsi="Times New Roman" w:cs="Times New Roman"/>
          <w:sz w:val="24"/>
          <w:szCs w:val="24"/>
        </w:rPr>
      </w:pPr>
    </w:p>
    <w:p w:rsidR="006D642E" w:rsidRDefault="006D642E" w:rsidP="006D642E">
      <w:pPr>
        <w:pStyle w:val="NoSpacing"/>
        <w:jc w:val="center"/>
        <w:rPr>
          <w:rFonts w:ascii="Times New Roman" w:hAnsi="Times New Roman" w:cs="Times New Roman"/>
          <w:sz w:val="24"/>
          <w:szCs w:val="24"/>
        </w:rPr>
      </w:pPr>
    </w:p>
    <w:p w:rsidR="006D642E" w:rsidRDefault="006D642E" w:rsidP="006D642E">
      <w:pPr>
        <w:pStyle w:val="NoSpacing"/>
        <w:jc w:val="center"/>
        <w:rPr>
          <w:rFonts w:ascii="Times New Roman" w:hAnsi="Times New Roman" w:cs="Times New Roman"/>
          <w:sz w:val="24"/>
          <w:szCs w:val="24"/>
        </w:rPr>
      </w:pPr>
    </w:p>
    <w:p w:rsidR="006D642E" w:rsidRPr="00682857" w:rsidRDefault="006D642E" w:rsidP="006D642E">
      <w:pPr>
        <w:pStyle w:val="NoSpacing"/>
        <w:jc w:val="center"/>
        <w:rPr>
          <w:rFonts w:ascii="Times New Roman" w:hAnsi="Times New Roman" w:cs="Times New Roman"/>
          <w:sz w:val="24"/>
          <w:szCs w:val="24"/>
        </w:rPr>
      </w:pP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lastRenderedPageBreak/>
        <w:t>Члан 3.</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6D642E" w:rsidRPr="00456341" w:rsidRDefault="006D642E" w:rsidP="006D642E">
      <w:pPr>
        <w:pStyle w:val="NoSpacing"/>
        <w:jc w:val="both"/>
        <w:rPr>
          <w:rFonts w:ascii="Times New Roman" w:hAnsi="Times New Roman" w:cs="Times New Roman"/>
          <w:sz w:val="24"/>
          <w:szCs w:val="24"/>
          <w:lang w:val="sr-Latn-CS"/>
        </w:rPr>
      </w:pPr>
      <w:r w:rsidRPr="00456341">
        <w:rPr>
          <w:rFonts w:ascii="Times New Roman" w:hAnsi="Times New Roman" w:cs="Times New Roman"/>
          <w:sz w:val="24"/>
          <w:szCs w:val="24"/>
        </w:rPr>
        <w:t xml:space="preserve">Плаћање ће се вршити </w:t>
      </w:r>
      <w:r>
        <w:rPr>
          <w:rFonts w:ascii="Times New Roman" w:hAnsi="Times New Roman" w:cs="Times New Roman"/>
          <w:sz w:val="24"/>
          <w:szCs w:val="24"/>
        </w:rPr>
        <w:t xml:space="preserve">након извршене </w:t>
      </w:r>
      <w:r>
        <w:rPr>
          <w:rFonts w:ascii="Times New Roman" w:hAnsi="Times New Roman" w:cs="Times New Roman"/>
          <w:sz w:val="24"/>
          <w:szCs w:val="24"/>
          <w:lang w:val="sr-Cyrl-CS"/>
        </w:rPr>
        <w:t>услуге о чему се сачињава Записник о извршеној услузи</w:t>
      </w:r>
      <w:r w:rsidRPr="00456341">
        <w:rPr>
          <w:rFonts w:ascii="Times New Roman" w:hAnsi="Times New Roman" w:cs="Times New Roman"/>
          <w:sz w:val="24"/>
          <w:szCs w:val="24"/>
        </w:rPr>
        <w:t xml:space="preserve">, а на основу испостављених рачуна оверених од стране </w:t>
      </w:r>
      <w:proofErr w:type="gramStart"/>
      <w:r w:rsidRPr="00456341">
        <w:rPr>
          <w:rFonts w:ascii="Times New Roman" w:hAnsi="Times New Roman" w:cs="Times New Roman"/>
          <w:sz w:val="24"/>
          <w:szCs w:val="24"/>
        </w:rPr>
        <w:t>Наручиоца  у</w:t>
      </w:r>
      <w:proofErr w:type="gramEnd"/>
      <w:r w:rsidRPr="00456341">
        <w:rPr>
          <w:rFonts w:ascii="Times New Roman" w:hAnsi="Times New Roman" w:cs="Times New Roman"/>
          <w:sz w:val="24"/>
          <w:szCs w:val="24"/>
        </w:rPr>
        <w:t xml:space="preserve"> оквиру средстава опредељених за ове намене</w:t>
      </w:r>
      <w:r w:rsidRPr="00456341">
        <w:rPr>
          <w:rFonts w:ascii="Times New Roman" w:hAnsi="Times New Roman" w:cs="Times New Roman"/>
          <w:sz w:val="24"/>
          <w:szCs w:val="24"/>
          <w:lang w:val="sr-Cyrl-CS"/>
        </w:rPr>
        <w:t>.</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Извршилац на рачуну обавезно наводи број уговора заведеног код Наручиоца. </w:t>
      </w:r>
      <w:proofErr w:type="gramStart"/>
      <w:r w:rsidRPr="00456341">
        <w:rPr>
          <w:rFonts w:ascii="Times New Roman" w:hAnsi="Times New Roman" w:cs="Times New Roman"/>
          <w:sz w:val="24"/>
          <w:szCs w:val="24"/>
        </w:rPr>
        <w:t>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w:t>
      </w:r>
      <w:proofErr w:type="gramEnd"/>
      <w:r w:rsidRPr="00456341">
        <w:rPr>
          <w:rFonts w:ascii="Times New Roman" w:hAnsi="Times New Roman" w:cs="Times New Roman"/>
          <w:sz w:val="24"/>
          <w:szCs w:val="24"/>
        </w:rPr>
        <w:t xml:space="preserve"> </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rPr>
        <w:t>Наручилац има обавезу да изврши плаћање испостављеног рачуна сачињеног у складу са предходно наведеним у став</w:t>
      </w:r>
      <w:r w:rsidRPr="00456341">
        <w:rPr>
          <w:rFonts w:ascii="Times New Roman" w:hAnsi="Times New Roman" w:cs="Times New Roman"/>
          <w:sz w:val="24"/>
          <w:szCs w:val="24"/>
          <w:lang w:val="sr-Cyrl-CS"/>
        </w:rPr>
        <w:t xml:space="preserve">овима </w:t>
      </w:r>
      <w:proofErr w:type="gramStart"/>
      <w:r w:rsidRPr="00456341">
        <w:rPr>
          <w:rFonts w:ascii="Times New Roman" w:hAnsi="Times New Roman" w:cs="Times New Roman"/>
          <w:sz w:val="24"/>
          <w:szCs w:val="24"/>
          <w:lang w:val="sr-Cyrl-CS"/>
        </w:rPr>
        <w:t xml:space="preserve">овог </w:t>
      </w:r>
      <w:r w:rsidRPr="00456341">
        <w:rPr>
          <w:rFonts w:ascii="Times New Roman" w:hAnsi="Times New Roman" w:cs="Times New Roman"/>
          <w:sz w:val="24"/>
          <w:szCs w:val="24"/>
        </w:rPr>
        <w:t xml:space="preserve"> члана</w:t>
      </w:r>
      <w:proofErr w:type="gramEnd"/>
      <w:r w:rsidRPr="00456341">
        <w:rPr>
          <w:rFonts w:ascii="Times New Roman" w:hAnsi="Times New Roman" w:cs="Times New Roman"/>
          <w:sz w:val="24"/>
          <w:szCs w:val="24"/>
        </w:rPr>
        <w:t xml:space="preserve">, сагласно Закону о роковима измирења новчаних обавеза у комерцијалним трансакцијама („Сл. Гласник РС бр. </w:t>
      </w:r>
      <w:proofErr w:type="gramStart"/>
      <w:r w:rsidRPr="00456341">
        <w:rPr>
          <w:rFonts w:ascii="Times New Roman" w:hAnsi="Times New Roman" w:cs="Times New Roman"/>
          <w:sz w:val="24"/>
          <w:szCs w:val="24"/>
        </w:rPr>
        <w:t>119/2012</w:t>
      </w:r>
      <w:r>
        <w:rPr>
          <w:rFonts w:ascii="Times New Roman" w:hAnsi="Times New Roman" w:cs="Times New Roman"/>
          <w:sz w:val="24"/>
          <w:szCs w:val="24"/>
          <w:lang w:val="sr-Cyrl-CS"/>
        </w:rPr>
        <w:t xml:space="preserve"> и 68/2015</w:t>
      </w:r>
      <w:r w:rsidRPr="00456341">
        <w:rPr>
          <w:rFonts w:ascii="Times New Roman" w:hAnsi="Times New Roman" w:cs="Times New Roman"/>
          <w:sz w:val="24"/>
          <w:szCs w:val="24"/>
        </w:rPr>
        <w:t>)</w:t>
      </w:r>
      <w:r w:rsidRPr="00456341">
        <w:rPr>
          <w:rFonts w:ascii="Times New Roman" w:hAnsi="Times New Roman" w:cs="Times New Roman"/>
          <w:bCs/>
          <w:sz w:val="24"/>
          <w:szCs w:val="24"/>
        </w:rPr>
        <w:t xml:space="preserve">, у року од __________ </w:t>
      </w:r>
      <w:r w:rsidRPr="00456341">
        <w:rPr>
          <w:rFonts w:ascii="Times New Roman" w:hAnsi="Times New Roman" w:cs="Times New Roman"/>
          <w:bCs/>
          <w:sz w:val="24"/>
          <w:szCs w:val="24"/>
          <w:lang w:val="sr-Cyrl-CS"/>
        </w:rPr>
        <w:t xml:space="preserve">(попуњава понуђач), </w:t>
      </w:r>
      <w:r w:rsidRPr="00456341">
        <w:rPr>
          <w:rFonts w:ascii="Times New Roman" w:hAnsi="Times New Roman" w:cs="Times New Roman"/>
          <w:bCs/>
          <w:sz w:val="24"/>
          <w:szCs w:val="24"/>
        </w:rPr>
        <w:t xml:space="preserve">дана од </w:t>
      </w:r>
      <w:r w:rsidRPr="00456341">
        <w:rPr>
          <w:rFonts w:ascii="Times New Roman" w:hAnsi="Times New Roman" w:cs="Times New Roman"/>
          <w:iCs/>
          <w:sz w:val="24"/>
          <w:szCs w:val="24"/>
        </w:rPr>
        <w:t xml:space="preserve">службеног пријема исправно испостављеног рачуна (рок не може да буде краћи од </w:t>
      </w:r>
      <w:r w:rsidRPr="00456341">
        <w:rPr>
          <w:rFonts w:ascii="Times New Roman" w:hAnsi="Times New Roman" w:cs="Times New Roman"/>
          <w:iCs/>
          <w:sz w:val="24"/>
          <w:szCs w:val="24"/>
          <w:lang w:val="sr-Cyrl-CS"/>
        </w:rPr>
        <w:t>5</w:t>
      </w:r>
      <w:r w:rsidRPr="00456341">
        <w:rPr>
          <w:rFonts w:ascii="Times New Roman" w:hAnsi="Times New Roman" w:cs="Times New Roman"/>
          <w:iCs/>
          <w:sz w:val="24"/>
          <w:szCs w:val="24"/>
        </w:rPr>
        <w:t xml:space="preserve"> дана)</w:t>
      </w:r>
      <w:r w:rsidRPr="00456341">
        <w:rPr>
          <w:rFonts w:ascii="Times New Roman" w:hAnsi="Times New Roman" w:cs="Times New Roman"/>
          <w:bCs/>
          <w:sz w:val="24"/>
          <w:szCs w:val="24"/>
        </w:rPr>
        <w:t>.</w:t>
      </w:r>
      <w:proofErr w:type="gramEnd"/>
    </w:p>
    <w:p w:rsidR="006D642E" w:rsidRPr="00682857"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rPr>
      </w:pPr>
      <w:proofErr w:type="gramStart"/>
      <w:r w:rsidRPr="00456341">
        <w:rPr>
          <w:rFonts w:ascii="Times New Roman" w:hAnsi="Times New Roman" w:cs="Times New Roman"/>
          <w:sz w:val="24"/>
          <w:szCs w:val="24"/>
        </w:rPr>
        <w:t xml:space="preserve">Приликом фактурисања </w:t>
      </w:r>
      <w:r w:rsidRPr="00456341">
        <w:rPr>
          <w:rFonts w:ascii="Times New Roman" w:hAnsi="Times New Roman" w:cs="Times New Roman"/>
          <w:sz w:val="24"/>
          <w:szCs w:val="24"/>
          <w:lang w:val="sr-Cyrl-CS"/>
        </w:rPr>
        <w:t xml:space="preserve">Испоручилац </w:t>
      </w:r>
      <w:r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r w:rsidRPr="000A0285">
        <w:rPr>
          <w:rFonts w:ascii="Times New Roman" w:eastAsiaTheme="minorHAnsi" w:hAnsi="Times New Roman" w:cs="Times New Roman"/>
          <w:sz w:val="24"/>
          <w:szCs w:val="24"/>
        </w:rPr>
        <w:t xml:space="preserve"> </w:t>
      </w:r>
      <w:r w:rsidRPr="00456341">
        <w:rPr>
          <w:rFonts w:ascii="Times New Roman" w:eastAsiaTheme="minorHAnsi" w:hAnsi="Times New Roman" w:cs="Times New Roman"/>
          <w:sz w:val="24"/>
          <w:szCs w:val="24"/>
        </w:rPr>
        <w:t>Цене из усвојене понуде су непромењиве.</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r w:rsidRPr="00456341">
        <w:rPr>
          <w:rFonts w:ascii="Times New Roman" w:eastAsiaTheme="minorHAnsi" w:hAnsi="Times New Roman" w:cs="Times New Roman"/>
          <w:b/>
          <w:sz w:val="24"/>
          <w:szCs w:val="24"/>
          <w:lang w:val="sr-Cyrl-CS"/>
        </w:rPr>
        <w:t>ТРАЈАЊЕ УГОВОРА</w:t>
      </w: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p>
    <w:p w:rsidR="006D642E" w:rsidRPr="00214AA4" w:rsidRDefault="006D642E" w:rsidP="006D642E">
      <w:pPr>
        <w:autoSpaceDE w:val="0"/>
        <w:autoSpaceDN w:val="0"/>
        <w:adjustRightInd w:val="0"/>
        <w:spacing w:after="0" w:line="240" w:lineRule="auto"/>
        <w:jc w:val="center"/>
        <w:rPr>
          <w:rFonts w:ascii="Times New Roman" w:eastAsiaTheme="minorHAnsi" w:hAnsi="Times New Roman" w:cs="Times New Roman"/>
          <w:bCs/>
          <w:sz w:val="24"/>
          <w:szCs w:val="24"/>
          <w:lang w:val="sr-Cyrl-CS"/>
        </w:rPr>
      </w:pPr>
      <w:proofErr w:type="gramStart"/>
      <w:r w:rsidRPr="00214AA4">
        <w:rPr>
          <w:rFonts w:ascii="Times New Roman" w:eastAsiaTheme="minorHAnsi" w:hAnsi="Times New Roman" w:cs="Times New Roman"/>
          <w:bCs/>
          <w:sz w:val="24"/>
          <w:szCs w:val="24"/>
        </w:rPr>
        <w:t>Члан 4.</w:t>
      </w:r>
      <w:proofErr w:type="gramEnd"/>
    </w:p>
    <w:p w:rsidR="006D642E" w:rsidRPr="00C95D69" w:rsidRDefault="006D642E" w:rsidP="006D642E">
      <w:pPr>
        <w:autoSpaceDE w:val="0"/>
        <w:autoSpaceDN w:val="0"/>
        <w:adjustRightInd w:val="0"/>
        <w:spacing w:after="0" w:line="240" w:lineRule="auto"/>
        <w:jc w:val="both"/>
        <w:rPr>
          <w:rFonts w:ascii="Times New Roman" w:eastAsiaTheme="minorHAnsi" w:hAnsi="Times New Roman" w:cs="Times New Roman"/>
          <w:color w:val="FF0000"/>
          <w:sz w:val="24"/>
          <w:szCs w:val="24"/>
          <w:lang w:val="sr-Cyrl-CS"/>
        </w:rPr>
      </w:pPr>
      <w:r w:rsidRPr="00C95D69">
        <w:rPr>
          <w:rFonts w:ascii="Times New Roman" w:eastAsiaTheme="minorHAnsi" w:hAnsi="Times New Roman" w:cs="Times New Roman"/>
          <w:color w:val="FF0000"/>
          <w:sz w:val="24"/>
          <w:szCs w:val="24"/>
        </w:rPr>
        <w:t xml:space="preserve">Овај Уговор закључује се </w:t>
      </w:r>
      <w:r w:rsidRPr="00C95D69">
        <w:rPr>
          <w:rFonts w:ascii="Times New Roman" w:hAnsi="Times New Roman" w:cs="Times New Roman"/>
          <w:color w:val="FF0000"/>
          <w:sz w:val="24"/>
          <w:szCs w:val="24"/>
        </w:rPr>
        <w:t xml:space="preserve">на 12 месеци, односно </w:t>
      </w:r>
      <w:r w:rsidRPr="00C95D69">
        <w:rPr>
          <w:rFonts w:ascii="Times New Roman" w:eastAsiaTheme="minorHAnsi" w:hAnsi="Times New Roman" w:cs="Times New Roman"/>
          <w:color w:val="FF0000"/>
          <w:sz w:val="24"/>
          <w:szCs w:val="24"/>
          <w:lang w:val="sr-Cyrl-CS"/>
        </w:rPr>
        <w:t>до</w:t>
      </w:r>
      <w:r w:rsidRPr="00C95D69">
        <w:rPr>
          <w:rFonts w:ascii="Times New Roman" w:eastAsiaTheme="minorHAnsi" w:hAnsi="Times New Roman" w:cs="Times New Roman"/>
          <w:color w:val="FF0000"/>
          <w:sz w:val="24"/>
          <w:szCs w:val="24"/>
        </w:rPr>
        <w:t xml:space="preserve"> </w:t>
      </w:r>
      <w:r w:rsidRPr="00C95D69">
        <w:rPr>
          <w:rFonts w:ascii="Times New Roman" w:eastAsiaTheme="minorHAnsi" w:hAnsi="Times New Roman" w:cs="Times New Roman"/>
          <w:color w:val="FF0000"/>
          <w:sz w:val="24"/>
          <w:szCs w:val="24"/>
          <w:lang w:val="sr-Cyrl-CS"/>
        </w:rPr>
        <w:t xml:space="preserve">коначног извршења услуге, у складу са спецификацијом конкурсне документације и понудом понуђача </w:t>
      </w:r>
      <w:r w:rsidRPr="00C95D69">
        <w:rPr>
          <w:rFonts w:ascii="Times New Roman" w:eastAsiaTheme="minorHAnsi" w:hAnsi="Times New Roman" w:cs="Times New Roman"/>
          <w:color w:val="FF0000"/>
          <w:sz w:val="24"/>
          <w:szCs w:val="24"/>
        </w:rPr>
        <w:t xml:space="preserve">а </w:t>
      </w:r>
      <w:proofErr w:type="gramStart"/>
      <w:r w:rsidRPr="00C95D69">
        <w:rPr>
          <w:rFonts w:ascii="Times New Roman" w:eastAsiaTheme="minorHAnsi" w:hAnsi="Times New Roman" w:cs="Times New Roman"/>
          <w:color w:val="FF0000"/>
          <w:sz w:val="24"/>
          <w:szCs w:val="24"/>
        </w:rPr>
        <w:t>најкасније</w:t>
      </w:r>
      <w:r w:rsidRPr="00C95D69">
        <w:rPr>
          <w:rFonts w:ascii="Times New Roman" w:hAnsi="Times New Roman" w:cs="Times New Roman"/>
          <w:color w:val="FF0000"/>
          <w:sz w:val="24"/>
          <w:szCs w:val="24"/>
          <w:lang w:val="sr-Cyrl-CS"/>
        </w:rPr>
        <w:t xml:space="preserve"> </w:t>
      </w:r>
      <w:r w:rsidRPr="00C95D69">
        <w:rPr>
          <w:rFonts w:ascii="Times New Roman" w:eastAsiaTheme="minorHAnsi" w:hAnsi="Times New Roman" w:cs="Times New Roman"/>
          <w:color w:val="FF0000"/>
          <w:sz w:val="24"/>
          <w:szCs w:val="24"/>
        </w:rPr>
        <w:t>.</w:t>
      </w:r>
      <w:proofErr w:type="gramEnd"/>
      <w:r w:rsidRPr="00C95D69">
        <w:rPr>
          <w:rFonts w:ascii="Times New Roman" w:eastAsiaTheme="minorHAnsi" w:hAnsi="Times New Roman" w:cs="Times New Roman"/>
          <w:color w:val="FF0000"/>
          <w:sz w:val="24"/>
          <w:szCs w:val="24"/>
        </w:rPr>
        <w:t xml:space="preserve"> </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РОК И </w:t>
      </w:r>
      <w:r w:rsidRPr="00456341">
        <w:rPr>
          <w:rFonts w:ascii="Times New Roman" w:eastAsia="TimesNewRoman,Bold" w:hAnsi="Times New Roman" w:cs="Times New Roman"/>
          <w:b/>
          <w:bCs/>
          <w:sz w:val="24"/>
          <w:szCs w:val="24"/>
        </w:rPr>
        <w:t>НАЧИН ИСПОРУКЕ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8B6BD4"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8B6BD4">
        <w:rPr>
          <w:rFonts w:ascii="Times New Roman" w:eastAsia="TimesNewRoman,Bold" w:hAnsi="Times New Roman" w:cs="Times New Roman"/>
          <w:bCs/>
          <w:sz w:val="24"/>
          <w:szCs w:val="24"/>
        </w:rPr>
        <w:t>Члан</w:t>
      </w:r>
      <w:r>
        <w:rPr>
          <w:rFonts w:ascii="Times New Roman" w:eastAsia="TimesNewRoman,Bold" w:hAnsi="Times New Roman" w:cs="Times New Roman"/>
          <w:bCs/>
          <w:sz w:val="24"/>
          <w:szCs w:val="24"/>
          <w:lang w:val="sr-Cyrl-CS"/>
        </w:rPr>
        <w:t xml:space="preserve"> 5</w:t>
      </w:r>
      <w:r w:rsidRPr="008B6BD4">
        <w:rPr>
          <w:rFonts w:ascii="Times New Roman" w:eastAsia="TimesNewRoman,Bold" w:hAnsi="Times New Roman" w:cs="Times New Roman"/>
          <w:bCs/>
          <w:sz w:val="24"/>
          <w:szCs w:val="24"/>
        </w:rPr>
        <w:t>.</w:t>
      </w:r>
      <w:proofErr w:type="gramEnd"/>
    </w:p>
    <w:p w:rsidR="006D642E" w:rsidRPr="008B6BD4" w:rsidRDefault="006D642E" w:rsidP="006D642E">
      <w:pPr>
        <w:pStyle w:val="NoSpacing"/>
        <w:rPr>
          <w:rFonts w:ascii="Times New Roman" w:hAnsi="Times New Roman" w:cs="Times New Roman"/>
          <w:b/>
          <w:i/>
          <w:sz w:val="24"/>
          <w:szCs w:val="24"/>
          <w:lang w:val="sr-Cyrl-CS"/>
        </w:rPr>
      </w:pPr>
      <w:r w:rsidRPr="008B6BD4">
        <w:rPr>
          <w:rFonts w:ascii="Times New Roman" w:hAnsi="Times New Roman" w:cs="Times New Roman"/>
          <w:sz w:val="24"/>
          <w:szCs w:val="24"/>
          <w:lang w:val="sr-Cyrl-CS"/>
        </w:rPr>
        <w:t>Испоручилац</w:t>
      </w:r>
      <w:r w:rsidRPr="008B6BD4">
        <w:rPr>
          <w:rFonts w:ascii="Times New Roman" w:hAnsi="Times New Roman" w:cs="Times New Roman"/>
          <w:sz w:val="24"/>
          <w:szCs w:val="24"/>
        </w:rPr>
        <w:t xml:space="preserve"> је дужан да</w:t>
      </w:r>
      <w:r w:rsidRPr="008B6BD4">
        <w:rPr>
          <w:rFonts w:ascii="Times New Roman" w:hAnsi="Times New Roman" w:cs="Times New Roman"/>
          <w:sz w:val="24"/>
          <w:szCs w:val="24"/>
          <w:lang w:val="sr-Cyrl-CS"/>
        </w:rPr>
        <w:t xml:space="preserve"> изврши</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услуге  из члана 1.</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на начин</w:t>
      </w:r>
      <w:r w:rsidRPr="008B6BD4">
        <w:rPr>
          <w:rFonts w:ascii="Times New Roman" w:hAnsi="Times New Roman" w:cs="Times New Roman"/>
          <w:sz w:val="24"/>
          <w:szCs w:val="24"/>
        </w:rPr>
        <w:t xml:space="preserve"> које су одређене Понудом </w:t>
      </w:r>
      <w:r w:rsidRPr="008B6BD4">
        <w:rPr>
          <w:rFonts w:ascii="Times New Roman" w:hAnsi="Times New Roman" w:cs="Times New Roman"/>
          <w:sz w:val="24"/>
          <w:szCs w:val="24"/>
          <w:lang w:val="sr-Cyrl-CS"/>
        </w:rPr>
        <w:t>понуђача а у складу са захтевима из спецификације Конкурсне документације.</w:t>
      </w:r>
    </w:p>
    <w:p w:rsidR="006D642E" w:rsidRPr="008B6BD4" w:rsidRDefault="006D642E" w:rsidP="006D642E">
      <w:pPr>
        <w:pStyle w:val="NoSpacing"/>
        <w:rPr>
          <w:rFonts w:ascii="Times New Roman" w:hAnsi="Times New Roman" w:cs="Times New Roman"/>
          <w:sz w:val="24"/>
          <w:szCs w:val="24"/>
          <w:lang w:val="sr-Cyrl-CS"/>
        </w:rPr>
      </w:pPr>
      <w:r w:rsidRPr="008B6BD4">
        <w:rPr>
          <w:rFonts w:ascii="Times New Roman" w:hAnsi="Times New Roman" w:cs="Times New Roman"/>
          <w:sz w:val="24"/>
          <w:szCs w:val="24"/>
          <w:lang w:val="sr-Cyrl-CS"/>
        </w:rPr>
        <w:t>Извршење услуге се врши у седишту Извршиоца услуге.</w:t>
      </w:r>
    </w:p>
    <w:p w:rsidR="006D642E" w:rsidRPr="00D034AF"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                         </w:t>
      </w:r>
    </w:p>
    <w:p w:rsidR="006D642E" w:rsidRPr="00456341" w:rsidRDefault="006D642E" w:rsidP="006D642E">
      <w:pPr>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ОДГОВОРНОСТ</w:t>
      </w:r>
    </w:p>
    <w:p w:rsidR="006D642E" w:rsidRPr="00F3705D" w:rsidRDefault="006D642E" w:rsidP="006D642E">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 6</w:t>
      </w:r>
      <w:r w:rsidRPr="00F3705D">
        <w:rPr>
          <w:rFonts w:ascii="Times New Roman" w:hAnsi="Times New Roman" w:cs="Times New Roman"/>
          <w:sz w:val="24"/>
          <w:szCs w:val="24"/>
          <w:lang w:val="sr-Cyrl-CS"/>
        </w:rPr>
        <w:t>.</w:t>
      </w:r>
    </w:p>
    <w:p w:rsidR="006D642E" w:rsidRPr="00F3705D"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 xml:space="preserve">Уколико </w:t>
      </w:r>
      <w:r>
        <w:rPr>
          <w:rFonts w:ascii="Times New Roman" w:hAnsi="Times New Roman" w:cs="Times New Roman"/>
          <w:sz w:val="24"/>
          <w:szCs w:val="24"/>
          <w:lang w:val="ru-RU"/>
        </w:rPr>
        <w:t>Извршилац</w:t>
      </w:r>
      <w:r w:rsidRPr="00F3705D">
        <w:rPr>
          <w:rFonts w:ascii="Times New Roman" w:hAnsi="Times New Roman" w:cs="Times New Roman"/>
          <w:sz w:val="24"/>
          <w:szCs w:val="24"/>
          <w:lang w:val="ru-RU"/>
        </w:rPr>
        <w:t xml:space="preserve"> у уговореном року не </w:t>
      </w:r>
      <w:r>
        <w:rPr>
          <w:rFonts w:ascii="Times New Roman" w:hAnsi="Times New Roman" w:cs="Times New Roman"/>
          <w:sz w:val="24"/>
          <w:szCs w:val="24"/>
          <w:lang w:val="ru-RU"/>
        </w:rPr>
        <w:t>изврши</w:t>
      </w:r>
      <w:r w:rsidRPr="00F3705D">
        <w:rPr>
          <w:rFonts w:ascii="Times New Roman" w:hAnsi="Times New Roman" w:cs="Times New Roman"/>
          <w:sz w:val="24"/>
          <w:szCs w:val="24"/>
          <w:lang w:val="ru-RU"/>
        </w:rPr>
        <w:t xml:space="preserve"> </w:t>
      </w:r>
      <w:r>
        <w:rPr>
          <w:rFonts w:ascii="Times New Roman" w:hAnsi="Times New Roman" w:cs="Times New Roman"/>
          <w:sz w:val="24"/>
          <w:szCs w:val="24"/>
          <w:lang w:val="ru-RU"/>
        </w:rPr>
        <w:t>услуге</w:t>
      </w:r>
      <w:r w:rsidRPr="00F3705D">
        <w:rPr>
          <w:rFonts w:ascii="Times New Roman" w:hAnsi="Times New Roman" w:cs="Times New Roman"/>
          <w:sz w:val="24"/>
          <w:szCs w:val="24"/>
          <w:lang w:val="ru-RU"/>
        </w:rPr>
        <w:t xml:space="preserve"> из члана 1. овог уговора, обавезан је да за сваки дан закашњења плати на име уговорне казне </w:t>
      </w:r>
      <w:r w:rsidRPr="00F3705D">
        <w:rPr>
          <w:rFonts w:ascii="Times New Roman" w:hAnsi="Times New Roman" w:cs="Times New Roman"/>
          <w:iCs/>
          <w:sz w:val="24"/>
          <w:szCs w:val="24"/>
          <w:lang w:val="sr-Cyrl-CS"/>
        </w:rPr>
        <w:t xml:space="preserve">Наручиоцу </w:t>
      </w:r>
      <w:r w:rsidRPr="00F3705D">
        <w:rPr>
          <w:rFonts w:ascii="Times New Roman" w:hAnsi="Times New Roman" w:cs="Times New Roman"/>
          <w:sz w:val="24"/>
          <w:szCs w:val="24"/>
          <w:lang w:val="ru-RU"/>
        </w:rPr>
        <w:t>износ од 0.2% од укупне уговорене цене, а највише до 5% цене из чл. 2.</w:t>
      </w:r>
    </w:p>
    <w:p w:rsidR="006D642E"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У случају кашњења са испоруком дужег од 15 (петнаест) дана и у случају да не испуни своје обавезе из уговора, Наручилац  има право да</w:t>
      </w:r>
      <w:r>
        <w:rPr>
          <w:rFonts w:ascii="Times New Roman" w:hAnsi="Times New Roman" w:cs="Times New Roman"/>
          <w:sz w:val="24"/>
          <w:szCs w:val="24"/>
          <w:lang w:val="ru-RU"/>
        </w:rPr>
        <w:t xml:space="preserve"> </w:t>
      </w:r>
      <w:r w:rsidRPr="00F3705D">
        <w:rPr>
          <w:rFonts w:ascii="Times New Roman" w:hAnsi="Times New Roman" w:cs="Times New Roman"/>
          <w:sz w:val="24"/>
          <w:szCs w:val="24"/>
          <w:lang w:val="ru-RU"/>
        </w:rPr>
        <w:t xml:space="preserve"> једнострано раскине уговор и тражи накнаду штете.</w:t>
      </w:r>
    </w:p>
    <w:p w:rsidR="006D642E" w:rsidRPr="00682857" w:rsidRDefault="006D642E" w:rsidP="006D642E">
      <w:pPr>
        <w:pStyle w:val="NoSpacing"/>
        <w:jc w:val="both"/>
        <w:rPr>
          <w:rFonts w:ascii="Times New Roman" w:hAnsi="Times New Roman" w:cs="Times New Roman"/>
          <w:sz w:val="24"/>
          <w:szCs w:val="24"/>
          <w:lang w:val="ru-RU"/>
        </w:rPr>
      </w:pPr>
    </w:p>
    <w:p w:rsidR="006D642E" w:rsidRPr="00456341" w:rsidRDefault="006D642E" w:rsidP="006D642E">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6D642E" w:rsidRPr="00F3705D" w:rsidRDefault="006D642E" w:rsidP="006D642E">
      <w:pPr>
        <w:pStyle w:val="NoSpacing"/>
        <w:jc w:val="center"/>
        <w:rPr>
          <w:rFonts w:ascii="Times New Roman" w:hAnsi="Times New Roman" w:cs="Times New Roman"/>
          <w:sz w:val="24"/>
          <w:szCs w:val="24"/>
        </w:rPr>
      </w:pPr>
      <w:r w:rsidRPr="00F3705D">
        <w:rPr>
          <w:rFonts w:ascii="Times New Roman" w:hAnsi="Times New Roman" w:cs="Times New Roman"/>
          <w:sz w:val="24"/>
          <w:szCs w:val="24"/>
          <w:lang w:val="sr-Latn-CS"/>
        </w:rPr>
        <w:t xml:space="preserve">Члан </w:t>
      </w:r>
      <w:r>
        <w:rPr>
          <w:rFonts w:ascii="Times New Roman" w:hAnsi="Times New Roman" w:cs="Times New Roman"/>
          <w:sz w:val="24"/>
          <w:szCs w:val="24"/>
          <w:lang w:val="sr-Cyrl-CS"/>
        </w:rPr>
        <w:t>7</w:t>
      </w:r>
      <w:r w:rsidRPr="00F3705D">
        <w:rPr>
          <w:rFonts w:ascii="Times New Roman" w:hAnsi="Times New Roman" w:cs="Times New Roman"/>
          <w:sz w:val="24"/>
          <w:szCs w:val="24"/>
          <w:lang w:val="sr-Latn-CS"/>
        </w:rPr>
        <w:t>.</w:t>
      </w:r>
    </w:p>
    <w:p w:rsidR="006D642E" w:rsidRDefault="006D642E" w:rsidP="006D642E">
      <w:pPr>
        <w:pStyle w:val="NoSpacing"/>
        <w:rPr>
          <w:rFonts w:ascii="Times New Roman" w:hAnsi="Times New Roman" w:cs="Times New Roman"/>
          <w:color w:val="000000"/>
          <w:sz w:val="24"/>
          <w:szCs w:val="24"/>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p w:rsidR="006D642E" w:rsidRDefault="006D642E" w:rsidP="006D642E">
      <w:pPr>
        <w:pStyle w:val="NoSpacing"/>
        <w:rPr>
          <w:rFonts w:ascii="Times New Roman" w:hAnsi="Times New Roman" w:cs="Times New Roman"/>
          <w:color w:val="000000"/>
          <w:sz w:val="24"/>
          <w:szCs w:val="24"/>
        </w:rPr>
      </w:pPr>
    </w:p>
    <w:p w:rsidR="006D642E" w:rsidRDefault="006D642E" w:rsidP="006D642E">
      <w:pPr>
        <w:pStyle w:val="NoSpacing"/>
        <w:rPr>
          <w:rFonts w:ascii="Times New Roman" w:hAnsi="Times New Roman" w:cs="Times New Roman"/>
          <w:color w:val="000000"/>
          <w:sz w:val="24"/>
          <w:szCs w:val="24"/>
        </w:rPr>
      </w:pPr>
    </w:p>
    <w:p w:rsidR="006D642E" w:rsidRPr="00682857" w:rsidRDefault="006D642E" w:rsidP="006D642E">
      <w:pPr>
        <w:pStyle w:val="NoSpacing"/>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6D642E" w:rsidRPr="00F3705D" w:rsidTr="00C33ED8">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D642E" w:rsidRPr="00F3705D" w:rsidRDefault="006D642E" w:rsidP="00C33ED8">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t>Списак одговорних лица Наручиоца</w:t>
            </w:r>
          </w:p>
        </w:tc>
      </w:tr>
      <w:tr w:rsidR="006D642E" w:rsidRPr="00F3705D" w:rsidTr="00C33ED8">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lastRenderedPageBreak/>
              <w:t>Одговорна особа</w:t>
            </w:r>
          </w:p>
        </w:tc>
        <w:tc>
          <w:tcPr>
            <w:tcW w:w="4680" w:type="dxa"/>
            <w:tcBorders>
              <w:top w:val="single" w:sz="4" w:space="0" w:color="auto"/>
              <w:left w:val="single" w:sz="4" w:space="0" w:color="auto"/>
              <w:bottom w:val="single" w:sz="4" w:space="0" w:color="auto"/>
              <w:right w:val="single" w:sz="4" w:space="0" w:color="auto"/>
            </w:tcBorders>
          </w:tcPr>
          <w:p w:rsidR="006D642E" w:rsidRPr="00E01D98" w:rsidRDefault="006D642E" w:rsidP="00C33ED8">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6D642E" w:rsidRPr="00F3705D" w:rsidTr="00C33ED8">
        <w:trPr>
          <w:trHeight w:val="665"/>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r w:rsidR="006D642E" w:rsidRPr="00F3705D" w:rsidTr="00C33ED8">
        <w:trPr>
          <w:trHeight w:val="457"/>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lang w:val="hr-HR"/>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bl>
    <w:p w:rsidR="006D642E" w:rsidRPr="00F3705D" w:rsidRDefault="006D642E" w:rsidP="006D642E">
      <w:pPr>
        <w:pStyle w:val="NoSpacing"/>
        <w:rPr>
          <w:rFonts w:ascii="Times New Roman" w:hAnsi="Times New Roman" w:cs="Times New Roman"/>
          <w:color w:val="000000"/>
          <w:sz w:val="24"/>
          <w:szCs w:val="24"/>
          <w:lang w:val="sr-Latn-CS"/>
        </w:rPr>
      </w:pPr>
    </w:p>
    <w:p w:rsidR="006D642E"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све објекте 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Извршиоца</w:t>
      </w:r>
      <w:r>
        <w:rPr>
          <w:rFonts w:ascii="Times New Roman" w:hAnsi="Times New Roman" w:cs="Times New Roman"/>
          <w:color w:val="000000"/>
          <w:sz w:val="24"/>
          <w:szCs w:val="24"/>
        </w:rPr>
        <w:t xml:space="preserve"> је _______________________</w:t>
      </w:r>
      <w:r>
        <w:rPr>
          <w:rFonts w:ascii="Times New Roman" w:hAnsi="Times New Roman" w:cs="Times New Roman"/>
          <w:color w:val="000000"/>
          <w:sz w:val="24"/>
          <w:szCs w:val="24"/>
          <w:lang w:val="sr-Cyrl-CS"/>
        </w:rPr>
        <w:t>____</w:t>
      </w:r>
      <w:r>
        <w:rPr>
          <w:rFonts w:ascii="Times New Roman" w:hAnsi="Times New Roman" w:cs="Times New Roman"/>
          <w:color w:val="000000"/>
          <w:sz w:val="24"/>
          <w:szCs w:val="24"/>
        </w:rPr>
        <w:t>__</w:t>
      </w:r>
      <w:r w:rsidRPr="00F3705D">
        <w:rPr>
          <w:rFonts w:ascii="Times New Roman" w:hAnsi="Times New Roman" w:cs="Times New Roman"/>
          <w:color w:val="000000"/>
          <w:sz w:val="24"/>
          <w:szCs w:val="24"/>
        </w:rPr>
        <w:t>, телефон /</w:t>
      </w:r>
    </w:p>
    <w:p w:rsidR="006D642E" w:rsidRPr="00F3705D" w:rsidRDefault="006D642E" w:rsidP="006D642E">
      <w:pPr>
        <w:pStyle w:val="NoSpacing"/>
        <w:rPr>
          <w:rFonts w:ascii="Times New Roman" w:hAnsi="Times New Roman" w:cs="Times New Roman"/>
          <w:color w:val="000000"/>
          <w:sz w:val="24"/>
          <w:szCs w:val="24"/>
          <w:lang w:val="sr-Cyrl-CS"/>
        </w:rPr>
      </w:pPr>
      <w:proofErr w:type="gramStart"/>
      <w:r w:rsidRPr="00F3705D">
        <w:rPr>
          <w:rFonts w:ascii="Times New Roman" w:hAnsi="Times New Roman" w:cs="Times New Roman"/>
          <w:color w:val="000000"/>
          <w:sz w:val="24"/>
          <w:szCs w:val="24"/>
        </w:rPr>
        <w:t>ел</w:t>
      </w:r>
      <w:r>
        <w:rPr>
          <w:rFonts w:ascii="Times New Roman" w:hAnsi="Times New Roman" w:cs="Times New Roman"/>
          <w:color w:val="000000"/>
          <w:sz w:val="24"/>
          <w:szCs w:val="24"/>
        </w:rPr>
        <w:t>ектронска</w:t>
      </w:r>
      <w:proofErr w:type="gramEnd"/>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ПРЕНОС УГОВОРА</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8</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уговорне стране.</w:t>
      </w:r>
      <w:proofErr w:type="gramEnd"/>
    </w:p>
    <w:p w:rsidR="006D642E" w:rsidRPr="002B2976"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ОПШТЕ ОДРЕДБЕ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9</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6D642E" w:rsidRPr="00456341" w:rsidRDefault="006D642E" w:rsidP="006D642E">
      <w:pPr>
        <w:jc w:val="both"/>
        <w:rPr>
          <w:rFonts w:ascii="Times New Roman" w:hAnsi="Times New Roman" w:cs="Times New Roman"/>
          <w:b/>
          <w:bCs/>
          <w:i/>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10</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6D642E" w:rsidRPr="00F3705D"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11</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6D642E" w:rsidRPr="00456341" w:rsidTr="00C33ED8">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ЗА ИСПОРУЧИОЦА</w:t>
            </w: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           </w:t>
            </w:r>
            <w:r w:rsidRPr="00456341">
              <w:rPr>
                <w:rFonts w:ascii="Times New Roman" w:eastAsia="Times New Roman" w:hAnsi="Times New Roman" w:cs="Times New Roman"/>
                <w:b/>
                <w:sz w:val="24"/>
                <w:szCs w:val="24"/>
                <w:lang w:val="sr-Cyrl-CS"/>
              </w:rPr>
              <w:t>ЗА НАРУЧИОЦА</w:t>
            </w: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682857" w:rsidRDefault="006D642E" w:rsidP="006D642E">
      <w:pPr>
        <w:jc w:val="both"/>
        <w:rPr>
          <w:rFonts w:ascii="Times New Roman" w:hAnsi="Times New Roman" w:cs="Times New Roman"/>
          <w:spacing w:val="-18"/>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 xml:space="preserve">Обавезно попунити модел уговора, потписати га и оверити печатом. </w:t>
      </w:r>
      <w:proofErr w:type="gramStart"/>
      <w:r w:rsidRPr="00456341">
        <w:rPr>
          <w:rFonts w:ascii="Times New Roman" w:hAnsi="Times New Roman" w:cs="Times New Roman"/>
          <w:sz w:val="24"/>
          <w:szCs w:val="24"/>
        </w:rPr>
        <w:t>Уколико понуђач наступа у заједничкој понуди или са подизвођачима у обавези је да наведе назив и адресу свих</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понуђача, односно подизвођача са којима наступа у предметној набавци</w:t>
      </w:r>
      <w:r w:rsidRPr="00456341">
        <w:rPr>
          <w:rFonts w:ascii="Times New Roman" w:hAnsi="Times New Roman" w:cs="Times New Roman"/>
          <w:sz w:val="24"/>
          <w:szCs w:val="24"/>
          <w:lang w:val="sr-Cyrl-CS"/>
        </w:rPr>
        <w:t>.</w:t>
      </w:r>
      <w:proofErr w:type="gramEnd"/>
    </w:p>
    <w:p w:rsidR="006D642E" w:rsidRPr="0032627B" w:rsidRDefault="006D642E" w:rsidP="006D642E">
      <w:pPr>
        <w:pStyle w:val="NoSpacing"/>
        <w:rPr>
          <w:rFonts w:ascii="Times New Roman" w:hAnsi="Times New Roman" w:cs="Times New Roman"/>
          <w:b/>
          <w:sz w:val="28"/>
          <w:szCs w:val="28"/>
        </w:rPr>
      </w:pPr>
      <w:r>
        <w:rPr>
          <w:rFonts w:ascii="Times New Roman" w:hAnsi="Times New Roman" w:cs="Times New Roman"/>
          <w:b/>
          <w:sz w:val="28"/>
          <w:szCs w:val="28"/>
          <w:lang w:val="sr-Cyrl-CS"/>
        </w:rPr>
        <w:t>7</w:t>
      </w:r>
      <w:r w:rsidRPr="00F3705D">
        <w:rPr>
          <w:rFonts w:ascii="Times New Roman" w:hAnsi="Times New Roman" w:cs="Times New Roman"/>
          <w:b/>
          <w:sz w:val="28"/>
          <w:szCs w:val="28"/>
          <w:lang w:val="sr-Cyrl-CS"/>
        </w:rPr>
        <w:t>.</w:t>
      </w:r>
      <w:r>
        <w:rPr>
          <w:rFonts w:ascii="Times New Roman" w:hAnsi="Times New Roman" w:cs="Times New Roman"/>
          <w:b/>
          <w:sz w:val="28"/>
          <w:szCs w:val="28"/>
          <w:lang w:val="sr-Cyrl-CS"/>
        </w:rPr>
        <w:t xml:space="preserve"> </w:t>
      </w:r>
      <w:r w:rsidRPr="00F3705D">
        <w:rPr>
          <w:rFonts w:ascii="Times New Roman" w:hAnsi="Times New Roman" w:cs="Times New Roman"/>
          <w:b/>
          <w:sz w:val="28"/>
          <w:szCs w:val="28"/>
        </w:rPr>
        <w:t xml:space="preserve">МОДЕЛ </w:t>
      </w:r>
      <w:proofErr w:type="gramStart"/>
      <w:r w:rsidRPr="00F3705D">
        <w:rPr>
          <w:rFonts w:ascii="Times New Roman" w:hAnsi="Times New Roman" w:cs="Times New Roman"/>
          <w:b/>
          <w:sz w:val="28"/>
          <w:szCs w:val="28"/>
        </w:rPr>
        <w:t>УГОВОРА</w:t>
      </w:r>
      <w:r w:rsidRPr="00F3705D">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ПАРТИЈА</w:t>
      </w:r>
      <w:proofErr w:type="gramEnd"/>
      <w:r>
        <w:rPr>
          <w:rFonts w:ascii="Times New Roman" w:hAnsi="Times New Roman" w:cs="Times New Roman"/>
          <w:b/>
          <w:sz w:val="28"/>
          <w:szCs w:val="28"/>
          <w:lang w:val="sr-Cyrl-CS"/>
        </w:rPr>
        <w:t xml:space="preserve"> </w:t>
      </w:r>
      <w:r>
        <w:rPr>
          <w:rFonts w:ascii="Times New Roman" w:hAnsi="Times New Roman" w:cs="Times New Roman"/>
          <w:b/>
          <w:sz w:val="28"/>
          <w:szCs w:val="28"/>
        </w:rPr>
        <w:t>III</w:t>
      </w:r>
    </w:p>
    <w:p w:rsidR="006D642E" w:rsidRPr="00456341" w:rsidRDefault="006D642E" w:rsidP="006D642E">
      <w:pPr>
        <w:pStyle w:val="Default"/>
        <w:jc w:val="both"/>
        <w:rPr>
          <w:lang w:val="sr-Cyrl-CS"/>
        </w:rPr>
      </w:pPr>
    </w:p>
    <w:p w:rsidR="006D642E" w:rsidRPr="00456341" w:rsidRDefault="006D642E" w:rsidP="006D642E">
      <w:pPr>
        <w:pStyle w:val="Default"/>
        <w:jc w:val="both"/>
        <w:rPr>
          <w:lang w:val="sr-Cyrl-CS"/>
        </w:rPr>
      </w:pP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roofErr w:type="gramStart"/>
      <w:r w:rsidRPr="00456341">
        <w:rPr>
          <w:rFonts w:ascii="Times New Roman" w:hAnsi="Times New Roman" w:cs="Times New Roman"/>
          <w:sz w:val="24"/>
          <w:szCs w:val="24"/>
        </w:rPr>
        <w:t>На основу члана 61.</w:t>
      </w:r>
      <w:proofErr w:type="gramEnd"/>
      <w:r w:rsidRPr="00456341">
        <w:rPr>
          <w:rFonts w:ascii="Times New Roman" w:hAnsi="Times New Roman" w:cs="Times New Roman"/>
          <w:sz w:val="24"/>
          <w:szCs w:val="24"/>
        </w:rPr>
        <w:t xml:space="preserve"> Закона о јавним набавкама („Службени гласник РС", број 124/2012</w:t>
      </w:r>
      <w:proofErr w:type="gramStart"/>
      <w:r w:rsidRPr="00456341">
        <w:rPr>
          <w:rFonts w:ascii="Times New Roman" w:hAnsi="Times New Roman" w:cs="Times New Roman"/>
          <w:sz w:val="24"/>
          <w:szCs w:val="24"/>
        </w:rPr>
        <w:t>,14</w:t>
      </w:r>
      <w:proofErr w:type="gramEnd"/>
      <w:r w:rsidRPr="00456341">
        <w:rPr>
          <w:rFonts w:ascii="Times New Roman" w:hAnsi="Times New Roman" w:cs="Times New Roman"/>
          <w:sz w:val="24"/>
          <w:szCs w:val="24"/>
        </w:rPr>
        <w:t xml:space="preserve">/15 и 68/15), члана 6. Правилника о обавезним елементима конкурсне документације у </w:t>
      </w:r>
      <w:r w:rsidRPr="00456341">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456341">
        <w:rPr>
          <w:rFonts w:ascii="Times New Roman" w:hAnsi="Times New Roman" w:cs="Times New Roman"/>
          <w:spacing w:val="-6"/>
          <w:sz w:val="24"/>
          <w:szCs w:val="24"/>
        </w:rPr>
        <w:t>“ бр</w:t>
      </w:r>
      <w:proofErr w:type="gramEnd"/>
      <w:r w:rsidRPr="00456341">
        <w:rPr>
          <w:rFonts w:ascii="Times New Roman" w:hAnsi="Times New Roman" w:cs="Times New Roman"/>
          <w:spacing w:val="-6"/>
          <w:sz w:val="24"/>
          <w:szCs w:val="24"/>
        </w:rPr>
        <w:t xml:space="preserve">. 29/13, 104/13 и 86/15), </w:t>
      </w:r>
      <w:r w:rsidRPr="00456341">
        <w:rPr>
          <w:rFonts w:ascii="Times New Roman" w:hAnsi="Times New Roman" w:cs="Times New Roman"/>
          <w:spacing w:val="-8"/>
          <w:sz w:val="24"/>
          <w:szCs w:val="24"/>
        </w:rPr>
        <w:t>наручилац је припремио:</w:t>
      </w: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
    <w:p w:rsidR="006D642E" w:rsidRPr="00456341" w:rsidRDefault="006D642E" w:rsidP="006D642E">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6D642E" w:rsidRPr="00456341" w:rsidRDefault="006D642E" w:rsidP="006D642E">
      <w:pPr>
        <w:pStyle w:val="NoSpacing"/>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услуга</w:t>
      </w:r>
    </w:p>
    <w:p w:rsidR="006D642E" w:rsidRPr="00456341" w:rsidRDefault="006D642E" w:rsidP="006D642E">
      <w:pPr>
        <w:pStyle w:val="NoSpacing"/>
        <w:jc w:val="center"/>
        <w:rPr>
          <w:rFonts w:ascii="Times New Roman" w:hAnsi="Times New Roman" w:cs="Times New Roman"/>
          <w:sz w:val="24"/>
          <w:szCs w:val="24"/>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Pr>
          <w:rFonts w:ascii="Times New Roman" w:eastAsia="TimesNewRoman" w:hAnsi="Times New Roman" w:cs="Times New Roman"/>
          <w:sz w:val="24"/>
          <w:szCs w:val="24"/>
        </w:rPr>
        <w:t xml:space="preserve">Палмотићева </w:t>
      </w:r>
      <w:r w:rsidRPr="00456341">
        <w:rPr>
          <w:rFonts w:ascii="Times New Roman" w:eastAsia="TimesNewRoman" w:hAnsi="Times New Roman" w:cs="Times New Roman"/>
          <w:sz w:val="24"/>
          <w:szCs w:val="24"/>
        </w:rPr>
        <w:t xml:space="preserve">број </w:t>
      </w:r>
      <w:r>
        <w:rPr>
          <w:rFonts w:ascii="Times New Roman" w:eastAsia="TimesNewRoman" w:hAnsi="Times New Roman" w:cs="Times New Roman"/>
          <w:sz w:val="24"/>
          <w:szCs w:val="24"/>
        </w:rPr>
        <w:t>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r>
        <w:rPr>
          <w:rFonts w:ascii="Times New Roman" w:eastAsia="TimesNewRoman,Bold" w:hAnsi="Times New Roman" w:cs="Times New Roman"/>
          <w:b/>
          <w:bCs/>
          <w:sz w:val="24"/>
          <w:szCs w:val="24"/>
          <w:lang w:val="sr-Cyrl-CS"/>
        </w:rPr>
        <w:t>_________</w:t>
      </w:r>
      <w:proofErr w:type="gramStart"/>
      <w:r w:rsidRPr="00456341">
        <w:rPr>
          <w:rFonts w:ascii="Times New Roman" w:eastAsia="TimesNewRoman,Bold" w:hAnsi="Times New Roman" w:cs="Times New Roman"/>
          <w:b/>
          <w:bCs/>
          <w:sz w:val="24"/>
          <w:szCs w:val="24"/>
        </w:rPr>
        <w:t>“</w:t>
      </w:r>
      <w:r>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56341">
        <w:rPr>
          <w:rFonts w:ascii="Times New Roman" w:eastAsia="TimesNewRoman,Bold" w:hAnsi="Times New Roman" w:cs="Times New Roman"/>
          <w:b/>
          <w:bCs/>
          <w:sz w:val="24"/>
          <w:szCs w:val="24"/>
        </w:rPr>
        <w:t>ПРЕДМЕТ</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456341">
        <w:rPr>
          <w:rFonts w:ascii="Times New Roman" w:eastAsia="TimesNewRoman,Bold" w:hAnsi="Times New Roman" w:cs="Times New Roman"/>
          <w:bCs/>
          <w:sz w:val="24"/>
          <w:szCs w:val="24"/>
        </w:rPr>
        <w:t>Члан 1.</w:t>
      </w:r>
      <w:proofErr w:type="gramEnd"/>
    </w:p>
    <w:p w:rsidR="006D642E" w:rsidRPr="00682857" w:rsidRDefault="006D642E" w:rsidP="006D642E">
      <w:pPr>
        <w:spacing w:after="0"/>
        <w:jc w:val="both"/>
        <w:rPr>
          <w:rFonts w:ascii="Times New Roman" w:hAnsi="Times New Roman" w:cs="Times New Roman"/>
          <w:b/>
          <w:sz w:val="24"/>
          <w:szCs w:val="24"/>
          <w:lang w:val="ru-RU"/>
        </w:rPr>
      </w:pPr>
      <w:r w:rsidRPr="00456341">
        <w:rPr>
          <w:rFonts w:ascii="Times New Roman" w:eastAsia="TimesNewRoman" w:hAnsi="Times New Roman" w:cs="Times New Roman"/>
          <w:sz w:val="24"/>
          <w:szCs w:val="24"/>
        </w:rPr>
        <w:t xml:space="preserve">Предмет овог уговора је набавка </w:t>
      </w:r>
      <w:proofErr w:type="gramStart"/>
      <w:r>
        <w:rPr>
          <w:rFonts w:ascii="Times New Roman" w:eastAsia="TimesNewRoman" w:hAnsi="Times New Roman" w:cs="Times New Roman"/>
          <w:sz w:val="24"/>
          <w:szCs w:val="24"/>
          <w:lang w:val="sr-Cyrl-CS"/>
        </w:rPr>
        <w:t>услуга  „</w:t>
      </w:r>
      <w:proofErr w:type="gramEnd"/>
      <w:r>
        <w:rPr>
          <w:rFonts w:ascii="Times New Roman" w:hAnsi="Times New Roman" w:cs="Times New Roman"/>
        </w:rPr>
        <w:t>Партија III</w:t>
      </w:r>
      <w:r>
        <w:rPr>
          <w:rFonts w:ascii="Times New Roman" w:hAnsi="Times New Roman" w:cs="Times New Roman"/>
          <w:lang w:val="sr-Latn-CS"/>
        </w:rPr>
        <w:t xml:space="preserve"> – </w:t>
      </w:r>
      <w:r w:rsidRPr="00682857">
        <w:rPr>
          <w:rFonts w:ascii="Times New Roman" w:hAnsi="Times New Roman" w:cs="Times New Roman"/>
          <w:sz w:val="24"/>
          <w:szCs w:val="24"/>
          <w:lang w:val="ru-RU"/>
        </w:rPr>
        <w:t>Принципи информационе безбедности</w:t>
      </w:r>
      <w:r>
        <w:rPr>
          <w:rFonts w:ascii="Times New Roman" w:hAnsi="Times New Roman" w:cs="Times New Roman"/>
          <w:lang w:val="sr-Cyrl-CS"/>
        </w:rPr>
        <w:t>“</w:t>
      </w:r>
      <w:r w:rsidRPr="00456341">
        <w:rPr>
          <w:rFonts w:ascii="Times New Roman" w:eastAsia="TimesNewRoman" w:hAnsi="Times New Roman" w:cs="Times New Roman"/>
          <w:sz w:val="24"/>
          <w:szCs w:val="24"/>
        </w:rPr>
        <w:t>, у складу са понудом Испоручиоца и</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Спецификацијом и захтевима Наручиоца из конкурсне документације, које чине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саставни део овог уговора</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ЦЕНА И УСЛОВИ ПЛАЋАЊА</w:t>
      </w: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2.</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Наручилац се обавезује да цену прецизирану у прихваћеној понуди, у износу </w:t>
      </w:r>
      <w:r w:rsidRPr="00456341">
        <w:rPr>
          <w:rFonts w:ascii="Times New Roman" w:hAnsi="Times New Roman" w:cs="Times New Roman"/>
          <w:sz w:val="24"/>
          <w:szCs w:val="24"/>
          <w:lang w:val="sr-Cyrl-CS"/>
        </w:rPr>
        <w:t>од ____________</w:t>
      </w:r>
      <w:r w:rsidRPr="00456341">
        <w:rPr>
          <w:rFonts w:ascii="Times New Roman" w:hAnsi="Times New Roman" w:cs="Times New Roman"/>
          <w:sz w:val="24"/>
          <w:szCs w:val="24"/>
        </w:rPr>
        <w:t xml:space="preserve">динара без ПДВ-а, а </w:t>
      </w:r>
      <w:r w:rsidRPr="00456341">
        <w:rPr>
          <w:rFonts w:ascii="Times New Roman" w:hAnsi="Times New Roman" w:cs="Times New Roman"/>
          <w:sz w:val="24"/>
          <w:szCs w:val="24"/>
          <w:lang w:val="sr-Cyrl-CS"/>
        </w:rPr>
        <w:t>_______________</w:t>
      </w:r>
      <w:r w:rsidRPr="00456341">
        <w:rPr>
          <w:rFonts w:ascii="Times New Roman" w:hAnsi="Times New Roman" w:cs="Times New Roman"/>
          <w:sz w:val="24"/>
          <w:szCs w:val="24"/>
        </w:rPr>
        <w:t xml:space="preserve"> динара са ПДВ-ом, у зависности од обрачуна за сваку </w:t>
      </w:r>
      <w:r>
        <w:rPr>
          <w:rFonts w:ascii="Times New Roman" w:hAnsi="Times New Roman" w:cs="Times New Roman"/>
          <w:sz w:val="24"/>
          <w:szCs w:val="24"/>
          <w:lang w:val="sr-Cyrl-CS"/>
        </w:rPr>
        <w:t>извршење</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услуга</w:t>
      </w:r>
      <w:r w:rsidRPr="00456341">
        <w:rPr>
          <w:rFonts w:ascii="Times New Roman" w:hAnsi="Times New Roman" w:cs="Times New Roman"/>
          <w:sz w:val="24"/>
          <w:szCs w:val="24"/>
        </w:rPr>
        <w:t>, са</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 xml:space="preserve">роком доспећа од </w:t>
      </w:r>
      <w:r w:rsidRPr="00456341">
        <w:rPr>
          <w:rFonts w:ascii="Times New Roman" w:hAnsi="Times New Roman" w:cs="Times New Roman"/>
          <w:sz w:val="24"/>
          <w:szCs w:val="24"/>
          <w:lang w:val="sr-Cyrl-CS"/>
        </w:rPr>
        <w:t>____</w:t>
      </w:r>
      <w:r w:rsidRPr="00456341">
        <w:rPr>
          <w:rFonts w:ascii="Times New Roman" w:hAnsi="Times New Roman" w:cs="Times New Roman"/>
          <w:sz w:val="24"/>
          <w:szCs w:val="24"/>
        </w:rPr>
        <w:t xml:space="preserve"> дана, уплатом на текући рачун број </w:t>
      </w:r>
      <w:r w:rsidRPr="00456341">
        <w:rPr>
          <w:rFonts w:ascii="Times New Roman" w:hAnsi="Times New Roman" w:cs="Times New Roman"/>
          <w:sz w:val="24"/>
          <w:szCs w:val="24"/>
          <w:lang w:val="sr-Cyrl-CS"/>
        </w:rPr>
        <w:t>_____________________</w:t>
      </w:r>
      <w:r w:rsidRPr="00456341">
        <w:rPr>
          <w:rFonts w:ascii="Times New Roman" w:hAnsi="Times New Roman" w:cs="Times New Roman"/>
          <w:sz w:val="24"/>
          <w:szCs w:val="24"/>
        </w:rPr>
        <w:t xml:space="preserve">, код банке </w:t>
      </w:r>
      <w:r w:rsidRPr="00456341">
        <w:rPr>
          <w:rFonts w:ascii="Times New Roman" w:hAnsi="Times New Roman" w:cs="Times New Roman"/>
          <w:sz w:val="24"/>
          <w:szCs w:val="24"/>
          <w:lang w:val="sr-Cyrl-CS"/>
        </w:rPr>
        <w:t>__________________</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банка</w:t>
      </w:r>
      <w:r w:rsidRPr="00456341">
        <w:rPr>
          <w:rFonts w:ascii="Times New Roman" w:hAnsi="Times New Roman" w:cs="Times New Roman"/>
          <w:sz w:val="24"/>
          <w:szCs w:val="24"/>
        </w:rPr>
        <w:t>.</w:t>
      </w:r>
      <w:r w:rsidRPr="00456341">
        <w:rPr>
          <w:rFonts w:ascii="Times New Roman" w:hAnsi="Times New Roman" w:cs="Times New Roman"/>
          <w:sz w:val="24"/>
          <w:szCs w:val="24"/>
          <w:lang w:val="sr-Cyrl-CS"/>
        </w:rPr>
        <w:t xml:space="preserve"> </w:t>
      </w:r>
      <w:proofErr w:type="gramStart"/>
      <w:r w:rsidRPr="00456341">
        <w:rPr>
          <w:rFonts w:ascii="Times New Roman" w:hAnsi="Times New Roman" w:cs="Times New Roman"/>
          <w:sz w:val="24"/>
          <w:szCs w:val="24"/>
        </w:rPr>
        <w:t>Наручилац ће посебним решењем именовати лице које је задужено за праћење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извр</w:t>
      </w:r>
      <w:r w:rsidRPr="00456341">
        <w:rPr>
          <w:rFonts w:ascii="Times New Roman" w:hAnsi="Times New Roman" w:cs="Times New Roman"/>
          <w:sz w:val="24"/>
          <w:szCs w:val="24"/>
          <w:lang w:val="sr-Cyrl-CS"/>
        </w:rPr>
        <w:t>ш</w:t>
      </w:r>
      <w:r w:rsidRPr="00456341">
        <w:rPr>
          <w:rFonts w:ascii="Times New Roman" w:hAnsi="Times New Roman" w:cs="Times New Roman"/>
          <w:sz w:val="24"/>
          <w:szCs w:val="24"/>
        </w:rPr>
        <w:t>ења овог Уговора.</w:t>
      </w:r>
      <w:proofErr w:type="gramEnd"/>
    </w:p>
    <w:p w:rsidR="006D642E" w:rsidRPr="0032627B" w:rsidRDefault="006D642E" w:rsidP="006D642E">
      <w:pPr>
        <w:pStyle w:val="NoSpacing"/>
        <w:jc w:val="both"/>
        <w:rPr>
          <w:rFonts w:ascii="Times New Roman" w:hAnsi="Times New Roman" w:cs="Times New Roman"/>
          <w:sz w:val="24"/>
          <w:szCs w:val="24"/>
        </w:rPr>
      </w:pPr>
    </w:p>
    <w:p w:rsidR="006D642E"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Понуђена цена је фиксна до краја реализације Уговора. </w:t>
      </w:r>
    </w:p>
    <w:p w:rsidR="006D642E" w:rsidRDefault="006D642E" w:rsidP="006D642E">
      <w:pPr>
        <w:pStyle w:val="NoSpacing"/>
        <w:jc w:val="both"/>
        <w:rPr>
          <w:rFonts w:ascii="Times New Roman" w:hAnsi="Times New Roman" w:cs="Times New Roman"/>
          <w:sz w:val="24"/>
          <w:szCs w:val="24"/>
          <w:lang w:val="sr-Cyrl-CS"/>
        </w:rPr>
      </w:pPr>
    </w:p>
    <w:p w:rsidR="006D642E" w:rsidRDefault="006D642E" w:rsidP="006D642E">
      <w:pPr>
        <w:pStyle w:val="NoSpacing"/>
        <w:jc w:val="center"/>
        <w:rPr>
          <w:rFonts w:ascii="Times New Roman" w:hAnsi="Times New Roman" w:cs="Times New Roman"/>
          <w:sz w:val="24"/>
          <w:szCs w:val="24"/>
        </w:rPr>
      </w:pPr>
    </w:p>
    <w:p w:rsidR="006D642E" w:rsidRDefault="006D642E" w:rsidP="006D642E">
      <w:pPr>
        <w:pStyle w:val="NoSpacing"/>
        <w:jc w:val="center"/>
        <w:rPr>
          <w:rFonts w:ascii="Times New Roman" w:hAnsi="Times New Roman" w:cs="Times New Roman"/>
          <w:sz w:val="24"/>
          <w:szCs w:val="24"/>
        </w:rPr>
      </w:pPr>
    </w:p>
    <w:p w:rsidR="006D642E" w:rsidRPr="00682857" w:rsidRDefault="006D642E" w:rsidP="006D642E">
      <w:pPr>
        <w:pStyle w:val="NoSpacing"/>
        <w:jc w:val="center"/>
        <w:rPr>
          <w:rFonts w:ascii="Times New Roman" w:hAnsi="Times New Roman" w:cs="Times New Roman"/>
          <w:sz w:val="24"/>
          <w:szCs w:val="24"/>
        </w:rPr>
      </w:pPr>
    </w:p>
    <w:p w:rsidR="006D642E" w:rsidRDefault="006D642E" w:rsidP="006D642E">
      <w:pPr>
        <w:pStyle w:val="NoSpacing"/>
        <w:jc w:val="center"/>
        <w:rPr>
          <w:rFonts w:ascii="Times New Roman" w:hAnsi="Times New Roman" w:cs="Times New Roman"/>
          <w:sz w:val="24"/>
          <w:szCs w:val="24"/>
        </w:rPr>
      </w:pP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3.</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lastRenderedPageBreak/>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6D642E" w:rsidRPr="00456341" w:rsidRDefault="006D642E" w:rsidP="006D642E">
      <w:pPr>
        <w:pStyle w:val="NoSpacing"/>
        <w:jc w:val="both"/>
        <w:rPr>
          <w:rFonts w:ascii="Times New Roman" w:hAnsi="Times New Roman" w:cs="Times New Roman"/>
          <w:sz w:val="24"/>
          <w:szCs w:val="24"/>
          <w:lang w:val="sr-Latn-CS"/>
        </w:rPr>
      </w:pPr>
      <w:r w:rsidRPr="00456341">
        <w:rPr>
          <w:rFonts w:ascii="Times New Roman" w:hAnsi="Times New Roman" w:cs="Times New Roman"/>
          <w:sz w:val="24"/>
          <w:szCs w:val="24"/>
        </w:rPr>
        <w:t xml:space="preserve">Плаћање ће се вршити </w:t>
      </w:r>
      <w:r>
        <w:rPr>
          <w:rFonts w:ascii="Times New Roman" w:hAnsi="Times New Roman" w:cs="Times New Roman"/>
          <w:sz w:val="24"/>
          <w:szCs w:val="24"/>
        </w:rPr>
        <w:t xml:space="preserve">након извршене </w:t>
      </w:r>
      <w:r>
        <w:rPr>
          <w:rFonts w:ascii="Times New Roman" w:hAnsi="Times New Roman" w:cs="Times New Roman"/>
          <w:sz w:val="24"/>
          <w:szCs w:val="24"/>
          <w:lang w:val="sr-Cyrl-CS"/>
        </w:rPr>
        <w:t>услуге о чему се сачињава Записник о извршеној услузи</w:t>
      </w:r>
      <w:r w:rsidRPr="00456341">
        <w:rPr>
          <w:rFonts w:ascii="Times New Roman" w:hAnsi="Times New Roman" w:cs="Times New Roman"/>
          <w:sz w:val="24"/>
          <w:szCs w:val="24"/>
        </w:rPr>
        <w:t xml:space="preserve">, а на основу испостављених рачуна оверених од стране </w:t>
      </w:r>
      <w:proofErr w:type="gramStart"/>
      <w:r w:rsidRPr="00456341">
        <w:rPr>
          <w:rFonts w:ascii="Times New Roman" w:hAnsi="Times New Roman" w:cs="Times New Roman"/>
          <w:sz w:val="24"/>
          <w:szCs w:val="24"/>
        </w:rPr>
        <w:t>Наручиоца  у</w:t>
      </w:r>
      <w:proofErr w:type="gramEnd"/>
      <w:r w:rsidRPr="00456341">
        <w:rPr>
          <w:rFonts w:ascii="Times New Roman" w:hAnsi="Times New Roman" w:cs="Times New Roman"/>
          <w:sz w:val="24"/>
          <w:szCs w:val="24"/>
        </w:rPr>
        <w:t xml:space="preserve"> оквиру средстава опредељених за ове намене</w:t>
      </w:r>
      <w:r w:rsidRPr="00456341">
        <w:rPr>
          <w:rFonts w:ascii="Times New Roman" w:hAnsi="Times New Roman" w:cs="Times New Roman"/>
          <w:sz w:val="24"/>
          <w:szCs w:val="24"/>
          <w:lang w:val="sr-Cyrl-CS"/>
        </w:rPr>
        <w:t>.</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Извршилац на рачуну обавезно наводи број уговора заведеног код Наручиоца. </w:t>
      </w:r>
      <w:proofErr w:type="gramStart"/>
      <w:r w:rsidRPr="00456341">
        <w:rPr>
          <w:rFonts w:ascii="Times New Roman" w:hAnsi="Times New Roman" w:cs="Times New Roman"/>
          <w:sz w:val="24"/>
          <w:szCs w:val="24"/>
        </w:rPr>
        <w:t>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w:t>
      </w:r>
      <w:proofErr w:type="gramEnd"/>
      <w:r w:rsidRPr="00456341">
        <w:rPr>
          <w:rFonts w:ascii="Times New Roman" w:hAnsi="Times New Roman" w:cs="Times New Roman"/>
          <w:sz w:val="24"/>
          <w:szCs w:val="24"/>
        </w:rPr>
        <w:t xml:space="preserve"> </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rPr>
        <w:t>Наручилац има обавезу да изврши плаћање испостављеног рачуна сачињеног у складу са предходно наведеним у став</w:t>
      </w:r>
      <w:r w:rsidRPr="00456341">
        <w:rPr>
          <w:rFonts w:ascii="Times New Roman" w:hAnsi="Times New Roman" w:cs="Times New Roman"/>
          <w:sz w:val="24"/>
          <w:szCs w:val="24"/>
          <w:lang w:val="sr-Cyrl-CS"/>
        </w:rPr>
        <w:t xml:space="preserve">овима </w:t>
      </w:r>
      <w:proofErr w:type="gramStart"/>
      <w:r w:rsidRPr="00456341">
        <w:rPr>
          <w:rFonts w:ascii="Times New Roman" w:hAnsi="Times New Roman" w:cs="Times New Roman"/>
          <w:sz w:val="24"/>
          <w:szCs w:val="24"/>
          <w:lang w:val="sr-Cyrl-CS"/>
        </w:rPr>
        <w:t xml:space="preserve">овог </w:t>
      </w:r>
      <w:r w:rsidRPr="00456341">
        <w:rPr>
          <w:rFonts w:ascii="Times New Roman" w:hAnsi="Times New Roman" w:cs="Times New Roman"/>
          <w:sz w:val="24"/>
          <w:szCs w:val="24"/>
        </w:rPr>
        <w:t xml:space="preserve"> члана</w:t>
      </w:r>
      <w:proofErr w:type="gramEnd"/>
      <w:r w:rsidRPr="00456341">
        <w:rPr>
          <w:rFonts w:ascii="Times New Roman" w:hAnsi="Times New Roman" w:cs="Times New Roman"/>
          <w:sz w:val="24"/>
          <w:szCs w:val="24"/>
        </w:rPr>
        <w:t xml:space="preserve">, сагласно Закону о роковима измирења новчаних обавеза у комерцијалним трансакцијама („Сл. Гласник РС бр. </w:t>
      </w:r>
      <w:proofErr w:type="gramStart"/>
      <w:r w:rsidRPr="00456341">
        <w:rPr>
          <w:rFonts w:ascii="Times New Roman" w:hAnsi="Times New Roman" w:cs="Times New Roman"/>
          <w:sz w:val="24"/>
          <w:szCs w:val="24"/>
        </w:rPr>
        <w:t>119/2012</w:t>
      </w:r>
      <w:r>
        <w:rPr>
          <w:rFonts w:ascii="Times New Roman" w:hAnsi="Times New Roman" w:cs="Times New Roman"/>
          <w:sz w:val="24"/>
          <w:szCs w:val="24"/>
          <w:lang w:val="sr-Cyrl-CS"/>
        </w:rPr>
        <w:t xml:space="preserve"> и 68/2015</w:t>
      </w:r>
      <w:r w:rsidRPr="00456341">
        <w:rPr>
          <w:rFonts w:ascii="Times New Roman" w:hAnsi="Times New Roman" w:cs="Times New Roman"/>
          <w:sz w:val="24"/>
          <w:szCs w:val="24"/>
        </w:rPr>
        <w:t>)</w:t>
      </w:r>
      <w:r w:rsidRPr="00456341">
        <w:rPr>
          <w:rFonts w:ascii="Times New Roman" w:hAnsi="Times New Roman" w:cs="Times New Roman"/>
          <w:bCs/>
          <w:sz w:val="24"/>
          <w:szCs w:val="24"/>
        </w:rPr>
        <w:t xml:space="preserve">, у року од __________ </w:t>
      </w:r>
      <w:r w:rsidRPr="00456341">
        <w:rPr>
          <w:rFonts w:ascii="Times New Roman" w:hAnsi="Times New Roman" w:cs="Times New Roman"/>
          <w:bCs/>
          <w:sz w:val="24"/>
          <w:szCs w:val="24"/>
          <w:lang w:val="sr-Cyrl-CS"/>
        </w:rPr>
        <w:t xml:space="preserve">(попуњава понуђач), </w:t>
      </w:r>
      <w:r w:rsidRPr="00456341">
        <w:rPr>
          <w:rFonts w:ascii="Times New Roman" w:hAnsi="Times New Roman" w:cs="Times New Roman"/>
          <w:bCs/>
          <w:sz w:val="24"/>
          <w:szCs w:val="24"/>
        </w:rPr>
        <w:t xml:space="preserve">дана од </w:t>
      </w:r>
      <w:r w:rsidRPr="00456341">
        <w:rPr>
          <w:rFonts w:ascii="Times New Roman" w:hAnsi="Times New Roman" w:cs="Times New Roman"/>
          <w:iCs/>
          <w:sz w:val="24"/>
          <w:szCs w:val="24"/>
        </w:rPr>
        <w:t xml:space="preserve">службеног пријема исправно испостављеног рачуна (рок не може да буде краћи од </w:t>
      </w:r>
      <w:r w:rsidRPr="00456341">
        <w:rPr>
          <w:rFonts w:ascii="Times New Roman" w:hAnsi="Times New Roman" w:cs="Times New Roman"/>
          <w:iCs/>
          <w:sz w:val="24"/>
          <w:szCs w:val="24"/>
          <w:lang w:val="sr-Cyrl-CS"/>
        </w:rPr>
        <w:t>5</w:t>
      </w:r>
      <w:r w:rsidRPr="00456341">
        <w:rPr>
          <w:rFonts w:ascii="Times New Roman" w:hAnsi="Times New Roman" w:cs="Times New Roman"/>
          <w:iCs/>
          <w:sz w:val="24"/>
          <w:szCs w:val="24"/>
        </w:rPr>
        <w:t xml:space="preserve"> дана)</w:t>
      </w:r>
      <w:r w:rsidRPr="00456341">
        <w:rPr>
          <w:rFonts w:ascii="Times New Roman"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rPr>
      </w:pPr>
      <w:proofErr w:type="gramStart"/>
      <w:r w:rsidRPr="00456341">
        <w:rPr>
          <w:rFonts w:ascii="Times New Roman" w:hAnsi="Times New Roman" w:cs="Times New Roman"/>
          <w:sz w:val="24"/>
          <w:szCs w:val="24"/>
        </w:rPr>
        <w:t xml:space="preserve">Приликом фактурисања </w:t>
      </w:r>
      <w:r w:rsidRPr="00456341">
        <w:rPr>
          <w:rFonts w:ascii="Times New Roman" w:hAnsi="Times New Roman" w:cs="Times New Roman"/>
          <w:sz w:val="24"/>
          <w:szCs w:val="24"/>
          <w:lang w:val="sr-Cyrl-CS"/>
        </w:rPr>
        <w:t xml:space="preserve">Испоручилац </w:t>
      </w:r>
      <w:r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r w:rsidRPr="000A0285">
        <w:rPr>
          <w:rFonts w:ascii="Times New Roman" w:eastAsiaTheme="minorHAnsi" w:hAnsi="Times New Roman" w:cs="Times New Roman"/>
          <w:sz w:val="24"/>
          <w:szCs w:val="24"/>
        </w:rPr>
        <w:t xml:space="preserve"> </w:t>
      </w:r>
      <w:r w:rsidRPr="00456341">
        <w:rPr>
          <w:rFonts w:ascii="Times New Roman" w:eastAsiaTheme="minorHAnsi" w:hAnsi="Times New Roman" w:cs="Times New Roman"/>
          <w:sz w:val="24"/>
          <w:szCs w:val="24"/>
        </w:rPr>
        <w:t>Цене из усвојене понуде су непромењиве.</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r w:rsidRPr="00456341">
        <w:rPr>
          <w:rFonts w:ascii="Times New Roman" w:eastAsiaTheme="minorHAnsi" w:hAnsi="Times New Roman" w:cs="Times New Roman"/>
          <w:b/>
          <w:sz w:val="24"/>
          <w:szCs w:val="24"/>
          <w:lang w:val="sr-Cyrl-CS"/>
        </w:rPr>
        <w:t>ТРАЈАЊЕ УГОВОРА</w:t>
      </w: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p>
    <w:p w:rsidR="006D642E" w:rsidRPr="00214AA4" w:rsidRDefault="006D642E" w:rsidP="006D642E">
      <w:pPr>
        <w:autoSpaceDE w:val="0"/>
        <w:autoSpaceDN w:val="0"/>
        <w:adjustRightInd w:val="0"/>
        <w:spacing w:after="0" w:line="240" w:lineRule="auto"/>
        <w:jc w:val="center"/>
        <w:rPr>
          <w:rFonts w:ascii="Times New Roman" w:eastAsiaTheme="minorHAnsi" w:hAnsi="Times New Roman" w:cs="Times New Roman"/>
          <w:bCs/>
          <w:sz w:val="24"/>
          <w:szCs w:val="24"/>
          <w:lang w:val="sr-Cyrl-CS"/>
        </w:rPr>
      </w:pPr>
      <w:proofErr w:type="gramStart"/>
      <w:r w:rsidRPr="00214AA4">
        <w:rPr>
          <w:rFonts w:ascii="Times New Roman" w:eastAsiaTheme="minorHAnsi" w:hAnsi="Times New Roman" w:cs="Times New Roman"/>
          <w:bCs/>
          <w:sz w:val="24"/>
          <w:szCs w:val="24"/>
        </w:rPr>
        <w:t>Члан 4.</w:t>
      </w:r>
      <w:proofErr w:type="gramEnd"/>
    </w:p>
    <w:p w:rsidR="006D642E" w:rsidRPr="00C95D69" w:rsidRDefault="006D642E" w:rsidP="006D642E">
      <w:pPr>
        <w:autoSpaceDE w:val="0"/>
        <w:autoSpaceDN w:val="0"/>
        <w:adjustRightInd w:val="0"/>
        <w:spacing w:after="0" w:line="240" w:lineRule="auto"/>
        <w:jc w:val="both"/>
        <w:rPr>
          <w:rFonts w:ascii="Times New Roman" w:eastAsiaTheme="minorHAnsi" w:hAnsi="Times New Roman" w:cs="Times New Roman"/>
          <w:color w:val="FF0000"/>
          <w:sz w:val="24"/>
          <w:szCs w:val="24"/>
          <w:lang w:val="sr-Cyrl-CS"/>
        </w:rPr>
      </w:pPr>
      <w:r w:rsidRPr="00C95D69">
        <w:rPr>
          <w:rFonts w:ascii="Times New Roman" w:eastAsiaTheme="minorHAnsi" w:hAnsi="Times New Roman" w:cs="Times New Roman"/>
          <w:color w:val="FF0000"/>
          <w:sz w:val="24"/>
          <w:szCs w:val="24"/>
        </w:rPr>
        <w:t xml:space="preserve">Овај Уговор закључује се </w:t>
      </w:r>
      <w:r w:rsidRPr="00C95D69">
        <w:rPr>
          <w:rFonts w:ascii="Times New Roman" w:hAnsi="Times New Roman" w:cs="Times New Roman"/>
          <w:color w:val="FF0000"/>
          <w:sz w:val="24"/>
          <w:szCs w:val="24"/>
        </w:rPr>
        <w:t xml:space="preserve">на 12 месеци, односно </w:t>
      </w:r>
      <w:r w:rsidRPr="00C95D69">
        <w:rPr>
          <w:rFonts w:ascii="Times New Roman" w:eastAsiaTheme="minorHAnsi" w:hAnsi="Times New Roman" w:cs="Times New Roman"/>
          <w:color w:val="FF0000"/>
          <w:sz w:val="24"/>
          <w:szCs w:val="24"/>
          <w:lang w:val="sr-Cyrl-CS"/>
        </w:rPr>
        <w:t>до</w:t>
      </w:r>
      <w:r w:rsidRPr="00C95D69">
        <w:rPr>
          <w:rFonts w:ascii="Times New Roman" w:eastAsiaTheme="minorHAnsi" w:hAnsi="Times New Roman" w:cs="Times New Roman"/>
          <w:color w:val="FF0000"/>
          <w:sz w:val="24"/>
          <w:szCs w:val="24"/>
        </w:rPr>
        <w:t xml:space="preserve"> </w:t>
      </w:r>
      <w:r w:rsidRPr="00C95D69">
        <w:rPr>
          <w:rFonts w:ascii="Times New Roman" w:eastAsiaTheme="minorHAnsi" w:hAnsi="Times New Roman" w:cs="Times New Roman"/>
          <w:color w:val="FF0000"/>
          <w:sz w:val="24"/>
          <w:szCs w:val="24"/>
          <w:lang w:val="sr-Cyrl-CS"/>
        </w:rPr>
        <w:t xml:space="preserve">коначног извршења услуге, у складу са спецификацијом конкурсне документације и понудом понуђача </w:t>
      </w:r>
      <w:r w:rsidRPr="00C95D69">
        <w:rPr>
          <w:rFonts w:ascii="Times New Roman" w:eastAsiaTheme="minorHAnsi" w:hAnsi="Times New Roman" w:cs="Times New Roman"/>
          <w:color w:val="FF0000"/>
          <w:sz w:val="24"/>
          <w:szCs w:val="24"/>
        </w:rPr>
        <w:t xml:space="preserve">а </w:t>
      </w:r>
      <w:proofErr w:type="gramStart"/>
      <w:r w:rsidRPr="00C95D69">
        <w:rPr>
          <w:rFonts w:ascii="Times New Roman" w:eastAsiaTheme="minorHAnsi" w:hAnsi="Times New Roman" w:cs="Times New Roman"/>
          <w:color w:val="FF0000"/>
          <w:sz w:val="24"/>
          <w:szCs w:val="24"/>
        </w:rPr>
        <w:t>најкасније</w:t>
      </w:r>
      <w:r w:rsidRPr="00C95D69">
        <w:rPr>
          <w:rFonts w:ascii="Times New Roman" w:hAnsi="Times New Roman" w:cs="Times New Roman"/>
          <w:color w:val="FF0000"/>
          <w:sz w:val="24"/>
          <w:szCs w:val="24"/>
          <w:lang w:val="sr-Cyrl-CS"/>
        </w:rPr>
        <w:t xml:space="preserve"> </w:t>
      </w:r>
      <w:r w:rsidRPr="00C95D69">
        <w:rPr>
          <w:rFonts w:ascii="Times New Roman" w:eastAsiaTheme="minorHAnsi" w:hAnsi="Times New Roman" w:cs="Times New Roman"/>
          <w:color w:val="FF0000"/>
          <w:sz w:val="24"/>
          <w:szCs w:val="24"/>
        </w:rPr>
        <w:t>.</w:t>
      </w:r>
      <w:proofErr w:type="gramEnd"/>
      <w:r w:rsidRPr="00C95D69">
        <w:rPr>
          <w:rFonts w:ascii="Times New Roman" w:eastAsiaTheme="minorHAnsi" w:hAnsi="Times New Roman" w:cs="Times New Roman"/>
          <w:color w:val="FF0000"/>
          <w:sz w:val="24"/>
          <w:szCs w:val="24"/>
        </w:rPr>
        <w:t xml:space="preserve"> </w:t>
      </w:r>
    </w:p>
    <w:p w:rsidR="006D642E" w:rsidRPr="00882D9D"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РОК И </w:t>
      </w:r>
      <w:r w:rsidRPr="00456341">
        <w:rPr>
          <w:rFonts w:ascii="Times New Roman" w:eastAsia="TimesNewRoman,Bold" w:hAnsi="Times New Roman" w:cs="Times New Roman"/>
          <w:b/>
          <w:bCs/>
          <w:sz w:val="24"/>
          <w:szCs w:val="24"/>
        </w:rPr>
        <w:t>НАЧИН ИСПОРУКЕ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8B6BD4"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8B6BD4">
        <w:rPr>
          <w:rFonts w:ascii="Times New Roman" w:eastAsia="TimesNewRoman,Bold" w:hAnsi="Times New Roman" w:cs="Times New Roman"/>
          <w:bCs/>
          <w:sz w:val="24"/>
          <w:szCs w:val="24"/>
        </w:rPr>
        <w:t>Члан</w:t>
      </w:r>
      <w:r>
        <w:rPr>
          <w:rFonts w:ascii="Times New Roman" w:eastAsia="TimesNewRoman,Bold" w:hAnsi="Times New Roman" w:cs="Times New Roman"/>
          <w:bCs/>
          <w:sz w:val="24"/>
          <w:szCs w:val="24"/>
          <w:lang w:val="sr-Cyrl-CS"/>
        </w:rPr>
        <w:t xml:space="preserve"> 5</w:t>
      </w:r>
      <w:r w:rsidRPr="008B6BD4">
        <w:rPr>
          <w:rFonts w:ascii="Times New Roman" w:eastAsia="TimesNewRoman,Bold" w:hAnsi="Times New Roman" w:cs="Times New Roman"/>
          <w:bCs/>
          <w:sz w:val="24"/>
          <w:szCs w:val="24"/>
        </w:rPr>
        <w:t>.</w:t>
      </w:r>
      <w:proofErr w:type="gramEnd"/>
    </w:p>
    <w:p w:rsidR="006D642E" w:rsidRPr="008B6BD4" w:rsidRDefault="006D642E" w:rsidP="006D642E">
      <w:pPr>
        <w:pStyle w:val="NoSpacing"/>
        <w:rPr>
          <w:rFonts w:ascii="Times New Roman" w:hAnsi="Times New Roman" w:cs="Times New Roman"/>
          <w:b/>
          <w:i/>
          <w:sz w:val="24"/>
          <w:szCs w:val="24"/>
          <w:lang w:val="sr-Cyrl-CS"/>
        </w:rPr>
      </w:pPr>
      <w:r w:rsidRPr="008B6BD4">
        <w:rPr>
          <w:rFonts w:ascii="Times New Roman" w:hAnsi="Times New Roman" w:cs="Times New Roman"/>
          <w:sz w:val="24"/>
          <w:szCs w:val="24"/>
          <w:lang w:val="sr-Cyrl-CS"/>
        </w:rPr>
        <w:t>Испоручилац</w:t>
      </w:r>
      <w:r w:rsidRPr="008B6BD4">
        <w:rPr>
          <w:rFonts w:ascii="Times New Roman" w:hAnsi="Times New Roman" w:cs="Times New Roman"/>
          <w:sz w:val="24"/>
          <w:szCs w:val="24"/>
        </w:rPr>
        <w:t xml:space="preserve"> је дужан да</w:t>
      </w:r>
      <w:r w:rsidRPr="008B6BD4">
        <w:rPr>
          <w:rFonts w:ascii="Times New Roman" w:hAnsi="Times New Roman" w:cs="Times New Roman"/>
          <w:sz w:val="24"/>
          <w:szCs w:val="24"/>
          <w:lang w:val="sr-Cyrl-CS"/>
        </w:rPr>
        <w:t xml:space="preserve"> изврши</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услуге  из члана 1.</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на начин</w:t>
      </w:r>
      <w:r w:rsidRPr="008B6BD4">
        <w:rPr>
          <w:rFonts w:ascii="Times New Roman" w:hAnsi="Times New Roman" w:cs="Times New Roman"/>
          <w:sz w:val="24"/>
          <w:szCs w:val="24"/>
        </w:rPr>
        <w:t xml:space="preserve"> које су одређене Понудом </w:t>
      </w:r>
      <w:r w:rsidRPr="008B6BD4">
        <w:rPr>
          <w:rFonts w:ascii="Times New Roman" w:hAnsi="Times New Roman" w:cs="Times New Roman"/>
          <w:sz w:val="24"/>
          <w:szCs w:val="24"/>
          <w:lang w:val="sr-Cyrl-CS"/>
        </w:rPr>
        <w:t>понуђача а у складу са захтевима из спецификације Конкурсне документације.</w:t>
      </w:r>
    </w:p>
    <w:p w:rsidR="006D642E" w:rsidRPr="008B6BD4" w:rsidRDefault="006D642E" w:rsidP="006D642E">
      <w:pPr>
        <w:pStyle w:val="NoSpacing"/>
        <w:rPr>
          <w:rFonts w:ascii="Times New Roman" w:hAnsi="Times New Roman" w:cs="Times New Roman"/>
          <w:sz w:val="24"/>
          <w:szCs w:val="24"/>
          <w:lang w:val="sr-Cyrl-CS"/>
        </w:rPr>
      </w:pPr>
      <w:r w:rsidRPr="008B6BD4">
        <w:rPr>
          <w:rFonts w:ascii="Times New Roman" w:hAnsi="Times New Roman" w:cs="Times New Roman"/>
          <w:sz w:val="24"/>
          <w:szCs w:val="24"/>
          <w:lang w:val="sr-Cyrl-CS"/>
        </w:rPr>
        <w:t>Извршење услуге се врши у седишту Извршиоца услуге.</w:t>
      </w:r>
    </w:p>
    <w:p w:rsidR="006D642E" w:rsidRPr="00D034AF"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                         </w:t>
      </w:r>
    </w:p>
    <w:p w:rsidR="006D642E" w:rsidRPr="00456341" w:rsidRDefault="006D642E" w:rsidP="006D642E">
      <w:pPr>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ОДГОВОРНОСТ</w:t>
      </w:r>
    </w:p>
    <w:p w:rsidR="006D642E" w:rsidRPr="00F3705D" w:rsidRDefault="006D642E" w:rsidP="006D642E">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 6</w:t>
      </w:r>
      <w:r w:rsidRPr="00F3705D">
        <w:rPr>
          <w:rFonts w:ascii="Times New Roman" w:hAnsi="Times New Roman" w:cs="Times New Roman"/>
          <w:sz w:val="24"/>
          <w:szCs w:val="24"/>
          <w:lang w:val="sr-Cyrl-CS"/>
        </w:rPr>
        <w:t>.</w:t>
      </w:r>
    </w:p>
    <w:p w:rsidR="006D642E" w:rsidRPr="00F3705D"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 xml:space="preserve">Уколико </w:t>
      </w:r>
      <w:r>
        <w:rPr>
          <w:rFonts w:ascii="Times New Roman" w:hAnsi="Times New Roman" w:cs="Times New Roman"/>
          <w:sz w:val="24"/>
          <w:szCs w:val="24"/>
          <w:lang w:val="ru-RU"/>
        </w:rPr>
        <w:t>Извршилац</w:t>
      </w:r>
      <w:r w:rsidRPr="00F3705D">
        <w:rPr>
          <w:rFonts w:ascii="Times New Roman" w:hAnsi="Times New Roman" w:cs="Times New Roman"/>
          <w:sz w:val="24"/>
          <w:szCs w:val="24"/>
          <w:lang w:val="ru-RU"/>
        </w:rPr>
        <w:t xml:space="preserve"> у уговореном року не </w:t>
      </w:r>
      <w:r>
        <w:rPr>
          <w:rFonts w:ascii="Times New Roman" w:hAnsi="Times New Roman" w:cs="Times New Roman"/>
          <w:sz w:val="24"/>
          <w:szCs w:val="24"/>
          <w:lang w:val="ru-RU"/>
        </w:rPr>
        <w:t>изврши</w:t>
      </w:r>
      <w:r w:rsidRPr="00F3705D">
        <w:rPr>
          <w:rFonts w:ascii="Times New Roman" w:hAnsi="Times New Roman" w:cs="Times New Roman"/>
          <w:sz w:val="24"/>
          <w:szCs w:val="24"/>
          <w:lang w:val="ru-RU"/>
        </w:rPr>
        <w:t xml:space="preserve"> </w:t>
      </w:r>
      <w:r>
        <w:rPr>
          <w:rFonts w:ascii="Times New Roman" w:hAnsi="Times New Roman" w:cs="Times New Roman"/>
          <w:sz w:val="24"/>
          <w:szCs w:val="24"/>
          <w:lang w:val="ru-RU"/>
        </w:rPr>
        <w:t>услуге</w:t>
      </w:r>
      <w:r w:rsidRPr="00F3705D">
        <w:rPr>
          <w:rFonts w:ascii="Times New Roman" w:hAnsi="Times New Roman" w:cs="Times New Roman"/>
          <w:sz w:val="24"/>
          <w:szCs w:val="24"/>
          <w:lang w:val="ru-RU"/>
        </w:rPr>
        <w:t xml:space="preserve"> из члана 1. овог уговора, обавезан је да за сваки дан закашњења плати на име уговорне казне </w:t>
      </w:r>
      <w:r w:rsidRPr="00F3705D">
        <w:rPr>
          <w:rFonts w:ascii="Times New Roman" w:hAnsi="Times New Roman" w:cs="Times New Roman"/>
          <w:iCs/>
          <w:sz w:val="24"/>
          <w:szCs w:val="24"/>
          <w:lang w:val="sr-Cyrl-CS"/>
        </w:rPr>
        <w:t xml:space="preserve">Наручиоцу </w:t>
      </w:r>
      <w:r w:rsidRPr="00F3705D">
        <w:rPr>
          <w:rFonts w:ascii="Times New Roman" w:hAnsi="Times New Roman" w:cs="Times New Roman"/>
          <w:sz w:val="24"/>
          <w:szCs w:val="24"/>
          <w:lang w:val="ru-RU"/>
        </w:rPr>
        <w:t>износ од 0.2% од укупне уговорене цене, а највише до 5% цене из чл. 2.</w:t>
      </w:r>
    </w:p>
    <w:p w:rsidR="006D642E"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У случају кашњења са испоруком дужег од 15 (петнаест) дана и у случају да не испуни своје обавезе из уговора, Наручилац  има право да</w:t>
      </w:r>
      <w:r>
        <w:rPr>
          <w:rFonts w:ascii="Times New Roman" w:hAnsi="Times New Roman" w:cs="Times New Roman"/>
          <w:sz w:val="24"/>
          <w:szCs w:val="24"/>
          <w:lang w:val="ru-RU"/>
        </w:rPr>
        <w:t xml:space="preserve"> </w:t>
      </w:r>
      <w:r w:rsidRPr="00F3705D">
        <w:rPr>
          <w:rFonts w:ascii="Times New Roman" w:hAnsi="Times New Roman" w:cs="Times New Roman"/>
          <w:sz w:val="24"/>
          <w:szCs w:val="24"/>
          <w:lang w:val="ru-RU"/>
        </w:rPr>
        <w:t xml:space="preserve"> једнострано раскине уговор и тражи накнаду штете.</w:t>
      </w:r>
    </w:p>
    <w:p w:rsidR="006D642E" w:rsidRPr="00682857" w:rsidRDefault="006D642E" w:rsidP="006D642E">
      <w:pPr>
        <w:pStyle w:val="NoSpacing"/>
        <w:jc w:val="both"/>
        <w:rPr>
          <w:rFonts w:ascii="Times New Roman" w:hAnsi="Times New Roman" w:cs="Times New Roman"/>
          <w:sz w:val="24"/>
          <w:szCs w:val="24"/>
          <w:lang w:val="ru-RU"/>
        </w:rPr>
      </w:pPr>
    </w:p>
    <w:p w:rsidR="006D642E" w:rsidRPr="00456341" w:rsidRDefault="006D642E" w:rsidP="006D642E">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6D642E" w:rsidRPr="00F3705D" w:rsidRDefault="006D642E" w:rsidP="006D642E">
      <w:pPr>
        <w:pStyle w:val="NoSpacing"/>
        <w:jc w:val="center"/>
        <w:rPr>
          <w:rFonts w:ascii="Times New Roman" w:hAnsi="Times New Roman" w:cs="Times New Roman"/>
          <w:sz w:val="24"/>
          <w:szCs w:val="24"/>
        </w:rPr>
      </w:pPr>
      <w:r w:rsidRPr="00F3705D">
        <w:rPr>
          <w:rFonts w:ascii="Times New Roman" w:hAnsi="Times New Roman" w:cs="Times New Roman"/>
          <w:sz w:val="24"/>
          <w:szCs w:val="24"/>
          <w:lang w:val="sr-Latn-CS"/>
        </w:rPr>
        <w:t xml:space="preserve">Члан </w:t>
      </w:r>
      <w:r>
        <w:rPr>
          <w:rFonts w:ascii="Times New Roman" w:hAnsi="Times New Roman" w:cs="Times New Roman"/>
          <w:sz w:val="24"/>
          <w:szCs w:val="24"/>
          <w:lang w:val="sr-Cyrl-CS"/>
        </w:rPr>
        <w:t>7</w:t>
      </w:r>
      <w:r w:rsidRPr="00F3705D">
        <w:rPr>
          <w:rFonts w:ascii="Times New Roman" w:hAnsi="Times New Roman" w:cs="Times New Roman"/>
          <w:sz w:val="24"/>
          <w:szCs w:val="24"/>
          <w:lang w:val="sr-Latn-CS"/>
        </w:rPr>
        <w:t>.</w:t>
      </w:r>
    </w:p>
    <w:p w:rsidR="006D642E" w:rsidRDefault="006D642E" w:rsidP="006D642E">
      <w:pPr>
        <w:pStyle w:val="NoSpacing"/>
        <w:rPr>
          <w:rFonts w:ascii="Times New Roman" w:hAnsi="Times New Roman" w:cs="Times New Roman"/>
          <w:color w:val="000000"/>
          <w:sz w:val="24"/>
          <w:szCs w:val="24"/>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p w:rsidR="006D642E" w:rsidRDefault="006D642E" w:rsidP="006D642E">
      <w:pPr>
        <w:pStyle w:val="NoSpacing"/>
        <w:rPr>
          <w:rFonts w:ascii="Times New Roman" w:hAnsi="Times New Roman" w:cs="Times New Roman"/>
          <w:color w:val="000000"/>
          <w:sz w:val="24"/>
          <w:szCs w:val="24"/>
        </w:rPr>
      </w:pPr>
    </w:p>
    <w:p w:rsidR="006D642E" w:rsidRDefault="006D642E" w:rsidP="006D642E">
      <w:pPr>
        <w:pStyle w:val="NoSpacing"/>
        <w:rPr>
          <w:rFonts w:ascii="Times New Roman" w:hAnsi="Times New Roman" w:cs="Times New Roman"/>
          <w:color w:val="000000"/>
          <w:sz w:val="24"/>
          <w:szCs w:val="24"/>
        </w:rPr>
      </w:pPr>
    </w:p>
    <w:p w:rsidR="006D642E" w:rsidRPr="00682857" w:rsidRDefault="006D642E" w:rsidP="006D642E">
      <w:pPr>
        <w:pStyle w:val="NoSpacing"/>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6D642E" w:rsidRPr="00F3705D" w:rsidTr="00C33ED8">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D642E" w:rsidRPr="00F3705D" w:rsidRDefault="006D642E" w:rsidP="00C33ED8">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t>Списак одговорних лица Наручиоца</w:t>
            </w:r>
          </w:p>
        </w:tc>
      </w:tr>
      <w:tr w:rsidR="006D642E" w:rsidRPr="00F3705D" w:rsidTr="00C33ED8">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lastRenderedPageBreak/>
              <w:t>Одговорна особа</w:t>
            </w:r>
          </w:p>
        </w:tc>
        <w:tc>
          <w:tcPr>
            <w:tcW w:w="4680" w:type="dxa"/>
            <w:tcBorders>
              <w:top w:val="single" w:sz="4" w:space="0" w:color="auto"/>
              <w:left w:val="single" w:sz="4" w:space="0" w:color="auto"/>
              <w:bottom w:val="single" w:sz="4" w:space="0" w:color="auto"/>
              <w:right w:val="single" w:sz="4" w:space="0" w:color="auto"/>
            </w:tcBorders>
          </w:tcPr>
          <w:p w:rsidR="006D642E" w:rsidRPr="00E01D98" w:rsidRDefault="006D642E" w:rsidP="00C33ED8">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6D642E" w:rsidRPr="00F3705D" w:rsidTr="00C33ED8">
        <w:trPr>
          <w:trHeight w:val="665"/>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r w:rsidR="006D642E" w:rsidRPr="00F3705D" w:rsidTr="00C33ED8">
        <w:trPr>
          <w:trHeight w:val="457"/>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lang w:val="hr-HR"/>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bl>
    <w:p w:rsidR="006D642E" w:rsidRPr="00F3705D" w:rsidRDefault="006D642E" w:rsidP="006D642E">
      <w:pPr>
        <w:pStyle w:val="NoSpacing"/>
        <w:rPr>
          <w:rFonts w:ascii="Times New Roman" w:hAnsi="Times New Roman" w:cs="Times New Roman"/>
          <w:color w:val="000000"/>
          <w:sz w:val="24"/>
          <w:szCs w:val="24"/>
          <w:lang w:val="sr-Latn-CS"/>
        </w:rPr>
      </w:pPr>
    </w:p>
    <w:p w:rsidR="006D642E"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све објекте 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Извршиоца</w:t>
      </w:r>
      <w:r>
        <w:rPr>
          <w:rFonts w:ascii="Times New Roman" w:hAnsi="Times New Roman" w:cs="Times New Roman"/>
          <w:color w:val="000000"/>
          <w:sz w:val="24"/>
          <w:szCs w:val="24"/>
        </w:rPr>
        <w:t xml:space="preserve"> је _______________________</w:t>
      </w:r>
      <w:r>
        <w:rPr>
          <w:rFonts w:ascii="Times New Roman" w:hAnsi="Times New Roman" w:cs="Times New Roman"/>
          <w:color w:val="000000"/>
          <w:sz w:val="24"/>
          <w:szCs w:val="24"/>
          <w:lang w:val="sr-Cyrl-CS"/>
        </w:rPr>
        <w:t>____</w:t>
      </w:r>
      <w:r>
        <w:rPr>
          <w:rFonts w:ascii="Times New Roman" w:hAnsi="Times New Roman" w:cs="Times New Roman"/>
          <w:color w:val="000000"/>
          <w:sz w:val="24"/>
          <w:szCs w:val="24"/>
        </w:rPr>
        <w:t>__</w:t>
      </w:r>
      <w:r w:rsidRPr="00F3705D">
        <w:rPr>
          <w:rFonts w:ascii="Times New Roman" w:hAnsi="Times New Roman" w:cs="Times New Roman"/>
          <w:color w:val="000000"/>
          <w:sz w:val="24"/>
          <w:szCs w:val="24"/>
        </w:rPr>
        <w:t>, телефон /</w:t>
      </w:r>
    </w:p>
    <w:p w:rsidR="006D642E" w:rsidRPr="00F3705D" w:rsidRDefault="006D642E" w:rsidP="006D642E">
      <w:pPr>
        <w:pStyle w:val="NoSpacing"/>
        <w:rPr>
          <w:rFonts w:ascii="Times New Roman" w:hAnsi="Times New Roman" w:cs="Times New Roman"/>
          <w:color w:val="000000"/>
          <w:sz w:val="24"/>
          <w:szCs w:val="24"/>
          <w:lang w:val="sr-Cyrl-CS"/>
        </w:rPr>
      </w:pPr>
      <w:proofErr w:type="gramStart"/>
      <w:r w:rsidRPr="00F3705D">
        <w:rPr>
          <w:rFonts w:ascii="Times New Roman" w:hAnsi="Times New Roman" w:cs="Times New Roman"/>
          <w:color w:val="000000"/>
          <w:sz w:val="24"/>
          <w:szCs w:val="24"/>
        </w:rPr>
        <w:t>ел</w:t>
      </w:r>
      <w:r>
        <w:rPr>
          <w:rFonts w:ascii="Times New Roman" w:hAnsi="Times New Roman" w:cs="Times New Roman"/>
          <w:color w:val="000000"/>
          <w:sz w:val="24"/>
          <w:szCs w:val="24"/>
        </w:rPr>
        <w:t>ектронска</w:t>
      </w:r>
      <w:proofErr w:type="gramEnd"/>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ПРЕНОС УГОВОРА</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8</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уговорне стране.</w:t>
      </w:r>
      <w:proofErr w:type="gramEnd"/>
    </w:p>
    <w:p w:rsidR="006D642E" w:rsidRPr="002B2976"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ОПШТЕ ОДРЕДБЕ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9</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6D642E" w:rsidRPr="00456341" w:rsidRDefault="006D642E" w:rsidP="006D642E">
      <w:pPr>
        <w:jc w:val="both"/>
        <w:rPr>
          <w:rFonts w:ascii="Times New Roman" w:hAnsi="Times New Roman" w:cs="Times New Roman"/>
          <w:b/>
          <w:bCs/>
          <w:i/>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10</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6D642E" w:rsidRPr="00F3705D"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11</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6D642E" w:rsidRPr="00456341" w:rsidTr="00C33ED8">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ЗА ИСПОРУЧИОЦА</w:t>
            </w: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           </w:t>
            </w:r>
            <w:r w:rsidRPr="00456341">
              <w:rPr>
                <w:rFonts w:ascii="Times New Roman" w:eastAsia="Times New Roman" w:hAnsi="Times New Roman" w:cs="Times New Roman"/>
                <w:b/>
                <w:sz w:val="24"/>
                <w:szCs w:val="24"/>
                <w:lang w:val="sr-Cyrl-CS"/>
              </w:rPr>
              <w:t>ЗА НАРУЧИОЦА</w:t>
            </w: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682857" w:rsidRDefault="006D642E" w:rsidP="006D642E">
      <w:pPr>
        <w:jc w:val="both"/>
        <w:rPr>
          <w:rFonts w:ascii="Times New Roman" w:hAnsi="Times New Roman" w:cs="Times New Roman"/>
          <w:spacing w:val="-18"/>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 xml:space="preserve">Обавезно попунити модел уговора, потписати га и оверити печатом. </w:t>
      </w:r>
      <w:proofErr w:type="gramStart"/>
      <w:r w:rsidRPr="00456341">
        <w:rPr>
          <w:rFonts w:ascii="Times New Roman" w:hAnsi="Times New Roman" w:cs="Times New Roman"/>
          <w:sz w:val="24"/>
          <w:szCs w:val="24"/>
        </w:rPr>
        <w:t>Уколико понуђач наступа у заједничкој понуди или са подизвођачима у обавези је да наведе назив и адресу свих</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понуђача, односно подизвођача са којима наступа у предметној набавци</w:t>
      </w:r>
      <w:r w:rsidRPr="00456341">
        <w:rPr>
          <w:rFonts w:ascii="Times New Roman" w:hAnsi="Times New Roman" w:cs="Times New Roman"/>
          <w:sz w:val="24"/>
          <w:szCs w:val="24"/>
          <w:lang w:val="sr-Cyrl-CS"/>
        </w:rPr>
        <w:t>.</w:t>
      </w:r>
      <w:proofErr w:type="gramEnd"/>
    </w:p>
    <w:p w:rsidR="006D642E" w:rsidRDefault="006D642E" w:rsidP="006D642E">
      <w:pPr>
        <w:pStyle w:val="Default"/>
        <w:jc w:val="both"/>
        <w:rPr>
          <w:lang w:val="sr-Cyrl-CS"/>
        </w:rPr>
      </w:pPr>
    </w:p>
    <w:p w:rsidR="006D642E" w:rsidRPr="0032627B" w:rsidRDefault="006D642E" w:rsidP="006D642E">
      <w:pPr>
        <w:pStyle w:val="NoSpacing"/>
        <w:rPr>
          <w:rFonts w:ascii="Times New Roman" w:hAnsi="Times New Roman" w:cs="Times New Roman"/>
          <w:b/>
          <w:sz w:val="28"/>
          <w:szCs w:val="28"/>
        </w:rPr>
      </w:pPr>
      <w:r>
        <w:rPr>
          <w:rFonts w:ascii="Times New Roman" w:hAnsi="Times New Roman" w:cs="Times New Roman"/>
          <w:b/>
          <w:sz w:val="28"/>
          <w:szCs w:val="28"/>
          <w:lang w:val="sr-Cyrl-CS"/>
        </w:rPr>
        <w:t>7</w:t>
      </w:r>
      <w:r w:rsidRPr="00F3705D">
        <w:rPr>
          <w:rFonts w:ascii="Times New Roman" w:hAnsi="Times New Roman" w:cs="Times New Roman"/>
          <w:b/>
          <w:sz w:val="28"/>
          <w:szCs w:val="28"/>
          <w:lang w:val="sr-Cyrl-CS"/>
        </w:rPr>
        <w:t>.</w:t>
      </w:r>
      <w:r>
        <w:rPr>
          <w:rFonts w:ascii="Times New Roman" w:hAnsi="Times New Roman" w:cs="Times New Roman"/>
          <w:b/>
          <w:sz w:val="28"/>
          <w:szCs w:val="28"/>
          <w:lang w:val="sr-Cyrl-CS"/>
        </w:rPr>
        <w:t xml:space="preserve"> </w:t>
      </w:r>
      <w:r w:rsidRPr="00F3705D">
        <w:rPr>
          <w:rFonts w:ascii="Times New Roman" w:hAnsi="Times New Roman" w:cs="Times New Roman"/>
          <w:b/>
          <w:sz w:val="28"/>
          <w:szCs w:val="28"/>
        </w:rPr>
        <w:t xml:space="preserve">МОДЕЛ </w:t>
      </w:r>
      <w:proofErr w:type="gramStart"/>
      <w:r w:rsidRPr="00F3705D">
        <w:rPr>
          <w:rFonts w:ascii="Times New Roman" w:hAnsi="Times New Roman" w:cs="Times New Roman"/>
          <w:b/>
          <w:sz w:val="28"/>
          <w:szCs w:val="28"/>
        </w:rPr>
        <w:t>УГОВОРА</w:t>
      </w:r>
      <w:r w:rsidRPr="00F3705D">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ПАРТИЈА</w:t>
      </w:r>
      <w:proofErr w:type="gramEnd"/>
      <w:r>
        <w:rPr>
          <w:rFonts w:ascii="Times New Roman" w:hAnsi="Times New Roman" w:cs="Times New Roman"/>
          <w:b/>
          <w:sz w:val="28"/>
          <w:szCs w:val="28"/>
          <w:lang w:val="sr-Cyrl-CS"/>
        </w:rPr>
        <w:t xml:space="preserve"> </w:t>
      </w:r>
      <w:r>
        <w:rPr>
          <w:rFonts w:ascii="Times New Roman" w:hAnsi="Times New Roman" w:cs="Times New Roman"/>
          <w:b/>
          <w:sz w:val="28"/>
          <w:szCs w:val="28"/>
        </w:rPr>
        <w:t>IV</w:t>
      </w:r>
    </w:p>
    <w:p w:rsidR="006D642E" w:rsidRPr="00456341" w:rsidRDefault="006D642E" w:rsidP="006D642E">
      <w:pPr>
        <w:pStyle w:val="Default"/>
        <w:jc w:val="both"/>
        <w:rPr>
          <w:lang w:val="sr-Cyrl-CS"/>
        </w:rPr>
      </w:pPr>
    </w:p>
    <w:p w:rsidR="006D642E" w:rsidRPr="00456341" w:rsidRDefault="006D642E" w:rsidP="006D642E">
      <w:pPr>
        <w:pStyle w:val="Default"/>
        <w:jc w:val="both"/>
        <w:rPr>
          <w:lang w:val="sr-Cyrl-CS"/>
        </w:rPr>
      </w:pP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roofErr w:type="gramStart"/>
      <w:r w:rsidRPr="00456341">
        <w:rPr>
          <w:rFonts w:ascii="Times New Roman" w:hAnsi="Times New Roman" w:cs="Times New Roman"/>
          <w:sz w:val="24"/>
          <w:szCs w:val="24"/>
        </w:rPr>
        <w:t>На основу члана 61.</w:t>
      </w:r>
      <w:proofErr w:type="gramEnd"/>
      <w:r w:rsidRPr="00456341">
        <w:rPr>
          <w:rFonts w:ascii="Times New Roman" w:hAnsi="Times New Roman" w:cs="Times New Roman"/>
          <w:sz w:val="24"/>
          <w:szCs w:val="24"/>
        </w:rPr>
        <w:t xml:space="preserve"> Закона о јавним набавкама („Службени гласник РС", број 124/2012</w:t>
      </w:r>
      <w:proofErr w:type="gramStart"/>
      <w:r w:rsidRPr="00456341">
        <w:rPr>
          <w:rFonts w:ascii="Times New Roman" w:hAnsi="Times New Roman" w:cs="Times New Roman"/>
          <w:sz w:val="24"/>
          <w:szCs w:val="24"/>
        </w:rPr>
        <w:t>,14</w:t>
      </w:r>
      <w:proofErr w:type="gramEnd"/>
      <w:r w:rsidRPr="00456341">
        <w:rPr>
          <w:rFonts w:ascii="Times New Roman" w:hAnsi="Times New Roman" w:cs="Times New Roman"/>
          <w:sz w:val="24"/>
          <w:szCs w:val="24"/>
        </w:rPr>
        <w:t xml:space="preserve">/15 и 68/15), члана 6. Правилника о обавезним елементима конкурсне документације у </w:t>
      </w:r>
      <w:r w:rsidRPr="00456341">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456341">
        <w:rPr>
          <w:rFonts w:ascii="Times New Roman" w:hAnsi="Times New Roman" w:cs="Times New Roman"/>
          <w:spacing w:val="-6"/>
          <w:sz w:val="24"/>
          <w:szCs w:val="24"/>
        </w:rPr>
        <w:t>“ бр</w:t>
      </w:r>
      <w:proofErr w:type="gramEnd"/>
      <w:r w:rsidRPr="00456341">
        <w:rPr>
          <w:rFonts w:ascii="Times New Roman" w:hAnsi="Times New Roman" w:cs="Times New Roman"/>
          <w:spacing w:val="-6"/>
          <w:sz w:val="24"/>
          <w:szCs w:val="24"/>
        </w:rPr>
        <w:t xml:space="preserve">. 29/13, 104/13 и 86/15), </w:t>
      </w:r>
      <w:r w:rsidRPr="00456341">
        <w:rPr>
          <w:rFonts w:ascii="Times New Roman" w:hAnsi="Times New Roman" w:cs="Times New Roman"/>
          <w:spacing w:val="-8"/>
          <w:sz w:val="24"/>
          <w:szCs w:val="24"/>
        </w:rPr>
        <w:t>наручилац је припремио:</w:t>
      </w: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
    <w:p w:rsidR="006D642E" w:rsidRPr="00456341" w:rsidRDefault="006D642E" w:rsidP="006D642E">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6D642E" w:rsidRPr="00456341" w:rsidRDefault="006D642E" w:rsidP="006D642E">
      <w:pPr>
        <w:pStyle w:val="NoSpacing"/>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услуга</w:t>
      </w:r>
    </w:p>
    <w:p w:rsidR="006D642E" w:rsidRPr="00456341" w:rsidRDefault="006D642E" w:rsidP="006D642E">
      <w:pPr>
        <w:pStyle w:val="NoSpacing"/>
        <w:jc w:val="center"/>
        <w:rPr>
          <w:rFonts w:ascii="Times New Roman" w:hAnsi="Times New Roman" w:cs="Times New Roman"/>
          <w:sz w:val="24"/>
          <w:szCs w:val="24"/>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Pr>
          <w:rFonts w:ascii="Times New Roman" w:eastAsia="TimesNewRoman" w:hAnsi="Times New Roman" w:cs="Times New Roman"/>
          <w:sz w:val="24"/>
          <w:szCs w:val="24"/>
        </w:rPr>
        <w:t xml:space="preserve">Палмотићева </w:t>
      </w:r>
      <w:r w:rsidRPr="00456341">
        <w:rPr>
          <w:rFonts w:ascii="Times New Roman" w:eastAsia="TimesNewRoman" w:hAnsi="Times New Roman" w:cs="Times New Roman"/>
          <w:sz w:val="24"/>
          <w:szCs w:val="24"/>
        </w:rPr>
        <w:t xml:space="preserve">број </w:t>
      </w:r>
      <w:r>
        <w:rPr>
          <w:rFonts w:ascii="Times New Roman" w:eastAsia="TimesNewRoman" w:hAnsi="Times New Roman" w:cs="Times New Roman"/>
          <w:sz w:val="24"/>
          <w:szCs w:val="24"/>
        </w:rPr>
        <w:t>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r>
        <w:rPr>
          <w:rFonts w:ascii="Times New Roman" w:eastAsia="TimesNewRoman,Bold" w:hAnsi="Times New Roman" w:cs="Times New Roman"/>
          <w:b/>
          <w:bCs/>
          <w:sz w:val="24"/>
          <w:szCs w:val="24"/>
          <w:lang w:val="sr-Cyrl-CS"/>
        </w:rPr>
        <w:t>_________</w:t>
      </w:r>
      <w:proofErr w:type="gramStart"/>
      <w:r w:rsidRPr="00456341">
        <w:rPr>
          <w:rFonts w:ascii="Times New Roman" w:eastAsia="TimesNewRoman,Bold" w:hAnsi="Times New Roman" w:cs="Times New Roman"/>
          <w:b/>
          <w:bCs/>
          <w:sz w:val="24"/>
          <w:szCs w:val="24"/>
        </w:rPr>
        <w:t>“</w:t>
      </w:r>
      <w:r>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56341">
        <w:rPr>
          <w:rFonts w:ascii="Times New Roman" w:eastAsia="TimesNewRoman,Bold" w:hAnsi="Times New Roman" w:cs="Times New Roman"/>
          <w:b/>
          <w:bCs/>
          <w:sz w:val="24"/>
          <w:szCs w:val="24"/>
        </w:rPr>
        <w:t>ПРЕДМЕТ</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456341">
        <w:rPr>
          <w:rFonts w:ascii="Times New Roman" w:eastAsia="TimesNewRoman,Bold" w:hAnsi="Times New Roman" w:cs="Times New Roman"/>
          <w:bCs/>
          <w:sz w:val="24"/>
          <w:szCs w:val="24"/>
        </w:rPr>
        <w:t>Члан 1.</w:t>
      </w:r>
      <w:proofErr w:type="gramEnd"/>
    </w:p>
    <w:p w:rsidR="006D642E" w:rsidRPr="00682857" w:rsidRDefault="006D642E" w:rsidP="006D642E">
      <w:pPr>
        <w:jc w:val="both"/>
        <w:rPr>
          <w:rFonts w:ascii="Times New Roman" w:hAnsi="Times New Roman" w:cs="Times New Roman"/>
          <w:b/>
          <w:sz w:val="24"/>
          <w:szCs w:val="24"/>
        </w:rPr>
      </w:pPr>
      <w:r w:rsidRPr="00456341">
        <w:rPr>
          <w:rFonts w:ascii="Times New Roman" w:eastAsia="TimesNewRoman" w:hAnsi="Times New Roman" w:cs="Times New Roman"/>
          <w:sz w:val="24"/>
          <w:szCs w:val="24"/>
        </w:rPr>
        <w:t xml:space="preserve">Предмет овог уговора је набавка </w:t>
      </w:r>
      <w:proofErr w:type="gramStart"/>
      <w:r>
        <w:rPr>
          <w:rFonts w:ascii="Times New Roman" w:eastAsia="TimesNewRoman" w:hAnsi="Times New Roman" w:cs="Times New Roman"/>
          <w:sz w:val="24"/>
          <w:szCs w:val="24"/>
          <w:lang w:val="sr-Cyrl-CS"/>
        </w:rPr>
        <w:t>услуга  „</w:t>
      </w:r>
      <w:proofErr w:type="gramEnd"/>
      <w:r>
        <w:rPr>
          <w:rFonts w:ascii="Times New Roman" w:hAnsi="Times New Roman" w:cs="Times New Roman"/>
        </w:rPr>
        <w:t>Партија IV</w:t>
      </w:r>
      <w:r>
        <w:rPr>
          <w:rFonts w:ascii="Times New Roman" w:hAnsi="Times New Roman" w:cs="Times New Roman"/>
          <w:lang w:val="sr-Latn-CS"/>
        </w:rPr>
        <w:t xml:space="preserve"> – </w:t>
      </w:r>
      <w:r w:rsidRPr="00682857">
        <w:rPr>
          <w:rFonts w:ascii="Times New Roman" w:hAnsi="Times New Roman"/>
          <w:sz w:val="24"/>
          <w:szCs w:val="24"/>
          <w:lang w:val="sr-Latn-CS"/>
        </w:rPr>
        <w:t>CyberSec First Responder: Threat Detection and Response</w:t>
      </w:r>
      <w:r>
        <w:rPr>
          <w:rFonts w:ascii="Times New Roman" w:hAnsi="Times New Roman" w:cs="Times New Roman"/>
          <w:lang w:val="sr-Cyrl-CS"/>
        </w:rPr>
        <w:t>“</w:t>
      </w:r>
      <w:r w:rsidRPr="00456341">
        <w:rPr>
          <w:rFonts w:ascii="Times New Roman" w:eastAsia="TimesNewRoman" w:hAnsi="Times New Roman" w:cs="Times New Roman"/>
          <w:sz w:val="24"/>
          <w:szCs w:val="24"/>
        </w:rPr>
        <w:t>, у складу са понудом Испоручиоца и</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Спецификацијом и захтевима Наручиоца из конкурсне документације, које чине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саставни део овог уговора</w:t>
      </w:r>
      <w:r w:rsidRPr="00456341">
        <w:rPr>
          <w:rFonts w:ascii="Times New Roman" w:eastAsia="TimesNewRoman" w:hAnsi="Times New Roman" w:cs="Times New Roman"/>
          <w:sz w:val="24"/>
          <w:szCs w:val="24"/>
          <w:lang w:val="sr-Cyrl-CS"/>
        </w:rPr>
        <w:t>.</w:t>
      </w:r>
    </w:p>
    <w:p w:rsidR="006D642E" w:rsidRPr="00456341" w:rsidRDefault="006D642E" w:rsidP="006D642E">
      <w:pPr>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ЦЕНА И УСЛОВИ ПЛАЋАЊА</w:t>
      </w: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2.</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Наручилац се обавезује да цену прецизирану у прихваћеној понуди, у износу </w:t>
      </w:r>
      <w:r w:rsidRPr="00456341">
        <w:rPr>
          <w:rFonts w:ascii="Times New Roman" w:hAnsi="Times New Roman" w:cs="Times New Roman"/>
          <w:sz w:val="24"/>
          <w:szCs w:val="24"/>
          <w:lang w:val="sr-Cyrl-CS"/>
        </w:rPr>
        <w:t>од ____________</w:t>
      </w:r>
      <w:r w:rsidRPr="00456341">
        <w:rPr>
          <w:rFonts w:ascii="Times New Roman" w:hAnsi="Times New Roman" w:cs="Times New Roman"/>
          <w:sz w:val="24"/>
          <w:szCs w:val="24"/>
        </w:rPr>
        <w:t xml:space="preserve">динара без ПДВ-а, а </w:t>
      </w:r>
      <w:r w:rsidRPr="00456341">
        <w:rPr>
          <w:rFonts w:ascii="Times New Roman" w:hAnsi="Times New Roman" w:cs="Times New Roman"/>
          <w:sz w:val="24"/>
          <w:szCs w:val="24"/>
          <w:lang w:val="sr-Cyrl-CS"/>
        </w:rPr>
        <w:t>_______________</w:t>
      </w:r>
      <w:r w:rsidRPr="00456341">
        <w:rPr>
          <w:rFonts w:ascii="Times New Roman" w:hAnsi="Times New Roman" w:cs="Times New Roman"/>
          <w:sz w:val="24"/>
          <w:szCs w:val="24"/>
        </w:rPr>
        <w:t xml:space="preserve"> динара са ПДВ-ом, у зависности од обрачуна за сваку </w:t>
      </w:r>
      <w:r>
        <w:rPr>
          <w:rFonts w:ascii="Times New Roman" w:hAnsi="Times New Roman" w:cs="Times New Roman"/>
          <w:sz w:val="24"/>
          <w:szCs w:val="24"/>
          <w:lang w:val="sr-Cyrl-CS"/>
        </w:rPr>
        <w:t>извршење</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услуга</w:t>
      </w:r>
      <w:r w:rsidRPr="00456341">
        <w:rPr>
          <w:rFonts w:ascii="Times New Roman" w:hAnsi="Times New Roman" w:cs="Times New Roman"/>
          <w:sz w:val="24"/>
          <w:szCs w:val="24"/>
        </w:rPr>
        <w:t>, са</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 xml:space="preserve">роком доспећа од </w:t>
      </w:r>
      <w:r w:rsidRPr="00456341">
        <w:rPr>
          <w:rFonts w:ascii="Times New Roman" w:hAnsi="Times New Roman" w:cs="Times New Roman"/>
          <w:sz w:val="24"/>
          <w:szCs w:val="24"/>
          <w:lang w:val="sr-Cyrl-CS"/>
        </w:rPr>
        <w:t>____</w:t>
      </w:r>
      <w:r w:rsidRPr="00456341">
        <w:rPr>
          <w:rFonts w:ascii="Times New Roman" w:hAnsi="Times New Roman" w:cs="Times New Roman"/>
          <w:sz w:val="24"/>
          <w:szCs w:val="24"/>
        </w:rPr>
        <w:t xml:space="preserve"> дана, уплатом на текући рачун број </w:t>
      </w:r>
      <w:r w:rsidRPr="00456341">
        <w:rPr>
          <w:rFonts w:ascii="Times New Roman" w:hAnsi="Times New Roman" w:cs="Times New Roman"/>
          <w:sz w:val="24"/>
          <w:szCs w:val="24"/>
          <w:lang w:val="sr-Cyrl-CS"/>
        </w:rPr>
        <w:t>_____________________</w:t>
      </w:r>
      <w:r w:rsidRPr="00456341">
        <w:rPr>
          <w:rFonts w:ascii="Times New Roman" w:hAnsi="Times New Roman" w:cs="Times New Roman"/>
          <w:sz w:val="24"/>
          <w:szCs w:val="24"/>
        </w:rPr>
        <w:t xml:space="preserve">, код банке </w:t>
      </w:r>
      <w:r w:rsidRPr="00456341">
        <w:rPr>
          <w:rFonts w:ascii="Times New Roman" w:hAnsi="Times New Roman" w:cs="Times New Roman"/>
          <w:sz w:val="24"/>
          <w:szCs w:val="24"/>
          <w:lang w:val="sr-Cyrl-CS"/>
        </w:rPr>
        <w:t>__________________</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банка</w:t>
      </w:r>
      <w:r w:rsidRPr="00456341">
        <w:rPr>
          <w:rFonts w:ascii="Times New Roman" w:hAnsi="Times New Roman" w:cs="Times New Roman"/>
          <w:sz w:val="24"/>
          <w:szCs w:val="24"/>
        </w:rPr>
        <w:t>.</w:t>
      </w:r>
      <w:r w:rsidRPr="00456341">
        <w:rPr>
          <w:rFonts w:ascii="Times New Roman" w:hAnsi="Times New Roman" w:cs="Times New Roman"/>
          <w:sz w:val="24"/>
          <w:szCs w:val="24"/>
          <w:lang w:val="sr-Cyrl-CS"/>
        </w:rPr>
        <w:t xml:space="preserve"> </w:t>
      </w:r>
      <w:proofErr w:type="gramStart"/>
      <w:r w:rsidRPr="00456341">
        <w:rPr>
          <w:rFonts w:ascii="Times New Roman" w:hAnsi="Times New Roman" w:cs="Times New Roman"/>
          <w:sz w:val="24"/>
          <w:szCs w:val="24"/>
        </w:rPr>
        <w:t>Наручилац ће посебним решењем именовати лице које је задужено за праћење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извр</w:t>
      </w:r>
      <w:r w:rsidRPr="00456341">
        <w:rPr>
          <w:rFonts w:ascii="Times New Roman" w:hAnsi="Times New Roman" w:cs="Times New Roman"/>
          <w:sz w:val="24"/>
          <w:szCs w:val="24"/>
          <w:lang w:val="sr-Cyrl-CS"/>
        </w:rPr>
        <w:t>ш</w:t>
      </w:r>
      <w:r w:rsidRPr="00456341">
        <w:rPr>
          <w:rFonts w:ascii="Times New Roman" w:hAnsi="Times New Roman" w:cs="Times New Roman"/>
          <w:sz w:val="24"/>
          <w:szCs w:val="24"/>
        </w:rPr>
        <w:t>ења овог Уговора.</w:t>
      </w:r>
      <w:proofErr w:type="gramEnd"/>
    </w:p>
    <w:p w:rsidR="006D642E" w:rsidRDefault="006D642E" w:rsidP="006D642E">
      <w:pPr>
        <w:pStyle w:val="NoSpacing"/>
        <w:jc w:val="both"/>
        <w:rPr>
          <w:rFonts w:ascii="Times New Roman" w:hAnsi="Times New Roman" w:cs="Times New Roman"/>
          <w:sz w:val="24"/>
          <w:szCs w:val="24"/>
        </w:rPr>
      </w:pPr>
    </w:p>
    <w:p w:rsidR="006D642E"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Понуђена цена је фиксна до краја реализације Уговора. </w:t>
      </w:r>
    </w:p>
    <w:p w:rsidR="006D642E" w:rsidRDefault="006D642E" w:rsidP="006D642E">
      <w:pPr>
        <w:pStyle w:val="NoSpacing"/>
        <w:jc w:val="both"/>
        <w:rPr>
          <w:rFonts w:ascii="Times New Roman" w:hAnsi="Times New Roman" w:cs="Times New Roman"/>
          <w:sz w:val="24"/>
          <w:szCs w:val="24"/>
          <w:lang w:val="sr-Cyrl-CS"/>
        </w:rPr>
      </w:pPr>
    </w:p>
    <w:p w:rsidR="006D642E" w:rsidRDefault="006D642E" w:rsidP="006D642E">
      <w:pPr>
        <w:pStyle w:val="NoSpacing"/>
        <w:jc w:val="center"/>
        <w:rPr>
          <w:rFonts w:ascii="Times New Roman" w:hAnsi="Times New Roman" w:cs="Times New Roman"/>
          <w:sz w:val="24"/>
          <w:szCs w:val="24"/>
        </w:rPr>
      </w:pPr>
    </w:p>
    <w:p w:rsidR="006D642E" w:rsidRDefault="006D642E" w:rsidP="006D642E">
      <w:pPr>
        <w:pStyle w:val="NoSpacing"/>
        <w:jc w:val="center"/>
        <w:rPr>
          <w:rFonts w:ascii="Times New Roman" w:hAnsi="Times New Roman" w:cs="Times New Roman"/>
          <w:sz w:val="24"/>
          <w:szCs w:val="24"/>
        </w:rPr>
      </w:pPr>
    </w:p>
    <w:p w:rsidR="006D642E" w:rsidRPr="00682857" w:rsidRDefault="006D642E" w:rsidP="006D642E">
      <w:pPr>
        <w:pStyle w:val="NoSpacing"/>
        <w:jc w:val="center"/>
        <w:rPr>
          <w:rFonts w:ascii="Times New Roman" w:hAnsi="Times New Roman" w:cs="Times New Roman"/>
          <w:sz w:val="24"/>
          <w:szCs w:val="24"/>
        </w:rPr>
      </w:pP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3.</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lastRenderedPageBreak/>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6D642E" w:rsidRPr="00456341" w:rsidRDefault="006D642E" w:rsidP="006D642E">
      <w:pPr>
        <w:pStyle w:val="NoSpacing"/>
        <w:jc w:val="both"/>
        <w:rPr>
          <w:rFonts w:ascii="Times New Roman" w:hAnsi="Times New Roman" w:cs="Times New Roman"/>
          <w:sz w:val="24"/>
          <w:szCs w:val="24"/>
          <w:lang w:val="sr-Latn-CS"/>
        </w:rPr>
      </w:pPr>
      <w:r w:rsidRPr="00456341">
        <w:rPr>
          <w:rFonts w:ascii="Times New Roman" w:hAnsi="Times New Roman" w:cs="Times New Roman"/>
          <w:sz w:val="24"/>
          <w:szCs w:val="24"/>
        </w:rPr>
        <w:t xml:space="preserve">Плаћање ће се вршити </w:t>
      </w:r>
      <w:r>
        <w:rPr>
          <w:rFonts w:ascii="Times New Roman" w:hAnsi="Times New Roman" w:cs="Times New Roman"/>
          <w:sz w:val="24"/>
          <w:szCs w:val="24"/>
        </w:rPr>
        <w:t xml:space="preserve">након извршене </w:t>
      </w:r>
      <w:r>
        <w:rPr>
          <w:rFonts w:ascii="Times New Roman" w:hAnsi="Times New Roman" w:cs="Times New Roman"/>
          <w:sz w:val="24"/>
          <w:szCs w:val="24"/>
          <w:lang w:val="sr-Cyrl-CS"/>
        </w:rPr>
        <w:t>услуге о чему се сачињава Записник о извршеној услузи</w:t>
      </w:r>
      <w:r w:rsidRPr="00456341">
        <w:rPr>
          <w:rFonts w:ascii="Times New Roman" w:hAnsi="Times New Roman" w:cs="Times New Roman"/>
          <w:sz w:val="24"/>
          <w:szCs w:val="24"/>
        </w:rPr>
        <w:t xml:space="preserve">, а на основу испостављених рачуна оверених од стране </w:t>
      </w:r>
      <w:proofErr w:type="gramStart"/>
      <w:r w:rsidRPr="00456341">
        <w:rPr>
          <w:rFonts w:ascii="Times New Roman" w:hAnsi="Times New Roman" w:cs="Times New Roman"/>
          <w:sz w:val="24"/>
          <w:szCs w:val="24"/>
        </w:rPr>
        <w:t>Наручиоца  у</w:t>
      </w:r>
      <w:proofErr w:type="gramEnd"/>
      <w:r w:rsidRPr="00456341">
        <w:rPr>
          <w:rFonts w:ascii="Times New Roman" w:hAnsi="Times New Roman" w:cs="Times New Roman"/>
          <w:sz w:val="24"/>
          <w:szCs w:val="24"/>
        </w:rPr>
        <w:t xml:space="preserve"> оквиру средстава опредељених за ове намене</w:t>
      </w:r>
      <w:r w:rsidRPr="00456341">
        <w:rPr>
          <w:rFonts w:ascii="Times New Roman" w:hAnsi="Times New Roman" w:cs="Times New Roman"/>
          <w:sz w:val="24"/>
          <w:szCs w:val="24"/>
          <w:lang w:val="sr-Cyrl-CS"/>
        </w:rPr>
        <w:t>.</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Извршилац на рачуну обавезно наводи број уговора заведеног код Наручиоца. </w:t>
      </w:r>
      <w:proofErr w:type="gramStart"/>
      <w:r w:rsidRPr="00456341">
        <w:rPr>
          <w:rFonts w:ascii="Times New Roman" w:hAnsi="Times New Roman" w:cs="Times New Roman"/>
          <w:sz w:val="24"/>
          <w:szCs w:val="24"/>
        </w:rPr>
        <w:t>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w:t>
      </w:r>
      <w:proofErr w:type="gramEnd"/>
      <w:r w:rsidRPr="00456341">
        <w:rPr>
          <w:rFonts w:ascii="Times New Roman" w:hAnsi="Times New Roman" w:cs="Times New Roman"/>
          <w:sz w:val="24"/>
          <w:szCs w:val="24"/>
        </w:rPr>
        <w:t xml:space="preserve"> </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rPr>
        <w:t>Наручилац има обавезу да изврши плаћање испостављеног рачуна сачињеног у складу са предходно наведеним у став</w:t>
      </w:r>
      <w:r w:rsidRPr="00456341">
        <w:rPr>
          <w:rFonts w:ascii="Times New Roman" w:hAnsi="Times New Roman" w:cs="Times New Roman"/>
          <w:sz w:val="24"/>
          <w:szCs w:val="24"/>
          <w:lang w:val="sr-Cyrl-CS"/>
        </w:rPr>
        <w:t xml:space="preserve">овима </w:t>
      </w:r>
      <w:proofErr w:type="gramStart"/>
      <w:r w:rsidRPr="00456341">
        <w:rPr>
          <w:rFonts w:ascii="Times New Roman" w:hAnsi="Times New Roman" w:cs="Times New Roman"/>
          <w:sz w:val="24"/>
          <w:szCs w:val="24"/>
          <w:lang w:val="sr-Cyrl-CS"/>
        </w:rPr>
        <w:t xml:space="preserve">овог </w:t>
      </w:r>
      <w:r w:rsidRPr="00456341">
        <w:rPr>
          <w:rFonts w:ascii="Times New Roman" w:hAnsi="Times New Roman" w:cs="Times New Roman"/>
          <w:sz w:val="24"/>
          <w:szCs w:val="24"/>
        </w:rPr>
        <w:t xml:space="preserve"> члана</w:t>
      </w:r>
      <w:proofErr w:type="gramEnd"/>
      <w:r w:rsidRPr="00456341">
        <w:rPr>
          <w:rFonts w:ascii="Times New Roman" w:hAnsi="Times New Roman" w:cs="Times New Roman"/>
          <w:sz w:val="24"/>
          <w:szCs w:val="24"/>
        </w:rPr>
        <w:t xml:space="preserve">, сагласно Закону о роковима измирења новчаних обавеза у комерцијалним трансакцијама („Сл. Гласник РС бр. </w:t>
      </w:r>
      <w:proofErr w:type="gramStart"/>
      <w:r w:rsidRPr="00456341">
        <w:rPr>
          <w:rFonts w:ascii="Times New Roman" w:hAnsi="Times New Roman" w:cs="Times New Roman"/>
          <w:sz w:val="24"/>
          <w:szCs w:val="24"/>
        </w:rPr>
        <w:t>119/2012</w:t>
      </w:r>
      <w:r>
        <w:rPr>
          <w:rFonts w:ascii="Times New Roman" w:hAnsi="Times New Roman" w:cs="Times New Roman"/>
          <w:sz w:val="24"/>
          <w:szCs w:val="24"/>
          <w:lang w:val="sr-Cyrl-CS"/>
        </w:rPr>
        <w:t xml:space="preserve"> и 68/2015</w:t>
      </w:r>
      <w:r w:rsidRPr="00456341">
        <w:rPr>
          <w:rFonts w:ascii="Times New Roman" w:hAnsi="Times New Roman" w:cs="Times New Roman"/>
          <w:sz w:val="24"/>
          <w:szCs w:val="24"/>
        </w:rPr>
        <w:t>)</w:t>
      </w:r>
      <w:r w:rsidRPr="00456341">
        <w:rPr>
          <w:rFonts w:ascii="Times New Roman" w:hAnsi="Times New Roman" w:cs="Times New Roman"/>
          <w:bCs/>
          <w:sz w:val="24"/>
          <w:szCs w:val="24"/>
        </w:rPr>
        <w:t xml:space="preserve">, у року од __________ </w:t>
      </w:r>
      <w:r w:rsidRPr="00456341">
        <w:rPr>
          <w:rFonts w:ascii="Times New Roman" w:hAnsi="Times New Roman" w:cs="Times New Roman"/>
          <w:bCs/>
          <w:sz w:val="24"/>
          <w:szCs w:val="24"/>
          <w:lang w:val="sr-Cyrl-CS"/>
        </w:rPr>
        <w:t xml:space="preserve">(попуњава понуђач), </w:t>
      </w:r>
      <w:r w:rsidRPr="00456341">
        <w:rPr>
          <w:rFonts w:ascii="Times New Roman" w:hAnsi="Times New Roman" w:cs="Times New Roman"/>
          <w:bCs/>
          <w:sz w:val="24"/>
          <w:szCs w:val="24"/>
        </w:rPr>
        <w:t xml:space="preserve">дана од </w:t>
      </w:r>
      <w:r w:rsidRPr="00456341">
        <w:rPr>
          <w:rFonts w:ascii="Times New Roman" w:hAnsi="Times New Roman" w:cs="Times New Roman"/>
          <w:iCs/>
          <w:sz w:val="24"/>
          <w:szCs w:val="24"/>
        </w:rPr>
        <w:t xml:space="preserve">службеног пријема исправно испостављеног рачуна (рок не може да буде краћи од </w:t>
      </w:r>
      <w:r w:rsidRPr="00456341">
        <w:rPr>
          <w:rFonts w:ascii="Times New Roman" w:hAnsi="Times New Roman" w:cs="Times New Roman"/>
          <w:iCs/>
          <w:sz w:val="24"/>
          <w:szCs w:val="24"/>
          <w:lang w:val="sr-Cyrl-CS"/>
        </w:rPr>
        <w:t>5</w:t>
      </w:r>
      <w:r w:rsidRPr="00456341">
        <w:rPr>
          <w:rFonts w:ascii="Times New Roman" w:hAnsi="Times New Roman" w:cs="Times New Roman"/>
          <w:iCs/>
          <w:sz w:val="24"/>
          <w:szCs w:val="24"/>
        </w:rPr>
        <w:t xml:space="preserve"> дана)</w:t>
      </w:r>
      <w:r w:rsidRPr="00456341">
        <w:rPr>
          <w:rFonts w:ascii="Times New Roman"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rPr>
      </w:pPr>
      <w:proofErr w:type="gramStart"/>
      <w:r w:rsidRPr="00456341">
        <w:rPr>
          <w:rFonts w:ascii="Times New Roman" w:hAnsi="Times New Roman" w:cs="Times New Roman"/>
          <w:sz w:val="24"/>
          <w:szCs w:val="24"/>
        </w:rPr>
        <w:t xml:space="preserve">Приликом фактурисања </w:t>
      </w:r>
      <w:r w:rsidRPr="00456341">
        <w:rPr>
          <w:rFonts w:ascii="Times New Roman" w:hAnsi="Times New Roman" w:cs="Times New Roman"/>
          <w:sz w:val="24"/>
          <w:szCs w:val="24"/>
          <w:lang w:val="sr-Cyrl-CS"/>
        </w:rPr>
        <w:t xml:space="preserve">Испоручилац </w:t>
      </w:r>
      <w:r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r w:rsidRPr="000A0285">
        <w:rPr>
          <w:rFonts w:ascii="Times New Roman" w:eastAsiaTheme="minorHAnsi" w:hAnsi="Times New Roman" w:cs="Times New Roman"/>
          <w:sz w:val="24"/>
          <w:szCs w:val="24"/>
        </w:rPr>
        <w:t xml:space="preserve"> </w:t>
      </w:r>
      <w:r w:rsidRPr="00456341">
        <w:rPr>
          <w:rFonts w:ascii="Times New Roman" w:eastAsiaTheme="minorHAnsi" w:hAnsi="Times New Roman" w:cs="Times New Roman"/>
          <w:sz w:val="24"/>
          <w:szCs w:val="24"/>
        </w:rPr>
        <w:t>Цене из усвојене понуде су непромењиве.</w:t>
      </w:r>
      <w:proofErr w:type="gramEnd"/>
    </w:p>
    <w:p w:rsidR="006D642E" w:rsidRPr="00456341" w:rsidRDefault="006D642E" w:rsidP="006D642E">
      <w:pPr>
        <w:pStyle w:val="NoSpacing"/>
        <w:jc w:val="both"/>
        <w:rPr>
          <w:rFonts w:ascii="Times New 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r w:rsidRPr="00456341">
        <w:rPr>
          <w:rFonts w:ascii="Times New Roman" w:eastAsiaTheme="minorHAnsi" w:hAnsi="Times New Roman" w:cs="Times New Roman"/>
          <w:b/>
          <w:sz w:val="24"/>
          <w:szCs w:val="24"/>
          <w:lang w:val="sr-Cyrl-CS"/>
        </w:rPr>
        <w:t>ТРАЈАЊЕ УГОВОРА</w:t>
      </w: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p>
    <w:p w:rsidR="006D642E" w:rsidRPr="00214AA4" w:rsidRDefault="006D642E" w:rsidP="006D642E">
      <w:pPr>
        <w:autoSpaceDE w:val="0"/>
        <w:autoSpaceDN w:val="0"/>
        <w:adjustRightInd w:val="0"/>
        <w:spacing w:after="0" w:line="240" w:lineRule="auto"/>
        <w:jc w:val="center"/>
        <w:rPr>
          <w:rFonts w:ascii="Times New Roman" w:eastAsiaTheme="minorHAnsi" w:hAnsi="Times New Roman" w:cs="Times New Roman"/>
          <w:bCs/>
          <w:sz w:val="24"/>
          <w:szCs w:val="24"/>
          <w:lang w:val="sr-Cyrl-CS"/>
        </w:rPr>
      </w:pPr>
      <w:proofErr w:type="gramStart"/>
      <w:r w:rsidRPr="00214AA4">
        <w:rPr>
          <w:rFonts w:ascii="Times New Roman" w:eastAsiaTheme="minorHAnsi" w:hAnsi="Times New Roman" w:cs="Times New Roman"/>
          <w:bCs/>
          <w:sz w:val="24"/>
          <w:szCs w:val="24"/>
        </w:rPr>
        <w:t>Члан 4.</w:t>
      </w:r>
      <w:proofErr w:type="gramEnd"/>
    </w:p>
    <w:p w:rsidR="006D642E" w:rsidRPr="00C95D69" w:rsidRDefault="006D642E" w:rsidP="006D642E">
      <w:pPr>
        <w:autoSpaceDE w:val="0"/>
        <w:autoSpaceDN w:val="0"/>
        <w:adjustRightInd w:val="0"/>
        <w:spacing w:after="0" w:line="240" w:lineRule="auto"/>
        <w:jc w:val="both"/>
        <w:rPr>
          <w:rFonts w:ascii="Times New Roman" w:eastAsiaTheme="minorHAnsi" w:hAnsi="Times New Roman" w:cs="Times New Roman"/>
          <w:color w:val="FF0000"/>
          <w:sz w:val="24"/>
          <w:szCs w:val="24"/>
          <w:lang w:val="sr-Cyrl-CS"/>
        </w:rPr>
      </w:pPr>
      <w:r w:rsidRPr="00C95D69">
        <w:rPr>
          <w:rFonts w:ascii="Times New Roman" w:eastAsiaTheme="minorHAnsi" w:hAnsi="Times New Roman" w:cs="Times New Roman"/>
          <w:color w:val="FF0000"/>
          <w:sz w:val="24"/>
          <w:szCs w:val="24"/>
        </w:rPr>
        <w:t xml:space="preserve">Овај Уговор закључује се </w:t>
      </w:r>
      <w:r w:rsidRPr="00C95D69">
        <w:rPr>
          <w:rFonts w:ascii="Times New Roman" w:hAnsi="Times New Roman" w:cs="Times New Roman"/>
          <w:color w:val="FF0000"/>
          <w:sz w:val="24"/>
          <w:szCs w:val="24"/>
        </w:rPr>
        <w:t xml:space="preserve">на 12 месеци, односно </w:t>
      </w:r>
      <w:r w:rsidRPr="00C95D69">
        <w:rPr>
          <w:rFonts w:ascii="Times New Roman" w:eastAsiaTheme="minorHAnsi" w:hAnsi="Times New Roman" w:cs="Times New Roman"/>
          <w:color w:val="FF0000"/>
          <w:sz w:val="24"/>
          <w:szCs w:val="24"/>
          <w:lang w:val="sr-Cyrl-CS"/>
        </w:rPr>
        <w:t>до</w:t>
      </w:r>
      <w:r w:rsidRPr="00C95D69">
        <w:rPr>
          <w:rFonts w:ascii="Times New Roman" w:eastAsiaTheme="minorHAnsi" w:hAnsi="Times New Roman" w:cs="Times New Roman"/>
          <w:color w:val="FF0000"/>
          <w:sz w:val="24"/>
          <w:szCs w:val="24"/>
        </w:rPr>
        <w:t xml:space="preserve"> </w:t>
      </w:r>
      <w:r w:rsidRPr="00C95D69">
        <w:rPr>
          <w:rFonts w:ascii="Times New Roman" w:eastAsiaTheme="minorHAnsi" w:hAnsi="Times New Roman" w:cs="Times New Roman"/>
          <w:color w:val="FF0000"/>
          <w:sz w:val="24"/>
          <w:szCs w:val="24"/>
          <w:lang w:val="sr-Cyrl-CS"/>
        </w:rPr>
        <w:t xml:space="preserve">коначног извршења услуге, у складу са спецификацијом конкурсне документације и понудом понуђача </w:t>
      </w:r>
      <w:r w:rsidRPr="00C95D69">
        <w:rPr>
          <w:rFonts w:ascii="Times New Roman" w:eastAsiaTheme="minorHAnsi" w:hAnsi="Times New Roman" w:cs="Times New Roman"/>
          <w:color w:val="FF0000"/>
          <w:sz w:val="24"/>
          <w:szCs w:val="24"/>
        </w:rPr>
        <w:t xml:space="preserve">а </w:t>
      </w:r>
      <w:proofErr w:type="gramStart"/>
      <w:r w:rsidRPr="00C95D69">
        <w:rPr>
          <w:rFonts w:ascii="Times New Roman" w:eastAsiaTheme="minorHAnsi" w:hAnsi="Times New Roman" w:cs="Times New Roman"/>
          <w:color w:val="FF0000"/>
          <w:sz w:val="24"/>
          <w:szCs w:val="24"/>
        </w:rPr>
        <w:t>најкасније</w:t>
      </w:r>
      <w:r w:rsidRPr="00C95D69">
        <w:rPr>
          <w:rFonts w:ascii="Times New Roman" w:hAnsi="Times New Roman" w:cs="Times New Roman"/>
          <w:color w:val="FF0000"/>
          <w:sz w:val="24"/>
          <w:szCs w:val="24"/>
          <w:lang w:val="sr-Cyrl-CS"/>
        </w:rPr>
        <w:t xml:space="preserve"> </w:t>
      </w:r>
      <w:r w:rsidRPr="00C95D69">
        <w:rPr>
          <w:rFonts w:ascii="Times New Roman" w:eastAsiaTheme="minorHAnsi" w:hAnsi="Times New Roman" w:cs="Times New Roman"/>
          <w:color w:val="FF0000"/>
          <w:sz w:val="24"/>
          <w:szCs w:val="24"/>
        </w:rPr>
        <w:t>.</w:t>
      </w:r>
      <w:proofErr w:type="gramEnd"/>
      <w:r w:rsidRPr="00C95D69">
        <w:rPr>
          <w:rFonts w:ascii="Times New Roman" w:eastAsiaTheme="minorHAnsi" w:hAnsi="Times New Roman" w:cs="Times New Roman"/>
          <w:color w:val="FF0000"/>
          <w:sz w:val="24"/>
          <w:szCs w:val="24"/>
        </w:rPr>
        <w:t xml:space="preserve"> </w:t>
      </w:r>
    </w:p>
    <w:p w:rsidR="006D642E" w:rsidRPr="00882D9D"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РОК И </w:t>
      </w:r>
      <w:r w:rsidRPr="00456341">
        <w:rPr>
          <w:rFonts w:ascii="Times New Roman" w:eastAsia="TimesNewRoman,Bold" w:hAnsi="Times New Roman" w:cs="Times New Roman"/>
          <w:b/>
          <w:bCs/>
          <w:sz w:val="24"/>
          <w:szCs w:val="24"/>
        </w:rPr>
        <w:t>НАЧИН ИСПОРУКЕ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8B6BD4"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8B6BD4">
        <w:rPr>
          <w:rFonts w:ascii="Times New Roman" w:eastAsia="TimesNewRoman,Bold" w:hAnsi="Times New Roman" w:cs="Times New Roman"/>
          <w:bCs/>
          <w:sz w:val="24"/>
          <w:szCs w:val="24"/>
        </w:rPr>
        <w:t>Члан</w:t>
      </w:r>
      <w:r>
        <w:rPr>
          <w:rFonts w:ascii="Times New Roman" w:eastAsia="TimesNewRoman,Bold" w:hAnsi="Times New Roman" w:cs="Times New Roman"/>
          <w:bCs/>
          <w:sz w:val="24"/>
          <w:szCs w:val="24"/>
          <w:lang w:val="sr-Cyrl-CS"/>
        </w:rPr>
        <w:t xml:space="preserve"> 5</w:t>
      </w:r>
      <w:r w:rsidRPr="008B6BD4">
        <w:rPr>
          <w:rFonts w:ascii="Times New Roman" w:eastAsia="TimesNewRoman,Bold" w:hAnsi="Times New Roman" w:cs="Times New Roman"/>
          <w:bCs/>
          <w:sz w:val="24"/>
          <w:szCs w:val="24"/>
        </w:rPr>
        <w:t>.</w:t>
      </w:r>
      <w:proofErr w:type="gramEnd"/>
    </w:p>
    <w:p w:rsidR="006D642E" w:rsidRPr="008B6BD4" w:rsidRDefault="006D642E" w:rsidP="006D642E">
      <w:pPr>
        <w:pStyle w:val="NoSpacing"/>
        <w:rPr>
          <w:rFonts w:ascii="Times New Roman" w:hAnsi="Times New Roman" w:cs="Times New Roman"/>
          <w:b/>
          <w:i/>
          <w:sz w:val="24"/>
          <w:szCs w:val="24"/>
          <w:lang w:val="sr-Cyrl-CS"/>
        </w:rPr>
      </w:pPr>
      <w:r w:rsidRPr="008B6BD4">
        <w:rPr>
          <w:rFonts w:ascii="Times New Roman" w:hAnsi="Times New Roman" w:cs="Times New Roman"/>
          <w:sz w:val="24"/>
          <w:szCs w:val="24"/>
          <w:lang w:val="sr-Cyrl-CS"/>
        </w:rPr>
        <w:t>Испоручилац</w:t>
      </w:r>
      <w:r w:rsidRPr="008B6BD4">
        <w:rPr>
          <w:rFonts w:ascii="Times New Roman" w:hAnsi="Times New Roman" w:cs="Times New Roman"/>
          <w:sz w:val="24"/>
          <w:szCs w:val="24"/>
        </w:rPr>
        <w:t xml:space="preserve"> је дужан да</w:t>
      </w:r>
      <w:r w:rsidRPr="008B6BD4">
        <w:rPr>
          <w:rFonts w:ascii="Times New Roman" w:hAnsi="Times New Roman" w:cs="Times New Roman"/>
          <w:sz w:val="24"/>
          <w:szCs w:val="24"/>
          <w:lang w:val="sr-Cyrl-CS"/>
        </w:rPr>
        <w:t xml:space="preserve"> изврши</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услуге  из члана 1.</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на начин</w:t>
      </w:r>
      <w:r w:rsidRPr="008B6BD4">
        <w:rPr>
          <w:rFonts w:ascii="Times New Roman" w:hAnsi="Times New Roman" w:cs="Times New Roman"/>
          <w:sz w:val="24"/>
          <w:szCs w:val="24"/>
        </w:rPr>
        <w:t xml:space="preserve"> које су одређене Понудом </w:t>
      </w:r>
      <w:r w:rsidRPr="008B6BD4">
        <w:rPr>
          <w:rFonts w:ascii="Times New Roman" w:hAnsi="Times New Roman" w:cs="Times New Roman"/>
          <w:sz w:val="24"/>
          <w:szCs w:val="24"/>
          <w:lang w:val="sr-Cyrl-CS"/>
        </w:rPr>
        <w:t>понуђача а у складу са захтевима из спецификације Конкурсне документације.</w:t>
      </w:r>
    </w:p>
    <w:p w:rsidR="006D642E" w:rsidRPr="008B6BD4" w:rsidRDefault="006D642E" w:rsidP="006D642E">
      <w:pPr>
        <w:pStyle w:val="NoSpacing"/>
        <w:rPr>
          <w:rFonts w:ascii="Times New Roman" w:hAnsi="Times New Roman" w:cs="Times New Roman"/>
          <w:sz w:val="24"/>
          <w:szCs w:val="24"/>
          <w:lang w:val="sr-Cyrl-CS"/>
        </w:rPr>
      </w:pPr>
      <w:r w:rsidRPr="008B6BD4">
        <w:rPr>
          <w:rFonts w:ascii="Times New Roman" w:hAnsi="Times New Roman" w:cs="Times New Roman"/>
          <w:sz w:val="24"/>
          <w:szCs w:val="24"/>
          <w:lang w:val="sr-Cyrl-CS"/>
        </w:rPr>
        <w:t>Извршење услуге се врши у седишту Извршиоца услуге.</w:t>
      </w:r>
    </w:p>
    <w:p w:rsidR="006D642E" w:rsidRPr="00D034AF"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                         </w:t>
      </w:r>
    </w:p>
    <w:p w:rsidR="006D642E" w:rsidRPr="00456341" w:rsidRDefault="006D642E" w:rsidP="006D642E">
      <w:pPr>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ОДГОВОРНОСТ</w:t>
      </w:r>
    </w:p>
    <w:p w:rsidR="006D642E" w:rsidRPr="00F3705D" w:rsidRDefault="006D642E" w:rsidP="006D642E">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 6</w:t>
      </w:r>
      <w:r w:rsidRPr="00F3705D">
        <w:rPr>
          <w:rFonts w:ascii="Times New Roman" w:hAnsi="Times New Roman" w:cs="Times New Roman"/>
          <w:sz w:val="24"/>
          <w:szCs w:val="24"/>
          <w:lang w:val="sr-Cyrl-CS"/>
        </w:rPr>
        <w:t>.</w:t>
      </w:r>
    </w:p>
    <w:p w:rsidR="006D642E" w:rsidRPr="00F3705D"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 xml:space="preserve">Уколико </w:t>
      </w:r>
      <w:r>
        <w:rPr>
          <w:rFonts w:ascii="Times New Roman" w:hAnsi="Times New Roman" w:cs="Times New Roman"/>
          <w:sz w:val="24"/>
          <w:szCs w:val="24"/>
          <w:lang w:val="ru-RU"/>
        </w:rPr>
        <w:t>Извршилац</w:t>
      </w:r>
      <w:r w:rsidRPr="00F3705D">
        <w:rPr>
          <w:rFonts w:ascii="Times New Roman" w:hAnsi="Times New Roman" w:cs="Times New Roman"/>
          <w:sz w:val="24"/>
          <w:szCs w:val="24"/>
          <w:lang w:val="ru-RU"/>
        </w:rPr>
        <w:t xml:space="preserve"> у уговореном року не </w:t>
      </w:r>
      <w:r>
        <w:rPr>
          <w:rFonts w:ascii="Times New Roman" w:hAnsi="Times New Roman" w:cs="Times New Roman"/>
          <w:sz w:val="24"/>
          <w:szCs w:val="24"/>
          <w:lang w:val="ru-RU"/>
        </w:rPr>
        <w:t>изврши</w:t>
      </w:r>
      <w:r w:rsidRPr="00F3705D">
        <w:rPr>
          <w:rFonts w:ascii="Times New Roman" w:hAnsi="Times New Roman" w:cs="Times New Roman"/>
          <w:sz w:val="24"/>
          <w:szCs w:val="24"/>
          <w:lang w:val="ru-RU"/>
        </w:rPr>
        <w:t xml:space="preserve"> </w:t>
      </w:r>
      <w:r>
        <w:rPr>
          <w:rFonts w:ascii="Times New Roman" w:hAnsi="Times New Roman" w:cs="Times New Roman"/>
          <w:sz w:val="24"/>
          <w:szCs w:val="24"/>
          <w:lang w:val="ru-RU"/>
        </w:rPr>
        <w:t>услуге</w:t>
      </w:r>
      <w:r w:rsidRPr="00F3705D">
        <w:rPr>
          <w:rFonts w:ascii="Times New Roman" w:hAnsi="Times New Roman" w:cs="Times New Roman"/>
          <w:sz w:val="24"/>
          <w:szCs w:val="24"/>
          <w:lang w:val="ru-RU"/>
        </w:rPr>
        <w:t xml:space="preserve"> из члана 1. овог уговора, обавезан је да за сваки дан закашњења плати на име уговорне казне </w:t>
      </w:r>
      <w:r w:rsidRPr="00F3705D">
        <w:rPr>
          <w:rFonts w:ascii="Times New Roman" w:hAnsi="Times New Roman" w:cs="Times New Roman"/>
          <w:iCs/>
          <w:sz w:val="24"/>
          <w:szCs w:val="24"/>
          <w:lang w:val="sr-Cyrl-CS"/>
        </w:rPr>
        <w:t xml:space="preserve">Наручиоцу </w:t>
      </w:r>
      <w:r w:rsidRPr="00F3705D">
        <w:rPr>
          <w:rFonts w:ascii="Times New Roman" w:hAnsi="Times New Roman" w:cs="Times New Roman"/>
          <w:sz w:val="24"/>
          <w:szCs w:val="24"/>
          <w:lang w:val="ru-RU"/>
        </w:rPr>
        <w:t>износ од 0.2% од укупне уговорене цене, а највише до 5% цене из чл. 2.</w:t>
      </w:r>
    </w:p>
    <w:p w:rsidR="006D642E" w:rsidRPr="002B2976"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У случају кашњења са испоруком дужег од 15 (петнаест) дана и у случају да не испуни своје обавезе из уговора, Наручилац  има право да</w:t>
      </w:r>
      <w:r>
        <w:rPr>
          <w:rFonts w:ascii="Times New Roman" w:hAnsi="Times New Roman" w:cs="Times New Roman"/>
          <w:sz w:val="24"/>
          <w:szCs w:val="24"/>
          <w:lang w:val="ru-RU"/>
        </w:rPr>
        <w:t xml:space="preserve"> </w:t>
      </w:r>
      <w:r w:rsidRPr="00F3705D">
        <w:rPr>
          <w:rFonts w:ascii="Times New Roman" w:hAnsi="Times New Roman" w:cs="Times New Roman"/>
          <w:sz w:val="24"/>
          <w:szCs w:val="24"/>
          <w:lang w:val="ru-RU"/>
        </w:rPr>
        <w:t xml:space="preserve"> једнострано раскине уговор и тражи накнаду штете.</w:t>
      </w:r>
    </w:p>
    <w:p w:rsidR="006D642E" w:rsidRDefault="006D642E" w:rsidP="006D642E">
      <w:pPr>
        <w:keepNext/>
        <w:rPr>
          <w:rFonts w:ascii="Times New Roman" w:hAnsi="Times New Roman" w:cs="Times New Roman"/>
          <w:b/>
          <w:bCs/>
          <w:spacing w:val="20"/>
          <w:sz w:val="24"/>
          <w:szCs w:val="24"/>
          <w:lang w:val="sr-Cyrl-CS"/>
        </w:rPr>
      </w:pPr>
    </w:p>
    <w:p w:rsidR="006D642E" w:rsidRPr="00456341" w:rsidRDefault="006D642E" w:rsidP="006D642E">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6D642E" w:rsidRPr="00F3705D" w:rsidRDefault="006D642E" w:rsidP="006D642E">
      <w:pPr>
        <w:pStyle w:val="NoSpacing"/>
        <w:jc w:val="center"/>
        <w:rPr>
          <w:rFonts w:ascii="Times New Roman" w:hAnsi="Times New Roman" w:cs="Times New Roman"/>
          <w:sz w:val="24"/>
          <w:szCs w:val="24"/>
        </w:rPr>
      </w:pPr>
      <w:r w:rsidRPr="00F3705D">
        <w:rPr>
          <w:rFonts w:ascii="Times New Roman" w:hAnsi="Times New Roman" w:cs="Times New Roman"/>
          <w:sz w:val="24"/>
          <w:szCs w:val="24"/>
          <w:lang w:val="sr-Latn-CS"/>
        </w:rPr>
        <w:t xml:space="preserve">Члан </w:t>
      </w:r>
      <w:r>
        <w:rPr>
          <w:rFonts w:ascii="Times New Roman" w:hAnsi="Times New Roman" w:cs="Times New Roman"/>
          <w:sz w:val="24"/>
          <w:szCs w:val="24"/>
          <w:lang w:val="sr-Cyrl-CS"/>
        </w:rPr>
        <w:t>7</w:t>
      </w:r>
      <w:r w:rsidRPr="00F3705D">
        <w:rPr>
          <w:rFonts w:ascii="Times New Roman" w:hAnsi="Times New Roman" w:cs="Times New Roman"/>
          <w:sz w:val="24"/>
          <w:szCs w:val="24"/>
          <w:lang w:val="sr-Latn-CS"/>
        </w:rPr>
        <w:t>.</w:t>
      </w:r>
    </w:p>
    <w:p w:rsidR="006D642E" w:rsidRDefault="006D642E" w:rsidP="006D642E">
      <w:pPr>
        <w:pStyle w:val="NoSpacing"/>
        <w:rPr>
          <w:rFonts w:ascii="Times New Roman" w:hAnsi="Times New Roman" w:cs="Times New Roman"/>
          <w:color w:val="000000"/>
          <w:sz w:val="24"/>
          <w:szCs w:val="24"/>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p w:rsidR="006D642E" w:rsidRPr="002B2976" w:rsidRDefault="006D642E" w:rsidP="006D642E">
      <w:pPr>
        <w:pStyle w:val="NoSpacing"/>
        <w:rPr>
          <w:rFonts w:ascii="Times New Roman" w:hAnsi="Times New Roman" w:cs="Times New Roman"/>
          <w:color w:val="000000"/>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6D642E" w:rsidRPr="00F3705D" w:rsidTr="00C33ED8">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D642E" w:rsidRPr="00F3705D" w:rsidRDefault="006D642E" w:rsidP="00C33ED8">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t>Списак одговорних лица Наручиоца</w:t>
            </w:r>
          </w:p>
        </w:tc>
      </w:tr>
      <w:tr w:rsidR="006D642E" w:rsidRPr="00F3705D" w:rsidTr="00C33ED8">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lastRenderedPageBreak/>
              <w:t>Одговорна особа</w:t>
            </w:r>
          </w:p>
        </w:tc>
        <w:tc>
          <w:tcPr>
            <w:tcW w:w="4680" w:type="dxa"/>
            <w:tcBorders>
              <w:top w:val="single" w:sz="4" w:space="0" w:color="auto"/>
              <w:left w:val="single" w:sz="4" w:space="0" w:color="auto"/>
              <w:bottom w:val="single" w:sz="4" w:space="0" w:color="auto"/>
              <w:right w:val="single" w:sz="4" w:space="0" w:color="auto"/>
            </w:tcBorders>
          </w:tcPr>
          <w:p w:rsidR="006D642E" w:rsidRPr="00E01D98" w:rsidRDefault="006D642E" w:rsidP="00C33ED8">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6D642E" w:rsidRPr="00F3705D" w:rsidTr="00C33ED8">
        <w:trPr>
          <w:trHeight w:val="665"/>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r w:rsidR="006D642E" w:rsidRPr="00F3705D" w:rsidTr="00C33ED8">
        <w:trPr>
          <w:trHeight w:val="457"/>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lang w:val="hr-HR"/>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bl>
    <w:p w:rsidR="006D642E" w:rsidRPr="00F3705D" w:rsidRDefault="006D642E" w:rsidP="006D642E">
      <w:pPr>
        <w:pStyle w:val="NoSpacing"/>
        <w:rPr>
          <w:rFonts w:ascii="Times New Roman" w:hAnsi="Times New Roman" w:cs="Times New Roman"/>
          <w:color w:val="000000"/>
          <w:sz w:val="24"/>
          <w:szCs w:val="24"/>
          <w:lang w:val="sr-Latn-CS"/>
        </w:rPr>
      </w:pPr>
    </w:p>
    <w:p w:rsidR="006D642E"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све објекте 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Извршиоца</w:t>
      </w:r>
      <w:r>
        <w:rPr>
          <w:rFonts w:ascii="Times New Roman" w:hAnsi="Times New Roman" w:cs="Times New Roman"/>
          <w:color w:val="000000"/>
          <w:sz w:val="24"/>
          <w:szCs w:val="24"/>
        </w:rPr>
        <w:t xml:space="preserve"> је _______________________</w:t>
      </w:r>
      <w:r>
        <w:rPr>
          <w:rFonts w:ascii="Times New Roman" w:hAnsi="Times New Roman" w:cs="Times New Roman"/>
          <w:color w:val="000000"/>
          <w:sz w:val="24"/>
          <w:szCs w:val="24"/>
          <w:lang w:val="sr-Cyrl-CS"/>
        </w:rPr>
        <w:t>____</w:t>
      </w:r>
      <w:r>
        <w:rPr>
          <w:rFonts w:ascii="Times New Roman" w:hAnsi="Times New Roman" w:cs="Times New Roman"/>
          <w:color w:val="000000"/>
          <w:sz w:val="24"/>
          <w:szCs w:val="24"/>
        </w:rPr>
        <w:t>__</w:t>
      </w:r>
      <w:r w:rsidRPr="00F3705D">
        <w:rPr>
          <w:rFonts w:ascii="Times New Roman" w:hAnsi="Times New Roman" w:cs="Times New Roman"/>
          <w:color w:val="000000"/>
          <w:sz w:val="24"/>
          <w:szCs w:val="24"/>
        </w:rPr>
        <w:t>, телефон /</w:t>
      </w:r>
    </w:p>
    <w:p w:rsidR="006D642E" w:rsidRPr="00F3705D" w:rsidRDefault="006D642E" w:rsidP="006D642E">
      <w:pPr>
        <w:pStyle w:val="NoSpacing"/>
        <w:rPr>
          <w:rFonts w:ascii="Times New Roman" w:hAnsi="Times New Roman" w:cs="Times New Roman"/>
          <w:color w:val="000000"/>
          <w:sz w:val="24"/>
          <w:szCs w:val="24"/>
          <w:lang w:val="sr-Cyrl-CS"/>
        </w:rPr>
      </w:pPr>
      <w:proofErr w:type="gramStart"/>
      <w:r w:rsidRPr="00F3705D">
        <w:rPr>
          <w:rFonts w:ascii="Times New Roman" w:hAnsi="Times New Roman" w:cs="Times New Roman"/>
          <w:color w:val="000000"/>
          <w:sz w:val="24"/>
          <w:szCs w:val="24"/>
        </w:rPr>
        <w:t>ел</w:t>
      </w:r>
      <w:r>
        <w:rPr>
          <w:rFonts w:ascii="Times New Roman" w:hAnsi="Times New Roman" w:cs="Times New Roman"/>
          <w:color w:val="000000"/>
          <w:sz w:val="24"/>
          <w:szCs w:val="24"/>
        </w:rPr>
        <w:t>ектронска</w:t>
      </w:r>
      <w:proofErr w:type="gramEnd"/>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ПРЕНОС УГОВОРА</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8</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уговорне стране.</w:t>
      </w:r>
      <w:proofErr w:type="gramEnd"/>
    </w:p>
    <w:p w:rsidR="006D642E" w:rsidRPr="002B2976"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ОПШТЕ ОДРЕДБЕ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9</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6D642E" w:rsidRPr="00456341" w:rsidRDefault="006D642E" w:rsidP="006D642E">
      <w:pPr>
        <w:jc w:val="both"/>
        <w:rPr>
          <w:rFonts w:ascii="Times New Roman" w:hAnsi="Times New Roman" w:cs="Times New Roman"/>
          <w:b/>
          <w:bCs/>
          <w:i/>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10</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6D642E" w:rsidRPr="00F3705D"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11</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6D642E" w:rsidRPr="00456341" w:rsidTr="00C33ED8">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ЗА ИСПОРУЧИОЦА</w:t>
            </w: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           </w:t>
            </w:r>
            <w:r w:rsidRPr="00456341">
              <w:rPr>
                <w:rFonts w:ascii="Times New Roman" w:eastAsia="Times New Roman" w:hAnsi="Times New Roman" w:cs="Times New Roman"/>
                <w:b/>
                <w:sz w:val="24"/>
                <w:szCs w:val="24"/>
                <w:lang w:val="sr-Cyrl-CS"/>
              </w:rPr>
              <w:t>ЗА НАРУЧИОЦА</w:t>
            </w: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Default="006D642E" w:rsidP="006D642E">
      <w:pPr>
        <w:jc w:val="both"/>
        <w:rPr>
          <w:rFonts w:ascii="Times New Roman" w:hAnsi="Times New Roman" w:cs="Times New Roman"/>
          <w:sz w:val="24"/>
          <w:szCs w:val="24"/>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понуђача, односно подизвођача са којима наступа у предметној набавци</w:t>
      </w:r>
    </w:p>
    <w:p w:rsidR="006D642E" w:rsidRPr="0032627B" w:rsidRDefault="006D642E" w:rsidP="006D642E">
      <w:pPr>
        <w:pStyle w:val="NoSpacing"/>
        <w:jc w:val="center"/>
        <w:rPr>
          <w:rFonts w:ascii="Times New Roman" w:hAnsi="Times New Roman" w:cs="Times New Roman"/>
          <w:b/>
          <w:sz w:val="28"/>
          <w:szCs w:val="28"/>
        </w:rPr>
      </w:pPr>
      <w:r w:rsidRPr="00F3705D">
        <w:rPr>
          <w:rFonts w:ascii="Times New Roman" w:hAnsi="Times New Roman" w:cs="Times New Roman"/>
          <w:b/>
          <w:sz w:val="28"/>
          <w:szCs w:val="28"/>
        </w:rPr>
        <w:t xml:space="preserve">МОДЕЛ </w:t>
      </w:r>
      <w:proofErr w:type="gramStart"/>
      <w:r w:rsidRPr="00F3705D">
        <w:rPr>
          <w:rFonts w:ascii="Times New Roman" w:hAnsi="Times New Roman" w:cs="Times New Roman"/>
          <w:b/>
          <w:sz w:val="28"/>
          <w:szCs w:val="28"/>
        </w:rPr>
        <w:t>УГОВОРА</w:t>
      </w:r>
      <w:r w:rsidRPr="00F3705D">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ПАРТИЈА</w:t>
      </w:r>
      <w:proofErr w:type="gramEnd"/>
      <w:r>
        <w:rPr>
          <w:rFonts w:ascii="Times New Roman" w:hAnsi="Times New Roman" w:cs="Times New Roman"/>
          <w:b/>
          <w:sz w:val="28"/>
          <w:szCs w:val="28"/>
          <w:lang w:val="sr-Cyrl-CS"/>
        </w:rPr>
        <w:t xml:space="preserve"> </w:t>
      </w:r>
      <w:r>
        <w:rPr>
          <w:rFonts w:ascii="Times New Roman" w:hAnsi="Times New Roman" w:cs="Times New Roman"/>
          <w:b/>
          <w:sz w:val="28"/>
          <w:szCs w:val="28"/>
        </w:rPr>
        <w:t>V</w:t>
      </w:r>
    </w:p>
    <w:p w:rsidR="006D642E" w:rsidRPr="00D4494E" w:rsidRDefault="006D642E" w:rsidP="006D642E">
      <w:pPr>
        <w:pStyle w:val="Default"/>
        <w:jc w:val="both"/>
      </w:pP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roofErr w:type="gramStart"/>
      <w:r w:rsidRPr="00456341">
        <w:rPr>
          <w:rFonts w:ascii="Times New Roman" w:hAnsi="Times New Roman" w:cs="Times New Roman"/>
          <w:sz w:val="24"/>
          <w:szCs w:val="24"/>
        </w:rPr>
        <w:lastRenderedPageBreak/>
        <w:t>На основу члана 61.</w:t>
      </w:r>
      <w:proofErr w:type="gramEnd"/>
      <w:r w:rsidRPr="00456341">
        <w:rPr>
          <w:rFonts w:ascii="Times New Roman" w:hAnsi="Times New Roman" w:cs="Times New Roman"/>
          <w:sz w:val="24"/>
          <w:szCs w:val="24"/>
        </w:rPr>
        <w:t xml:space="preserve"> Закона о јавним набавкама („Службени гласник РС", број 124/2012</w:t>
      </w:r>
      <w:proofErr w:type="gramStart"/>
      <w:r w:rsidRPr="00456341">
        <w:rPr>
          <w:rFonts w:ascii="Times New Roman" w:hAnsi="Times New Roman" w:cs="Times New Roman"/>
          <w:sz w:val="24"/>
          <w:szCs w:val="24"/>
        </w:rPr>
        <w:t>,14</w:t>
      </w:r>
      <w:proofErr w:type="gramEnd"/>
      <w:r w:rsidRPr="00456341">
        <w:rPr>
          <w:rFonts w:ascii="Times New Roman" w:hAnsi="Times New Roman" w:cs="Times New Roman"/>
          <w:sz w:val="24"/>
          <w:szCs w:val="24"/>
        </w:rPr>
        <w:t xml:space="preserve">/15 и 68/15), члана 6. Правилника о обавезним елементима конкурсне документације у </w:t>
      </w:r>
      <w:r w:rsidRPr="00456341">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456341">
        <w:rPr>
          <w:rFonts w:ascii="Times New Roman" w:hAnsi="Times New Roman" w:cs="Times New Roman"/>
          <w:spacing w:val="-6"/>
          <w:sz w:val="24"/>
          <w:szCs w:val="24"/>
        </w:rPr>
        <w:t>“ бр</w:t>
      </w:r>
      <w:proofErr w:type="gramEnd"/>
      <w:r w:rsidRPr="00456341">
        <w:rPr>
          <w:rFonts w:ascii="Times New Roman" w:hAnsi="Times New Roman" w:cs="Times New Roman"/>
          <w:spacing w:val="-6"/>
          <w:sz w:val="24"/>
          <w:szCs w:val="24"/>
        </w:rPr>
        <w:t xml:space="preserve">. 29/13, 104/13 и 86/15), </w:t>
      </w:r>
      <w:r w:rsidRPr="00456341">
        <w:rPr>
          <w:rFonts w:ascii="Times New Roman" w:hAnsi="Times New Roman" w:cs="Times New Roman"/>
          <w:spacing w:val="-8"/>
          <w:sz w:val="24"/>
          <w:szCs w:val="24"/>
        </w:rPr>
        <w:t>наручилац је припремио:</w:t>
      </w:r>
    </w:p>
    <w:p w:rsidR="006D642E" w:rsidRPr="00456341" w:rsidRDefault="006D642E" w:rsidP="006D642E">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p>
    <w:p w:rsidR="006D642E" w:rsidRPr="00456341" w:rsidRDefault="006D642E" w:rsidP="006D642E">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6D642E" w:rsidRPr="00456341" w:rsidRDefault="006D642E" w:rsidP="006D642E">
      <w:pPr>
        <w:pStyle w:val="NoSpacing"/>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услуга</w:t>
      </w:r>
    </w:p>
    <w:p w:rsidR="006D642E" w:rsidRPr="00456341" w:rsidRDefault="006D642E" w:rsidP="006D642E">
      <w:pPr>
        <w:pStyle w:val="NoSpacing"/>
        <w:jc w:val="center"/>
        <w:rPr>
          <w:rFonts w:ascii="Times New Roman" w:hAnsi="Times New Roman" w:cs="Times New Roman"/>
          <w:sz w:val="24"/>
          <w:szCs w:val="24"/>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Pr>
          <w:rFonts w:ascii="Times New Roman" w:eastAsia="TimesNewRoman" w:hAnsi="Times New Roman" w:cs="Times New Roman"/>
          <w:sz w:val="24"/>
          <w:szCs w:val="24"/>
        </w:rPr>
        <w:t xml:space="preserve">Палмотићева </w:t>
      </w:r>
      <w:r w:rsidRPr="00456341">
        <w:rPr>
          <w:rFonts w:ascii="Times New Roman" w:eastAsia="TimesNewRoman" w:hAnsi="Times New Roman" w:cs="Times New Roman"/>
          <w:sz w:val="24"/>
          <w:szCs w:val="24"/>
        </w:rPr>
        <w:t xml:space="preserve">број </w:t>
      </w:r>
      <w:r>
        <w:rPr>
          <w:rFonts w:ascii="Times New Roman" w:eastAsia="TimesNewRoman" w:hAnsi="Times New Roman" w:cs="Times New Roman"/>
          <w:sz w:val="24"/>
          <w:szCs w:val="24"/>
        </w:rPr>
        <w:t>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r>
        <w:rPr>
          <w:rFonts w:ascii="Times New Roman" w:eastAsia="TimesNewRoman,Bold" w:hAnsi="Times New Roman" w:cs="Times New Roman"/>
          <w:b/>
          <w:bCs/>
          <w:sz w:val="24"/>
          <w:szCs w:val="24"/>
          <w:lang w:val="sr-Cyrl-CS"/>
        </w:rPr>
        <w:t>_________</w:t>
      </w:r>
      <w:proofErr w:type="gramStart"/>
      <w:r w:rsidRPr="00456341">
        <w:rPr>
          <w:rFonts w:ascii="Times New Roman" w:eastAsia="TimesNewRoman,Bold" w:hAnsi="Times New Roman" w:cs="Times New Roman"/>
          <w:b/>
          <w:bCs/>
          <w:sz w:val="24"/>
          <w:szCs w:val="24"/>
        </w:rPr>
        <w:t>“</w:t>
      </w:r>
      <w:r>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w:t>
      </w:r>
      <w:r>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(у даљем тексту Испоручилац),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56341">
        <w:rPr>
          <w:rFonts w:ascii="Times New Roman" w:eastAsia="TimesNewRoman,Bold" w:hAnsi="Times New Roman" w:cs="Times New Roman"/>
          <w:b/>
          <w:bCs/>
          <w:sz w:val="24"/>
          <w:szCs w:val="24"/>
        </w:rPr>
        <w:t>ПРЕДМЕТ</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456341">
        <w:rPr>
          <w:rFonts w:ascii="Times New Roman" w:eastAsia="TimesNewRoman,Bold" w:hAnsi="Times New Roman" w:cs="Times New Roman"/>
          <w:bCs/>
          <w:sz w:val="24"/>
          <w:szCs w:val="24"/>
        </w:rPr>
        <w:t>Члан 1.</w:t>
      </w:r>
      <w:proofErr w:type="gramEnd"/>
    </w:p>
    <w:p w:rsidR="006D642E" w:rsidRPr="000511A8" w:rsidRDefault="006D642E" w:rsidP="006D642E">
      <w:pPr>
        <w:ind w:firstLine="720"/>
        <w:jc w:val="both"/>
        <w:rPr>
          <w:rFonts w:ascii="Times New Roman" w:hAnsi="Times New Roman" w:cs="Times New Roman"/>
          <w:b/>
          <w:bCs/>
          <w:sz w:val="24"/>
          <w:szCs w:val="24"/>
        </w:rPr>
      </w:pPr>
      <w:r w:rsidRPr="00456341">
        <w:rPr>
          <w:rFonts w:ascii="Times New Roman" w:eastAsia="TimesNewRoman" w:hAnsi="Times New Roman" w:cs="Times New Roman"/>
          <w:sz w:val="24"/>
          <w:szCs w:val="24"/>
        </w:rPr>
        <w:t xml:space="preserve">Предмет овог уговора је набавка </w:t>
      </w:r>
      <w:proofErr w:type="gramStart"/>
      <w:r>
        <w:rPr>
          <w:rFonts w:ascii="Times New Roman" w:eastAsia="TimesNewRoman" w:hAnsi="Times New Roman" w:cs="Times New Roman"/>
          <w:sz w:val="24"/>
          <w:szCs w:val="24"/>
          <w:lang w:val="sr-Cyrl-CS"/>
        </w:rPr>
        <w:t>услуга  „</w:t>
      </w:r>
      <w:proofErr w:type="gramEnd"/>
      <w:r>
        <w:rPr>
          <w:rFonts w:ascii="Times New Roman" w:hAnsi="Times New Roman" w:cs="Times New Roman"/>
        </w:rPr>
        <w:t>Партија V</w:t>
      </w:r>
      <w:r>
        <w:rPr>
          <w:rFonts w:ascii="Times New Roman" w:hAnsi="Times New Roman" w:cs="Times New Roman"/>
          <w:lang w:val="sr-Latn-CS"/>
        </w:rPr>
        <w:t xml:space="preserve"> – </w:t>
      </w:r>
      <w:r w:rsidRPr="000511A8">
        <w:rPr>
          <w:rFonts w:ascii="Times New Roman" w:hAnsi="Times New Roman" w:cs="Times New Roman"/>
          <w:bCs/>
          <w:sz w:val="24"/>
          <w:szCs w:val="24"/>
        </w:rPr>
        <w:t>Ваучери за полагање испита</w:t>
      </w:r>
      <w:r>
        <w:rPr>
          <w:rFonts w:ascii="Times New Roman" w:hAnsi="Times New Roman" w:cs="Times New Roman"/>
          <w:bCs/>
          <w:sz w:val="24"/>
          <w:szCs w:val="24"/>
        </w:rPr>
        <w:t>’’</w:t>
      </w:r>
      <w:r w:rsidRPr="000511A8">
        <w:rPr>
          <w:rFonts w:ascii="Times New Roman" w:eastAsia="TimesNewRoman" w:hAnsi="Times New Roman" w:cs="Times New Roman"/>
          <w:sz w:val="24"/>
          <w:szCs w:val="24"/>
        </w:rPr>
        <w:t>,</w:t>
      </w:r>
      <w:r w:rsidRPr="00456341">
        <w:rPr>
          <w:rFonts w:ascii="Times New Roman" w:eastAsia="TimesNewRoman" w:hAnsi="Times New Roman" w:cs="Times New Roman"/>
          <w:sz w:val="24"/>
          <w:szCs w:val="24"/>
        </w:rPr>
        <w:t xml:space="preserve"> у складу са понудом Испоручиоца и</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Спецификацијом и захтевима Наручиоца из конкурсне документације, које чине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саставни део овог уговора</w:t>
      </w:r>
      <w:r w:rsidRPr="00456341">
        <w:rPr>
          <w:rFonts w:ascii="Times New Roman" w:eastAsia="TimesNewRoman" w:hAnsi="Times New Roman" w:cs="Times New Roman"/>
          <w:sz w:val="24"/>
          <w:szCs w:val="24"/>
          <w:lang w:val="sr-Cyrl-CS"/>
        </w:rPr>
        <w:t>.</w:t>
      </w:r>
    </w:p>
    <w:p w:rsidR="006D642E" w:rsidRPr="007B3446" w:rsidRDefault="006D642E" w:rsidP="006D642E">
      <w:pPr>
        <w:ind w:firstLine="720"/>
        <w:jc w:val="center"/>
        <w:rPr>
          <w:rFonts w:ascii="Times New Roman" w:hAnsi="Times New Roman" w:cs="Times New Roman"/>
          <w:b/>
          <w:bCs/>
          <w:sz w:val="24"/>
          <w:szCs w:val="24"/>
        </w:rPr>
      </w:pPr>
      <w:r w:rsidRPr="007B3446">
        <w:rPr>
          <w:rFonts w:ascii="Times New Roman" w:hAnsi="Times New Roman" w:cs="Times New Roman"/>
          <w:b/>
          <w:bCs/>
          <w:sz w:val="24"/>
          <w:szCs w:val="24"/>
        </w:rPr>
        <w:t>Ваучери за полагање испита</w:t>
      </w:r>
    </w:p>
    <w:tbl>
      <w:tblPr>
        <w:tblStyle w:val="TableGrid"/>
        <w:tblW w:w="8363" w:type="dxa"/>
        <w:jc w:val="center"/>
        <w:tblLayout w:type="fixed"/>
        <w:tblLook w:val="04A0"/>
      </w:tblPr>
      <w:tblGrid>
        <w:gridCol w:w="959"/>
        <w:gridCol w:w="6270"/>
        <w:gridCol w:w="1134"/>
      </w:tblGrid>
      <w:tr w:rsidR="006D642E" w:rsidRPr="002936E0" w:rsidTr="00C33ED8">
        <w:trPr>
          <w:jc w:val="center"/>
        </w:trPr>
        <w:tc>
          <w:tcPr>
            <w:tcW w:w="959" w:type="dxa"/>
            <w:vAlign w:val="center"/>
          </w:tcPr>
          <w:p w:rsidR="006D642E" w:rsidRPr="002936E0" w:rsidRDefault="006D642E" w:rsidP="00C33ED8">
            <w:pPr>
              <w:jc w:val="center"/>
              <w:rPr>
                <w:rFonts w:ascii="Times New Roman" w:hAnsi="Times New Roman" w:cs="Times New Roman"/>
                <w:b/>
                <w:sz w:val="24"/>
                <w:szCs w:val="24"/>
              </w:rPr>
            </w:pPr>
            <w:r w:rsidRPr="002936E0">
              <w:rPr>
                <w:rFonts w:ascii="Times New Roman" w:hAnsi="Times New Roman" w:cs="Times New Roman"/>
                <w:b/>
                <w:sz w:val="24"/>
                <w:szCs w:val="24"/>
              </w:rPr>
              <w:t>Редниброј</w:t>
            </w:r>
          </w:p>
        </w:tc>
        <w:tc>
          <w:tcPr>
            <w:tcW w:w="6270" w:type="dxa"/>
            <w:vAlign w:val="center"/>
          </w:tcPr>
          <w:p w:rsidR="006D642E" w:rsidRPr="002936E0" w:rsidRDefault="006D642E" w:rsidP="00C33ED8">
            <w:pPr>
              <w:rPr>
                <w:rFonts w:ascii="Times New Roman" w:hAnsi="Times New Roman" w:cs="Times New Roman"/>
                <w:b/>
                <w:sz w:val="24"/>
                <w:szCs w:val="24"/>
              </w:rPr>
            </w:pPr>
            <w:r w:rsidRPr="002936E0">
              <w:rPr>
                <w:rFonts w:ascii="Times New Roman" w:hAnsi="Times New Roman" w:cs="Times New Roman"/>
                <w:b/>
                <w:sz w:val="24"/>
                <w:szCs w:val="24"/>
              </w:rPr>
              <w:t>Назив</w:t>
            </w:r>
            <w:r>
              <w:rPr>
                <w:rFonts w:ascii="Times New Roman" w:hAnsi="Times New Roman" w:cs="Times New Roman"/>
                <w:b/>
                <w:sz w:val="24"/>
                <w:szCs w:val="24"/>
              </w:rPr>
              <w:t xml:space="preserve"> </w:t>
            </w:r>
            <w:r w:rsidRPr="002936E0">
              <w:rPr>
                <w:rFonts w:ascii="Times New Roman" w:hAnsi="Times New Roman" w:cs="Times New Roman"/>
                <w:b/>
                <w:sz w:val="24"/>
                <w:szCs w:val="24"/>
              </w:rPr>
              <w:t>испита</w:t>
            </w:r>
          </w:p>
        </w:tc>
        <w:tc>
          <w:tcPr>
            <w:tcW w:w="1134" w:type="dxa"/>
            <w:vAlign w:val="center"/>
          </w:tcPr>
          <w:p w:rsidR="006D642E" w:rsidRPr="002936E0" w:rsidRDefault="006D642E" w:rsidP="00C33ED8">
            <w:pPr>
              <w:jc w:val="center"/>
              <w:rPr>
                <w:rFonts w:ascii="Times New Roman" w:hAnsi="Times New Roman" w:cs="Times New Roman"/>
                <w:b/>
                <w:sz w:val="24"/>
                <w:szCs w:val="24"/>
              </w:rPr>
            </w:pPr>
            <w:r w:rsidRPr="002936E0">
              <w:rPr>
                <w:rFonts w:ascii="Times New Roman" w:hAnsi="Times New Roman" w:cs="Times New Roman"/>
                <w:b/>
                <w:sz w:val="24"/>
                <w:szCs w:val="24"/>
              </w:rPr>
              <w:t>Кол</w:t>
            </w:r>
          </w:p>
        </w:tc>
      </w:tr>
      <w:tr w:rsidR="006D642E" w:rsidRPr="002936E0" w:rsidTr="00C33ED8">
        <w:trPr>
          <w:jc w:val="center"/>
        </w:trPr>
        <w:tc>
          <w:tcPr>
            <w:tcW w:w="959" w:type="dxa"/>
            <w:vAlign w:val="center"/>
          </w:tcPr>
          <w:p w:rsidR="006D642E" w:rsidRPr="008B6784" w:rsidRDefault="006D642E" w:rsidP="00C33ED8">
            <w:pPr>
              <w:jc w:val="center"/>
              <w:rPr>
                <w:rFonts w:ascii="Times New Roman" w:hAnsi="Times New Roman" w:cs="Times New Roman"/>
                <w:sz w:val="24"/>
                <w:szCs w:val="24"/>
              </w:rPr>
            </w:pPr>
            <w:r>
              <w:rPr>
                <w:rFonts w:ascii="Times New Roman" w:hAnsi="Times New Roman" w:cs="Times New Roman"/>
                <w:sz w:val="24"/>
                <w:szCs w:val="24"/>
              </w:rPr>
              <w:t>1.</w:t>
            </w:r>
          </w:p>
        </w:tc>
        <w:tc>
          <w:tcPr>
            <w:tcW w:w="6270" w:type="dxa"/>
            <w:vAlign w:val="center"/>
          </w:tcPr>
          <w:p w:rsidR="006D642E" w:rsidRPr="002936E0" w:rsidRDefault="006D642E" w:rsidP="00C33ED8">
            <w:pPr>
              <w:rPr>
                <w:rFonts w:ascii="Times New Roman" w:hAnsi="Times New Roman" w:cs="Times New Roman"/>
                <w:sz w:val="24"/>
                <w:szCs w:val="24"/>
                <w:lang w:val="sr-Latn-CS"/>
              </w:rPr>
            </w:pPr>
            <w:r w:rsidRPr="000B2F61">
              <w:rPr>
                <w:rFonts w:ascii="Times New Roman" w:hAnsi="Times New Roman" w:cs="Times New Roman"/>
                <w:sz w:val="24"/>
                <w:szCs w:val="24"/>
                <w:lang w:val="sr-Latn-CS"/>
              </w:rPr>
              <w:t>2V0-642: VMware Certified Professional 6 - Network Virtualization 6.2 Exam</w:t>
            </w:r>
          </w:p>
        </w:tc>
        <w:tc>
          <w:tcPr>
            <w:tcW w:w="1134" w:type="dxa"/>
            <w:vAlign w:val="center"/>
          </w:tcPr>
          <w:p w:rsidR="006D642E" w:rsidRPr="002936E0" w:rsidRDefault="006D642E" w:rsidP="00C33ED8">
            <w:pPr>
              <w:jc w:val="center"/>
              <w:rPr>
                <w:rFonts w:ascii="Times New Roman" w:hAnsi="Times New Roman" w:cs="Times New Roman"/>
                <w:sz w:val="24"/>
                <w:szCs w:val="24"/>
              </w:rPr>
            </w:pPr>
            <w:r w:rsidRPr="002936E0">
              <w:rPr>
                <w:rFonts w:ascii="Times New Roman" w:hAnsi="Times New Roman" w:cs="Times New Roman"/>
                <w:sz w:val="24"/>
                <w:szCs w:val="24"/>
              </w:rPr>
              <w:t>1</w:t>
            </w:r>
          </w:p>
        </w:tc>
      </w:tr>
      <w:tr w:rsidR="006D642E" w:rsidRPr="002936E0" w:rsidTr="00C33ED8">
        <w:trPr>
          <w:jc w:val="center"/>
        </w:trPr>
        <w:tc>
          <w:tcPr>
            <w:tcW w:w="959" w:type="dxa"/>
            <w:vAlign w:val="center"/>
          </w:tcPr>
          <w:p w:rsidR="006D642E" w:rsidRPr="008B6784" w:rsidRDefault="006D642E" w:rsidP="00C33ED8">
            <w:pPr>
              <w:jc w:val="center"/>
              <w:rPr>
                <w:rFonts w:ascii="Times New Roman" w:hAnsi="Times New Roman" w:cs="Times New Roman"/>
                <w:sz w:val="24"/>
                <w:szCs w:val="24"/>
              </w:rPr>
            </w:pPr>
            <w:r>
              <w:rPr>
                <w:rFonts w:ascii="Times New Roman" w:hAnsi="Times New Roman" w:cs="Times New Roman"/>
                <w:sz w:val="24"/>
                <w:szCs w:val="24"/>
                <w:lang w:val="sr-Latn-CS"/>
              </w:rPr>
              <w:t>2.</w:t>
            </w:r>
          </w:p>
        </w:tc>
        <w:tc>
          <w:tcPr>
            <w:tcW w:w="6270" w:type="dxa"/>
            <w:vAlign w:val="center"/>
          </w:tcPr>
          <w:p w:rsidR="006D642E" w:rsidRPr="002936E0" w:rsidRDefault="006D642E" w:rsidP="00C33ED8">
            <w:pPr>
              <w:rPr>
                <w:rFonts w:ascii="Times New Roman" w:hAnsi="Times New Roman" w:cs="Times New Roman"/>
                <w:sz w:val="24"/>
                <w:szCs w:val="24"/>
                <w:lang w:val="sr-Latn-CS"/>
              </w:rPr>
            </w:pPr>
            <w:r w:rsidRPr="000B2F61">
              <w:rPr>
                <w:rFonts w:ascii="Times New Roman" w:hAnsi="Times New Roman" w:cs="Times New Roman"/>
                <w:sz w:val="24"/>
                <w:szCs w:val="24"/>
                <w:lang w:val="sr-Latn-CS"/>
              </w:rPr>
              <w:t>Cisco 300-101 ROUTE</w:t>
            </w:r>
          </w:p>
        </w:tc>
        <w:tc>
          <w:tcPr>
            <w:tcW w:w="1134" w:type="dxa"/>
            <w:vAlign w:val="center"/>
          </w:tcPr>
          <w:p w:rsidR="006D642E" w:rsidRPr="002936E0" w:rsidRDefault="006D642E" w:rsidP="00C33ED8">
            <w:pPr>
              <w:jc w:val="center"/>
              <w:rPr>
                <w:rFonts w:ascii="Times New Roman" w:hAnsi="Times New Roman" w:cs="Times New Roman"/>
                <w:sz w:val="24"/>
                <w:szCs w:val="24"/>
              </w:rPr>
            </w:pPr>
            <w:r>
              <w:rPr>
                <w:rFonts w:ascii="Times New Roman" w:hAnsi="Times New Roman" w:cs="Times New Roman"/>
                <w:sz w:val="24"/>
                <w:szCs w:val="24"/>
              </w:rPr>
              <w:t>1</w:t>
            </w:r>
          </w:p>
        </w:tc>
      </w:tr>
      <w:tr w:rsidR="006D642E" w:rsidRPr="002936E0" w:rsidTr="00C33ED8">
        <w:trPr>
          <w:jc w:val="center"/>
        </w:trPr>
        <w:tc>
          <w:tcPr>
            <w:tcW w:w="959" w:type="dxa"/>
            <w:vAlign w:val="center"/>
          </w:tcPr>
          <w:p w:rsidR="006D642E" w:rsidRPr="002936E0" w:rsidDel="000B2F61" w:rsidRDefault="006D642E" w:rsidP="00C33ED8">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6270" w:type="dxa"/>
            <w:vAlign w:val="center"/>
          </w:tcPr>
          <w:p w:rsidR="006D642E" w:rsidRPr="000B2F61" w:rsidRDefault="006D642E" w:rsidP="00C33ED8">
            <w:pPr>
              <w:rPr>
                <w:rFonts w:ascii="Times New Roman" w:hAnsi="Times New Roman" w:cs="Times New Roman"/>
                <w:sz w:val="24"/>
                <w:szCs w:val="24"/>
                <w:lang w:val="sr-Latn-CS"/>
              </w:rPr>
            </w:pPr>
            <w:r w:rsidRPr="000B2F61">
              <w:rPr>
                <w:rFonts w:ascii="Times New Roman" w:hAnsi="Times New Roman" w:cs="Times New Roman"/>
                <w:sz w:val="24"/>
                <w:szCs w:val="24"/>
                <w:lang w:val="sr-Latn-CS"/>
              </w:rPr>
              <w:t>2V0-622D: VMware Certified Professional 6.5 - Data Center Virtualization Delta Exam</w:t>
            </w:r>
          </w:p>
        </w:tc>
        <w:tc>
          <w:tcPr>
            <w:tcW w:w="1134" w:type="dxa"/>
            <w:vAlign w:val="center"/>
          </w:tcPr>
          <w:p w:rsidR="006D642E" w:rsidRDefault="006D642E" w:rsidP="00C33ED8">
            <w:pPr>
              <w:jc w:val="center"/>
              <w:rPr>
                <w:rFonts w:ascii="Times New Roman" w:hAnsi="Times New Roman" w:cs="Times New Roman"/>
                <w:sz w:val="24"/>
                <w:szCs w:val="24"/>
              </w:rPr>
            </w:pPr>
            <w:r>
              <w:rPr>
                <w:rFonts w:ascii="Times New Roman" w:hAnsi="Times New Roman" w:cs="Times New Roman"/>
                <w:sz w:val="24"/>
                <w:szCs w:val="24"/>
              </w:rPr>
              <w:t>1</w:t>
            </w:r>
          </w:p>
        </w:tc>
      </w:tr>
    </w:tbl>
    <w:p w:rsidR="006D642E" w:rsidRDefault="006D642E" w:rsidP="006D642E">
      <w:pPr>
        <w:jc w:val="both"/>
        <w:rPr>
          <w:rFonts w:ascii="Times New Roman" w:hAnsi="Times New Roman" w:cs="Times New Roman"/>
          <w:b/>
          <w:sz w:val="24"/>
          <w:szCs w:val="24"/>
        </w:rPr>
      </w:pPr>
    </w:p>
    <w:p w:rsidR="006D642E" w:rsidRDefault="006D642E" w:rsidP="006D642E">
      <w:pPr>
        <w:jc w:val="both"/>
        <w:rPr>
          <w:rFonts w:ascii="Times New Roman" w:hAnsi="Times New Roman" w:cs="Times New Roman"/>
          <w:b/>
          <w:sz w:val="24"/>
          <w:szCs w:val="24"/>
        </w:rPr>
      </w:pPr>
    </w:p>
    <w:p w:rsidR="006D642E" w:rsidRDefault="006D642E" w:rsidP="006D642E">
      <w:pPr>
        <w:jc w:val="both"/>
        <w:rPr>
          <w:rFonts w:ascii="Times New Roman" w:hAnsi="Times New Roman" w:cs="Times New Roman"/>
          <w:b/>
          <w:sz w:val="24"/>
          <w:szCs w:val="24"/>
        </w:rPr>
      </w:pPr>
    </w:p>
    <w:p w:rsidR="006D642E" w:rsidRPr="00682857" w:rsidRDefault="006D642E" w:rsidP="006D642E">
      <w:pPr>
        <w:jc w:val="both"/>
        <w:rPr>
          <w:rFonts w:ascii="Times New Roman" w:hAnsi="Times New Roman" w:cs="Times New Roman"/>
          <w:b/>
          <w:sz w:val="24"/>
          <w:szCs w:val="24"/>
        </w:rPr>
      </w:pPr>
    </w:p>
    <w:p w:rsidR="006D642E" w:rsidRPr="00456341" w:rsidRDefault="006D642E" w:rsidP="006D642E">
      <w:pPr>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ЦЕНА И УСЛОВИ ПЛАЋАЊА</w:t>
      </w: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lastRenderedPageBreak/>
        <w:t>Члан 2.</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rPr>
        <w:t xml:space="preserve">Наручилац се обавезује да цену прецизирану у прихваћеној понуди, у износу </w:t>
      </w:r>
      <w:r w:rsidRPr="00456341">
        <w:rPr>
          <w:rFonts w:ascii="Times New Roman" w:hAnsi="Times New Roman" w:cs="Times New Roman"/>
          <w:sz w:val="24"/>
          <w:szCs w:val="24"/>
          <w:lang w:val="sr-Cyrl-CS"/>
        </w:rPr>
        <w:t>од ____________</w:t>
      </w:r>
      <w:r w:rsidRPr="00456341">
        <w:rPr>
          <w:rFonts w:ascii="Times New Roman" w:hAnsi="Times New Roman" w:cs="Times New Roman"/>
          <w:sz w:val="24"/>
          <w:szCs w:val="24"/>
        </w:rPr>
        <w:t xml:space="preserve">динара без ПДВ-а, а </w:t>
      </w:r>
      <w:r w:rsidRPr="00456341">
        <w:rPr>
          <w:rFonts w:ascii="Times New Roman" w:hAnsi="Times New Roman" w:cs="Times New Roman"/>
          <w:sz w:val="24"/>
          <w:szCs w:val="24"/>
          <w:lang w:val="sr-Cyrl-CS"/>
        </w:rPr>
        <w:t>_______________</w:t>
      </w:r>
      <w:r w:rsidRPr="00456341">
        <w:rPr>
          <w:rFonts w:ascii="Times New Roman" w:hAnsi="Times New Roman" w:cs="Times New Roman"/>
          <w:sz w:val="24"/>
          <w:szCs w:val="24"/>
        </w:rPr>
        <w:t xml:space="preserve"> динара са ПДВ-ом, у зависности од обрачуна за сваку </w:t>
      </w:r>
      <w:r>
        <w:rPr>
          <w:rFonts w:ascii="Times New Roman" w:hAnsi="Times New Roman" w:cs="Times New Roman"/>
          <w:sz w:val="24"/>
          <w:szCs w:val="24"/>
          <w:lang w:val="sr-Cyrl-CS"/>
        </w:rPr>
        <w:t>извршење</w:t>
      </w:r>
      <w:r w:rsidRPr="00456341">
        <w:rPr>
          <w:rFonts w:ascii="Times New Roman" w:hAnsi="Times New Roman" w:cs="Times New Roman"/>
          <w:sz w:val="24"/>
          <w:szCs w:val="24"/>
        </w:rPr>
        <w:t xml:space="preserve"> </w:t>
      </w:r>
      <w:r>
        <w:rPr>
          <w:rFonts w:ascii="Times New Roman" w:hAnsi="Times New Roman" w:cs="Times New Roman"/>
          <w:sz w:val="24"/>
          <w:szCs w:val="24"/>
          <w:lang w:val="sr-Cyrl-CS"/>
        </w:rPr>
        <w:t>услуга</w:t>
      </w:r>
      <w:r w:rsidRPr="00456341">
        <w:rPr>
          <w:rFonts w:ascii="Times New Roman" w:hAnsi="Times New Roman" w:cs="Times New Roman"/>
          <w:sz w:val="24"/>
          <w:szCs w:val="24"/>
        </w:rPr>
        <w:t>, са</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 xml:space="preserve">роком доспећа од </w:t>
      </w:r>
      <w:r w:rsidRPr="00456341">
        <w:rPr>
          <w:rFonts w:ascii="Times New Roman" w:hAnsi="Times New Roman" w:cs="Times New Roman"/>
          <w:sz w:val="24"/>
          <w:szCs w:val="24"/>
          <w:lang w:val="sr-Cyrl-CS"/>
        </w:rPr>
        <w:t>____</w:t>
      </w:r>
      <w:r w:rsidRPr="00456341">
        <w:rPr>
          <w:rFonts w:ascii="Times New Roman" w:hAnsi="Times New Roman" w:cs="Times New Roman"/>
          <w:sz w:val="24"/>
          <w:szCs w:val="24"/>
        </w:rPr>
        <w:t xml:space="preserve"> дана, уплатом на текући рачун број </w:t>
      </w:r>
      <w:r w:rsidRPr="00456341">
        <w:rPr>
          <w:rFonts w:ascii="Times New Roman" w:hAnsi="Times New Roman" w:cs="Times New Roman"/>
          <w:sz w:val="24"/>
          <w:szCs w:val="24"/>
          <w:lang w:val="sr-Cyrl-CS"/>
        </w:rPr>
        <w:t>_____________________</w:t>
      </w:r>
      <w:r w:rsidRPr="00456341">
        <w:rPr>
          <w:rFonts w:ascii="Times New Roman" w:hAnsi="Times New Roman" w:cs="Times New Roman"/>
          <w:sz w:val="24"/>
          <w:szCs w:val="24"/>
        </w:rPr>
        <w:t xml:space="preserve">, код банке </w:t>
      </w:r>
      <w:r w:rsidRPr="00456341">
        <w:rPr>
          <w:rFonts w:ascii="Times New Roman" w:hAnsi="Times New Roman" w:cs="Times New Roman"/>
          <w:sz w:val="24"/>
          <w:szCs w:val="24"/>
          <w:lang w:val="sr-Cyrl-CS"/>
        </w:rPr>
        <w:t>__________________</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банка</w:t>
      </w:r>
      <w:r w:rsidRPr="00456341">
        <w:rPr>
          <w:rFonts w:ascii="Times New Roman" w:hAnsi="Times New Roman" w:cs="Times New Roman"/>
          <w:sz w:val="24"/>
          <w:szCs w:val="24"/>
        </w:rPr>
        <w:t>.</w:t>
      </w:r>
      <w:r w:rsidRPr="00456341">
        <w:rPr>
          <w:rFonts w:ascii="Times New Roman" w:hAnsi="Times New Roman" w:cs="Times New Roman"/>
          <w:sz w:val="24"/>
          <w:szCs w:val="24"/>
          <w:lang w:val="sr-Cyrl-CS"/>
        </w:rPr>
        <w:t xml:space="preserve"> </w:t>
      </w:r>
      <w:proofErr w:type="gramStart"/>
      <w:r w:rsidRPr="00456341">
        <w:rPr>
          <w:rFonts w:ascii="Times New Roman" w:hAnsi="Times New Roman" w:cs="Times New Roman"/>
          <w:sz w:val="24"/>
          <w:szCs w:val="24"/>
        </w:rPr>
        <w:t>Наручилац ће посебним решењем именовати лице које је задужено за праћење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извр</w:t>
      </w:r>
      <w:r w:rsidRPr="00456341">
        <w:rPr>
          <w:rFonts w:ascii="Times New Roman" w:hAnsi="Times New Roman" w:cs="Times New Roman"/>
          <w:sz w:val="24"/>
          <w:szCs w:val="24"/>
          <w:lang w:val="sr-Cyrl-CS"/>
        </w:rPr>
        <w:t>ш</w:t>
      </w:r>
      <w:r w:rsidRPr="00456341">
        <w:rPr>
          <w:rFonts w:ascii="Times New Roman" w:hAnsi="Times New Roman" w:cs="Times New Roman"/>
          <w:sz w:val="24"/>
          <w:szCs w:val="24"/>
        </w:rPr>
        <w:t>ења овог Уговора.</w:t>
      </w:r>
      <w:proofErr w:type="gramEnd"/>
    </w:p>
    <w:p w:rsidR="006D642E" w:rsidRDefault="006D642E" w:rsidP="006D642E">
      <w:pPr>
        <w:pStyle w:val="NoSpacing"/>
        <w:jc w:val="both"/>
        <w:rPr>
          <w:rFonts w:ascii="Times New Roman" w:hAnsi="Times New Roman" w:cs="Times New Roman"/>
          <w:sz w:val="24"/>
          <w:szCs w:val="24"/>
        </w:rPr>
      </w:pPr>
    </w:p>
    <w:p w:rsidR="006D642E" w:rsidRPr="000511A8"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Понуђена цена је фиксна до краја реализације Уговора. </w:t>
      </w:r>
    </w:p>
    <w:p w:rsidR="006D642E" w:rsidRPr="00682857" w:rsidRDefault="006D642E" w:rsidP="006D642E">
      <w:pPr>
        <w:pStyle w:val="NoSpacing"/>
        <w:jc w:val="center"/>
        <w:rPr>
          <w:rFonts w:ascii="Times New Roman" w:hAnsi="Times New Roman" w:cs="Times New Roman"/>
          <w:sz w:val="24"/>
          <w:szCs w:val="24"/>
        </w:rPr>
      </w:pPr>
    </w:p>
    <w:p w:rsidR="006D642E" w:rsidRPr="00456341" w:rsidRDefault="006D642E" w:rsidP="006D642E">
      <w:pPr>
        <w:pStyle w:val="NoSpacing"/>
        <w:jc w:val="center"/>
        <w:rPr>
          <w:rFonts w:ascii="Times New Roman" w:hAnsi="Times New Roman" w:cs="Times New Roman"/>
          <w:sz w:val="24"/>
          <w:szCs w:val="24"/>
          <w:lang w:val="sr-Cyrl-CS"/>
        </w:rPr>
      </w:pPr>
      <w:r w:rsidRPr="00456341">
        <w:rPr>
          <w:rFonts w:ascii="Times New Roman" w:hAnsi="Times New Roman" w:cs="Times New Roman"/>
          <w:sz w:val="24"/>
          <w:szCs w:val="24"/>
          <w:lang w:val="sr-Cyrl-CS"/>
        </w:rPr>
        <w:t>Члан 3.</w:t>
      </w:r>
    </w:p>
    <w:p w:rsidR="006D642E" w:rsidRPr="00456341" w:rsidRDefault="006D642E" w:rsidP="006D642E">
      <w:pPr>
        <w:pStyle w:val="NoSpacing"/>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6D642E" w:rsidRPr="00456341" w:rsidRDefault="006D642E" w:rsidP="006D642E">
      <w:pPr>
        <w:pStyle w:val="NoSpacing"/>
        <w:jc w:val="both"/>
        <w:rPr>
          <w:rFonts w:ascii="Times New Roman" w:hAnsi="Times New Roman" w:cs="Times New Roman"/>
          <w:sz w:val="24"/>
          <w:szCs w:val="24"/>
          <w:lang w:val="sr-Latn-CS"/>
        </w:rPr>
      </w:pPr>
      <w:r w:rsidRPr="00456341">
        <w:rPr>
          <w:rFonts w:ascii="Times New Roman" w:hAnsi="Times New Roman" w:cs="Times New Roman"/>
          <w:sz w:val="24"/>
          <w:szCs w:val="24"/>
        </w:rPr>
        <w:t xml:space="preserve">Плаћање ће се вршити </w:t>
      </w:r>
      <w:r>
        <w:rPr>
          <w:rFonts w:ascii="Times New Roman" w:hAnsi="Times New Roman" w:cs="Times New Roman"/>
          <w:sz w:val="24"/>
          <w:szCs w:val="24"/>
        </w:rPr>
        <w:t xml:space="preserve">након извршене </w:t>
      </w:r>
      <w:r>
        <w:rPr>
          <w:rFonts w:ascii="Times New Roman" w:hAnsi="Times New Roman" w:cs="Times New Roman"/>
          <w:sz w:val="24"/>
          <w:szCs w:val="24"/>
          <w:lang w:val="sr-Cyrl-CS"/>
        </w:rPr>
        <w:t>услуге о чему се сачињава Записник о извршеној услузи</w:t>
      </w:r>
      <w:r w:rsidRPr="00456341">
        <w:rPr>
          <w:rFonts w:ascii="Times New Roman" w:hAnsi="Times New Roman" w:cs="Times New Roman"/>
          <w:sz w:val="24"/>
          <w:szCs w:val="24"/>
        </w:rPr>
        <w:t xml:space="preserve">, а на основу испостављених рачуна оверених од стране </w:t>
      </w:r>
      <w:proofErr w:type="gramStart"/>
      <w:r w:rsidRPr="00456341">
        <w:rPr>
          <w:rFonts w:ascii="Times New Roman" w:hAnsi="Times New Roman" w:cs="Times New Roman"/>
          <w:sz w:val="24"/>
          <w:szCs w:val="24"/>
        </w:rPr>
        <w:t>Наручиоца  у</w:t>
      </w:r>
      <w:proofErr w:type="gramEnd"/>
      <w:r w:rsidRPr="00456341">
        <w:rPr>
          <w:rFonts w:ascii="Times New Roman" w:hAnsi="Times New Roman" w:cs="Times New Roman"/>
          <w:sz w:val="24"/>
          <w:szCs w:val="24"/>
        </w:rPr>
        <w:t xml:space="preserve"> оквиру средстава опредељених за ове намене</w:t>
      </w:r>
      <w:r w:rsidRPr="00456341">
        <w:rPr>
          <w:rFonts w:ascii="Times New Roman" w:hAnsi="Times New Roman" w:cs="Times New Roman"/>
          <w:sz w:val="24"/>
          <w:szCs w:val="24"/>
          <w:lang w:val="sr-Cyrl-CS"/>
        </w:rPr>
        <w:t>.</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lang w:val="sr-Cyrl-CS"/>
        </w:rPr>
        <w:t xml:space="preserve">Извршилац на рачуну обавезно наводи број уговора заведеног код Наручиоца. </w:t>
      </w:r>
      <w:proofErr w:type="gramStart"/>
      <w:r w:rsidRPr="00456341">
        <w:rPr>
          <w:rFonts w:ascii="Times New Roman" w:hAnsi="Times New Roman" w:cs="Times New Roman"/>
          <w:sz w:val="24"/>
          <w:szCs w:val="24"/>
        </w:rPr>
        <w:t>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w:t>
      </w:r>
      <w:proofErr w:type="gramEnd"/>
      <w:r w:rsidRPr="00456341">
        <w:rPr>
          <w:rFonts w:ascii="Times New Roman" w:hAnsi="Times New Roman" w:cs="Times New Roman"/>
          <w:sz w:val="24"/>
          <w:szCs w:val="24"/>
        </w:rPr>
        <w:t xml:space="preserve"> </w:t>
      </w:r>
    </w:p>
    <w:p w:rsidR="006D642E" w:rsidRPr="00456341" w:rsidRDefault="006D642E" w:rsidP="006D642E">
      <w:pPr>
        <w:pStyle w:val="NoSpacing"/>
        <w:jc w:val="both"/>
        <w:rPr>
          <w:rFonts w:ascii="Times New Roman" w:hAnsi="Times New Roman" w:cs="Times New Roman"/>
          <w:sz w:val="24"/>
          <w:szCs w:val="24"/>
        </w:rPr>
      </w:pPr>
      <w:r w:rsidRPr="00456341">
        <w:rPr>
          <w:rFonts w:ascii="Times New Roman" w:hAnsi="Times New Roman" w:cs="Times New Roman"/>
          <w:sz w:val="24"/>
          <w:szCs w:val="24"/>
        </w:rPr>
        <w:t>Наручилац има обавезу да изврши плаћање испостављеног рачуна сачињеног у складу са предходно наведеним у став</w:t>
      </w:r>
      <w:r w:rsidRPr="00456341">
        <w:rPr>
          <w:rFonts w:ascii="Times New Roman" w:hAnsi="Times New Roman" w:cs="Times New Roman"/>
          <w:sz w:val="24"/>
          <w:szCs w:val="24"/>
          <w:lang w:val="sr-Cyrl-CS"/>
        </w:rPr>
        <w:t xml:space="preserve">овима </w:t>
      </w:r>
      <w:proofErr w:type="gramStart"/>
      <w:r w:rsidRPr="00456341">
        <w:rPr>
          <w:rFonts w:ascii="Times New Roman" w:hAnsi="Times New Roman" w:cs="Times New Roman"/>
          <w:sz w:val="24"/>
          <w:szCs w:val="24"/>
          <w:lang w:val="sr-Cyrl-CS"/>
        </w:rPr>
        <w:t xml:space="preserve">овог </w:t>
      </w:r>
      <w:r w:rsidRPr="00456341">
        <w:rPr>
          <w:rFonts w:ascii="Times New Roman" w:hAnsi="Times New Roman" w:cs="Times New Roman"/>
          <w:sz w:val="24"/>
          <w:szCs w:val="24"/>
        </w:rPr>
        <w:t xml:space="preserve"> члана</w:t>
      </w:r>
      <w:proofErr w:type="gramEnd"/>
      <w:r w:rsidRPr="00456341">
        <w:rPr>
          <w:rFonts w:ascii="Times New Roman" w:hAnsi="Times New Roman" w:cs="Times New Roman"/>
          <w:sz w:val="24"/>
          <w:szCs w:val="24"/>
        </w:rPr>
        <w:t xml:space="preserve">, сагласно Закону о роковима измирења новчаних обавеза у комерцијалним трансакцијама („Сл. Гласник РС бр. </w:t>
      </w:r>
      <w:proofErr w:type="gramStart"/>
      <w:r w:rsidRPr="00456341">
        <w:rPr>
          <w:rFonts w:ascii="Times New Roman" w:hAnsi="Times New Roman" w:cs="Times New Roman"/>
          <w:sz w:val="24"/>
          <w:szCs w:val="24"/>
        </w:rPr>
        <w:t>119/2012</w:t>
      </w:r>
      <w:r>
        <w:rPr>
          <w:rFonts w:ascii="Times New Roman" w:hAnsi="Times New Roman" w:cs="Times New Roman"/>
          <w:sz w:val="24"/>
          <w:szCs w:val="24"/>
          <w:lang w:val="sr-Cyrl-CS"/>
        </w:rPr>
        <w:t xml:space="preserve"> и 68/2015</w:t>
      </w:r>
      <w:r w:rsidRPr="00456341">
        <w:rPr>
          <w:rFonts w:ascii="Times New Roman" w:hAnsi="Times New Roman" w:cs="Times New Roman"/>
          <w:sz w:val="24"/>
          <w:szCs w:val="24"/>
        </w:rPr>
        <w:t>)</w:t>
      </w:r>
      <w:r w:rsidRPr="00456341">
        <w:rPr>
          <w:rFonts w:ascii="Times New Roman" w:hAnsi="Times New Roman" w:cs="Times New Roman"/>
          <w:bCs/>
          <w:sz w:val="24"/>
          <w:szCs w:val="24"/>
        </w:rPr>
        <w:t xml:space="preserve">, у року од __________ </w:t>
      </w:r>
      <w:r w:rsidRPr="00456341">
        <w:rPr>
          <w:rFonts w:ascii="Times New Roman" w:hAnsi="Times New Roman" w:cs="Times New Roman"/>
          <w:bCs/>
          <w:sz w:val="24"/>
          <w:szCs w:val="24"/>
          <w:lang w:val="sr-Cyrl-CS"/>
        </w:rPr>
        <w:t xml:space="preserve">(попуњава понуђач), </w:t>
      </w:r>
      <w:r w:rsidRPr="00456341">
        <w:rPr>
          <w:rFonts w:ascii="Times New Roman" w:hAnsi="Times New Roman" w:cs="Times New Roman"/>
          <w:bCs/>
          <w:sz w:val="24"/>
          <w:szCs w:val="24"/>
        </w:rPr>
        <w:t xml:space="preserve">дана од </w:t>
      </w:r>
      <w:r w:rsidRPr="00456341">
        <w:rPr>
          <w:rFonts w:ascii="Times New Roman" w:hAnsi="Times New Roman" w:cs="Times New Roman"/>
          <w:iCs/>
          <w:sz w:val="24"/>
          <w:szCs w:val="24"/>
        </w:rPr>
        <w:t xml:space="preserve">службеног пријема исправно испостављеног рачуна (рок не може да буде краћи од </w:t>
      </w:r>
      <w:r w:rsidRPr="00456341">
        <w:rPr>
          <w:rFonts w:ascii="Times New Roman" w:hAnsi="Times New Roman" w:cs="Times New Roman"/>
          <w:iCs/>
          <w:sz w:val="24"/>
          <w:szCs w:val="24"/>
          <w:lang w:val="sr-Cyrl-CS"/>
        </w:rPr>
        <w:t>5</w:t>
      </w:r>
      <w:r w:rsidRPr="00456341">
        <w:rPr>
          <w:rFonts w:ascii="Times New Roman" w:hAnsi="Times New Roman" w:cs="Times New Roman"/>
          <w:iCs/>
          <w:sz w:val="24"/>
          <w:szCs w:val="24"/>
        </w:rPr>
        <w:t xml:space="preserve"> дана)</w:t>
      </w:r>
      <w:r w:rsidRPr="00456341">
        <w:rPr>
          <w:rFonts w:ascii="Times New Roman"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rPr>
      </w:pPr>
      <w:proofErr w:type="gramStart"/>
      <w:r w:rsidRPr="00456341">
        <w:rPr>
          <w:rFonts w:ascii="Times New Roman" w:hAnsi="Times New Roman" w:cs="Times New Roman"/>
          <w:sz w:val="24"/>
          <w:szCs w:val="24"/>
        </w:rPr>
        <w:t xml:space="preserve">Приликом фактурисања </w:t>
      </w:r>
      <w:r w:rsidRPr="00456341">
        <w:rPr>
          <w:rFonts w:ascii="Times New Roman" w:hAnsi="Times New Roman" w:cs="Times New Roman"/>
          <w:sz w:val="24"/>
          <w:szCs w:val="24"/>
          <w:lang w:val="sr-Cyrl-CS"/>
        </w:rPr>
        <w:t xml:space="preserve">Испоручилац </w:t>
      </w:r>
      <w:r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r w:rsidRPr="000A0285">
        <w:rPr>
          <w:rFonts w:ascii="Times New Roman" w:eastAsiaTheme="minorHAnsi" w:hAnsi="Times New Roman" w:cs="Times New Roman"/>
          <w:sz w:val="24"/>
          <w:szCs w:val="24"/>
        </w:rPr>
        <w:t xml:space="preserve"> </w:t>
      </w:r>
      <w:r w:rsidRPr="00456341">
        <w:rPr>
          <w:rFonts w:ascii="Times New Roman" w:eastAsiaTheme="minorHAnsi" w:hAnsi="Times New Roman" w:cs="Times New Roman"/>
          <w:sz w:val="24"/>
          <w:szCs w:val="24"/>
        </w:rPr>
        <w:t>Цене из усвојене понуде су непромењиве.</w:t>
      </w:r>
      <w:proofErr w:type="gramEnd"/>
    </w:p>
    <w:p w:rsidR="006D642E" w:rsidRPr="00456341" w:rsidRDefault="006D642E" w:rsidP="006D642E">
      <w:pPr>
        <w:pStyle w:val="NoSpacing"/>
        <w:jc w:val="both"/>
        <w:rPr>
          <w:rFonts w:ascii="Times New Roman"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r w:rsidRPr="00456341">
        <w:rPr>
          <w:rFonts w:ascii="Times New Roman" w:eastAsiaTheme="minorHAnsi" w:hAnsi="Times New Roman" w:cs="Times New Roman"/>
          <w:b/>
          <w:sz w:val="24"/>
          <w:szCs w:val="24"/>
          <w:lang w:val="sr-Cyrl-CS"/>
        </w:rPr>
        <w:t>ТРАЈАЊЕ УГОВОРА</w:t>
      </w:r>
    </w:p>
    <w:p w:rsidR="006D642E" w:rsidRPr="00456341" w:rsidRDefault="006D642E" w:rsidP="006D642E">
      <w:pPr>
        <w:autoSpaceDE w:val="0"/>
        <w:autoSpaceDN w:val="0"/>
        <w:adjustRightInd w:val="0"/>
        <w:spacing w:after="0" w:line="240" w:lineRule="auto"/>
        <w:jc w:val="center"/>
        <w:rPr>
          <w:rFonts w:ascii="Times New Roman" w:eastAsiaTheme="minorHAnsi" w:hAnsi="Times New Roman" w:cs="Times New Roman"/>
          <w:b/>
          <w:sz w:val="24"/>
          <w:szCs w:val="24"/>
          <w:lang w:val="sr-Cyrl-CS"/>
        </w:rPr>
      </w:pPr>
    </w:p>
    <w:p w:rsidR="006D642E" w:rsidRPr="00214AA4" w:rsidRDefault="006D642E" w:rsidP="006D642E">
      <w:pPr>
        <w:autoSpaceDE w:val="0"/>
        <w:autoSpaceDN w:val="0"/>
        <w:adjustRightInd w:val="0"/>
        <w:spacing w:after="0" w:line="240" w:lineRule="auto"/>
        <w:jc w:val="center"/>
        <w:rPr>
          <w:rFonts w:ascii="Times New Roman" w:eastAsiaTheme="minorHAnsi" w:hAnsi="Times New Roman" w:cs="Times New Roman"/>
          <w:bCs/>
          <w:sz w:val="24"/>
          <w:szCs w:val="24"/>
          <w:lang w:val="sr-Cyrl-CS"/>
        </w:rPr>
      </w:pPr>
      <w:proofErr w:type="gramStart"/>
      <w:r w:rsidRPr="00214AA4">
        <w:rPr>
          <w:rFonts w:ascii="Times New Roman" w:eastAsiaTheme="minorHAnsi" w:hAnsi="Times New Roman" w:cs="Times New Roman"/>
          <w:bCs/>
          <w:sz w:val="24"/>
          <w:szCs w:val="24"/>
        </w:rPr>
        <w:t>Члан 4.</w:t>
      </w:r>
      <w:proofErr w:type="gramEnd"/>
    </w:p>
    <w:p w:rsidR="006D642E" w:rsidRDefault="006D642E" w:rsidP="006D642E">
      <w:pPr>
        <w:autoSpaceDE w:val="0"/>
        <w:autoSpaceDN w:val="0"/>
        <w:adjustRightInd w:val="0"/>
        <w:spacing w:after="0" w:line="240" w:lineRule="auto"/>
        <w:jc w:val="both"/>
        <w:rPr>
          <w:rFonts w:ascii="Times New Roman" w:hAnsi="Times New Roman" w:cs="Times New Roman"/>
          <w:color w:val="FF0000"/>
          <w:sz w:val="24"/>
          <w:szCs w:val="24"/>
        </w:rPr>
      </w:pPr>
      <w:r w:rsidRPr="00C95D69">
        <w:rPr>
          <w:rFonts w:ascii="Times New Roman" w:eastAsiaTheme="minorHAnsi" w:hAnsi="Times New Roman" w:cs="Times New Roman"/>
          <w:color w:val="FF0000"/>
          <w:sz w:val="24"/>
          <w:szCs w:val="24"/>
        </w:rPr>
        <w:t xml:space="preserve">Овај Уговор закључује се </w:t>
      </w:r>
      <w:r w:rsidRPr="00C95D69">
        <w:rPr>
          <w:rFonts w:ascii="Times New Roman" w:hAnsi="Times New Roman" w:cs="Times New Roman"/>
          <w:color w:val="FF0000"/>
          <w:sz w:val="24"/>
          <w:szCs w:val="24"/>
        </w:rPr>
        <w:t xml:space="preserve">на 12 месеци, односно </w:t>
      </w:r>
      <w:r w:rsidRPr="00C95D69">
        <w:rPr>
          <w:rFonts w:ascii="Times New Roman" w:eastAsiaTheme="minorHAnsi" w:hAnsi="Times New Roman" w:cs="Times New Roman"/>
          <w:color w:val="FF0000"/>
          <w:sz w:val="24"/>
          <w:szCs w:val="24"/>
          <w:lang w:val="sr-Cyrl-CS"/>
        </w:rPr>
        <w:t>до</w:t>
      </w:r>
      <w:r w:rsidRPr="00C95D69">
        <w:rPr>
          <w:rFonts w:ascii="Times New Roman" w:eastAsiaTheme="minorHAnsi" w:hAnsi="Times New Roman" w:cs="Times New Roman"/>
          <w:color w:val="FF0000"/>
          <w:sz w:val="24"/>
          <w:szCs w:val="24"/>
        </w:rPr>
        <w:t xml:space="preserve"> </w:t>
      </w:r>
      <w:r w:rsidRPr="00C95D69">
        <w:rPr>
          <w:rFonts w:ascii="Times New Roman" w:eastAsiaTheme="minorHAnsi" w:hAnsi="Times New Roman" w:cs="Times New Roman"/>
          <w:color w:val="FF0000"/>
          <w:sz w:val="24"/>
          <w:szCs w:val="24"/>
          <w:lang w:val="sr-Cyrl-CS"/>
        </w:rPr>
        <w:t xml:space="preserve">коначног извршења услуге, у складу са спецификацијом конкурсне документације и понудом понуђача </w:t>
      </w:r>
      <w:r w:rsidRPr="00C95D69">
        <w:rPr>
          <w:rFonts w:ascii="Times New Roman" w:eastAsiaTheme="minorHAnsi" w:hAnsi="Times New Roman" w:cs="Times New Roman"/>
          <w:color w:val="FF0000"/>
          <w:sz w:val="24"/>
          <w:szCs w:val="24"/>
        </w:rPr>
        <w:t xml:space="preserve">а </w:t>
      </w:r>
      <w:proofErr w:type="gramStart"/>
      <w:r w:rsidRPr="00C95D69">
        <w:rPr>
          <w:rFonts w:ascii="Times New Roman" w:eastAsiaTheme="minorHAnsi" w:hAnsi="Times New Roman" w:cs="Times New Roman"/>
          <w:color w:val="FF0000"/>
          <w:sz w:val="24"/>
          <w:szCs w:val="24"/>
        </w:rPr>
        <w:t>најкасније</w:t>
      </w:r>
      <w:r w:rsidRPr="00C95D69">
        <w:rPr>
          <w:rFonts w:ascii="Times New Roman" w:hAnsi="Times New Roman" w:cs="Times New Roman"/>
          <w:color w:val="FF0000"/>
          <w:sz w:val="24"/>
          <w:szCs w:val="24"/>
          <w:lang w:val="sr-Cyrl-CS"/>
        </w:rPr>
        <w:t xml:space="preserve"> </w:t>
      </w:r>
      <w:r w:rsidRPr="00C95D69">
        <w:rPr>
          <w:rFonts w:ascii="Times New Roman" w:eastAsiaTheme="minorHAnsi" w:hAnsi="Times New Roman" w:cs="Times New Roman"/>
          <w:color w:val="FF0000"/>
          <w:sz w:val="24"/>
          <w:szCs w:val="24"/>
        </w:rPr>
        <w:t>.</w:t>
      </w:r>
      <w:proofErr w:type="gramEnd"/>
      <w:r w:rsidRPr="00C95D69">
        <w:rPr>
          <w:rFonts w:ascii="Times New Roman" w:eastAsiaTheme="minorHAnsi" w:hAnsi="Times New Roman" w:cs="Times New Roman"/>
          <w:color w:val="FF0000"/>
          <w:sz w:val="24"/>
          <w:szCs w:val="24"/>
        </w:rPr>
        <w:t xml:space="preserve"> </w:t>
      </w:r>
    </w:p>
    <w:p w:rsidR="006D642E" w:rsidRPr="00C95D69" w:rsidRDefault="006D642E" w:rsidP="006D642E">
      <w:pPr>
        <w:autoSpaceDE w:val="0"/>
        <w:autoSpaceDN w:val="0"/>
        <w:adjustRightInd w:val="0"/>
        <w:spacing w:after="0" w:line="240" w:lineRule="auto"/>
        <w:jc w:val="both"/>
        <w:rPr>
          <w:rFonts w:ascii="Times New Roman" w:eastAsiaTheme="minorHAnsi" w:hAnsi="Times New Roman" w:cs="Times New Roman"/>
          <w:color w:val="FF0000"/>
          <w:sz w:val="24"/>
          <w:szCs w:val="24"/>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РОК И </w:t>
      </w:r>
      <w:r w:rsidRPr="00456341">
        <w:rPr>
          <w:rFonts w:ascii="Times New Roman" w:eastAsia="TimesNewRoman,Bold" w:hAnsi="Times New Roman" w:cs="Times New Roman"/>
          <w:b/>
          <w:bCs/>
          <w:sz w:val="24"/>
          <w:szCs w:val="24"/>
        </w:rPr>
        <w:t>НАЧИН ИСПОРУКЕ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8B6BD4"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8B6BD4">
        <w:rPr>
          <w:rFonts w:ascii="Times New Roman" w:eastAsia="TimesNewRoman,Bold" w:hAnsi="Times New Roman" w:cs="Times New Roman"/>
          <w:bCs/>
          <w:sz w:val="24"/>
          <w:szCs w:val="24"/>
        </w:rPr>
        <w:t>Члан</w:t>
      </w:r>
      <w:r>
        <w:rPr>
          <w:rFonts w:ascii="Times New Roman" w:eastAsia="TimesNewRoman,Bold" w:hAnsi="Times New Roman" w:cs="Times New Roman"/>
          <w:bCs/>
          <w:sz w:val="24"/>
          <w:szCs w:val="24"/>
          <w:lang w:val="sr-Cyrl-CS"/>
        </w:rPr>
        <w:t xml:space="preserve"> 5</w:t>
      </w:r>
      <w:r w:rsidRPr="008B6BD4">
        <w:rPr>
          <w:rFonts w:ascii="Times New Roman" w:eastAsia="TimesNewRoman,Bold" w:hAnsi="Times New Roman" w:cs="Times New Roman"/>
          <w:bCs/>
          <w:sz w:val="24"/>
          <w:szCs w:val="24"/>
        </w:rPr>
        <w:t>.</w:t>
      </w:r>
      <w:proofErr w:type="gramEnd"/>
    </w:p>
    <w:p w:rsidR="006D642E" w:rsidRPr="008B6BD4" w:rsidRDefault="006D642E" w:rsidP="006D642E">
      <w:pPr>
        <w:pStyle w:val="NoSpacing"/>
        <w:rPr>
          <w:rFonts w:ascii="Times New Roman" w:hAnsi="Times New Roman" w:cs="Times New Roman"/>
          <w:b/>
          <w:i/>
          <w:sz w:val="24"/>
          <w:szCs w:val="24"/>
          <w:lang w:val="sr-Cyrl-CS"/>
        </w:rPr>
      </w:pPr>
      <w:r w:rsidRPr="008B6BD4">
        <w:rPr>
          <w:rFonts w:ascii="Times New Roman" w:hAnsi="Times New Roman" w:cs="Times New Roman"/>
          <w:sz w:val="24"/>
          <w:szCs w:val="24"/>
          <w:lang w:val="sr-Cyrl-CS"/>
        </w:rPr>
        <w:t>Испоручилац</w:t>
      </w:r>
      <w:r w:rsidRPr="008B6BD4">
        <w:rPr>
          <w:rFonts w:ascii="Times New Roman" w:hAnsi="Times New Roman" w:cs="Times New Roman"/>
          <w:sz w:val="24"/>
          <w:szCs w:val="24"/>
        </w:rPr>
        <w:t xml:space="preserve"> је дужан да</w:t>
      </w:r>
      <w:r w:rsidRPr="008B6BD4">
        <w:rPr>
          <w:rFonts w:ascii="Times New Roman" w:hAnsi="Times New Roman" w:cs="Times New Roman"/>
          <w:sz w:val="24"/>
          <w:szCs w:val="24"/>
          <w:lang w:val="sr-Cyrl-CS"/>
        </w:rPr>
        <w:t xml:space="preserve"> изврши</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услуге  из члана 1.</w:t>
      </w:r>
      <w:r w:rsidRPr="008B6BD4">
        <w:rPr>
          <w:rFonts w:ascii="Times New Roman" w:hAnsi="Times New Roman" w:cs="Times New Roman"/>
          <w:sz w:val="24"/>
          <w:szCs w:val="24"/>
        </w:rPr>
        <w:t xml:space="preserve"> </w:t>
      </w:r>
      <w:r w:rsidRPr="008B6BD4">
        <w:rPr>
          <w:rFonts w:ascii="Times New Roman" w:hAnsi="Times New Roman" w:cs="Times New Roman"/>
          <w:sz w:val="24"/>
          <w:szCs w:val="24"/>
          <w:lang w:val="sr-Cyrl-CS"/>
        </w:rPr>
        <w:t>на начин</w:t>
      </w:r>
      <w:r w:rsidRPr="008B6BD4">
        <w:rPr>
          <w:rFonts w:ascii="Times New Roman" w:hAnsi="Times New Roman" w:cs="Times New Roman"/>
          <w:sz w:val="24"/>
          <w:szCs w:val="24"/>
        </w:rPr>
        <w:t xml:space="preserve"> које су одређене Понудом </w:t>
      </w:r>
      <w:r w:rsidRPr="008B6BD4">
        <w:rPr>
          <w:rFonts w:ascii="Times New Roman" w:hAnsi="Times New Roman" w:cs="Times New Roman"/>
          <w:sz w:val="24"/>
          <w:szCs w:val="24"/>
          <w:lang w:val="sr-Cyrl-CS"/>
        </w:rPr>
        <w:t>понуђача а у складу са захтевима из спецификације Конкурсне документације.</w:t>
      </w:r>
    </w:p>
    <w:p w:rsidR="006D642E" w:rsidRPr="00F45DBA" w:rsidRDefault="006D642E" w:rsidP="006D642E">
      <w:pPr>
        <w:pStyle w:val="NoSpacing"/>
        <w:rPr>
          <w:rFonts w:ascii="Times New Roman" w:hAnsi="Times New Roman" w:cs="Times New Roman"/>
          <w:sz w:val="24"/>
          <w:szCs w:val="24"/>
          <w:lang w:val="sr-Cyrl-CS"/>
        </w:rPr>
      </w:pPr>
      <w:r w:rsidRPr="008B6BD4">
        <w:rPr>
          <w:rFonts w:ascii="Times New Roman" w:hAnsi="Times New Roman" w:cs="Times New Roman"/>
          <w:sz w:val="24"/>
          <w:szCs w:val="24"/>
          <w:lang w:val="sr-Cyrl-CS"/>
        </w:rPr>
        <w:t>Извршење услуге се врши у седишту Извршиоца услуге.</w:t>
      </w:r>
    </w:p>
    <w:p w:rsidR="006D642E" w:rsidRPr="00D034AF" w:rsidRDefault="006D642E" w:rsidP="006D642E">
      <w:pPr>
        <w:autoSpaceDE w:val="0"/>
        <w:autoSpaceDN w:val="0"/>
        <w:adjustRightInd w:val="0"/>
        <w:spacing w:after="0" w:line="240" w:lineRule="auto"/>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lang w:val="sr-Cyrl-CS"/>
        </w:rPr>
        <w:t xml:space="preserve">                         </w:t>
      </w:r>
    </w:p>
    <w:p w:rsidR="006D642E" w:rsidRPr="00456341" w:rsidRDefault="006D642E" w:rsidP="006D642E">
      <w:pPr>
        <w:jc w:val="center"/>
        <w:rPr>
          <w:rFonts w:ascii="Times New Roman" w:hAnsi="Times New Roman" w:cs="Times New Roman"/>
          <w:b/>
          <w:sz w:val="24"/>
          <w:szCs w:val="24"/>
          <w:lang w:val="sr-Cyrl-CS"/>
        </w:rPr>
      </w:pPr>
      <w:r w:rsidRPr="00456341">
        <w:rPr>
          <w:rFonts w:ascii="Times New Roman" w:hAnsi="Times New Roman" w:cs="Times New Roman"/>
          <w:b/>
          <w:sz w:val="24"/>
          <w:szCs w:val="24"/>
          <w:lang w:val="sr-Cyrl-CS"/>
        </w:rPr>
        <w:t>ОДГОВОРНОСТ</w:t>
      </w:r>
    </w:p>
    <w:p w:rsidR="006D642E" w:rsidRPr="00F3705D" w:rsidRDefault="006D642E" w:rsidP="006D642E">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 6</w:t>
      </w:r>
      <w:r w:rsidRPr="00F3705D">
        <w:rPr>
          <w:rFonts w:ascii="Times New Roman" w:hAnsi="Times New Roman" w:cs="Times New Roman"/>
          <w:sz w:val="24"/>
          <w:szCs w:val="24"/>
          <w:lang w:val="sr-Cyrl-CS"/>
        </w:rPr>
        <w:t>.</w:t>
      </w:r>
    </w:p>
    <w:p w:rsidR="006D642E" w:rsidRPr="00F3705D"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t xml:space="preserve">Уколико </w:t>
      </w:r>
      <w:r>
        <w:rPr>
          <w:rFonts w:ascii="Times New Roman" w:hAnsi="Times New Roman" w:cs="Times New Roman"/>
          <w:sz w:val="24"/>
          <w:szCs w:val="24"/>
          <w:lang w:val="ru-RU"/>
        </w:rPr>
        <w:t>Извршилац</w:t>
      </w:r>
      <w:r w:rsidRPr="00F3705D">
        <w:rPr>
          <w:rFonts w:ascii="Times New Roman" w:hAnsi="Times New Roman" w:cs="Times New Roman"/>
          <w:sz w:val="24"/>
          <w:szCs w:val="24"/>
          <w:lang w:val="ru-RU"/>
        </w:rPr>
        <w:t xml:space="preserve"> у уговореном року не </w:t>
      </w:r>
      <w:r>
        <w:rPr>
          <w:rFonts w:ascii="Times New Roman" w:hAnsi="Times New Roman" w:cs="Times New Roman"/>
          <w:sz w:val="24"/>
          <w:szCs w:val="24"/>
          <w:lang w:val="ru-RU"/>
        </w:rPr>
        <w:t>изврши</w:t>
      </w:r>
      <w:r w:rsidRPr="00F3705D">
        <w:rPr>
          <w:rFonts w:ascii="Times New Roman" w:hAnsi="Times New Roman" w:cs="Times New Roman"/>
          <w:sz w:val="24"/>
          <w:szCs w:val="24"/>
          <w:lang w:val="ru-RU"/>
        </w:rPr>
        <w:t xml:space="preserve"> </w:t>
      </w:r>
      <w:r>
        <w:rPr>
          <w:rFonts w:ascii="Times New Roman" w:hAnsi="Times New Roman" w:cs="Times New Roman"/>
          <w:sz w:val="24"/>
          <w:szCs w:val="24"/>
          <w:lang w:val="ru-RU"/>
        </w:rPr>
        <w:t>услуге</w:t>
      </w:r>
      <w:r w:rsidRPr="00F3705D">
        <w:rPr>
          <w:rFonts w:ascii="Times New Roman" w:hAnsi="Times New Roman" w:cs="Times New Roman"/>
          <w:sz w:val="24"/>
          <w:szCs w:val="24"/>
          <w:lang w:val="ru-RU"/>
        </w:rPr>
        <w:t xml:space="preserve"> из члана 1. овог уговора, обавезан је да за сваки дан закашњења плати на име уговорне казне </w:t>
      </w:r>
      <w:r w:rsidRPr="00F3705D">
        <w:rPr>
          <w:rFonts w:ascii="Times New Roman" w:hAnsi="Times New Roman" w:cs="Times New Roman"/>
          <w:iCs/>
          <w:sz w:val="24"/>
          <w:szCs w:val="24"/>
          <w:lang w:val="sr-Cyrl-CS"/>
        </w:rPr>
        <w:t xml:space="preserve">Наручиоцу </w:t>
      </w:r>
      <w:r w:rsidRPr="00F3705D">
        <w:rPr>
          <w:rFonts w:ascii="Times New Roman" w:hAnsi="Times New Roman" w:cs="Times New Roman"/>
          <w:sz w:val="24"/>
          <w:szCs w:val="24"/>
          <w:lang w:val="ru-RU"/>
        </w:rPr>
        <w:t>износ од 0.2% од укупне уговорене цене, а највише до 5% цене из чл. 2.</w:t>
      </w:r>
    </w:p>
    <w:p w:rsidR="006D642E" w:rsidRDefault="006D642E" w:rsidP="006D642E">
      <w:pPr>
        <w:pStyle w:val="NoSpacing"/>
        <w:jc w:val="both"/>
        <w:rPr>
          <w:rFonts w:ascii="Times New Roman" w:hAnsi="Times New Roman" w:cs="Times New Roman"/>
          <w:sz w:val="24"/>
          <w:szCs w:val="24"/>
          <w:lang w:val="ru-RU"/>
        </w:rPr>
      </w:pPr>
      <w:r w:rsidRPr="00F3705D">
        <w:rPr>
          <w:rFonts w:ascii="Times New Roman" w:hAnsi="Times New Roman" w:cs="Times New Roman"/>
          <w:sz w:val="24"/>
          <w:szCs w:val="24"/>
          <w:lang w:val="ru-RU"/>
        </w:rPr>
        <w:lastRenderedPageBreak/>
        <w:t>У случају кашњења са испоруком дужег од 15 (петнаест) дана и у случају да не испуни своје обавезе из уговора, Наручилац  има право да</w:t>
      </w:r>
      <w:r>
        <w:rPr>
          <w:rFonts w:ascii="Times New Roman" w:hAnsi="Times New Roman" w:cs="Times New Roman"/>
          <w:sz w:val="24"/>
          <w:szCs w:val="24"/>
          <w:lang w:val="ru-RU"/>
        </w:rPr>
        <w:t xml:space="preserve"> </w:t>
      </w:r>
      <w:r w:rsidRPr="00F3705D">
        <w:rPr>
          <w:rFonts w:ascii="Times New Roman" w:hAnsi="Times New Roman" w:cs="Times New Roman"/>
          <w:sz w:val="24"/>
          <w:szCs w:val="24"/>
          <w:lang w:val="ru-RU"/>
        </w:rPr>
        <w:t xml:space="preserve"> једнострано раскине уговор и тражи накнаду штете.</w:t>
      </w:r>
    </w:p>
    <w:p w:rsidR="006D642E" w:rsidRPr="000511A8" w:rsidRDefault="006D642E" w:rsidP="006D642E">
      <w:pPr>
        <w:pStyle w:val="NoSpacing"/>
        <w:jc w:val="both"/>
        <w:rPr>
          <w:rFonts w:ascii="Times New Roman" w:hAnsi="Times New Roman" w:cs="Times New Roman"/>
          <w:sz w:val="24"/>
          <w:szCs w:val="24"/>
          <w:lang w:val="ru-RU"/>
        </w:rPr>
      </w:pPr>
    </w:p>
    <w:p w:rsidR="006D642E" w:rsidRPr="00456341" w:rsidRDefault="006D642E" w:rsidP="006D642E">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6D642E" w:rsidRPr="00F3705D" w:rsidRDefault="006D642E" w:rsidP="006D642E">
      <w:pPr>
        <w:pStyle w:val="NoSpacing"/>
        <w:jc w:val="center"/>
        <w:rPr>
          <w:rFonts w:ascii="Times New Roman" w:hAnsi="Times New Roman" w:cs="Times New Roman"/>
          <w:sz w:val="24"/>
          <w:szCs w:val="24"/>
        </w:rPr>
      </w:pPr>
      <w:r w:rsidRPr="00F3705D">
        <w:rPr>
          <w:rFonts w:ascii="Times New Roman" w:hAnsi="Times New Roman" w:cs="Times New Roman"/>
          <w:sz w:val="24"/>
          <w:szCs w:val="24"/>
          <w:lang w:val="sr-Latn-CS"/>
        </w:rPr>
        <w:t xml:space="preserve">Члан </w:t>
      </w:r>
      <w:r>
        <w:rPr>
          <w:rFonts w:ascii="Times New Roman" w:hAnsi="Times New Roman" w:cs="Times New Roman"/>
          <w:sz w:val="24"/>
          <w:szCs w:val="24"/>
          <w:lang w:val="sr-Cyrl-CS"/>
        </w:rPr>
        <w:t>7</w:t>
      </w:r>
      <w:r w:rsidRPr="00F3705D">
        <w:rPr>
          <w:rFonts w:ascii="Times New Roman" w:hAnsi="Times New Roman" w:cs="Times New Roman"/>
          <w:sz w:val="24"/>
          <w:szCs w:val="24"/>
          <w:lang w:val="sr-Latn-CS"/>
        </w:rPr>
        <w:t>.</w:t>
      </w:r>
    </w:p>
    <w:p w:rsidR="006D642E" w:rsidRPr="002B2976"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6D642E" w:rsidRPr="00F3705D" w:rsidTr="00C33ED8">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D642E" w:rsidRPr="00F3705D" w:rsidRDefault="006D642E" w:rsidP="00C33ED8">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t>Списак одговорних лица Наручиоца</w:t>
            </w:r>
          </w:p>
        </w:tc>
      </w:tr>
      <w:tr w:rsidR="006D642E" w:rsidRPr="00F3705D" w:rsidTr="00C33ED8">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t>Одговорна особа</w:t>
            </w:r>
          </w:p>
        </w:tc>
        <w:tc>
          <w:tcPr>
            <w:tcW w:w="4680" w:type="dxa"/>
            <w:tcBorders>
              <w:top w:val="single" w:sz="4" w:space="0" w:color="auto"/>
              <w:left w:val="single" w:sz="4" w:space="0" w:color="auto"/>
              <w:bottom w:val="single" w:sz="4" w:space="0" w:color="auto"/>
              <w:right w:val="single" w:sz="4" w:space="0" w:color="auto"/>
            </w:tcBorders>
          </w:tcPr>
          <w:p w:rsidR="006D642E" w:rsidRPr="00E01D98" w:rsidRDefault="006D642E" w:rsidP="00C33ED8">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6D642E" w:rsidRPr="00F3705D" w:rsidTr="00C33ED8">
        <w:trPr>
          <w:trHeight w:val="295"/>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r w:rsidR="006D642E" w:rsidRPr="00F3705D" w:rsidTr="00C33ED8">
        <w:trPr>
          <w:trHeight w:val="143"/>
        </w:trPr>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i/>
                <w:sz w:val="24"/>
                <w:szCs w:val="24"/>
                <w:lang w:val="hr-HR"/>
              </w:rPr>
            </w:pPr>
          </w:p>
        </w:tc>
        <w:tc>
          <w:tcPr>
            <w:tcW w:w="4680" w:type="dxa"/>
            <w:tcBorders>
              <w:top w:val="single" w:sz="4" w:space="0" w:color="auto"/>
              <w:left w:val="single" w:sz="4" w:space="0" w:color="auto"/>
              <w:bottom w:val="single" w:sz="4" w:space="0" w:color="auto"/>
              <w:right w:val="single" w:sz="4" w:space="0" w:color="auto"/>
            </w:tcBorders>
          </w:tcPr>
          <w:p w:rsidR="006D642E" w:rsidRPr="00F3705D" w:rsidRDefault="006D642E" w:rsidP="00C33ED8">
            <w:pPr>
              <w:pStyle w:val="NoSpacing"/>
              <w:rPr>
                <w:rFonts w:ascii="Times New Roman" w:hAnsi="Times New Roman" w:cs="Times New Roman"/>
                <w:sz w:val="24"/>
                <w:szCs w:val="24"/>
                <w:lang w:val="hr-HR"/>
              </w:rPr>
            </w:pPr>
          </w:p>
        </w:tc>
      </w:tr>
    </w:tbl>
    <w:p w:rsidR="006D642E" w:rsidRDefault="006D642E" w:rsidP="006D642E">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све објекте 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Извршиоца</w:t>
      </w:r>
      <w:r>
        <w:rPr>
          <w:rFonts w:ascii="Times New Roman" w:hAnsi="Times New Roman" w:cs="Times New Roman"/>
          <w:color w:val="000000"/>
          <w:sz w:val="24"/>
          <w:szCs w:val="24"/>
        </w:rPr>
        <w:t xml:space="preserve"> је _______________________</w:t>
      </w:r>
      <w:r>
        <w:rPr>
          <w:rFonts w:ascii="Times New Roman" w:hAnsi="Times New Roman" w:cs="Times New Roman"/>
          <w:color w:val="000000"/>
          <w:sz w:val="24"/>
          <w:szCs w:val="24"/>
          <w:lang w:val="sr-Cyrl-CS"/>
        </w:rPr>
        <w:t>____</w:t>
      </w:r>
      <w:r>
        <w:rPr>
          <w:rFonts w:ascii="Times New Roman" w:hAnsi="Times New Roman" w:cs="Times New Roman"/>
          <w:color w:val="000000"/>
          <w:sz w:val="24"/>
          <w:szCs w:val="24"/>
        </w:rPr>
        <w:t>__</w:t>
      </w:r>
      <w:r w:rsidRPr="00F3705D">
        <w:rPr>
          <w:rFonts w:ascii="Times New Roman" w:hAnsi="Times New Roman" w:cs="Times New Roman"/>
          <w:color w:val="000000"/>
          <w:sz w:val="24"/>
          <w:szCs w:val="24"/>
        </w:rPr>
        <w:t>, телефон /</w:t>
      </w:r>
    </w:p>
    <w:p w:rsidR="006D642E" w:rsidRPr="00F3705D" w:rsidRDefault="006D642E" w:rsidP="006D642E">
      <w:pPr>
        <w:pStyle w:val="NoSpacing"/>
        <w:rPr>
          <w:rFonts w:ascii="Times New Roman" w:hAnsi="Times New Roman" w:cs="Times New Roman"/>
          <w:color w:val="000000"/>
          <w:sz w:val="24"/>
          <w:szCs w:val="24"/>
          <w:lang w:val="sr-Cyrl-CS"/>
        </w:rPr>
      </w:pPr>
      <w:proofErr w:type="gramStart"/>
      <w:r w:rsidRPr="00F3705D">
        <w:rPr>
          <w:rFonts w:ascii="Times New Roman" w:hAnsi="Times New Roman" w:cs="Times New Roman"/>
          <w:color w:val="000000"/>
          <w:sz w:val="24"/>
          <w:szCs w:val="24"/>
        </w:rPr>
        <w:t>ел</w:t>
      </w:r>
      <w:r>
        <w:rPr>
          <w:rFonts w:ascii="Times New Roman" w:hAnsi="Times New Roman" w:cs="Times New Roman"/>
          <w:color w:val="000000"/>
          <w:sz w:val="24"/>
          <w:szCs w:val="24"/>
        </w:rPr>
        <w:t>ектронска</w:t>
      </w:r>
      <w:proofErr w:type="gramEnd"/>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6D642E" w:rsidRPr="00456341" w:rsidRDefault="006D642E" w:rsidP="006D642E">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ПРЕНОС УГОВОРА</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8</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уговорне стране.</w:t>
      </w:r>
      <w:proofErr w:type="gramEnd"/>
    </w:p>
    <w:p w:rsidR="006D642E" w:rsidRPr="002B2976"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t>ОПШТЕ ОДРЕДБЕ</w:t>
      </w:r>
    </w:p>
    <w:p w:rsidR="006D642E" w:rsidRPr="00456341" w:rsidRDefault="006D642E" w:rsidP="006D642E">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9</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6D642E" w:rsidRPr="00456341" w:rsidRDefault="006D642E" w:rsidP="006D642E">
      <w:pPr>
        <w:jc w:val="both"/>
        <w:rPr>
          <w:rFonts w:ascii="Times New Roman" w:hAnsi="Times New Roman" w:cs="Times New Roman"/>
          <w:b/>
          <w:bCs/>
          <w:i/>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10</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6D642E" w:rsidRPr="00F3705D"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D642E" w:rsidRPr="00F3705D" w:rsidRDefault="006D642E" w:rsidP="006D642E">
      <w:pPr>
        <w:autoSpaceDE w:val="0"/>
        <w:autoSpaceDN w:val="0"/>
        <w:adjustRightInd w:val="0"/>
        <w:spacing w:after="0" w:line="240" w:lineRule="auto"/>
        <w:jc w:val="center"/>
        <w:rPr>
          <w:rFonts w:ascii="Times New Roman" w:eastAsia="TimesNewRoman,Bold" w:hAnsi="Times New Roman" w:cs="Times New Roman"/>
          <w:bCs/>
          <w:sz w:val="24"/>
          <w:szCs w:val="24"/>
        </w:rPr>
      </w:pPr>
      <w:proofErr w:type="gramStart"/>
      <w:r w:rsidRPr="00F3705D">
        <w:rPr>
          <w:rFonts w:ascii="Times New Roman" w:eastAsia="TimesNewRoman,Bold" w:hAnsi="Times New Roman" w:cs="Times New Roman"/>
          <w:bCs/>
          <w:sz w:val="24"/>
          <w:szCs w:val="24"/>
        </w:rPr>
        <w:t xml:space="preserve">Члан </w:t>
      </w:r>
      <w:r>
        <w:rPr>
          <w:rFonts w:ascii="Times New Roman" w:eastAsia="TimesNewRoman,Bold" w:hAnsi="Times New Roman" w:cs="Times New Roman"/>
          <w:bCs/>
          <w:sz w:val="24"/>
          <w:szCs w:val="24"/>
          <w:lang w:val="sr-Cyrl-CS"/>
        </w:rPr>
        <w:t>11</w:t>
      </w:r>
      <w:r w:rsidRPr="00F3705D">
        <w:rPr>
          <w:rFonts w:ascii="Times New Roman" w:eastAsia="TimesNewRoman,Bold" w:hAnsi="Times New Roman" w:cs="Times New Roman"/>
          <w:bCs/>
          <w:sz w:val="24"/>
          <w:szCs w:val="24"/>
        </w:rPr>
        <w:t>.</w:t>
      </w:r>
      <w:proofErr w:type="gramEnd"/>
    </w:p>
    <w:p w:rsidR="006D642E" w:rsidRPr="00456341" w:rsidRDefault="006D642E" w:rsidP="006D642E">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tbl>
      <w:tblPr>
        <w:tblW w:w="0" w:type="auto"/>
        <w:tblLook w:val="0600"/>
      </w:tblPr>
      <w:tblGrid>
        <w:gridCol w:w="4248"/>
        <w:gridCol w:w="1080"/>
        <w:gridCol w:w="4248"/>
      </w:tblGrid>
      <w:tr w:rsidR="006D642E" w:rsidRPr="00456341" w:rsidTr="00C33ED8">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sidRPr="00456341">
              <w:rPr>
                <w:rFonts w:ascii="Times New Roman" w:eastAsia="Times New Roman" w:hAnsi="Times New Roman" w:cs="Times New Roman"/>
                <w:b/>
                <w:sz w:val="24"/>
                <w:szCs w:val="24"/>
                <w:lang w:val="sr-Cyrl-CS"/>
              </w:rPr>
              <w:t>ЗА ИСПОРУЧИОЦА</w:t>
            </w: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Pr="00456341" w:rsidRDefault="006D642E" w:rsidP="00C33ED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6D642E"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           </w:t>
            </w:r>
            <w:r w:rsidRPr="00456341">
              <w:rPr>
                <w:rFonts w:ascii="Times New Roman" w:eastAsia="Times New Roman" w:hAnsi="Times New Roman" w:cs="Times New Roman"/>
                <w:b/>
                <w:sz w:val="24"/>
                <w:szCs w:val="24"/>
                <w:lang w:val="sr-Cyrl-CS"/>
              </w:rPr>
              <w:t>ЗА НАРУЧИОЦА</w:t>
            </w:r>
          </w:p>
          <w:p w:rsidR="006D642E" w:rsidRPr="00456341" w:rsidRDefault="006D642E" w:rsidP="00C33ED8">
            <w:pPr>
              <w:widowControl w:val="0"/>
              <w:autoSpaceDE w:val="0"/>
              <w:autoSpaceDN w:val="0"/>
              <w:adjustRightInd w:val="0"/>
              <w:spacing w:after="0" w:line="200" w:lineRule="exact"/>
              <w:jc w:val="center"/>
              <w:rPr>
                <w:rFonts w:ascii="Times New Roman" w:eastAsia="Times New Roman" w:hAnsi="Times New Roman" w:cs="Times New Roman"/>
                <w:b/>
                <w:sz w:val="24"/>
                <w:szCs w:val="24"/>
                <w:lang w:val="sr-Cyrl-CS"/>
              </w:rPr>
            </w:pPr>
          </w:p>
        </w:tc>
      </w:tr>
    </w:tbl>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Pr="00456341" w:rsidRDefault="006D642E" w:rsidP="006D642E">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6D642E" w:rsidRDefault="006D642E" w:rsidP="006D642E">
      <w:pPr>
        <w:jc w:val="both"/>
        <w:rPr>
          <w:rFonts w:ascii="Times New Roman" w:hAnsi="Times New Roman" w:cs="Times New Roman"/>
          <w:sz w:val="20"/>
          <w:szCs w:val="20"/>
        </w:rPr>
      </w:pPr>
      <w:r w:rsidRPr="000511A8">
        <w:rPr>
          <w:rFonts w:ascii="Times New Roman" w:hAnsi="Times New Roman" w:cs="Times New Roman"/>
          <w:b/>
          <w:bCs/>
          <w:sz w:val="20"/>
          <w:szCs w:val="20"/>
        </w:rPr>
        <w:t xml:space="preserve">Напомена: </w:t>
      </w:r>
      <w:r w:rsidRPr="000511A8">
        <w:rPr>
          <w:rFonts w:ascii="Times New Roman" w:hAnsi="Times New Roman" w:cs="Times New Roman"/>
          <w:sz w:val="20"/>
          <w:szCs w:val="20"/>
        </w:rPr>
        <w:t xml:space="preserve">Обавезно попунити модел уговора, потписати га и оверити печатом. </w:t>
      </w:r>
      <w:proofErr w:type="gramStart"/>
      <w:r w:rsidRPr="000511A8">
        <w:rPr>
          <w:rFonts w:ascii="Times New Roman" w:hAnsi="Times New Roman" w:cs="Times New Roman"/>
          <w:sz w:val="20"/>
          <w:szCs w:val="20"/>
        </w:rPr>
        <w:t>Уколико понуђач наступа у заједничкој понуди или са подизвођачима у обавези је да наведе назив и адресу свих</w:t>
      </w:r>
      <w:r w:rsidRPr="000511A8">
        <w:rPr>
          <w:rFonts w:ascii="Times New Roman" w:hAnsi="Times New Roman" w:cs="Times New Roman"/>
          <w:sz w:val="20"/>
          <w:szCs w:val="20"/>
          <w:lang w:val="sr-Cyrl-CS"/>
        </w:rPr>
        <w:t xml:space="preserve"> </w:t>
      </w:r>
      <w:r w:rsidRPr="000511A8">
        <w:rPr>
          <w:rFonts w:ascii="Times New Roman" w:hAnsi="Times New Roman" w:cs="Times New Roman"/>
          <w:sz w:val="20"/>
          <w:szCs w:val="20"/>
        </w:rPr>
        <w:t>понуђача, односно подизвођача са којима наступа у предметној набавци</w:t>
      </w:r>
      <w:r>
        <w:rPr>
          <w:rFonts w:ascii="Times New Roman" w:hAnsi="Times New Roman" w:cs="Times New Roman"/>
          <w:sz w:val="20"/>
          <w:szCs w:val="20"/>
        </w:rPr>
        <w:t>.</w:t>
      </w:r>
      <w:proofErr w:type="gramEnd"/>
    </w:p>
    <w:p w:rsidR="00735EB3" w:rsidRPr="002767B0" w:rsidRDefault="00277DCE" w:rsidP="00D23BE6">
      <w:pPr>
        <w:pStyle w:val="Default"/>
        <w:rPr>
          <w:b/>
          <w:bCs/>
          <w:color w:val="auto"/>
          <w:sz w:val="28"/>
          <w:szCs w:val="28"/>
        </w:rPr>
      </w:pPr>
      <w:r w:rsidRPr="002767B0">
        <w:rPr>
          <w:b/>
          <w:bCs/>
          <w:color w:val="auto"/>
          <w:sz w:val="28"/>
          <w:szCs w:val="28"/>
        </w:rPr>
        <w:lastRenderedPageBreak/>
        <w:t>8</w:t>
      </w:r>
      <w:r w:rsidR="00D23BE6" w:rsidRPr="002767B0">
        <w:rPr>
          <w:b/>
          <w:bCs/>
          <w:color w:val="auto"/>
          <w:sz w:val="28"/>
          <w:szCs w:val="28"/>
        </w:rPr>
        <w:t xml:space="preserve">. ОБРАЗАЦ СТРУКТУРЕ ПОНУЂЕНЕ ЦЕНЕ </w:t>
      </w:r>
    </w:p>
    <w:p w:rsidR="00D23BE6" w:rsidRPr="0032627B" w:rsidRDefault="00735EB3" w:rsidP="00D23BE6">
      <w:pPr>
        <w:pStyle w:val="Default"/>
        <w:rPr>
          <w:b/>
          <w:bCs/>
          <w:color w:val="auto"/>
          <w:sz w:val="28"/>
          <w:szCs w:val="28"/>
        </w:rPr>
      </w:pPr>
      <w:r w:rsidRPr="002767B0">
        <w:rPr>
          <w:b/>
          <w:bCs/>
          <w:color w:val="auto"/>
          <w:sz w:val="28"/>
          <w:szCs w:val="28"/>
        </w:rPr>
        <w:t xml:space="preserve">    </w:t>
      </w:r>
      <w:r w:rsidR="00D23BE6" w:rsidRPr="002767B0">
        <w:rPr>
          <w:b/>
          <w:bCs/>
          <w:color w:val="auto"/>
          <w:sz w:val="28"/>
          <w:szCs w:val="28"/>
        </w:rPr>
        <w:t xml:space="preserve">СА УПУТСТВОМ КАКО ДА СЕ ПОПУНИ </w:t>
      </w:r>
      <w:r w:rsidR="00CE58C9">
        <w:rPr>
          <w:b/>
          <w:bCs/>
          <w:color w:val="auto"/>
          <w:sz w:val="28"/>
          <w:szCs w:val="28"/>
          <w:lang w:val="sr-Cyrl-CS"/>
        </w:rPr>
        <w:t xml:space="preserve">  ЗА ПАРТИЈУ </w:t>
      </w:r>
      <w:r w:rsidR="00494B4F">
        <w:rPr>
          <w:b/>
          <w:bCs/>
          <w:color w:val="auto"/>
          <w:sz w:val="28"/>
          <w:szCs w:val="28"/>
        </w:rPr>
        <w:t>I</w:t>
      </w:r>
    </w:p>
    <w:p w:rsidR="00BB164C" w:rsidRPr="002767B0" w:rsidRDefault="00BB164C" w:rsidP="002767B0">
      <w:pPr>
        <w:widowControl w:val="0"/>
        <w:tabs>
          <w:tab w:val="left" w:pos="2700"/>
          <w:tab w:val="left" w:pos="9360"/>
        </w:tabs>
        <w:autoSpaceDE w:val="0"/>
        <w:autoSpaceDN w:val="0"/>
        <w:adjustRightInd w:val="0"/>
        <w:spacing w:after="0" w:line="270" w:lineRule="exact"/>
        <w:ind w:left="-180" w:right="-50"/>
        <w:jc w:val="both"/>
        <w:rPr>
          <w:rFonts w:ascii="Times New Roman" w:hAnsi="Times New Roman" w:cs="Times New Roman"/>
          <w:sz w:val="24"/>
          <w:szCs w:val="24"/>
        </w:rPr>
      </w:pPr>
      <w:proofErr w:type="gramStart"/>
      <w:r w:rsidRPr="002767B0">
        <w:rPr>
          <w:rFonts w:ascii="Times New Roman" w:hAnsi="Times New Roman" w:cs="Times New Roman"/>
          <w:sz w:val="24"/>
          <w:szCs w:val="24"/>
        </w:rPr>
        <w:t>На основу члана 61.</w:t>
      </w:r>
      <w:proofErr w:type="gramEnd"/>
      <w:r w:rsidRPr="002767B0">
        <w:rPr>
          <w:rFonts w:ascii="Times New Roman" w:hAnsi="Times New Roman" w:cs="Times New Roman"/>
          <w:sz w:val="24"/>
          <w:szCs w:val="24"/>
        </w:rPr>
        <w:t xml:space="preserve"> </w:t>
      </w:r>
      <w:proofErr w:type="gramStart"/>
      <w:r w:rsidRPr="002767B0">
        <w:rPr>
          <w:rFonts w:ascii="Times New Roman" w:hAnsi="Times New Roman" w:cs="Times New Roman"/>
          <w:sz w:val="24"/>
          <w:szCs w:val="24"/>
        </w:rPr>
        <w:t>Закона о јавним набавкама („Службени гласник РС", број 124/2012,</w:t>
      </w:r>
      <w:r w:rsidRPr="002767B0">
        <w:rPr>
          <w:rFonts w:ascii="Times New Roman" w:hAnsi="Times New Roman" w:cs="Times New Roman"/>
          <w:sz w:val="24"/>
          <w:szCs w:val="24"/>
          <w:lang w:val="sr-Cyrl-CS"/>
        </w:rPr>
        <w:t xml:space="preserve"> </w:t>
      </w:r>
      <w:r w:rsidRPr="002767B0">
        <w:rPr>
          <w:rFonts w:ascii="Times New Roman" w:hAnsi="Times New Roman" w:cs="Times New Roman"/>
          <w:sz w:val="24"/>
          <w:szCs w:val="24"/>
        </w:rPr>
        <w:t>14/15 и 68/15), члана 6.</w:t>
      </w:r>
      <w:proofErr w:type="gramEnd"/>
      <w:r w:rsidRPr="002767B0">
        <w:rPr>
          <w:rFonts w:ascii="Times New Roman" w:hAnsi="Times New Roman" w:cs="Times New Roman"/>
          <w:sz w:val="24"/>
          <w:szCs w:val="24"/>
        </w:rPr>
        <w:t xml:space="preserve"> Правилника о обавезним елементима конкурсне документације у </w:t>
      </w:r>
      <w:r w:rsidRPr="002767B0">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2767B0">
        <w:rPr>
          <w:rFonts w:ascii="Times New Roman" w:hAnsi="Times New Roman" w:cs="Times New Roman"/>
          <w:spacing w:val="-6"/>
          <w:sz w:val="24"/>
          <w:szCs w:val="24"/>
        </w:rPr>
        <w:t>“ бр</w:t>
      </w:r>
      <w:proofErr w:type="gramEnd"/>
      <w:r w:rsidRPr="002767B0">
        <w:rPr>
          <w:rFonts w:ascii="Times New Roman" w:hAnsi="Times New Roman" w:cs="Times New Roman"/>
          <w:spacing w:val="-6"/>
          <w:sz w:val="24"/>
          <w:szCs w:val="24"/>
        </w:rPr>
        <w:t>. 29/13 , 104/13 и 86/15)</w:t>
      </w:r>
      <w:r w:rsidRPr="002767B0">
        <w:rPr>
          <w:rFonts w:ascii="Times New Roman" w:hAnsi="Times New Roman" w:cs="Times New Roman"/>
          <w:spacing w:val="-6"/>
          <w:sz w:val="24"/>
          <w:szCs w:val="24"/>
          <w:lang w:val="sr-Cyrl-CS"/>
        </w:rPr>
        <w:t xml:space="preserve">, </w:t>
      </w:r>
      <w:r w:rsidRPr="002767B0">
        <w:rPr>
          <w:rFonts w:ascii="Times New Roman" w:hAnsi="Times New Roman" w:cs="Times New Roman"/>
          <w:spacing w:val="-8"/>
          <w:sz w:val="24"/>
          <w:szCs w:val="24"/>
        </w:rPr>
        <w:t xml:space="preserve">наручилац је припремио: </w:t>
      </w:r>
    </w:p>
    <w:p w:rsidR="00D96886" w:rsidRPr="002767B0" w:rsidRDefault="00D96886" w:rsidP="00BB164C">
      <w:pPr>
        <w:pStyle w:val="Header"/>
        <w:tabs>
          <w:tab w:val="left" w:pos="720"/>
          <w:tab w:val="left" w:pos="7032"/>
        </w:tabs>
        <w:rPr>
          <w:color w:val="auto"/>
          <w:lang w:val="sr-Cyrl-CS"/>
        </w:rPr>
      </w:pPr>
    </w:p>
    <w:tbl>
      <w:tblPr>
        <w:tblW w:w="501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92"/>
        <w:gridCol w:w="3548"/>
        <w:gridCol w:w="1892"/>
        <w:gridCol w:w="1710"/>
        <w:gridCol w:w="1176"/>
        <w:gridCol w:w="1432"/>
      </w:tblGrid>
      <w:tr w:rsidR="00C04A93" w:rsidRPr="002767B0" w:rsidTr="00886FF3">
        <w:trPr>
          <w:cantSplit/>
          <w:trHeight w:val="567"/>
          <w:tblHeader/>
          <w:tblCellSpacing w:w="0" w:type="dxa"/>
        </w:trPr>
        <w:tc>
          <w:tcPr>
            <w:tcW w:w="286" w:type="pct"/>
            <w:tcBorders>
              <w:top w:val="outset" w:sz="6" w:space="0" w:color="auto"/>
              <w:left w:val="outset" w:sz="6" w:space="0" w:color="auto"/>
              <w:bottom w:val="double" w:sz="4" w:space="0" w:color="auto"/>
              <w:right w:val="outset" w:sz="6" w:space="0" w:color="auto"/>
            </w:tcBorders>
            <w:vAlign w:val="center"/>
          </w:tcPr>
          <w:p w:rsidR="00C04A93" w:rsidRPr="002767B0" w:rsidRDefault="00C04A93" w:rsidP="009F0F10">
            <w:pPr>
              <w:jc w:val="center"/>
              <w:rPr>
                <w:rFonts w:ascii="Times New Roman" w:hAnsi="Times New Roman" w:cs="Times New Roman"/>
                <w:sz w:val="24"/>
                <w:szCs w:val="24"/>
                <w:lang w:val="sr-Cyrl-CS"/>
              </w:rPr>
            </w:pPr>
            <w:r w:rsidRPr="002767B0">
              <w:rPr>
                <w:rFonts w:ascii="Times New Roman" w:hAnsi="Times New Roman" w:cs="Times New Roman"/>
                <w:sz w:val="24"/>
                <w:szCs w:val="24"/>
                <w:lang w:val="sr-Cyrl-CS"/>
              </w:rPr>
              <w:t>Ред.бр.</w:t>
            </w:r>
          </w:p>
        </w:tc>
        <w:tc>
          <w:tcPr>
            <w:tcW w:w="1714" w:type="pct"/>
            <w:tcBorders>
              <w:top w:val="outset" w:sz="6" w:space="0" w:color="auto"/>
              <w:left w:val="outset" w:sz="6" w:space="0" w:color="auto"/>
              <w:bottom w:val="double" w:sz="4" w:space="0" w:color="auto"/>
              <w:right w:val="outset" w:sz="6" w:space="0" w:color="auto"/>
            </w:tcBorders>
            <w:vAlign w:val="center"/>
            <w:hideMark/>
          </w:tcPr>
          <w:p w:rsidR="00C04A93" w:rsidRPr="002767B0" w:rsidRDefault="000E65B1" w:rsidP="00C04A93">
            <w:pPr>
              <w:spacing w:after="0" w:line="240" w:lineRule="auto"/>
              <w:jc w:val="center"/>
              <w:rPr>
                <w:rFonts w:ascii="Times New Roman" w:hAnsi="Times New Roman" w:cs="Times New Roman"/>
                <w:b/>
                <w:sz w:val="24"/>
                <w:szCs w:val="24"/>
                <w:lang w:val="sr-Cyrl-CS"/>
              </w:rPr>
            </w:pPr>
            <w:r>
              <w:rPr>
                <w:rFonts w:ascii="Times New Roman" w:hAnsi="Times New Roman" w:cs="Times New Roman"/>
                <w:b/>
                <w:bCs/>
                <w:sz w:val="24"/>
                <w:szCs w:val="24"/>
                <w:lang w:val="sr-Cyrl-CS"/>
              </w:rPr>
              <w:t>Назив Обуке</w:t>
            </w:r>
          </w:p>
        </w:tc>
        <w:tc>
          <w:tcPr>
            <w:tcW w:w="914" w:type="pct"/>
            <w:tcBorders>
              <w:top w:val="outset" w:sz="6" w:space="0" w:color="auto"/>
              <w:left w:val="outset" w:sz="6" w:space="0" w:color="auto"/>
              <w:bottom w:val="double" w:sz="4" w:space="0" w:color="auto"/>
              <w:right w:val="outset" w:sz="6" w:space="0" w:color="auto"/>
            </w:tcBorders>
          </w:tcPr>
          <w:p w:rsidR="00C04A93" w:rsidRDefault="00C04A93" w:rsidP="009F0F10">
            <w:pPr>
              <w:jc w:val="center"/>
              <w:rPr>
                <w:rFonts w:ascii="Times New Roman" w:hAnsi="Times New Roman" w:cs="Times New Roman"/>
                <w:b/>
                <w:sz w:val="24"/>
                <w:szCs w:val="24"/>
                <w:lang w:val="sr-Cyrl-CS"/>
              </w:rPr>
            </w:pPr>
          </w:p>
          <w:p w:rsidR="00C04A93" w:rsidRPr="002767B0" w:rsidRDefault="00C04A93" w:rsidP="009F0F10">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полазника</w:t>
            </w:r>
          </w:p>
        </w:tc>
        <w:tc>
          <w:tcPr>
            <w:tcW w:w="826" w:type="pct"/>
            <w:tcBorders>
              <w:top w:val="outset" w:sz="6" w:space="0" w:color="auto"/>
              <w:left w:val="outset" w:sz="6" w:space="0" w:color="auto"/>
              <w:bottom w:val="double" w:sz="4" w:space="0" w:color="auto"/>
              <w:right w:val="outset" w:sz="6" w:space="0" w:color="auto"/>
            </w:tcBorders>
            <w:vAlign w:val="center"/>
            <w:hideMark/>
          </w:tcPr>
          <w:p w:rsidR="00C04A93" w:rsidRDefault="00C04A93" w:rsidP="009F0F10">
            <w:pPr>
              <w:jc w:val="center"/>
              <w:rPr>
                <w:rFonts w:ascii="Times New Roman" w:hAnsi="Times New Roman" w:cs="Times New Roman"/>
                <w:b/>
                <w:sz w:val="24"/>
                <w:szCs w:val="24"/>
                <w:lang w:val="sr-Cyrl-CS"/>
              </w:rPr>
            </w:pPr>
          </w:p>
          <w:p w:rsidR="00C04A93" w:rsidRPr="002767B0" w:rsidRDefault="00886FF3" w:rsidP="009F0F10">
            <w:pPr>
              <w:jc w:val="center"/>
              <w:rPr>
                <w:rFonts w:ascii="Times New Roman" w:hAnsi="Times New Roman" w:cs="Times New Roman"/>
                <w:b/>
                <w:sz w:val="24"/>
                <w:szCs w:val="24"/>
              </w:rPr>
            </w:pPr>
            <w:r>
              <w:rPr>
                <w:rFonts w:ascii="Times New Roman" w:hAnsi="Times New Roman" w:cs="Times New Roman"/>
                <w:b/>
                <w:sz w:val="24"/>
                <w:szCs w:val="24"/>
                <w:lang w:val="sr-Cyrl-CS"/>
              </w:rPr>
              <w:t>Јединична ц</w:t>
            </w:r>
            <w:r w:rsidR="00C04A93" w:rsidRPr="002767B0">
              <w:rPr>
                <w:rFonts w:ascii="Times New Roman" w:hAnsi="Times New Roman" w:cs="Times New Roman"/>
                <w:b/>
                <w:sz w:val="24"/>
                <w:szCs w:val="24"/>
              </w:rPr>
              <w:t>ена без ПДВ</w:t>
            </w:r>
          </w:p>
        </w:tc>
        <w:tc>
          <w:tcPr>
            <w:tcW w:w="568" w:type="pct"/>
            <w:tcBorders>
              <w:top w:val="outset" w:sz="6" w:space="0" w:color="auto"/>
              <w:left w:val="outset" w:sz="6" w:space="0" w:color="auto"/>
              <w:bottom w:val="double" w:sz="4" w:space="0" w:color="auto"/>
              <w:right w:val="outset" w:sz="6" w:space="0" w:color="auto"/>
            </w:tcBorders>
            <w:vAlign w:val="center"/>
          </w:tcPr>
          <w:p w:rsidR="00C04A93" w:rsidRPr="002767B0" w:rsidRDefault="00C04A93" w:rsidP="00BB4F49">
            <w:pPr>
              <w:ind w:hanging="161"/>
              <w:jc w:val="center"/>
              <w:rPr>
                <w:rFonts w:ascii="Times New Roman" w:hAnsi="Times New Roman" w:cs="Times New Roman"/>
                <w:b/>
              </w:rPr>
            </w:pPr>
            <w:r w:rsidRPr="002767B0">
              <w:rPr>
                <w:rFonts w:ascii="Times New Roman" w:hAnsi="Times New Roman" w:cs="Times New Roman"/>
                <w:b/>
              </w:rPr>
              <w:t>Стопа</w:t>
            </w:r>
          </w:p>
          <w:p w:rsidR="00C04A93" w:rsidRPr="002767B0" w:rsidRDefault="00C04A93" w:rsidP="00BB4F49">
            <w:pPr>
              <w:ind w:hanging="161"/>
              <w:jc w:val="center"/>
              <w:rPr>
                <w:rFonts w:ascii="Times New Roman" w:hAnsi="Times New Roman" w:cs="Times New Roman"/>
                <w:b/>
                <w:sz w:val="24"/>
                <w:szCs w:val="24"/>
              </w:rPr>
            </w:pPr>
            <w:r w:rsidRPr="002767B0">
              <w:rPr>
                <w:rFonts w:ascii="Times New Roman" w:hAnsi="Times New Roman" w:cs="Times New Roman"/>
                <w:b/>
              </w:rPr>
              <w:t>ПДВ</w:t>
            </w:r>
          </w:p>
        </w:tc>
        <w:tc>
          <w:tcPr>
            <w:tcW w:w="692" w:type="pct"/>
            <w:tcBorders>
              <w:top w:val="outset" w:sz="6" w:space="0" w:color="auto"/>
              <w:left w:val="outset" w:sz="6" w:space="0" w:color="auto"/>
              <w:bottom w:val="double" w:sz="4" w:space="0" w:color="auto"/>
              <w:right w:val="outset" w:sz="6" w:space="0" w:color="auto"/>
            </w:tcBorders>
            <w:vAlign w:val="center"/>
          </w:tcPr>
          <w:p w:rsidR="00C04A93" w:rsidRPr="002767B0" w:rsidRDefault="00C04A93" w:rsidP="00BB4F49">
            <w:pPr>
              <w:rPr>
                <w:rFonts w:ascii="Times New Roman" w:hAnsi="Times New Roman" w:cs="Times New Roman"/>
                <w:b/>
                <w:sz w:val="24"/>
                <w:szCs w:val="24"/>
              </w:rPr>
            </w:pPr>
            <w:r w:rsidRPr="002767B0">
              <w:rPr>
                <w:rFonts w:ascii="Times New Roman" w:hAnsi="Times New Roman" w:cs="Times New Roman"/>
                <w:b/>
                <w:sz w:val="24"/>
                <w:szCs w:val="24"/>
              </w:rPr>
              <w:t>Цена са</w:t>
            </w:r>
          </w:p>
          <w:p w:rsidR="00C04A93" w:rsidRPr="002767B0" w:rsidRDefault="00C04A93" w:rsidP="00BB4F49">
            <w:pPr>
              <w:rPr>
                <w:rFonts w:ascii="Times New Roman" w:hAnsi="Times New Roman" w:cs="Times New Roman"/>
                <w:b/>
                <w:sz w:val="24"/>
                <w:szCs w:val="24"/>
              </w:rPr>
            </w:pPr>
            <w:r w:rsidRPr="002767B0">
              <w:rPr>
                <w:rFonts w:ascii="Times New Roman" w:hAnsi="Times New Roman" w:cs="Times New Roman"/>
                <w:b/>
                <w:sz w:val="24"/>
                <w:szCs w:val="24"/>
              </w:rPr>
              <w:t>ПДВ</w:t>
            </w:r>
          </w:p>
        </w:tc>
      </w:tr>
      <w:tr w:rsidR="00C04A93" w:rsidRPr="001B3375" w:rsidTr="00886FF3">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04A93" w:rsidRPr="00B05071" w:rsidRDefault="00C04A93" w:rsidP="0055068C">
            <w:pPr>
              <w:pStyle w:val="ListParagraph"/>
              <w:tabs>
                <w:tab w:val="center" w:pos="4788"/>
                <w:tab w:val="left" w:pos="6212"/>
              </w:tabs>
              <w:ind w:left="-28" w:right="72"/>
              <w:jc w:val="center"/>
              <w:rPr>
                <w:rFonts w:ascii="Times New Roman" w:hAnsi="Times New Roman" w:cs="Times New Roman"/>
                <w:bCs/>
                <w:sz w:val="24"/>
                <w:szCs w:val="24"/>
                <w:lang w:val="sr-Cyrl-CS"/>
              </w:rPr>
            </w:pPr>
            <w:r w:rsidRPr="00B05071">
              <w:rPr>
                <w:rFonts w:ascii="Times New Roman" w:hAnsi="Times New Roman" w:cs="Times New Roman"/>
                <w:bCs/>
                <w:sz w:val="24"/>
                <w:szCs w:val="24"/>
                <w:lang w:val="sr-Cyrl-CS"/>
              </w:rPr>
              <w:t>1.</w:t>
            </w:r>
          </w:p>
        </w:tc>
        <w:tc>
          <w:tcPr>
            <w:tcW w:w="1714" w:type="pct"/>
            <w:tcBorders>
              <w:top w:val="outset" w:sz="6" w:space="0" w:color="auto"/>
              <w:left w:val="outset" w:sz="6" w:space="0" w:color="auto"/>
              <w:bottom w:val="outset" w:sz="6" w:space="0" w:color="auto"/>
              <w:right w:val="outset" w:sz="6" w:space="0" w:color="auto"/>
            </w:tcBorders>
            <w:vAlign w:val="center"/>
            <w:hideMark/>
          </w:tcPr>
          <w:p w:rsidR="00C04A93" w:rsidRPr="00FA5DE3" w:rsidRDefault="00FA5DE3" w:rsidP="00FA5DE3">
            <w:pPr>
              <w:spacing w:after="0"/>
              <w:jc w:val="center"/>
              <w:rPr>
                <w:rFonts w:ascii="Times New Roman" w:hAnsi="Times New Roman" w:cs="Times New Roman"/>
                <w:b/>
                <w:sz w:val="24"/>
                <w:szCs w:val="24"/>
              </w:rPr>
            </w:pPr>
            <w:r w:rsidRPr="00791770">
              <w:rPr>
                <w:rFonts w:ascii="Times New Roman" w:hAnsi="Times New Roman" w:cs="Times New Roman"/>
                <w:b/>
                <w:sz w:val="24"/>
                <w:szCs w:val="24"/>
                <w:lang w:val="sr-Latn-CS"/>
              </w:rPr>
              <w:t>Certified Ethical Hacker</w:t>
            </w:r>
            <w:r w:rsidRPr="00791770">
              <w:rPr>
                <w:rFonts w:ascii="Times New Roman" w:hAnsi="Times New Roman" w:cs="Times New Roman"/>
                <w:b/>
                <w:sz w:val="24"/>
                <w:szCs w:val="24"/>
              </w:rPr>
              <w:br/>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C04A93" w:rsidRPr="00100C36" w:rsidRDefault="00FA5DE3" w:rsidP="0055068C">
            <w:pPr>
              <w:pStyle w:val="ListParagraph"/>
              <w:tabs>
                <w:tab w:val="center" w:pos="4788"/>
                <w:tab w:val="left" w:pos="6212"/>
              </w:tabs>
              <w:ind w:left="0" w:right="-18"/>
              <w:jc w:val="center"/>
              <w:rPr>
                <w:rFonts w:ascii="Times New Roman" w:hAnsi="Times New Roman" w:cs="Times New Roman"/>
                <w:bCs/>
                <w:sz w:val="24"/>
                <w:szCs w:val="24"/>
                <w:lang w:val="sr-Cyrl-CS"/>
              </w:rPr>
            </w:pPr>
            <w:r>
              <w:rPr>
                <w:rFonts w:ascii="Times New Roman" w:hAnsi="Times New Roman" w:cs="Times New Roman"/>
                <w:bCs/>
                <w:sz w:val="24"/>
                <w:szCs w:val="24"/>
                <w:lang w:val="sr-Cyrl-CS"/>
              </w:rPr>
              <w:t>1</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04A93" w:rsidRPr="001B3375" w:rsidRDefault="00C04A93" w:rsidP="009F0F10">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C04A93" w:rsidRPr="001B3375" w:rsidRDefault="00C04A93" w:rsidP="009F0F10">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C04A93" w:rsidRPr="001B3375" w:rsidRDefault="00C04A93" w:rsidP="009F0F10">
            <w:pPr>
              <w:jc w:val="center"/>
              <w:rPr>
                <w:rFonts w:ascii="Times New Roman" w:hAnsi="Times New Roman" w:cs="Times New Roman"/>
                <w:color w:val="FF0000"/>
                <w:sz w:val="24"/>
                <w:szCs w:val="24"/>
              </w:rPr>
            </w:pPr>
          </w:p>
        </w:tc>
      </w:tr>
      <w:tr w:rsidR="00987083" w:rsidRPr="00DB4DC4" w:rsidTr="00C04A93">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987083" w:rsidRPr="002B2976" w:rsidRDefault="00987083" w:rsidP="00886FF3">
            <w:pPr>
              <w:spacing w:after="0" w:line="240" w:lineRule="auto"/>
              <w:rPr>
                <w:rFonts w:ascii="Times New Roman" w:hAnsi="Times New Roman" w:cs="Times New Roman"/>
                <w:sz w:val="24"/>
                <w:szCs w:val="24"/>
              </w:rPr>
            </w:pPr>
            <w:r w:rsidRPr="002B2976">
              <w:rPr>
                <w:rFonts w:ascii="Times New Roman" w:hAnsi="Times New Roman" w:cs="Times New Roman"/>
                <w:bCs/>
                <w:iCs/>
                <w:sz w:val="24"/>
                <w:szCs w:val="24"/>
                <w:lang w:val="sr-Cyrl-CS"/>
              </w:rPr>
              <w:t>Укупна цена услуга кој</w:t>
            </w:r>
            <w:r w:rsidR="005F76D3">
              <w:rPr>
                <w:rFonts w:ascii="Times New Roman" w:hAnsi="Times New Roman" w:cs="Times New Roman"/>
                <w:bCs/>
                <w:iCs/>
                <w:sz w:val="24"/>
                <w:szCs w:val="24"/>
                <w:lang w:val="sr-Cyrl-CS"/>
              </w:rPr>
              <w:t xml:space="preserve">е су предмет набавке </w:t>
            </w:r>
            <w:r w:rsidRPr="002B2976">
              <w:rPr>
                <w:rFonts w:ascii="Times New Roman" w:hAnsi="Times New Roman" w:cs="Times New Roman"/>
                <w:bCs/>
                <w:iCs/>
                <w:sz w:val="24"/>
                <w:szCs w:val="24"/>
                <w:lang w:val="sr-Cyrl-CS"/>
              </w:rPr>
              <w:t>без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987083" w:rsidRPr="00886FF3" w:rsidRDefault="00987083" w:rsidP="009F0F10">
            <w:pPr>
              <w:rPr>
                <w:rFonts w:ascii="Times New Roman" w:hAnsi="Times New Roman" w:cs="Times New Roman"/>
                <w:sz w:val="24"/>
                <w:szCs w:val="24"/>
                <w:highlight w:val="darkGray"/>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tcPr>
          <w:p w:rsidR="00987083" w:rsidRPr="00DB4DC4" w:rsidRDefault="00987083" w:rsidP="009F0F10">
            <w:pPr>
              <w:rPr>
                <w:rFonts w:ascii="Times New Roman" w:hAnsi="Times New Roman" w:cs="Times New Roman"/>
                <w:sz w:val="24"/>
                <w:szCs w:val="24"/>
              </w:rPr>
            </w:pPr>
          </w:p>
        </w:tc>
      </w:tr>
      <w:tr w:rsidR="00987083" w:rsidRPr="00DB4DC4" w:rsidTr="00C04A93">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987083" w:rsidRPr="00DB4DC4" w:rsidRDefault="00987083" w:rsidP="00886FF3">
            <w:pPr>
              <w:spacing w:after="0" w:line="240" w:lineRule="auto"/>
              <w:rPr>
                <w:rFonts w:ascii="Times New Roman" w:hAnsi="Times New Roman" w:cs="Times New Roman"/>
                <w:sz w:val="24"/>
                <w:szCs w:val="24"/>
              </w:rPr>
            </w:pPr>
            <w:r w:rsidRPr="00DB4DC4">
              <w:rPr>
                <w:rFonts w:ascii="Times New Roman" w:hAnsi="Times New Roman" w:cs="Times New Roman"/>
                <w:bCs/>
                <w:iCs/>
                <w:sz w:val="24"/>
                <w:szCs w:val="24"/>
                <w:lang w:val="sr-Cyrl-CS"/>
              </w:rPr>
              <w:t>Укупна цена услуга кој</w:t>
            </w:r>
            <w:r w:rsidR="005F76D3">
              <w:rPr>
                <w:rFonts w:ascii="Times New Roman" w:hAnsi="Times New Roman" w:cs="Times New Roman"/>
                <w:bCs/>
                <w:iCs/>
                <w:sz w:val="24"/>
                <w:szCs w:val="24"/>
                <w:lang w:val="sr-Cyrl-CS"/>
              </w:rPr>
              <w:t xml:space="preserve">е су предмет набавке </w:t>
            </w:r>
            <w:r w:rsidRPr="00DB4DC4">
              <w:rPr>
                <w:rFonts w:ascii="Times New Roman" w:hAnsi="Times New Roman" w:cs="Times New Roman"/>
                <w:bCs/>
                <w:iCs/>
                <w:sz w:val="24"/>
                <w:szCs w:val="24"/>
                <w:lang w:val="sr-Cyrl-CS"/>
              </w:rPr>
              <w:t>са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987083" w:rsidRPr="00DB4DC4" w:rsidRDefault="00987083" w:rsidP="009F0F10">
            <w:pPr>
              <w:rPr>
                <w:rFonts w:ascii="Times New Roman" w:hAnsi="Times New Roman" w:cs="Times New Roman"/>
                <w:sz w:val="24"/>
                <w:szCs w:val="24"/>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987083" w:rsidRPr="00DB4DC4" w:rsidRDefault="00987083" w:rsidP="009F0F10">
            <w:pPr>
              <w:rPr>
                <w:rFonts w:ascii="Times New Roman" w:hAnsi="Times New Roman" w:cs="Times New Roman"/>
                <w:sz w:val="24"/>
                <w:szCs w:val="24"/>
              </w:rPr>
            </w:pPr>
          </w:p>
        </w:tc>
      </w:tr>
    </w:tbl>
    <w:p w:rsidR="00BB164C" w:rsidRPr="00DB4DC4" w:rsidRDefault="00BB164C" w:rsidP="00F17DFE">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FF3770" w:rsidRDefault="00FF3770" w:rsidP="00BB164C">
      <w:pPr>
        <w:autoSpaceDE w:val="0"/>
        <w:autoSpaceDN w:val="0"/>
        <w:adjustRightInd w:val="0"/>
        <w:ind w:firstLine="720"/>
        <w:jc w:val="both"/>
        <w:rPr>
          <w:rFonts w:ascii="Times New Roman" w:hAnsi="Times New Roman" w:cs="Times New Roman"/>
          <w:b/>
          <w:sz w:val="24"/>
          <w:szCs w:val="24"/>
          <w:lang w:val="sr-Cyrl-CS"/>
        </w:rPr>
      </w:pPr>
    </w:p>
    <w:p w:rsidR="00BB164C" w:rsidRPr="00456341" w:rsidRDefault="00BB164C" w:rsidP="00BB164C">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t>УПУТС</w:t>
      </w:r>
      <w:r w:rsidRPr="00456341">
        <w:rPr>
          <w:rFonts w:ascii="Times New Roman" w:hAnsi="Times New Roman" w:cs="Times New Roman"/>
          <w:b/>
          <w:sz w:val="24"/>
          <w:szCs w:val="24"/>
          <w:lang w:val="sr-Cyrl-CS"/>
        </w:rPr>
        <w:t>ТВО О НАЧИНУ ПОПУЊАВАЊА ОБРАСЦА СТРУКТУРЕ ЦЕНА:</w:t>
      </w:r>
    </w:p>
    <w:p w:rsidR="00BB164C" w:rsidRPr="00456341" w:rsidRDefault="00BB164C" w:rsidP="00BB164C">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BB164C" w:rsidRPr="00456341" w:rsidRDefault="00BB164C" w:rsidP="00BB164C">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или еврима,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BB164C" w:rsidRPr="00456341" w:rsidRDefault="00BB164C" w:rsidP="00BB164C">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Цена добијена сабирањем поједина</w:t>
      </w:r>
      <w:r w:rsidR="00D54A8A">
        <w:rPr>
          <w:rFonts w:ascii="Times New Roman" w:hAnsi="Times New Roman" w:cs="Times New Roman"/>
          <w:sz w:val="24"/>
          <w:szCs w:val="24"/>
          <w:lang w:val="ru-RU"/>
        </w:rPr>
        <w:t>чних цена од тачке 1 до т</w:t>
      </w:r>
      <w:r w:rsidR="002B2976">
        <w:rPr>
          <w:rFonts w:ascii="Times New Roman" w:hAnsi="Times New Roman" w:cs="Times New Roman"/>
          <w:sz w:val="24"/>
          <w:szCs w:val="24"/>
          <w:lang w:val="ru-RU"/>
        </w:rPr>
        <w:t xml:space="preserve">ачке </w:t>
      </w:r>
      <w:r w:rsidR="00F441F6">
        <w:rPr>
          <w:rFonts w:ascii="Times New Roman" w:hAnsi="Times New Roman" w:cs="Times New Roman"/>
          <w:sz w:val="24"/>
          <w:szCs w:val="24"/>
          <w:lang w:val="ru-RU"/>
        </w:rPr>
        <w:t>1</w:t>
      </w:r>
      <w:r w:rsidRPr="00456341">
        <w:rPr>
          <w:rFonts w:ascii="Times New Roman" w:hAnsi="Times New Roman" w:cs="Times New Roman"/>
          <w:sz w:val="24"/>
          <w:szCs w:val="24"/>
          <w:lang w:val="ru-RU"/>
        </w:rPr>
        <w:t xml:space="preserve"> без ПДВ, служиће уједно и као цена за избор најповољнијег понуђача.</w:t>
      </w:r>
    </w:p>
    <w:p w:rsidR="00D23BE6" w:rsidRDefault="00D23BE6" w:rsidP="00D23BE6">
      <w:pPr>
        <w:pStyle w:val="ListParagraph"/>
        <w:tabs>
          <w:tab w:val="left" w:pos="90"/>
        </w:tabs>
        <w:ind w:left="90"/>
        <w:jc w:val="both"/>
        <w:rPr>
          <w:rFonts w:ascii="Times New Roman" w:hAnsi="Times New Roman" w:cs="Times New Roman"/>
          <w:sz w:val="24"/>
          <w:szCs w:val="24"/>
          <w:lang w:val="sr-Cyrl-CS"/>
        </w:rPr>
      </w:pPr>
    </w:p>
    <w:p w:rsidR="00FF3770" w:rsidRPr="00456341" w:rsidRDefault="00FF3770" w:rsidP="00D23BE6">
      <w:pPr>
        <w:pStyle w:val="ListParagraph"/>
        <w:tabs>
          <w:tab w:val="left" w:pos="90"/>
        </w:tabs>
        <w:ind w:left="90"/>
        <w:jc w:val="both"/>
        <w:rPr>
          <w:rFonts w:ascii="Times New Roman" w:hAnsi="Times New Roman" w:cs="Times New Roman"/>
          <w:sz w:val="24"/>
          <w:szCs w:val="24"/>
          <w:lang w:val="sr-Cyrl-CS"/>
        </w:rPr>
      </w:pPr>
    </w:p>
    <w:tbl>
      <w:tblPr>
        <w:tblW w:w="0" w:type="auto"/>
        <w:tblLayout w:type="fixed"/>
        <w:tblLook w:val="0000"/>
      </w:tblPr>
      <w:tblGrid>
        <w:gridCol w:w="3080"/>
        <w:gridCol w:w="3068"/>
        <w:gridCol w:w="3094"/>
      </w:tblGrid>
      <w:tr w:rsidR="00D23BE6" w:rsidRPr="00456341" w:rsidTr="00DC2A74">
        <w:tc>
          <w:tcPr>
            <w:tcW w:w="3080" w:type="dxa"/>
            <w:shd w:val="clear" w:color="auto" w:fill="auto"/>
            <w:vAlign w:val="center"/>
          </w:tcPr>
          <w:p w:rsidR="00D23BE6" w:rsidRPr="00456341" w:rsidRDefault="00D23BE6" w:rsidP="00DC2A74">
            <w:pPr>
              <w:pStyle w:val="BodyText2"/>
              <w:spacing w:line="100" w:lineRule="atLeast"/>
              <w:jc w:val="center"/>
            </w:pPr>
            <w:r w:rsidRPr="00456341">
              <w:t>Датум:</w:t>
            </w:r>
          </w:p>
        </w:tc>
        <w:tc>
          <w:tcPr>
            <w:tcW w:w="3068" w:type="dxa"/>
            <w:shd w:val="clear" w:color="auto" w:fill="auto"/>
            <w:vAlign w:val="center"/>
          </w:tcPr>
          <w:p w:rsidR="00D23BE6" w:rsidRPr="00456341" w:rsidRDefault="00D23BE6" w:rsidP="00DC2A74">
            <w:pPr>
              <w:pStyle w:val="BodyText2"/>
              <w:spacing w:line="100" w:lineRule="atLeast"/>
              <w:jc w:val="center"/>
            </w:pPr>
            <w:r w:rsidRPr="00456341">
              <w:t>М.П.</w:t>
            </w:r>
          </w:p>
        </w:tc>
        <w:tc>
          <w:tcPr>
            <w:tcW w:w="3094" w:type="dxa"/>
            <w:shd w:val="clear" w:color="auto" w:fill="auto"/>
            <w:vAlign w:val="center"/>
          </w:tcPr>
          <w:p w:rsidR="00D23BE6" w:rsidRPr="00456341" w:rsidRDefault="00D23BE6" w:rsidP="00DC2A74">
            <w:pPr>
              <w:pStyle w:val="BodyText2"/>
              <w:spacing w:line="100" w:lineRule="atLeast"/>
              <w:jc w:val="center"/>
            </w:pPr>
            <w:r w:rsidRPr="00456341">
              <w:t>Потпис понуђача</w:t>
            </w:r>
          </w:p>
        </w:tc>
      </w:tr>
      <w:tr w:rsidR="00D23BE6" w:rsidRPr="00456341" w:rsidTr="00DC2A74">
        <w:tc>
          <w:tcPr>
            <w:tcW w:w="3080"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pPr>
          </w:p>
        </w:tc>
        <w:tc>
          <w:tcPr>
            <w:tcW w:w="3068" w:type="dxa"/>
            <w:shd w:val="clear" w:color="auto" w:fill="auto"/>
          </w:tcPr>
          <w:p w:rsidR="00D23BE6" w:rsidRPr="00456341" w:rsidRDefault="00D23BE6" w:rsidP="00DC2A74">
            <w:pPr>
              <w:pStyle w:val="BodyText2"/>
              <w:snapToGrid w:val="0"/>
              <w:spacing w:line="100" w:lineRule="atLeast"/>
              <w:jc w:val="both"/>
            </w:pPr>
          </w:p>
        </w:tc>
        <w:tc>
          <w:tcPr>
            <w:tcW w:w="3094"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pPr>
          </w:p>
        </w:tc>
      </w:tr>
    </w:tbl>
    <w:p w:rsidR="00CE58C9" w:rsidRDefault="00CE58C9" w:rsidP="00735EB3">
      <w:pPr>
        <w:shd w:val="clear" w:color="auto" w:fill="FFFFFF"/>
        <w:rPr>
          <w:rFonts w:ascii="Times New Roman" w:hAnsi="Times New Roman" w:cs="Times New Roman"/>
          <w:b/>
          <w:bCs/>
          <w:iCs/>
          <w:sz w:val="28"/>
          <w:szCs w:val="28"/>
          <w:lang w:val="sr-Cyrl-CS"/>
        </w:rPr>
      </w:pPr>
    </w:p>
    <w:p w:rsidR="00CE58C9" w:rsidRDefault="00CE58C9" w:rsidP="00735EB3">
      <w:pPr>
        <w:shd w:val="clear" w:color="auto" w:fill="FFFFFF"/>
        <w:rPr>
          <w:rFonts w:ascii="Times New Roman" w:hAnsi="Times New Roman" w:cs="Times New Roman"/>
          <w:b/>
          <w:bCs/>
          <w:iCs/>
          <w:sz w:val="28"/>
          <w:szCs w:val="28"/>
          <w:lang w:val="sr-Cyrl-CS"/>
        </w:rPr>
      </w:pPr>
    </w:p>
    <w:p w:rsidR="00CE58C9" w:rsidRDefault="00CE58C9" w:rsidP="00735EB3">
      <w:pPr>
        <w:shd w:val="clear" w:color="auto" w:fill="FFFFFF"/>
        <w:rPr>
          <w:rFonts w:ascii="Times New Roman" w:hAnsi="Times New Roman" w:cs="Times New Roman"/>
          <w:b/>
          <w:bCs/>
          <w:iCs/>
          <w:sz w:val="28"/>
          <w:szCs w:val="28"/>
          <w:lang w:val="sr-Cyrl-CS"/>
        </w:rPr>
      </w:pPr>
    </w:p>
    <w:p w:rsidR="00F441F6" w:rsidRDefault="00F441F6" w:rsidP="00735EB3">
      <w:pPr>
        <w:shd w:val="clear" w:color="auto" w:fill="FFFFFF"/>
        <w:rPr>
          <w:rFonts w:ascii="Times New Roman" w:hAnsi="Times New Roman" w:cs="Times New Roman"/>
          <w:b/>
          <w:bCs/>
          <w:iCs/>
          <w:sz w:val="28"/>
          <w:szCs w:val="28"/>
          <w:lang w:val="sr-Cyrl-CS"/>
        </w:rPr>
      </w:pPr>
    </w:p>
    <w:p w:rsidR="00CE58C9" w:rsidRPr="002767B0" w:rsidRDefault="00CE58C9" w:rsidP="00CE58C9">
      <w:pPr>
        <w:pStyle w:val="Default"/>
        <w:rPr>
          <w:b/>
          <w:bCs/>
          <w:color w:val="auto"/>
          <w:sz w:val="28"/>
          <w:szCs w:val="28"/>
        </w:rPr>
      </w:pPr>
      <w:r w:rsidRPr="002767B0">
        <w:rPr>
          <w:b/>
          <w:bCs/>
          <w:color w:val="auto"/>
          <w:sz w:val="28"/>
          <w:szCs w:val="28"/>
        </w:rPr>
        <w:lastRenderedPageBreak/>
        <w:t xml:space="preserve">ОБРАЗАЦ СТРУКТУРЕ ПОНУЂЕНЕ ЦЕНЕ </w:t>
      </w:r>
    </w:p>
    <w:p w:rsidR="00CE58C9" w:rsidRPr="00494B4F" w:rsidRDefault="00CE58C9" w:rsidP="00CE58C9">
      <w:pPr>
        <w:pStyle w:val="Default"/>
        <w:rPr>
          <w:b/>
          <w:bCs/>
          <w:color w:val="auto"/>
          <w:sz w:val="28"/>
          <w:szCs w:val="28"/>
        </w:rPr>
      </w:pPr>
      <w:r w:rsidRPr="002767B0">
        <w:rPr>
          <w:b/>
          <w:bCs/>
          <w:color w:val="auto"/>
          <w:sz w:val="28"/>
          <w:szCs w:val="28"/>
        </w:rPr>
        <w:t xml:space="preserve">СА УПУТСТВОМ КАКО ДА СЕ ПОПУНИ </w:t>
      </w:r>
      <w:r>
        <w:rPr>
          <w:b/>
          <w:bCs/>
          <w:color w:val="auto"/>
          <w:sz w:val="28"/>
          <w:szCs w:val="28"/>
          <w:lang w:val="sr-Cyrl-CS"/>
        </w:rPr>
        <w:t xml:space="preserve">  ЗА ПАРТИЈУ </w:t>
      </w:r>
      <w:r w:rsidR="00494B4F">
        <w:rPr>
          <w:b/>
          <w:bCs/>
          <w:color w:val="auto"/>
          <w:sz w:val="28"/>
          <w:szCs w:val="28"/>
        </w:rPr>
        <w:t>II</w:t>
      </w:r>
    </w:p>
    <w:p w:rsidR="00CE58C9" w:rsidRPr="002767B0" w:rsidRDefault="00CE58C9" w:rsidP="00CE58C9">
      <w:pPr>
        <w:pStyle w:val="Default"/>
        <w:rPr>
          <w:color w:val="auto"/>
          <w:lang w:val="sr-Cyrl-CS"/>
        </w:rPr>
      </w:pPr>
    </w:p>
    <w:p w:rsidR="00CE58C9" w:rsidRPr="002767B0" w:rsidRDefault="00CE58C9" w:rsidP="00CE58C9">
      <w:pPr>
        <w:widowControl w:val="0"/>
        <w:tabs>
          <w:tab w:val="left" w:pos="2700"/>
          <w:tab w:val="left" w:pos="9360"/>
        </w:tabs>
        <w:autoSpaceDE w:val="0"/>
        <w:autoSpaceDN w:val="0"/>
        <w:adjustRightInd w:val="0"/>
        <w:spacing w:after="0" w:line="270" w:lineRule="exact"/>
        <w:ind w:left="-180" w:right="-50"/>
        <w:jc w:val="both"/>
        <w:rPr>
          <w:rFonts w:ascii="Times New Roman" w:hAnsi="Times New Roman" w:cs="Times New Roman"/>
          <w:sz w:val="24"/>
          <w:szCs w:val="24"/>
        </w:rPr>
      </w:pPr>
      <w:proofErr w:type="gramStart"/>
      <w:r w:rsidRPr="002767B0">
        <w:rPr>
          <w:rFonts w:ascii="Times New Roman" w:hAnsi="Times New Roman" w:cs="Times New Roman"/>
          <w:sz w:val="24"/>
          <w:szCs w:val="24"/>
        </w:rPr>
        <w:t>На основу члана 61.</w:t>
      </w:r>
      <w:proofErr w:type="gramEnd"/>
      <w:r w:rsidRPr="002767B0">
        <w:rPr>
          <w:rFonts w:ascii="Times New Roman" w:hAnsi="Times New Roman" w:cs="Times New Roman"/>
          <w:sz w:val="24"/>
          <w:szCs w:val="24"/>
        </w:rPr>
        <w:t xml:space="preserve"> </w:t>
      </w:r>
      <w:proofErr w:type="gramStart"/>
      <w:r w:rsidRPr="002767B0">
        <w:rPr>
          <w:rFonts w:ascii="Times New Roman" w:hAnsi="Times New Roman" w:cs="Times New Roman"/>
          <w:sz w:val="24"/>
          <w:szCs w:val="24"/>
        </w:rPr>
        <w:t>Закона о јавним набавкама („Службени гласник РС", број 124/2012,</w:t>
      </w:r>
      <w:r w:rsidRPr="002767B0">
        <w:rPr>
          <w:rFonts w:ascii="Times New Roman" w:hAnsi="Times New Roman" w:cs="Times New Roman"/>
          <w:sz w:val="24"/>
          <w:szCs w:val="24"/>
          <w:lang w:val="sr-Cyrl-CS"/>
        </w:rPr>
        <w:t xml:space="preserve"> </w:t>
      </w:r>
      <w:r w:rsidRPr="002767B0">
        <w:rPr>
          <w:rFonts w:ascii="Times New Roman" w:hAnsi="Times New Roman" w:cs="Times New Roman"/>
          <w:sz w:val="24"/>
          <w:szCs w:val="24"/>
        </w:rPr>
        <w:t>14/15 и 68/15), члана 6.</w:t>
      </w:r>
      <w:proofErr w:type="gramEnd"/>
      <w:r w:rsidRPr="002767B0">
        <w:rPr>
          <w:rFonts w:ascii="Times New Roman" w:hAnsi="Times New Roman" w:cs="Times New Roman"/>
          <w:sz w:val="24"/>
          <w:szCs w:val="24"/>
        </w:rPr>
        <w:t xml:space="preserve"> Правилника о обавезним елементима конкурсне документације у </w:t>
      </w:r>
      <w:r w:rsidRPr="002767B0">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2767B0">
        <w:rPr>
          <w:rFonts w:ascii="Times New Roman" w:hAnsi="Times New Roman" w:cs="Times New Roman"/>
          <w:spacing w:val="-6"/>
          <w:sz w:val="24"/>
          <w:szCs w:val="24"/>
        </w:rPr>
        <w:t>“ бр</w:t>
      </w:r>
      <w:proofErr w:type="gramEnd"/>
      <w:r w:rsidRPr="002767B0">
        <w:rPr>
          <w:rFonts w:ascii="Times New Roman" w:hAnsi="Times New Roman" w:cs="Times New Roman"/>
          <w:spacing w:val="-6"/>
          <w:sz w:val="24"/>
          <w:szCs w:val="24"/>
        </w:rPr>
        <w:t>. 29/13 , 104/13 и 86/15)</w:t>
      </w:r>
      <w:r w:rsidRPr="002767B0">
        <w:rPr>
          <w:rFonts w:ascii="Times New Roman" w:hAnsi="Times New Roman" w:cs="Times New Roman"/>
          <w:spacing w:val="-6"/>
          <w:sz w:val="24"/>
          <w:szCs w:val="24"/>
          <w:lang w:val="sr-Cyrl-CS"/>
        </w:rPr>
        <w:t xml:space="preserve">, </w:t>
      </w:r>
      <w:r w:rsidRPr="002767B0">
        <w:rPr>
          <w:rFonts w:ascii="Times New Roman" w:hAnsi="Times New Roman" w:cs="Times New Roman"/>
          <w:spacing w:val="-8"/>
          <w:sz w:val="24"/>
          <w:szCs w:val="24"/>
        </w:rPr>
        <w:t xml:space="preserve">наручилац је припремио: </w:t>
      </w:r>
    </w:p>
    <w:p w:rsidR="00CE58C9" w:rsidRDefault="00CE58C9" w:rsidP="00CE58C9">
      <w:pPr>
        <w:pStyle w:val="Header"/>
        <w:tabs>
          <w:tab w:val="left" w:pos="720"/>
          <w:tab w:val="left" w:pos="7032"/>
        </w:tabs>
        <w:rPr>
          <w:color w:val="auto"/>
          <w:lang w:val="sr-Cyrl-CS"/>
        </w:rPr>
      </w:pPr>
    </w:p>
    <w:tbl>
      <w:tblPr>
        <w:tblW w:w="501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92"/>
        <w:gridCol w:w="3548"/>
        <w:gridCol w:w="1892"/>
        <w:gridCol w:w="1710"/>
        <w:gridCol w:w="1176"/>
        <w:gridCol w:w="1432"/>
      </w:tblGrid>
      <w:tr w:rsidR="00F441F6" w:rsidRPr="002767B0" w:rsidTr="008D2C88">
        <w:trPr>
          <w:cantSplit/>
          <w:trHeight w:val="567"/>
          <w:tblHeader/>
          <w:tblCellSpacing w:w="0" w:type="dxa"/>
        </w:trPr>
        <w:tc>
          <w:tcPr>
            <w:tcW w:w="286" w:type="pct"/>
            <w:tcBorders>
              <w:top w:val="outset" w:sz="6" w:space="0" w:color="auto"/>
              <w:left w:val="outset" w:sz="6" w:space="0" w:color="auto"/>
              <w:bottom w:val="double" w:sz="4" w:space="0" w:color="auto"/>
              <w:right w:val="outset" w:sz="6" w:space="0" w:color="auto"/>
            </w:tcBorders>
            <w:vAlign w:val="center"/>
          </w:tcPr>
          <w:p w:rsidR="00F441F6" w:rsidRPr="002767B0" w:rsidRDefault="00F441F6" w:rsidP="008D2C88">
            <w:pPr>
              <w:jc w:val="center"/>
              <w:rPr>
                <w:rFonts w:ascii="Times New Roman" w:hAnsi="Times New Roman" w:cs="Times New Roman"/>
                <w:sz w:val="24"/>
                <w:szCs w:val="24"/>
                <w:lang w:val="sr-Cyrl-CS"/>
              </w:rPr>
            </w:pPr>
            <w:r w:rsidRPr="002767B0">
              <w:rPr>
                <w:rFonts w:ascii="Times New Roman" w:hAnsi="Times New Roman" w:cs="Times New Roman"/>
                <w:sz w:val="24"/>
                <w:szCs w:val="24"/>
                <w:lang w:val="sr-Cyrl-CS"/>
              </w:rPr>
              <w:t>Ред.бр.</w:t>
            </w:r>
          </w:p>
        </w:tc>
        <w:tc>
          <w:tcPr>
            <w:tcW w:w="1714" w:type="pct"/>
            <w:tcBorders>
              <w:top w:val="outset" w:sz="6" w:space="0" w:color="auto"/>
              <w:left w:val="outset" w:sz="6" w:space="0" w:color="auto"/>
              <w:bottom w:val="double" w:sz="4" w:space="0" w:color="auto"/>
              <w:right w:val="outset" w:sz="6" w:space="0" w:color="auto"/>
            </w:tcBorders>
            <w:vAlign w:val="center"/>
            <w:hideMark/>
          </w:tcPr>
          <w:p w:rsidR="00F441F6" w:rsidRPr="002767B0" w:rsidRDefault="00C33933" w:rsidP="008D2C88">
            <w:pPr>
              <w:spacing w:after="0" w:line="240" w:lineRule="auto"/>
              <w:jc w:val="center"/>
              <w:rPr>
                <w:rFonts w:ascii="Times New Roman" w:hAnsi="Times New Roman" w:cs="Times New Roman"/>
                <w:b/>
                <w:sz w:val="24"/>
                <w:szCs w:val="24"/>
                <w:lang w:val="sr-Cyrl-CS"/>
              </w:rPr>
            </w:pPr>
            <w:r>
              <w:rPr>
                <w:rFonts w:ascii="Times New Roman" w:hAnsi="Times New Roman" w:cs="Times New Roman"/>
                <w:b/>
                <w:bCs/>
                <w:sz w:val="24"/>
                <w:szCs w:val="24"/>
                <w:lang w:val="sr-Cyrl-CS"/>
              </w:rPr>
              <w:t>Назив обуке</w:t>
            </w:r>
          </w:p>
        </w:tc>
        <w:tc>
          <w:tcPr>
            <w:tcW w:w="914" w:type="pct"/>
            <w:tcBorders>
              <w:top w:val="outset" w:sz="6" w:space="0" w:color="auto"/>
              <w:left w:val="outset" w:sz="6" w:space="0" w:color="auto"/>
              <w:bottom w:val="double" w:sz="4" w:space="0" w:color="auto"/>
              <w:right w:val="outset" w:sz="6" w:space="0" w:color="auto"/>
            </w:tcBorders>
          </w:tcPr>
          <w:p w:rsidR="00F441F6" w:rsidRDefault="00F441F6" w:rsidP="008D2C88">
            <w:pPr>
              <w:jc w:val="center"/>
              <w:rPr>
                <w:rFonts w:ascii="Times New Roman" w:hAnsi="Times New Roman" w:cs="Times New Roman"/>
                <w:b/>
                <w:sz w:val="24"/>
                <w:szCs w:val="24"/>
                <w:lang w:val="sr-Cyrl-CS"/>
              </w:rPr>
            </w:pPr>
          </w:p>
          <w:p w:rsidR="00F441F6" w:rsidRPr="002767B0" w:rsidRDefault="00F441F6" w:rsidP="008D2C8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полазника</w:t>
            </w:r>
          </w:p>
        </w:tc>
        <w:tc>
          <w:tcPr>
            <w:tcW w:w="826" w:type="pct"/>
            <w:tcBorders>
              <w:top w:val="outset" w:sz="6" w:space="0" w:color="auto"/>
              <w:left w:val="outset" w:sz="6" w:space="0" w:color="auto"/>
              <w:bottom w:val="double" w:sz="4" w:space="0" w:color="auto"/>
              <w:right w:val="outset" w:sz="6" w:space="0" w:color="auto"/>
            </w:tcBorders>
            <w:vAlign w:val="center"/>
            <w:hideMark/>
          </w:tcPr>
          <w:p w:rsidR="00F441F6" w:rsidRDefault="00F441F6" w:rsidP="008D2C88">
            <w:pPr>
              <w:jc w:val="center"/>
              <w:rPr>
                <w:rFonts w:ascii="Times New Roman" w:hAnsi="Times New Roman" w:cs="Times New Roman"/>
                <w:b/>
                <w:sz w:val="24"/>
                <w:szCs w:val="24"/>
                <w:lang w:val="sr-Cyrl-CS"/>
              </w:rPr>
            </w:pPr>
          </w:p>
          <w:p w:rsidR="00F441F6" w:rsidRPr="00F441F6" w:rsidRDefault="00F441F6" w:rsidP="008D2C8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Јединична ц</w:t>
            </w:r>
            <w:r w:rsidRPr="002767B0">
              <w:rPr>
                <w:rFonts w:ascii="Times New Roman" w:hAnsi="Times New Roman" w:cs="Times New Roman"/>
                <w:b/>
                <w:sz w:val="24"/>
                <w:szCs w:val="24"/>
              </w:rPr>
              <w:t>ена без ПДВ</w:t>
            </w:r>
            <w:r>
              <w:rPr>
                <w:rFonts w:ascii="Times New Roman" w:hAnsi="Times New Roman" w:cs="Times New Roman"/>
                <w:b/>
                <w:sz w:val="24"/>
                <w:szCs w:val="24"/>
                <w:lang w:val="sr-Cyrl-CS"/>
              </w:rPr>
              <w:t xml:space="preserve"> по полазнику</w:t>
            </w:r>
          </w:p>
        </w:tc>
        <w:tc>
          <w:tcPr>
            <w:tcW w:w="568" w:type="pct"/>
            <w:tcBorders>
              <w:top w:val="outset" w:sz="6" w:space="0" w:color="auto"/>
              <w:left w:val="outset" w:sz="6" w:space="0" w:color="auto"/>
              <w:bottom w:val="double" w:sz="4" w:space="0" w:color="auto"/>
              <w:right w:val="outset" w:sz="6" w:space="0" w:color="auto"/>
            </w:tcBorders>
            <w:vAlign w:val="center"/>
          </w:tcPr>
          <w:p w:rsidR="00F441F6" w:rsidRPr="002767B0" w:rsidRDefault="00F441F6" w:rsidP="008D2C88">
            <w:pPr>
              <w:ind w:hanging="161"/>
              <w:jc w:val="center"/>
              <w:rPr>
                <w:rFonts w:ascii="Times New Roman" w:hAnsi="Times New Roman" w:cs="Times New Roman"/>
                <w:b/>
              </w:rPr>
            </w:pPr>
            <w:r w:rsidRPr="002767B0">
              <w:rPr>
                <w:rFonts w:ascii="Times New Roman" w:hAnsi="Times New Roman" w:cs="Times New Roman"/>
                <w:b/>
              </w:rPr>
              <w:t>Стопа</w:t>
            </w:r>
          </w:p>
          <w:p w:rsidR="00F441F6" w:rsidRPr="002767B0" w:rsidRDefault="00F441F6" w:rsidP="008D2C88">
            <w:pPr>
              <w:ind w:hanging="161"/>
              <w:jc w:val="center"/>
              <w:rPr>
                <w:rFonts w:ascii="Times New Roman" w:hAnsi="Times New Roman" w:cs="Times New Roman"/>
                <w:b/>
                <w:sz w:val="24"/>
                <w:szCs w:val="24"/>
              </w:rPr>
            </w:pPr>
            <w:r w:rsidRPr="002767B0">
              <w:rPr>
                <w:rFonts w:ascii="Times New Roman" w:hAnsi="Times New Roman" w:cs="Times New Roman"/>
                <w:b/>
              </w:rPr>
              <w:t>ПДВ</w:t>
            </w:r>
          </w:p>
        </w:tc>
        <w:tc>
          <w:tcPr>
            <w:tcW w:w="692" w:type="pct"/>
            <w:tcBorders>
              <w:top w:val="outset" w:sz="6" w:space="0" w:color="auto"/>
              <w:left w:val="outset" w:sz="6" w:space="0" w:color="auto"/>
              <w:bottom w:val="double" w:sz="4" w:space="0" w:color="auto"/>
              <w:right w:val="outset" w:sz="6" w:space="0" w:color="auto"/>
            </w:tcBorders>
            <w:vAlign w:val="center"/>
          </w:tcPr>
          <w:p w:rsidR="00F441F6" w:rsidRPr="002767B0" w:rsidRDefault="00F441F6" w:rsidP="008D2C88">
            <w:pPr>
              <w:rPr>
                <w:rFonts w:ascii="Times New Roman" w:hAnsi="Times New Roman" w:cs="Times New Roman"/>
                <w:b/>
                <w:sz w:val="24"/>
                <w:szCs w:val="24"/>
              </w:rPr>
            </w:pPr>
            <w:r w:rsidRPr="002767B0">
              <w:rPr>
                <w:rFonts w:ascii="Times New Roman" w:hAnsi="Times New Roman" w:cs="Times New Roman"/>
                <w:b/>
                <w:sz w:val="24"/>
                <w:szCs w:val="24"/>
              </w:rPr>
              <w:t>Цена са</w:t>
            </w:r>
          </w:p>
          <w:p w:rsidR="00F441F6" w:rsidRPr="002767B0" w:rsidRDefault="00F441F6" w:rsidP="008D2C88">
            <w:pPr>
              <w:rPr>
                <w:rFonts w:ascii="Times New Roman" w:hAnsi="Times New Roman" w:cs="Times New Roman"/>
                <w:b/>
                <w:sz w:val="24"/>
                <w:szCs w:val="24"/>
              </w:rPr>
            </w:pPr>
            <w:r w:rsidRPr="002767B0">
              <w:rPr>
                <w:rFonts w:ascii="Times New Roman" w:hAnsi="Times New Roman" w:cs="Times New Roman"/>
                <w:b/>
                <w:sz w:val="24"/>
                <w:szCs w:val="24"/>
              </w:rPr>
              <w:t>ПДВ</w:t>
            </w:r>
          </w:p>
        </w:tc>
      </w:tr>
      <w:tr w:rsidR="00F441F6" w:rsidRPr="001B3375" w:rsidTr="008D2C88">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F441F6" w:rsidRPr="00B05071" w:rsidRDefault="00F441F6" w:rsidP="008D2C88">
            <w:pPr>
              <w:pStyle w:val="ListParagraph"/>
              <w:tabs>
                <w:tab w:val="center" w:pos="4788"/>
                <w:tab w:val="left" w:pos="6212"/>
              </w:tabs>
              <w:ind w:left="-28" w:right="72"/>
              <w:jc w:val="center"/>
              <w:rPr>
                <w:rFonts w:ascii="Times New Roman" w:hAnsi="Times New Roman" w:cs="Times New Roman"/>
                <w:bCs/>
                <w:sz w:val="24"/>
                <w:szCs w:val="24"/>
                <w:lang w:val="sr-Cyrl-CS"/>
              </w:rPr>
            </w:pPr>
            <w:r w:rsidRPr="00B05071">
              <w:rPr>
                <w:rFonts w:ascii="Times New Roman" w:hAnsi="Times New Roman" w:cs="Times New Roman"/>
                <w:bCs/>
                <w:sz w:val="24"/>
                <w:szCs w:val="24"/>
                <w:lang w:val="sr-Cyrl-CS"/>
              </w:rPr>
              <w:t>1.</w:t>
            </w:r>
          </w:p>
        </w:tc>
        <w:tc>
          <w:tcPr>
            <w:tcW w:w="1714" w:type="pct"/>
            <w:tcBorders>
              <w:top w:val="outset" w:sz="6" w:space="0" w:color="auto"/>
              <w:left w:val="outset" w:sz="6" w:space="0" w:color="auto"/>
              <w:bottom w:val="outset" w:sz="6" w:space="0" w:color="auto"/>
              <w:right w:val="outset" w:sz="6" w:space="0" w:color="auto"/>
            </w:tcBorders>
            <w:vAlign w:val="center"/>
            <w:hideMark/>
          </w:tcPr>
          <w:p w:rsidR="00F441F6" w:rsidRPr="00FA5DE3" w:rsidRDefault="00FA5DE3" w:rsidP="00FA5DE3">
            <w:pPr>
              <w:spacing w:after="0"/>
              <w:ind w:left="125"/>
              <w:jc w:val="both"/>
              <w:rPr>
                <w:rFonts w:ascii="Times New Roman" w:hAnsi="Times New Roman" w:cs="Times New Roman"/>
                <w:sz w:val="24"/>
                <w:szCs w:val="24"/>
              </w:rPr>
            </w:pPr>
            <w:r w:rsidRPr="00FA5DE3">
              <w:rPr>
                <w:rFonts w:ascii="Times New Roman" w:hAnsi="Times New Roman" w:cs="Times New Roman"/>
                <w:sz w:val="24"/>
                <w:szCs w:val="24"/>
                <w:lang w:val="sr-Latn-CS"/>
              </w:rPr>
              <w:t xml:space="preserve">Windows Server 2016 - Course 20740A, Course 20741A, Course 20742A </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F441F6" w:rsidRPr="00100C36" w:rsidRDefault="00FA5DE3" w:rsidP="008D2C88">
            <w:pPr>
              <w:pStyle w:val="ListParagraph"/>
              <w:tabs>
                <w:tab w:val="center" w:pos="4788"/>
                <w:tab w:val="left" w:pos="6212"/>
              </w:tabs>
              <w:ind w:left="0" w:right="-18"/>
              <w:jc w:val="center"/>
              <w:rPr>
                <w:rFonts w:ascii="Times New Roman" w:hAnsi="Times New Roman" w:cs="Times New Roman"/>
                <w:bCs/>
                <w:sz w:val="24"/>
                <w:szCs w:val="24"/>
                <w:lang w:val="sr-Cyrl-CS"/>
              </w:rPr>
            </w:pPr>
            <w:r>
              <w:rPr>
                <w:rFonts w:ascii="Times New Roman" w:hAnsi="Times New Roman" w:cs="Times New Roman"/>
                <w:sz w:val="24"/>
                <w:szCs w:val="24"/>
                <w:lang w:val="sr-Cyrl-CS"/>
              </w:rPr>
              <w:t>2</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F441F6" w:rsidRPr="001B3375" w:rsidRDefault="00F441F6" w:rsidP="008D2C88">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F441F6" w:rsidRPr="001B3375" w:rsidRDefault="00F441F6" w:rsidP="008D2C88">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F441F6" w:rsidRPr="001B3375" w:rsidRDefault="00F441F6" w:rsidP="008D2C88">
            <w:pPr>
              <w:jc w:val="center"/>
              <w:rPr>
                <w:rFonts w:ascii="Times New Roman" w:hAnsi="Times New Roman" w:cs="Times New Roman"/>
                <w:color w:val="FF0000"/>
                <w:sz w:val="24"/>
                <w:szCs w:val="24"/>
              </w:rPr>
            </w:pPr>
          </w:p>
        </w:tc>
      </w:tr>
      <w:tr w:rsidR="00F441F6"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F441F6" w:rsidRPr="002B2976" w:rsidRDefault="00F441F6" w:rsidP="008D2C88">
            <w:pPr>
              <w:spacing w:after="0" w:line="240" w:lineRule="auto"/>
              <w:rPr>
                <w:rFonts w:ascii="Times New Roman" w:hAnsi="Times New Roman" w:cs="Times New Roman"/>
                <w:sz w:val="24"/>
                <w:szCs w:val="24"/>
              </w:rPr>
            </w:pPr>
            <w:r w:rsidRPr="002B2976">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2B2976">
              <w:rPr>
                <w:rFonts w:ascii="Times New Roman" w:hAnsi="Times New Roman" w:cs="Times New Roman"/>
                <w:bCs/>
                <w:iCs/>
                <w:sz w:val="24"/>
                <w:szCs w:val="24"/>
                <w:lang w:val="sr-Cyrl-CS"/>
              </w:rPr>
              <w:t>без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F441F6" w:rsidRPr="00886FF3" w:rsidRDefault="00F441F6" w:rsidP="008D2C88">
            <w:pPr>
              <w:rPr>
                <w:rFonts w:ascii="Times New Roman" w:hAnsi="Times New Roman" w:cs="Times New Roman"/>
                <w:sz w:val="24"/>
                <w:szCs w:val="24"/>
                <w:highlight w:val="darkGray"/>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tcPr>
          <w:p w:rsidR="00F441F6" w:rsidRPr="00DB4DC4" w:rsidRDefault="00F441F6" w:rsidP="008D2C88">
            <w:pPr>
              <w:rPr>
                <w:rFonts w:ascii="Times New Roman" w:hAnsi="Times New Roman" w:cs="Times New Roman"/>
                <w:sz w:val="24"/>
                <w:szCs w:val="24"/>
              </w:rPr>
            </w:pPr>
          </w:p>
        </w:tc>
      </w:tr>
      <w:tr w:rsidR="00F441F6"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F441F6" w:rsidRPr="00DB4DC4" w:rsidRDefault="00F441F6" w:rsidP="008D2C88">
            <w:pPr>
              <w:spacing w:after="0" w:line="240" w:lineRule="auto"/>
              <w:rPr>
                <w:rFonts w:ascii="Times New Roman" w:hAnsi="Times New Roman" w:cs="Times New Roman"/>
                <w:sz w:val="24"/>
                <w:szCs w:val="24"/>
              </w:rPr>
            </w:pPr>
            <w:r w:rsidRPr="00DB4DC4">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DB4DC4">
              <w:rPr>
                <w:rFonts w:ascii="Times New Roman" w:hAnsi="Times New Roman" w:cs="Times New Roman"/>
                <w:bCs/>
                <w:iCs/>
                <w:sz w:val="24"/>
                <w:szCs w:val="24"/>
                <w:lang w:val="sr-Cyrl-CS"/>
              </w:rPr>
              <w:t>са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F441F6" w:rsidRPr="00DB4DC4" w:rsidRDefault="00F441F6" w:rsidP="008D2C88">
            <w:pPr>
              <w:rPr>
                <w:rFonts w:ascii="Times New Roman" w:hAnsi="Times New Roman" w:cs="Times New Roman"/>
                <w:sz w:val="24"/>
                <w:szCs w:val="24"/>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F441F6" w:rsidRPr="00DB4DC4" w:rsidRDefault="00F441F6" w:rsidP="008D2C88">
            <w:pPr>
              <w:rPr>
                <w:rFonts w:ascii="Times New Roman" w:hAnsi="Times New Roman" w:cs="Times New Roman"/>
                <w:sz w:val="24"/>
                <w:szCs w:val="24"/>
              </w:rPr>
            </w:pPr>
          </w:p>
        </w:tc>
      </w:tr>
    </w:tbl>
    <w:p w:rsidR="00F441F6" w:rsidRPr="002767B0" w:rsidRDefault="00F441F6" w:rsidP="00CE58C9">
      <w:pPr>
        <w:pStyle w:val="Header"/>
        <w:tabs>
          <w:tab w:val="left" w:pos="720"/>
          <w:tab w:val="left" w:pos="7032"/>
        </w:tabs>
        <w:rPr>
          <w:color w:val="auto"/>
          <w:lang w:val="sr-Cyrl-CS"/>
        </w:rPr>
      </w:pPr>
    </w:p>
    <w:p w:rsidR="00CE58C9" w:rsidRPr="00DB4DC4" w:rsidRDefault="00CE58C9" w:rsidP="00CE58C9">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CE58C9" w:rsidRDefault="00CE58C9" w:rsidP="00CE58C9">
      <w:pPr>
        <w:autoSpaceDE w:val="0"/>
        <w:autoSpaceDN w:val="0"/>
        <w:adjustRightInd w:val="0"/>
        <w:ind w:firstLine="720"/>
        <w:jc w:val="both"/>
        <w:rPr>
          <w:rFonts w:ascii="Times New Roman" w:hAnsi="Times New Roman" w:cs="Times New Roman"/>
          <w:b/>
          <w:sz w:val="24"/>
          <w:szCs w:val="24"/>
          <w:lang w:val="sr-Cyrl-CS"/>
        </w:rPr>
      </w:pPr>
    </w:p>
    <w:p w:rsidR="00CE58C9" w:rsidRPr="00456341" w:rsidRDefault="00CE58C9" w:rsidP="00CE58C9">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t>УПУТС</w:t>
      </w:r>
      <w:r w:rsidRPr="00456341">
        <w:rPr>
          <w:rFonts w:ascii="Times New Roman" w:hAnsi="Times New Roman" w:cs="Times New Roman"/>
          <w:b/>
          <w:sz w:val="24"/>
          <w:szCs w:val="24"/>
          <w:lang w:val="sr-Cyrl-CS"/>
        </w:rPr>
        <w:t>ТВО О НАЧИНУ ПОПУЊАВАЊА ОБРАСЦА СТРУКТУРЕ ЦЕНА: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или еврима,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CE58C9" w:rsidRPr="00456341" w:rsidRDefault="00AA534D" w:rsidP="00CE58C9">
      <w:pPr>
        <w:autoSpaceDE w:val="0"/>
        <w:autoSpaceDN w:val="0"/>
        <w:adjustRightInd w:val="0"/>
        <w:spacing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Јединична цена </w:t>
      </w:r>
      <w:r w:rsidR="00F441F6">
        <w:rPr>
          <w:rFonts w:ascii="Times New Roman" w:hAnsi="Times New Roman" w:cs="Times New Roman"/>
          <w:sz w:val="24"/>
          <w:szCs w:val="24"/>
          <w:lang w:val="ru-RU"/>
        </w:rPr>
        <w:t>од тачке 1 до тачке 1</w:t>
      </w:r>
      <w:r w:rsidR="00CE58C9" w:rsidRPr="00456341">
        <w:rPr>
          <w:rFonts w:ascii="Times New Roman" w:hAnsi="Times New Roman" w:cs="Times New Roman"/>
          <w:sz w:val="24"/>
          <w:szCs w:val="24"/>
          <w:lang w:val="ru-RU"/>
        </w:rPr>
        <w:t xml:space="preserve"> без ПДВ, служиће уједно и као цена за избор најповољнијег понуђача.</w:t>
      </w:r>
    </w:p>
    <w:p w:rsidR="00CE58C9" w:rsidRDefault="00CE58C9" w:rsidP="00CE58C9">
      <w:pPr>
        <w:pStyle w:val="ListParagraph"/>
        <w:tabs>
          <w:tab w:val="left" w:pos="90"/>
        </w:tabs>
        <w:ind w:left="90"/>
        <w:jc w:val="both"/>
        <w:rPr>
          <w:rFonts w:ascii="Times New Roman" w:hAnsi="Times New Roman" w:cs="Times New Roman"/>
          <w:sz w:val="24"/>
          <w:szCs w:val="24"/>
          <w:lang w:val="sr-Cyrl-CS"/>
        </w:rPr>
      </w:pPr>
    </w:p>
    <w:p w:rsidR="00CE58C9" w:rsidRPr="00456341" w:rsidRDefault="00CE58C9" w:rsidP="00CE58C9">
      <w:pPr>
        <w:pStyle w:val="ListParagraph"/>
        <w:tabs>
          <w:tab w:val="left" w:pos="90"/>
        </w:tabs>
        <w:ind w:left="90"/>
        <w:jc w:val="both"/>
        <w:rPr>
          <w:rFonts w:ascii="Times New Roman" w:hAnsi="Times New Roman" w:cs="Times New Roman"/>
          <w:sz w:val="24"/>
          <w:szCs w:val="24"/>
          <w:lang w:val="sr-Cyrl-CS"/>
        </w:rPr>
      </w:pPr>
    </w:p>
    <w:tbl>
      <w:tblPr>
        <w:tblW w:w="0" w:type="auto"/>
        <w:tblLayout w:type="fixed"/>
        <w:tblLook w:val="0000"/>
      </w:tblPr>
      <w:tblGrid>
        <w:gridCol w:w="3080"/>
        <w:gridCol w:w="3068"/>
        <w:gridCol w:w="3094"/>
      </w:tblGrid>
      <w:tr w:rsidR="00CE58C9" w:rsidRPr="00456341" w:rsidTr="00D96886">
        <w:tc>
          <w:tcPr>
            <w:tcW w:w="3080" w:type="dxa"/>
            <w:shd w:val="clear" w:color="auto" w:fill="auto"/>
            <w:vAlign w:val="center"/>
          </w:tcPr>
          <w:p w:rsidR="00CE58C9" w:rsidRPr="00456341" w:rsidRDefault="00CE58C9" w:rsidP="00D96886">
            <w:pPr>
              <w:pStyle w:val="BodyText2"/>
              <w:spacing w:line="100" w:lineRule="atLeast"/>
              <w:jc w:val="center"/>
            </w:pPr>
            <w:r w:rsidRPr="00456341">
              <w:t>Датум:</w:t>
            </w:r>
          </w:p>
        </w:tc>
        <w:tc>
          <w:tcPr>
            <w:tcW w:w="3068" w:type="dxa"/>
            <w:shd w:val="clear" w:color="auto" w:fill="auto"/>
            <w:vAlign w:val="center"/>
          </w:tcPr>
          <w:p w:rsidR="00CE58C9" w:rsidRPr="00456341" w:rsidRDefault="00CE58C9" w:rsidP="00D96886">
            <w:pPr>
              <w:pStyle w:val="BodyText2"/>
              <w:spacing w:line="100" w:lineRule="atLeast"/>
              <w:jc w:val="center"/>
            </w:pPr>
            <w:r w:rsidRPr="00456341">
              <w:t>М.П.</w:t>
            </w:r>
          </w:p>
        </w:tc>
        <w:tc>
          <w:tcPr>
            <w:tcW w:w="3094" w:type="dxa"/>
            <w:shd w:val="clear" w:color="auto" w:fill="auto"/>
            <w:vAlign w:val="center"/>
          </w:tcPr>
          <w:p w:rsidR="00CE58C9" w:rsidRPr="00456341" w:rsidRDefault="00CE58C9" w:rsidP="00D96886">
            <w:pPr>
              <w:pStyle w:val="BodyText2"/>
              <w:spacing w:line="100" w:lineRule="atLeast"/>
              <w:jc w:val="center"/>
            </w:pPr>
            <w:r w:rsidRPr="00456341">
              <w:t>Потпис понуђача</w:t>
            </w:r>
          </w:p>
        </w:tc>
      </w:tr>
      <w:tr w:rsidR="00CE58C9" w:rsidRPr="00456341" w:rsidTr="00D96886">
        <w:tc>
          <w:tcPr>
            <w:tcW w:w="3080"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c>
          <w:tcPr>
            <w:tcW w:w="3068" w:type="dxa"/>
            <w:shd w:val="clear" w:color="auto" w:fill="auto"/>
          </w:tcPr>
          <w:p w:rsidR="00CE58C9" w:rsidRPr="00456341" w:rsidRDefault="00CE58C9" w:rsidP="00D96886">
            <w:pPr>
              <w:pStyle w:val="BodyText2"/>
              <w:snapToGrid w:val="0"/>
              <w:spacing w:line="100" w:lineRule="atLeast"/>
              <w:jc w:val="both"/>
            </w:pPr>
          </w:p>
        </w:tc>
        <w:tc>
          <w:tcPr>
            <w:tcW w:w="3094"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r>
    </w:tbl>
    <w:p w:rsidR="00211CCC" w:rsidRDefault="00211CCC" w:rsidP="00CE58C9">
      <w:pPr>
        <w:pStyle w:val="Default"/>
        <w:rPr>
          <w:b/>
          <w:bCs/>
          <w:color w:val="auto"/>
          <w:sz w:val="28"/>
          <w:szCs w:val="28"/>
          <w:lang w:val="sr-Cyrl-CS"/>
        </w:rPr>
      </w:pPr>
    </w:p>
    <w:p w:rsidR="00211CCC" w:rsidRDefault="00211CCC" w:rsidP="00CE58C9">
      <w:pPr>
        <w:pStyle w:val="Default"/>
        <w:rPr>
          <w:b/>
          <w:bCs/>
          <w:color w:val="auto"/>
          <w:sz w:val="28"/>
          <w:szCs w:val="28"/>
          <w:lang w:val="sr-Cyrl-CS"/>
        </w:rPr>
      </w:pPr>
    </w:p>
    <w:p w:rsidR="00211CCC" w:rsidRDefault="00211CCC" w:rsidP="00CE58C9">
      <w:pPr>
        <w:pStyle w:val="Default"/>
        <w:rPr>
          <w:b/>
          <w:bCs/>
          <w:color w:val="auto"/>
          <w:sz w:val="28"/>
          <w:szCs w:val="28"/>
          <w:lang w:val="sr-Cyrl-CS"/>
        </w:rPr>
      </w:pPr>
    </w:p>
    <w:p w:rsidR="00211CCC" w:rsidRDefault="00211CCC" w:rsidP="00CE58C9">
      <w:pPr>
        <w:pStyle w:val="Default"/>
        <w:rPr>
          <w:b/>
          <w:bCs/>
          <w:color w:val="auto"/>
          <w:sz w:val="28"/>
          <w:szCs w:val="28"/>
          <w:lang w:val="sr-Cyrl-CS"/>
        </w:rPr>
      </w:pPr>
    </w:p>
    <w:p w:rsidR="00CE58C9" w:rsidRPr="002767B0" w:rsidRDefault="00CE58C9" w:rsidP="00CE58C9">
      <w:pPr>
        <w:pStyle w:val="Default"/>
        <w:rPr>
          <w:b/>
          <w:bCs/>
          <w:color w:val="auto"/>
          <w:sz w:val="28"/>
          <w:szCs w:val="28"/>
        </w:rPr>
      </w:pPr>
      <w:r w:rsidRPr="002767B0">
        <w:rPr>
          <w:b/>
          <w:bCs/>
          <w:color w:val="auto"/>
          <w:sz w:val="28"/>
          <w:szCs w:val="28"/>
        </w:rPr>
        <w:lastRenderedPageBreak/>
        <w:t xml:space="preserve">ОБРАЗАЦ СТРУКТУРЕ ПОНУЂЕНЕ ЦЕНЕ </w:t>
      </w:r>
    </w:p>
    <w:p w:rsidR="00CE58C9" w:rsidRPr="00494B4F" w:rsidRDefault="00CE58C9" w:rsidP="00CE58C9">
      <w:pPr>
        <w:pStyle w:val="Default"/>
        <w:rPr>
          <w:b/>
          <w:bCs/>
          <w:color w:val="auto"/>
          <w:sz w:val="28"/>
          <w:szCs w:val="28"/>
        </w:rPr>
      </w:pPr>
      <w:r w:rsidRPr="002767B0">
        <w:rPr>
          <w:b/>
          <w:bCs/>
          <w:color w:val="auto"/>
          <w:sz w:val="28"/>
          <w:szCs w:val="28"/>
        </w:rPr>
        <w:t xml:space="preserve">    СА УПУТСТВОМ КАКО ДА СЕ ПОПУНИ </w:t>
      </w:r>
      <w:r>
        <w:rPr>
          <w:b/>
          <w:bCs/>
          <w:color w:val="auto"/>
          <w:sz w:val="28"/>
          <w:szCs w:val="28"/>
          <w:lang w:val="sr-Cyrl-CS"/>
        </w:rPr>
        <w:t xml:space="preserve">  ЗА ПАРТИЈУ </w:t>
      </w:r>
      <w:r w:rsidR="00494B4F">
        <w:rPr>
          <w:b/>
          <w:bCs/>
          <w:color w:val="auto"/>
          <w:sz w:val="28"/>
          <w:szCs w:val="28"/>
        </w:rPr>
        <w:t>III</w:t>
      </w:r>
    </w:p>
    <w:p w:rsidR="00CE58C9" w:rsidRPr="002767B0" w:rsidRDefault="00CE58C9" w:rsidP="00CE58C9">
      <w:pPr>
        <w:pStyle w:val="Default"/>
        <w:rPr>
          <w:color w:val="auto"/>
          <w:lang w:val="sr-Cyrl-CS"/>
        </w:rPr>
      </w:pPr>
    </w:p>
    <w:p w:rsidR="00CE58C9" w:rsidRPr="002767B0" w:rsidRDefault="00CE58C9" w:rsidP="00CE58C9">
      <w:pPr>
        <w:widowControl w:val="0"/>
        <w:tabs>
          <w:tab w:val="left" w:pos="2700"/>
          <w:tab w:val="left" w:pos="9360"/>
        </w:tabs>
        <w:autoSpaceDE w:val="0"/>
        <w:autoSpaceDN w:val="0"/>
        <w:adjustRightInd w:val="0"/>
        <w:spacing w:after="0" w:line="270" w:lineRule="exact"/>
        <w:ind w:left="-180" w:right="-50"/>
        <w:jc w:val="both"/>
        <w:rPr>
          <w:rFonts w:ascii="Times New Roman" w:hAnsi="Times New Roman" w:cs="Times New Roman"/>
          <w:sz w:val="24"/>
          <w:szCs w:val="24"/>
        </w:rPr>
      </w:pPr>
      <w:proofErr w:type="gramStart"/>
      <w:r w:rsidRPr="002767B0">
        <w:rPr>
          <w:rFonts w:ascii="Times New Roman" w:hAnsi="Times New Roman" w:cs="Times New Roman"/>
          <w:sz w:val="24"/>
          <w:szCs w:val="24"/>
        </w:rPr>
        <w:t>На основу члана 61.</w:t>
      </w:r>
      <w:proofErr w:type="gramEnd"/>
      <w:r w:rsidRPr="002767B0">
        <w:rPr>
          <w:rFonts w:ascii="Times New Roman" w:hAnsi="Times New Roman" w:cs="Times New Roman"/>
          <w:sz w:val="24"/>
          <w:szCs w:val="24"/>
        </w:rPr>
        <w:t xml:space="preserve"> </w:t>
      </w:r>
      <w:proofErr w:type="gramStart"/>
      <w:r w:rsidRPr="002767B0">
        <w:rPr>
          <w:rFonts w:ascii="Times New Roman" w:hAnsi="Times New Roman" w:cs="Times New Roman"/>
          <w:sz w:val="24"/>
          <w:szCs w:val="24"/>
        </w:rPr>
        <w:t>Закона о јавним набавкама („Службени гласник РС", број 124/2012,</w:t>
      </w:r>
      <w:r w:rsidRPr="002767B0">
        <w:rPr>
          <w:rFonts w:ascii="Times New Roman" w:hAnsi="Times New Roman" w:cs="Times New Roman"/>
          <w:sz w:val="24"/>
          <w:szCs w:val="24"/>
          <w:lang w:val="sr-Cyrl-CS"/>
        </w:rPr>
        <w:t xml:space="preserve"> </w:t>
      </w:r>
      <w:r w:rsidRPr="002767B0">
        <w:rPr>
          <w:rFonts w:ascii="Times New Roman" w:hAnsi="Times New Roman" w:cs="Times New Roman"/>
          <w:sz w:val="24"/>
          <w:szCs w:val="24"/>
        </w:rPr>
        <w:t>14/15 и 68/15), члана 6.</w:t>
      </w:r>
      <w:proofErr w:type="gramEnd"/>
      <w:r w:rsidRPr="002767B0">
        <w:rPr>
          <w:rFonts w:ascii="Times New Roman" w:hAnsi="Times New Roman" w:cs="Times New Roman"/>
          <w:sz w:val="24"/>
          <w:szCs w:val="24"/>
        </w:rPr>
        <w:t xml:space="preserve"> Правилника о обавезним елементима конкурсне документације у </w:t>
      </w:r>
      <w:r w:rsidRPr="002767B0">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2767B0">
        <w:rPr>
          <w:rFonts w:ascii="Times New Roman" w:hAnsi="Times New Roman" w:cs="Times New Roman"/>
          <w:spacing w:val="-6"/>
          <w:sz w:val="24"/>
          <w:szCs w:val="24"/>
        </w:rPr>
        <w:t>“ бр</w:t>
      </w:r>
      <w:proofErr w:type="gramEnd"/>
      <w:r w:rsidRPr="002767B0">
        <w:rPr>
          <w:rFonts w:ascii="Times New Roman" w:hAnsi="Times New Roman" w:cs="Times New Roman"/>
          <w:spacing w:val="-6"/>
          <w:sz w:val="24"/>
          <w:szCs w:val="24"/>
        </w:rPr>
        <w:t>. 29/13 , 104/13 и 86/15)</w:t>
      </w:r>
      <w:r w:rsidRPr="002767B0">
        <w:rPr>
          <w:rFonts w:ascii="Times New Roman" w:hAnsi="Times New Roman" w:cs="Times New Roman"/>
          <w:spacing w:val="-6"/>
          <w:sz w:val="24"/>
          <w:szCs w:val="24"/>
          <w:lang w:val="sr-Cyrl-CS"/>
        </w:rPr>
        <w:t xml:space="preserve">, </w:t>
      </w:r>
      <w:r w:rsidRPr="002767B0">
        <w:rPr>
          <w:rFonts w:ascii="Times New Roman" w:hAnsi="Times New Roman" w:cs="Times New Roman"/>
          <w:spacing w:val="-8"/>
          <w:sz w:val="24"/>
          <w:szCs w:val="24"/>
        </w:rPr>
        <w:t xml:space="preserve">наручилац је припремио: </w:t>
      </w:r>
    </w:p>
    <w:p w:rsidR="00CE58C9" w:rsidRDefault="00CE58C9" w:rsidP="00CE58C9">
      <w:pPr>
        <w:pStyle w:val="Header"/>
        <w:tabs>
          <w:tab w:val="left" w:pos="720"/>
          <w:tab w:val="left" w:pos="7032"/>
        </w:tabs>
        <w:rPr>
          <w:color w:val="auto"/>
          <w:lang w:val="sr-Cyrl-CS"/>
        </w:rPr>
      </w:pPr>
    </w:p>
    <w:tbl>
      <w:tblPr>
        <w:tblW w:w="501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92"/>
        <w:gridCol w:w="3548"/>
        <w:gridCol w:w="1892"/>
        <w:gridCol w:w="1710"/>
        <w:gridCol w:w="1176"/>
        <w:gridCol w:w="1432"/>
      </w:tblGrid>
      <w:tr w:rsidR="00980B43" w:rsidRPr="002767B0" w:rsidTr="008D2C88">
        <w:trPr>
          <w:cantSplit/>
          <w:trHeight w:val="567"/>
          <w:tblHeader/>
          <w:tblCellSpacing w:w="0" w:type="dxa"/>
        </w:trPr>
        <w:tc>
          <w:tcPr>
            <w:tcW w:w="286" w:type="pct"/>
            <w:tcBorders>
              <w:top w:val="outset" w:sz="6" w:space="0" w:color="auto"/>
              <w:left w:val="outset" w:sz="6" w:space="0" w:color="auto"/>
              <w:bottom w:val="double" w:sz="4" w:space="0" w:color="auto"/>
              <w:right w:val="outset" w:sz="6" w:space="0" w:color="auto"/>
            </w:tcBorders>
            <w:vAlign w:val="center"/>
          </w:tcPr>
          <w:p w:rsidR="00980B43" w:rsidRPr="002767B0" w:rsidRDefault="00980B43" w:rsidP="008D2C88">
            <w:pPr>
              <w:jc w:val="center"/>
              <w:rPr>
                <w:rFonts w:ascii="Times New Roman" w:hAnsi="Times New Roman" w:cs="Times New Roman"/>
                <w:sz w:val="24"/>
                <w:szCs w:val="24"/>
                <w:lang w:val="sr-Cyrl-CS"/>
              </w:rPr>
            </w:pPr>
            <w:r w:rsidRPr="002767B0">
              <w:rPr>
                <w:rFonts w:ascii="Times New Roman" w:hAnsi="Times New Roman" w:cs="Times New Roman"/>
                <w:sz w:val="24"/>
                <w:szCs w:val="24"/>
                <w:lang w:val="sr-Cyrl-CS"/>
              </w:rPr>
              <w:t>Ред.бр.</w:t>
            </w:r>
          </w:p>
        </w:tc>
        <w:tc>
          <w:tcPr>
            <w:tcW w:w="1714" w:type="pct"/>
            <w:tcBorders>
              <w:top w:val="outset" w:sz="6" w:space="0" w:color="auto"/>
              <w:left w:val="outset" w:sz="6" w:space="0" w:color="auto"/>
              <w:bottom w:val="double" w:sz="4" w:space="0" w:color="auto"/>
              <w:right w:val="outset" w:sz="6" w:space="0" w:color="auto"/>
            </w:tcBorders>
            <w:vAlign w:val="center"/>
            <w:hideMark/>
          </w:tcPr>
          <w:p w:rsidR="00980B43" w:rsidRPr="002767B0" w:rsidRDefault="00211CCC" w:rsidP="008D2C88">
            <w:pPr>
              <w:spacing w:after="0" w:line="240" w:lineRule="auto"/>
              <w:jc w:val="center"/>
              <w:rPr>
                <w:rFonts w:ascii="Times New Roman" w:hAnsi="Times New Roman" w:cs="Times New Roman"/>
                <w:b/>
                <w:sz w:val="24"/>
                <w:szCs w:val="24"/>
                <w:lang w:val="sr-Cyrl-CS"/>
              </w:rPr>
            </w:pPr>
            <w:r>
              <w:rPr>
                <w:rFonts w:ascii="Times New Roman" w:hAnsi="Times New Roman" w:cs="Times New Roman"/>
                <w:b/>
                <w:bCs/>
                <w:sz w:val="24"/>
                <w:szCs w:val="24"/>
                <w:lang w:val="sr-Cyrl-CS"/>
              </w:rPr>
              <w:t>Назив обуке</w:t>
            </w:r>
          </w:p>
        </w:tc>
        <w:tc>
          <w:tcPr>
            <w:tcW w:w="914" w:type="pct"/>
            <w:tcBorders>
              <w:top w:val="outset" w:sz="6" w:space="0" w:color="auto"/>
              <w:left w:val="outset" w:sz="6" w:space="0" w:color="auto"/>
              <w:bottom w:val="double" w:sz="4" w:space="0" w:color="auto"/>
              <w:right w:val="outset" w:sz="6" w:space="0" w:color="auto"/>
            </w:tcBorders>
          </w:tcPr>
          <w:p w:rsidR="00980B43" w:rsidRDefault="00980B43" w:rsidP="008D2C88">
            <w:pPr>
              <w:jc w:val="center"/>
              <w:rPr>
                <w:rFonts w:ascii="Times New Roman" w:hAnsi="Times New Roman" w:cs="Times New Roman"/>
                <w:b/>
                <w:sz w:val="24"/>
                <w:szCs w:val="24"/>
                <w:lang w:val="sr-Cyrl-CS"/>
              </w:rPr>
            </w:pPr>
          </w:p>
          <w:p w:rsidR="00980B43" w:rsidRPr="002767B0" w:rsidRDefault="00980B43" w:rsidP="008D2C8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полазника</w:t>
            </w:r>
          </w:p>
        </w:tc>
        <w:tc>
          <w:tcPr>
            <w:tcW w:w="826" w:type="pct"/>
            <w:tcBorders>
              <w:top w:val="outset" w:sz="6" w:space="0" w:color="auto"/>
              <w:left w:val="outset" w:sz="6" w:space="0" w:color="auto"/>
              <w:bottom w:val="double" w:sz="4" w:space="0" w:color="auto"/>
              <w:right w:val="outset" w:sz="6" w:space="0" w:color="auto"/>
            </w:tcBorders>
            <w:vAlign w:val="center"/>
            <w:hideMark/>
          </w:tcPr>
          <w:p w:rsidR="00980B43" w:rsidRDefault="00980B43" w:rsidP="008D2C88">
            <w:pPr>
              <w:jc w:val="center"/>
              <w:rPr>
                <w:rFonts w:ascii="Times New Roman" w:hAnsi="Times New Roman" w:cs="Times New Roman"/>
                <w:b/>
                <w:sz w:val="24"/>
                <w:szCs w:val="24"/>
                <w:lang w:val="sr-Cyrl-CS"/>
              </w:rPr>
            </w:pPr>
          </w:p>
          <w:p w:rsidR="00980B43" w:rsidRPr="00F441F6" w:rsidRDefault="00980B43" w:rsidP="00980B43">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Јединична ц</w:t>
            </w:r>
            <w:r w:rsidRPr="002767B0">
              <w:rPr>
                <w:rFonts w:ascii="Times New Roman" w:hAnsi="Times New Roman" w:cs="Times New Roman"/>
                <w:b/>
                <w:sz w:val="24"/>
                <w:szCs w:val="24"/>
              </w:rPr>
              <w:t>ена без ПДВ</w:t>
            </w:r>
            <w:r>
              <w:rPr>
                <w:rFonts w:ascii="Times New Roman" w:hAnsi="Times New Roman" w:cs="Times New Roman"/>
                <w:b/>
                <w:sz w:val="24"/>
                <w:szCs w:val="24"/>
                <w:lang w:val="sr-Cyrl-CS"/>
              </w:rPr>
              <w:t xml:space="preserve"> </w:t>
            </w:r>
          </w:p>
        </w:tc>
        <w:tc>
          <w:tcPr>
            <w:tcW w:w="568" w:type="pct"/>
            <w:tcBorders>
              <w:top w:val="outset" w:sz="6" w:space="0" w:color="auto"/>
              <w:left w:val="outset" w:sz="6" w:space="0" w:color="auto"/>
              <w:bottom w:val="double" w:sz="4" w:space="0" w:color="auto"/>
              <w:right w:val="outset" w:sz="6" w:space="0" w:color="auto"/>
            </w:tcBorders>
            <w:vAlign w:val="center"/>
          </w:tcPr>
          <w:p w:rsidR="00980B43" w:rsidRPr="002767B0" w:rsidRDefault="00980B43" w:rsidP="008D2C88">
            <w:pPr>
              <w:ind w:hanging="161"/>
              <w:jc w:val="center"/>
              <w:rPr>
                <w:rFonts w:ascii="Times New Roman" w:hAnsi="Times New Roman" w:cs="Times New Roman"/>
                <w:b/>
              </w:rPr>
            </w:pPr>
            <w:r w:rsidRPr="002767B0">
              <w:rPr>
                <w:rFonts w:ascii="Times New Roman" w:hAnsi="Times New Roman" w:cs="Times New Roman"/>
                <w:b/>
              </w:rPr>
              <w:t>Стопа</w:t>
            </w:r>
          </w:p>
          <w:p w:rsidR="00980B43" w:rsidRPr="002767B0" w:rsidRDefault="00980B43" w:rsidP="008D2C88">
            <w:pPr>
              <w:ind w:hanging="161"/>
              <w:jc w:val="center"/>
              <w:rPr>
                <w:rFonts w:ascii="Times New Roman" w:hAnsi="Times New Roman" w:cs="Times New Roman"/>
                <w:b/>
                <w:sz w:val="24"/>
                <w:szCs w:val="24"/>
              </w:rPr>
            </w:pPr>
            <w:r w:rsidRPr="002767B0">
              <w:rPr>
                <w:rFonts w:ascii="Times New Roman" w:hAnsi="Times New Roman" w:cs="Times New Roman"/>
                <w:b/>
              </w:rPr>
              <w:t>ПДВ</w:t>
            </w:r>
          </w:p>
        </w:tc>
        <w:tc>
          <w:tcPr>
            <w:tcW w:w="692" w:type="pct"/>
            <w:tcBorders>
              <w:top w:val="outset" w:sz="6" w:space="0" w:color="auto"/>
              <w:left w:val="outset" w:sz="6" w:space="0" w:color="auto"/>
              <w:bottom w:val="double" w:sz="4" w:space="0" w:color="auto"/>
              <w:right w:val="outset" w:sz="6" w:space="0" w:color="auto"/>
            </w:tcBorders>
            <w:vAlign w:val="center"/>
          </w:tcPr>
          <w:p w:rsidR="00980B43" w:rsidRPr="002767B0" w:rsidRDefault="00980B43" w:rsidP="008D2C88">
            <w:pPr>
              <w:rPr>
                <w:rFonts w:ascii="Times New Roman" w:hAnsi="Times New Roman" w:cs="Times New Roman"/>
                <w:b/>
                <w:sz w:val="24"/>
                <w:szCs w:val="24"/>
              </w:rPr>
            </w:pPr>
            <w:r w:rsidRPr="002767B0">
              <w:rPr>
                <w:rFonts w:ascii="Times New Roman" w:hAnsi="Times New Roman" w:cs="Times New Roman"/>
                <w:b/>
                <w:sz w:val="24"/>
                <w:szCs w:val="24"/>
              </w:rPr>
              <w:t>Цена са</w:t>
            </w:r>
          </w:p>
          <w:p w:rsidR="00980B43" w:rsidRPr="002767B0" w:rsidRDefault="00980B43" w:rsidP="008D2C88">
            <w:pPr>
              <w:rPr>
                <w:rFonts w:ascii="Times New Roman" w:hAnsi="Times New Roman" w:cs="Times New Roman"/>
                <w:b/>
                <w:sz w:val="24"/>
                <w:szCs w:val="24"/>
              </w:rPr>
            </w:pPr>
            <w:r w:rsidRPr="002767B0">
              <w:rPr>
                <w:rFonts w:ascii="Times New Roman" w:hAnsi="Times New Roman" w:cs="Times New Roman"/>
                <w:b/>
                <w:sz w:val="24"/>
                <w:szCs w:val="24"/>
              </w:rPr>
              <w:t>ПДВ</w:t>
            </w:r>
          </w:p>
        </w:tc>
      </w:tr>
      <w:tr w:rsidR="00980B43" w:rsidRPr="001B3375" w:rsidTr="008D2C88">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980B43" w:rsidRPr="00B05071" w:rsidRDefault="00980B43" w:rsidP="008D2C88">
            <w:pPr>
              <w:pStyle w:val="ListParagraph"/>
              <w:tabs>
                <w:tab w:val="center" w:pos="4788"/>
                <w:tab w:val="left" w:pos="6212"/>
              </w:tabs>
              <w:ind w:left="-28" w:right="72"/>
              <w:jc w:val="center"/>
              <w:rPr>
                <w:rFonts w:ascii="Times New Roman" w:hAnsi="Times New Roman" w:cs="Times New Roman"/>
                <w:bCs/>
                <w:sz w:val="24"/>
                <w:szCs w:val="24"/>
                <w:lang w:val="sr-Cyrl-CS"/>
              </w:rPr>
            </w:pPr>
            <w:r w:rsidRPr="00B05071">
              <w:rPr>
                <w:rFonts w:ascii="Times New Roman" w:hAnsi="Times New Roman" w:cs="Times New Roman"/>
                <w:bCs/>
                <w:sz w:val="24"/>
                <w:szCs w:val="24"/>
                <w:lang w:val="sr-Cyrl-CS"/>
              </w:rPr>
              <w:t>1.</w:t>
            </w:r>
          </w:p>
        </w:tc>
        <w:tc>
          <w:tcPr>
            <w:tcW w:w="1714" w:type="pct"/>
            <w:tcBorders>
              <w:top w:val="outset" w:sz="6" w:space="0" w:color="auto"/>
              <w:left w:val="outset" w:sz="6" w:space="0" w:color="auto"/>
              <w:bottom w:val="outset" w:sz="6" w:space="0" w:color="auto"/>
              <w:right w:val="outset" w:sz="6" w:space="0" w:color="auto"/>
            </w:tcBorders>
            <w:vAlign w:val="center"/>
            <w:hideMark/>
          </w:tcPr>
          <w:p w:rsidR="00980B43" w:rsidRPr="00FA5DE3" w:rsidRDefault="00FA5DE3" w:rsidP="00FA5DE3">
            <w:pPr>
              <w:spacing w:after="0"/>
              <w:jc w:val="center"/>
              <w:rPr>
                <w:rFonts w:ascii="Times New Roman" w:hAnsi="Times New Roman" w:cs="Times New Roman"/>
                <w:sz w:val="24"/>
                <w:szCs w:val="24"/>
                <w:lang w:val="ru-RU"/>
              </w:rPr>
            </w:pPr>
            <w:r w:rsidRPr="00FA5DE3">
              <w:rPr>
                <w:rFonts w:ascii="Times New Roman" w:hAnsi="Times New Roman" w:cs="Times New Roman"/>
                <w:sz w:val="24"/>
                <w:szCs w:val="24"/>
                <w:lang w:val="ru-RU"/>
              </w:rPr>
              <w:t>Принципи информационе безбедности</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980B43" w:rsidRPr="00100C36" w:rsidRDefault="00FA5DE3" w:rsidP="008D2C88">
            <w:pPr>
              <w:pStyle w:val="ListParagraph"/>
              <w:tabs>
                <w:tab w:val="center" w:pos="4788"/>
                <w:tab w:val="left" w:pos="6212"/>
              </w:tabs>
              <w:ind w:left="0" w:right="-18"/>
              <w:jc w:val="center"/>
              <w:rPr>
                <w:rFonts w:ascii="Times New Roman" w:hAnsi="Times New Roman" w:cs="Times New Roman"/>
                <w:bCs/>
                <w:sz w:val="24"/>
                <w:szCs w:val="24"/>
                <w:lang w:val="sr-Cyrl-CS"/>
              </w:rPr>
            </w:pPr>
            <w:r>
              <w:rPr>
                <w:rFonts w:ascii="Times New Roman" w:hAnsi="Times New Roman" w:cs="Times New Roman"/>
                <w:sz w:val="24"/>
                <w:szCs w:val="24"/>
                <w:lang w:val="sr-Cyrl-CS"/>
              </w:rPr>
              <w:t>2</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980B43" w:rsidRPr="001B3375" w:rsidRDefault="00980B43" w:rsidP="008D2C88">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980B43" w:rsidRPr="001B3375" w:rsidRDefault="00980B43" w:rsidP="008D2C88">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980B43" w:rsidRPr="001B3375" w:rsidRDefault="00980B43" w:rsidP="008D2C88">
            <w:pPr>
              <w:jc w:val="center"/>
              <w:rPr>
                <w:rFonts w:ascii="Times New Roman" w:hAnsi="Times New Roman" w:cs="Times New Roman"/>
                <w:color w:val="FF0000"/>
                <w:sz w:val="24"/>
                <w:szCs w:val="24"/>
              </w:rPr>
            </w:pPr>
          </w:p>
        </w:tc>
      </w:tr>
      <w:tr w:rsidR="00980B43"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980B43" w:rsidRPr="002B2976" w:rsidRDefault="00980B43" w:rsidP="008D2C88">
            <w:pPr>
              <w:spacing w:after="0" w:line="240" w:lineRule="auto"/>
              <w:rPr>
                <w:rFonts w:ascii="Times New Roman" w:hAnsi="Times New Roman" w:cs="Times New Roman"/>
                <w:sz w:val="24"/>
                <w:szCs w:val="24"/>
              </w:rPr>
            </w:pPr>
            <w:r w:rsidRPr="002B2976">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2B2976">
              <w:rPr>
                <w:rFonts w:ascii="Times New Roman" w:hAnsi="Times New Roman" w:cs="Times New Roman"/>
                <w:bCs/>
                <w:iCs/>
                <w:sz w:val="24"/>
                <w:szCs w:val="24"/>
                <w:lang w:val="sr-Cyrl-CS"/>
              </w:rPr>
              <w:t>без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980B43" w:rsidRPr="00886FF3" w:rsidRDefault="00980B43" w:rsidP="008D2C88">
            <w:pPr>
              <w:rPr>
                <w:rFonts w:ascii="Times New Roman" w:hAnsi="Times New Roman" w:cs="Times New Roman"/>
                <w:sz w:val="24"/>
                <w:szCs w:val="24"/>
                <w:highlight w:val="darkGray"/>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tcPr>
          <w:p w:rsidR="00980B43" w:rsidRPr="00DB4DC4" w:rsidRDefault="00980B43" w:rsidP="008D2C88">
            <w:pPr>
              <w:rPr>
                <w:rFonts w:ascii="Times New Roman" w:hAnsi="Times New Roman" w:cs="Times New Roman"/>
                <w:sz w:val="24"/>
                <w:szCs w:val="24"/>
              </w:rPr>
            </w:pPr>
          </w:p>
        </w:tc>
      </w:tr>
      <w:tr w:rsidR="00980B43"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980B43" w:rsidRPr="00DB4DC4" w:rsidRDefault="00980B43" w:rsidP="008D2C88">
            <w:pPr>
              <w:spacing w:after="0" w:line="240" w:lineRule="auto"/>
              <w:rPr>
                <w:rFonts w:ascii="Times New Roman" w:hAnsi="Times New Roman" w:cs="Times New Roman"/>
                <w:sz w:val="24"/>
                <w:szCs w:val="24"/>
              </w:rPr>
            </w:pPr>
            <w:r w:rsidRPr="00DB4DC4">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DB4DC4">
              <w:rPr>
                <w:rFonts w:ascii="Times New Roman" w:hAnsi="Times New Roman" w:cs="Times New Roman"/>
                <w:bCs/>
                <w:iCs/>
                <w:sz w:val="24"/>
                <w:szCs w:val="24"/>
                <w:lang w:val="sr-Cyrl-CS"/>
              </w:rPr>
              <w:t>са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980B43" w:rsidRPr="00DB4DC4" w:rsidRDefault="00980B43" w:rsidP="008D2C88">
            <w:pPr>
              <w:rPr>
                <w:rFonts w:ascii="Times New Roman" w:hAnsi="Times New Roman" w:cs="Times New Roman"/>
                <w:sz w:val="24"/>
                <w:szCs w:val="24"/>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980B43" w:rsidRPr="00DB4DC4" w:rsidRDefault="00980B43" w:rsidP="008D2C88">
            <w:pPr>
              <w:rPr>
                <w:rFonts w:ascii="Times New Roman" w:hAnsi="Times New Roman" w:cs="Times New Roman"/>
                <w:sz w:val="24"/>
                <w:szCs w:val="24"/>
              </w:rPr>
            </w:pPr>
          </w:p>
        </w:tc>
      </w:tr>
    </w:tbl>
    <w:p w:rsidR="00980B43" w:rsidRDefault="00980B43" w:rsidP="00CE58C9">
      <w:pPr>
        <w:pStyle w:val="Header"/>
        <w:tabs>
          <w:tab w:val="left" w:pos="720"/>
          <w:tab w:val="left" w:pos="7032"/>
        </w:tabs>
        <w:rPr>
          <w:color w:val="auto"/>
          <w:lang w:val="sr-Cyrl-CS"/>
        </w:rPr>
      </w:pPr>
    </w:p>
    <w:p w:rsidR="00980B43" w:rsidRPr="002767B0" w:rsidRDefault="00980B43" w:rsidP="00CE58C9">
      <w:pPr>
        <w:pStyle w:val="Header"/>
        <w:tabs>
          <w:tab w:val="left" w:pos="720"/>
          <w:tab w:val="left" w:pos="7032"/>
        </w:tabs>
        <w:rPr>
          <w:color w:val="auto"/>
          <w:lang w:val="sr-Cyrl-CS"/>
        </w:rPr>
      </w:pPr>
    </w:p>
    <w:p w:rsidR="00CE58C9" w:rsidRPr="00DB4DC4" w:rsidRDefault="00CE58C9" w:rsidP="00CE58C9">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CE58C9" w:rsidRDefault="00CE58C9" w:rsidP="00CE58C9">
      <w:pPr>
        <w:autoSpaceDE w:val="0"/>
        <w:autoSpaceDN w:val="0"/>
        <w:adjustRightInd w:val="0"/>
        <w:ind w:firstLine="720"/>
        <w:jc w:val="both"/>
        <w:rPr>
          <w:rFonts w:ascii="Times New Roman" w:hAnsi="Times New Roman" w:cs="Times New Roman"/>
          <w:b/>
          <w:sz w:val="24"/>
          <w:szCs w:val="24"/>
          <w:lang w:val="sr-Cyrl-CS"/>
        </w:rPr>
      </w:pPr>
    </w:p>
    <w:p w:rsidR="00CE58C9" w:rsidRPr="00456341" w:rsidRDefault="00CE58C9" w:rsidP="00CE58C9">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t>УПУТС</w:t>
      </w:r>
      <w:r w:rsidRPr="00456341">
        <w:rPr>
          <w:rFonts w:ascii="Times New Roman" w:hAnsi="Times New Roman" w:cs="Times New Roman"/>
          <w:b/>
          <w:sz w:val="24"/>
          <w:szCs w:val="24"/>
          <w:lang w:val="sr-Cyrl-CS"/>
        </w:rPr>
        <w:t>ТВО О НАЧИНУ ПОПУЊАВАЊА ОБРАСЦА СТРУКТУРЕ ЦЕНА: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или еврима,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Цена добијена сабирањем поједина</w:t>
      </w:r>
      <w:r>
        <w:rPr>
          <w:rFonts w:ascii="Times New Roman" w:hAnsi="Times New Roman" w:cs="Times New Roman"/>
          <w:sz w:val="24"/>
          <w:szCs w:val="24"/>
          <w:lang w:val="ru-RU"/>
        </w:rPr>
        <w:t xml:space="preserve">чних цена од тачке 1 до тачке </w:t>
      </w:r>
      <w:r w:rsidR="00980B43">
        <w:rPr>
          <w:rFonts w:ascii="Times New Roman" w:hAnsi="Times New Roman" w:cs="Times New Roman"/>
          <w:sz w:val="24"/>
          <w:szCs w:val="24"/>
          <w:lang w:val="ru-RU"/>
        </w:rPr>
        <w:t>1</w:t>
      </w:r>
      <w:r w:rsidRPr="00456341">
        <w:rPr>
          <w:rFonts w:ascii="Times New Roman" w:hAnsi="Times New Roman" w:cs="Times New Roman"/>
          <w:sz w:val="24"/>
          <w:szCs w:val="24"/>
          <w:lang w:val="ru-RU"/>
        </w:rPr>
        <w:t xml:space="preserve"> без ПДВ, служиће уједно и као цена за избор најповољнијег понуђача.</w:t>
      </w:r>
    </w:p>
    <w:p w:rsidR="00CE58C9" w:rsidRPr="00456341" w:rsidRDefault="00CE58C9" w:rsidP="00CE58C9">
      <w:pPr>
        <w:pStyle w:val="ListParagraph"/>
        <w:tabs>
          <w:tab w:val="left" w:pos="90"/>
        </w:tabs>
        <w:ind w:left="90"/>
        <w:jc w:val="both"/>
        <w:rPr>
          <w:rFonts w:ascii="Times New Roman" w:hAnsi="Times New Roman" w:cs="Times New Roman"/>
          <w:sz w:val="24"/>
          <w:szCs w:val="24"/>
          <w:lang w:val="sr-Cyrl-CS"/>
        </w:rPr>
      </w:pPr>
    </w:p>
    <w:tbl>
      <w:tblPr>
        <w:tblW w:w="0" w:type="auto"/>
        <w:tblLayout w:type="fixed"/>
        <w:tblLook w:val="0000"/>
      </w:tblPr>
      <w:tblGrid>
        <w:gridCol w:w="3080"/>
        <w:gridCol w:w="3068"/>
        <w:gridCol w:w="3094"/>
      </w:tblGrid>
      <w:tr w:rsidR="00CE58C9" w:rsidRPr="00456341" w:rsidTr="00D96886">
        <w:tc>
          <w:tcPr>
            <w:tcW w:w="3080" w:type="dxa"/>
            <w:shd w:val="clear" w:color="auto" w:fill="auto"/>
            <w:vAlign w:val="center"/>
          </w:tcPr>
          <w:p w:rsidR="00CE58C9" w:rsidRPr="00456341" w:rsidRDefault="00CE58C9" w:rsidP="00D96886">
            <w:pPr>
              <w:pStyle w:val="BodyText2"/>
              <w:spacing w:line="100" w:lineRule="atLeast"/>
              <w:jc w:val="center"/>
            </w:pPr>
            <w:r w:rsidRPr="00456341">
              <w:t>Датум:</w:t>
            </w:r>
          </w:p>
        </w:tc>
        <w:tc>
          <w:tcPr>
            <w:tcW w:w="3068" w:type="dxa"/>
            <w:shd w:val="clear" w:color="auto" w:fill="auto"/>
            <w:vAlign w:val="center"/>
          </w:tcPr>
          <w:p w:rsidR="00CE58C9" w:rsidRPr="00456341" w:rsidRDefault="00CE58C9" w:rsidP="00D96886">
            <w:pPr>
              <w:pStyle w:val="BodyText2"/>
              <w:spacing w:line="100" w:lineRule="atLeast"/>
              <w:jc w:val="center"/>
            </w:pPr>
            <w:r w:rsidRPr="00456341">
              <w:t>М.П.</w:t>
            </w:r>
          </w:p>
        </w:tc>
        <w:tc>
          <w:tcPr>
            <w:tcW w:w="3094" w:type="dxa"/>
            <w:shd w:val="clear" w:color="auto" w:fill="auto"/>
            <w:vAlign w:val="center"/>
          </w:tcPr>
          <w:p w:rsidR="00CE58C9" w:rsidRPr="00456341" w:rsidRDefault="00CE58C9" w:rsidP="00D96886">
            <w:pPr>
              <w:pStyle w:val="BodyText2"/>
              <w:spacing w:line="100" w:lineRule="atLeast"/>
              <w:jc w:val="center"/>
            </w:pPr>
            <w:r w:rsidRPr="00456341">
              <w:t>Потпис понуђача</w:t>
            </w:r>
          </w:p>
        </w:tc>
      </w:tr>
      <w:tr w:rsidR="00CE58C9" w:rsidRPr="00456341" w:rsidTr="00D96886">
        <w:tc>
          <w:tcPr>
            <w:tcW w:w="3080"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c>
          <w:tcPr>
            <w:tcW w:w="3068" w:type="dxa"/>
            <w:shd w:val="clear" w:color="auto" w:fill="auto"/>
          </w:tcPr>
          <w:p w:rsidR="00CE58C9" w:rsidRPr="00456341" w:rsidRDefault="00CE58C9" w:rsidP="00D96886">
            <w:pPr>
              <w:pStyle w:val="BodyText2"/>
              <w:snapToGrid w:val="0"/>
              <w:spacing w:line="100" w:lineRule="atLeast"/>
              <w:jc w:val="both"/>
            </w:pPr>
          </w:p>
        </w:tc>
        <w:tc>
          <w:tcPr>
            <w:tcW w:w="3094"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r>
    </w:tbl>
    <w:p w:rsidR="00CE58C9" w:rsidRDefault="00CE58C9" w:rsidP="00CE58C9">
      <w:pPr>
        <w:pStyle w:val="Default"/>
        <w:rPr>
          <w:b/>
          <w:bCs/>
          <w:color w:val="auto"/>
          <w:sz w:val="28"/>
          <w:szCs w:val="28"/>
          <w:lang w:val="sr-Cyrl-CS"/>
        </w:rPr>
      </w:pPr>
    </w:p>
    <w:p w:rsidR="004D5738" w:rsidRDefault="004D5738" w:rsidP="00CE58C9">
      <w:pPr>
        <w:pStyle w:val="Default"/>
        <w:rPr>
          <w:b/>
          <w:bCs/>
          <w:color w:val="auto"/>
          <w:sz w:val="28"/>
          <w:szCs w:val="28"/>
          <w:lang w:val="sr-Cyrl-CS"/>
        </w:rPr>
      </w:pPr>
    </w:p>
    <w:p w:rsidR="004D5738" w:rsidRDefault="004D5738" w:rsidP="00CE58C9">
      <w:pPr>
        <w:pStyle w:val="Default"/>
        <w:rPr>
          <w:b/>
          <w:bCs/>
          <w:color w:val="auto"/>
          <w:sz w:val="28"/>
          <w:szCs w:val="28"/>
          <w:lang w:val="sr-Cyrl-CS"/>
        </w:rPr>
      </w:pPr>
    </w:p>
    <w:p w:rsidR="004D5738" w:rsidRDefault="004D5738" w:rsidP="00CE58C9">
      <w:pPr>
        <w:pStyle w:val="Default"/>
        <w:rPr>
          <w:b/>
          <w:bCs/>
          <w:color w:val="auto"/>
          <w:sz w:val="28"/>
          <w:szCs w:val="28"/>
          <w:lang w:val="sr-Cyrl-CS"/>
        </w:rPr>
      </w:pPr>
    </w:p>
    <w:p w:rsidR="00211CCC" w:rsidRDefault="00211CCC" w:rsidP="00CE58C9">
      <w:pPr>
        <w:pStyle w:val="Default"/>
        <w:rPr>
          <w:b/>
          <w:bCs/>
          <w:color w:val="auto"/>
          <w:sz w:val="28"/>
          <w:szCs w:val="28"/>
          <w:lang w:val="sr-Cyrl-CS"/>
        </w:rPr>
      </w:pPr>
    </w:p>
    <w:p w:rsidR="004D5738" w:rsidRDefault="004D5738" w:rsidP="00CE58C9">
      <w:pPr>
        <w:pStyle w:val="Default"/>
        <w:rPr>
          <w:b/>
          <w:bCs/>
          <w:color w:val="auto"/>
          <w:sz w:val="28"/>
          <w:szCs w:val="28"/>
          <w:lang w:val="sr-Cyrl-CS"/>
        </w:rPr>
      </w:pPr>
    </w:p>
    <w:p w:rsidR="00CE58C9" w:rsidRPr="002767B0" w:rsidRDefault="00CE58C9" w:rsidP="00CE58C9">
      <w:pPr>
        <w:pStyle w:val="Default"/>
        <w:rPr>
          <w:b/>
          <w:bCs/>
          <w:color w:val="auto"/>
          <w:sz w:val="28"/>
          <w:szCs w:val="28"/>
        </w:rPr>
      </w:pPr>
      <w:r w:rsidRPr="002767B0">
        <w:rPr>
          <w:b/>
          <w:bCs/>
          <w:color w:val="auto"/>
          <w:sz w:val="28"/>
          <w:szCs w:val="28"/>
        </w:rPr>
        <w:lastRenderedPageBreak/>
        <w:t xml:space="preserve">ОБРАЗАЦ СТРУКТУРЕ ПОНУЂЕНЕ ЦЕНЕ </w:t>
      </w:r>
    </w:p>
    <w:p w:rsidR="00CE58C9" w:rsidRPr="00494B4F" w:rsidRDefault="00CE58C9" w:rsidP="00CE58C9">
      <w:pPr>
        <w:pStyle w:val="Default"/>
        <w:rPr>
          <w:b/>
          <w:bCs/>
          <w:color w:val="auto"/>
          <w:sz w:val="28"/>
          <w:szCs w:val="28"/>
        </w:rPr>
      </w:pPr>
      <w:r w:rsidRPr="002767B0">
        <w:rPr>
          <w:b/>
          <w:bCs/>
          <w:color w:val="auto"/>
          <w:sz w:val="28"/>
          <w:szCs w:val="28"/>
        </w:rPr>
        <w:t xml:space="preserve"> СА УПУТСТВОМ КАКО ДА СЕ ПОПУНИ </w:t>
      </w:r>
      <w:r w:rsidR="00494B4F">
        <w:rPr>
          <w:b/>
          <w:bCs/>
          <w:color w:val="auto"/>
          <w:sz w:val="28"/>
          <w:szCs w:val="28"/>
          <w:lang w:val="sr-Cyrl-CS"/>
        </w:rPr>
        <w:t xml:space="preserve">  ЗА ПАРТИЈУ </w:t>
      </w:r>
      <w:r w:rsidR="00494B4F">
        <w:rPr>
          <w:b/>
          <w:bCs/>
          <w:color w:val="auto"/>
          <w:sz w:val="28"/>
          <w:szCs w:val="28"/>
        </w:rPr>
        <w:t>IV</w:t>
      </w:r>
    </w:p>
    <w:p w:rsidR="00A061BE" w:rsidRDefault="00CE58C9">
      <w:pPr>
        <w:widowControl w:val="0"/>
        <w:tabs>
          <w:tab w:val="left" w:pos="2700"/>
          <w:tab w:val="left" w:pos="9360"/>
        </w:tabs>
        <w:autoSpaceDE w:val="0"/>
        <w:autoSpaceDN w:val="0"/>
        <w:adjustRightInd w:val="0"/>
        <w:spacing w:after="0" w:line="270" w:lineRule="exact"/>
        <w:ind w:left="-180" w:right="-50"/>
        <w:jc w:val="both"/>
        <w:rPr>
          <w:lang w:val="sr-Cyrl-CS"/>
        </w:rPr>
      </w:pPr>
      <w:proofErr w:type="gramStart"/>
      <w:r w:rsidRPr="002767B0">
        <w:rPr>
          <w:rFonts w:ascii="Times New Roman" w:hAnsi="Times New Roman" w:cs="Times New Roman"/>
          <w:sz w:val="24"/>
          <w:szCs w:val="24"/>
        </w:rPr>
        <w:t>На основу члана 61.</w:t>
      </w:r>
      <w:proofErr w:type="gramEnd"/>
      <w:r w:rsidRPr="002767B0">
        <w:rPr>
          <w:rFonts w:ascii="Times New Roman" w:hAnsi="Times New Roman" w:cs="Times New Roman"/>
          <w:sz w:val="24"/>
          <w:szCs w:val="24"/>
        </w:rPr>
        <w:t xml:space="preserve"> </w:t>
      </w:r>
      <w:proofErr w:type="gramStart"/>
      <w:r w:rsidRPr="002767B0">
        <w:rPr>
          <w:rFonts w:ascii="Times New Roman" w:hAnsi="Times New Roman" w:cs="Times New Roman"/>
          <w:sz w:val="24"/>
          <w:szCs w:val="24"/>
        </w:rPr>
        <w:t>Закона о јавним набавкама („Службени гласник РС", број 124/2012,</w:t>
      </w:r>
      <w:r w:rsidRPr="002767B0">
        <w:rPr>
          <w:rFonts w:ascii="Times New Roman" w:hAnsi="Times New Roman" w:cs="Times New Roman"/>
          <w:sz w:val="24"/>
          <w:szCs w:val="24"/>
          <w:lang w:val="sr-Cyrl-CS"/>
        </w:rPr>
        <w:t xml:space="preserve"> </w:t>
      </w:r>
      <w:r w:rsidRPr="002767B0">
        <w:rPr>
          <w:rFonts w:ascii="Times New Roman" w:hAnsi="Times New Roman" w:cs="Times New Roman"/>
          <w:sz w:val="24"/>
          <w:szCs w:val="24"/>
        </w:rPr>
        <w:t>14/15 и 68/15), члана 6.</w:t>
      </w:r>
      <w:proofErr w:type="gramEnd"/>
      <w:r w:rsidRPr="002767B0">
        <w:rPr>
          <w:rFonts w:ascii="Times New Roman" w:hAnsi="Times New Roman" w:cs="Times New Roman"/>
          <w:sz w:val="24"/>
          <w:szCs w:val="24"/>
        </w:rPr>
        <w:t xml:space="preserve"> Правилника о обавезним елементима конкурсне документације у </w:t>
      </w:r>
      <w:r w:rsidRPr="002767B0">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2767B0">
        <w:rPr>
          <w:rFonts w:ascii="Times New Roman" w:hAnsi="Times New Roman" w:cs="Times New Roman"/>
          <w:spacing w:val="-6"/>
          <w:sz w:val="24"/>
          <w:szCs w:val="24"/>
        </w:rPr>
        <w:t>“ бр</w:t>
      </w:r>
      <w:proofErr w:type="gramEnd"/>
      <w:r w:rsidRPr="002767B0">
        <w:rPr>
          <w:rFonts w:ascii="Times New Roman" w:hAnsi="Times New Roman" w:cs="Times New Roman"/>
          <w:spacing w:val="-6"/>
          <w:sz w:val="24"/>
          <w:szCs w:val="24"/>
        </w:rPr>
        <w:t>. 29/13 , 104/13 и 86/15)</w:t>
      </w:r>
      <w:r w:rsidRPr="002767B0">
        <w:rPr>
          <w:rFonts w:ascii="Times New Roman" w:hAnsi="Times New Roman" w:cs="Times New Roman"/>
          <w:spacing w:val="-6"/>
          <w:sz w:val="24"/>
          <w:szCs w:val="24"/>
          <w:lang w:val="sr-Cyrl-CS"/>
        </w:rPr>
        <w:t xml:space="preserve">, </w:t>
      </w:r>
      <w:r w:rsidRPr="002767B0">
        <w:rPr>
          <w:rFonts w:ascii="Times New Roman" w:hAnsi="Times New Roman" w:cs="Times New Roman"/>
          <w:spacing w:val="-8"/>
          <w:sz w:val="24"/>
          <w:szCs w:val="24"/>
        </w:rPr>
        <w:t xml:space="preserve">наручилац је припремио: </w:t>
      </w:r>
    </w:p>
    <w:p w:rsidR="004D5738" w:rsidRDefault="004D5738" w:rsidP="00CE58C9">
      <w:pPr>
        <w:pStyle w:val="Header"/>
        <w:tabs>
          <w:tab w:val="left" w:pos="720"/>
          <w:tab w:val="left" w:pos="7032"/>
        </w:tabs>
        <w:rPr>
          <w:color w:val="auto"/>
          <w:lang w:val="sr-Cyrl-CS"/>
        </w:rPr>
      </w:pPr>
    </w:p>
    <w:tbl>
      <w:tblPr>
        <w:tblW w:w="501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92"/>
        <w:gridCol w:w="3548"/>
        <w:gridCol w:w="1892"/>
        <w:gridCol w:w="1710"/>
        <w:gridCol w:w="1176"/>
        <w:gridCol w:w="1432"/>
      </w:tblGrid>
      <w:tr w:rsidR="004D5738" w:rsidRPr="002767B0" w:rsidTr="008D2C88">
        <w:trPr>
          <w:cantSplit/>
          <w:trHeight w:val="567"/>
          <w:tblHeader/>
          <w:tblCellSpacing w:w="0" w:type="dxa"/>
        </w:trPr>
        <w:tc>
          <w:tcPr>
            <w:tcW w:w="286" w:type="pct"/>
            <w:tcBorders>
              <w:top w:val="outset" w:sz="6" w:space="0" w:color="auto"/>
              <w:left w:val="outset" w:sz="6" w:space="0" w:color="auto"/>
              <w:bottom w:val="double" w:sz="4" w:space="0" w:color="auto"/>
              <w:right w:val="outset" w:sz="6" w:space="0" w:color="auto"/>
            </w:tcBorders>
            <w:vAlign w:val="center"/>
          </w:tcPr>
          <w:p w:rsidR="004D5738" w:rsidRPr="002767B0" w:rsidRDefault="004D5738" w:rsidP="008D2C88">
            <w:pPr>
              <w:jc w:val="center"/>
              <w:rPr>
                <w:rFonts w:ascii="Times New Roman" w:hAnsi="Times New Roman" w:cs="Times New Roman"/>
                <w:sz w:val="24"/>
                <w:szCs w:val="24"/>
                <w:lang w:val="sr-Cyrl-CS"/>
              </w:rPr>
            </w:pPr>
            <w:r w:rsidRPr="002767B0">
              <w:rPr>
                <w:rFonts w:ascii="Times New Roman" w:hAnsi="Times New Roman" w:cs="Times New Roman"/>
                <w:sz w:val="24"/>
                <w:szCs w:val="24"/>
                <w:lang w:val="sr-Cyrl-CS"/>
              </w:rPr>
              <w:t>Ред.бр.</w:t>
            </w:r>
          </w:p>
        </w:tc>
        <w:tc>
          <w:tcPr>
            <w:tcW w:w="1714" w:type="pct"/>
            <w:tcBorders>
              <w:top w:val="outset" w:sz="6" w:space="0" w:color="auto"/>
              <w:left w:val="outset" w:sz="6" w:space="0" w:color="auto"/>
              <w:bottom w:val="double" w:sz="4" w:space="0" w:color="auto"/>
              <w:right w:val="outset" w:sz="6" w:space="0" w:color="auto"/>
            </w:tcBorders>
            <w:vAlign w:val="center"/>
            <w:hideMark/>
          </w:tcPr>
          <w:p w:rsidR="004D5738" w:rsidRPr="002767B0" w:rsidRDefault="004D5738" w:rsidP="008D2C88">
            <w:pPr>
              <w:spacing w:after="0" w:line="240" w:lineRule="auto"/>
              <w:jc w:val="center"/>
              <w:rPr>
                <w:rFonts w:ascii="Times New Roman" w:hAnsi="Times New Roman" w:cs="Times New Roman"/>
                <w:b/>
                <w:sz w:val="24"/>
                <w:szCs w:val="24"/>
                <w:lang w:val="sr-Cyrl-CS"/>
              </w:rPr>
            </w:pPr>
            <w:r w:rsidRPr="002936E0">
              <w:rPr>
                <w:rFonts w:ascii="Times New Roman" w:hAnsi="Times New Roman" w:cs="Times New Roman"/>
                <w:b/>
                <w:sz w:val="24"/>
                <w:szCs w:val="24"/>
              </w:rPr>
              <w:t>Назив</w:t>
            </w:r>
            <w:r>
              <w:rPr>
                <w:rFonts w:ascii="Times New Roman" w:hAnsi="Times New Roman" w:cs="Times New Roman"/>
                <w:b/>
                <w:sz w:val="24"/>
                <w:szCs w:val="24"/>
              </w:rPr>
              <w:t xml:space="preserve"> </w:t>
            </w:r>
            <w:r w:rsidRPr="002936E0">
              <w:rPr>
                <w:rFonts w:ascii="Times New Roman" w:hAnsi="Times New Roman" w:cs="Times New Roman"/>
                <w:b/>
                <w:sz w:val="24"/>
                <w:szCs w:val="24"/>
              </w:rPr>
              <w:t>испита</w:t>
            </w:r>
          </w:p>
        </w:tc>
        <w:tc>
          <w:tcPr>
            <w:tcW w:w="914" w:type="pct"/>
            <w:tcBorders>
              <w:top w:val="outset" w:sz="6" w:space="0" w:color="auto"/>
              <w:left w:val="outset" w:sz="6" w:space="0" w:color="auto"/>
              <w:bottom w:val="double" w:sz="4" w:space="0" w:color="auto"/>
              <w:right w:val="outset" w:sz="6" w:space="0" w:color="auto"/>
            </w:tcBorders>
          </w:tcPr>
          <w:p w:rsidR="004D5738" w:rsidRDefault="004D5738" w:rsidP="008D2C88">
            <w:pPr>
              <w:jc w:val="center"/>
              <w:rPr>
                <w:rFonts w:ascii="Times New Roman" w:hAnsi="Times New Roman" w:cs="Times New Roman"/>
                <w:b/>
                <w:sz w:val="24"/>
                <w:szCs w:val="24"/>
                <w:lang w:val="sr-Cyrl-CS"/>
              </w:rPr>
            </w:pPr>
          </w:p>
          <w:p w:rsidR="004D5738" w:rsidRPr="002767B0" w:rsidRDefault="004D5738" w:rsidP="008D2C8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полазника</w:t>
            </w:r>
          </w:p>
        </w:tc>
        <w:tc>
          <w:tcPr>
            <w:tcW w:w="826" w:type="pct"/>
            <w:tcBorders>
              <w:top w:val="outset" w:sz="6" w:space="0" w:color="auto"/>
              <w:left w:val="outset" w:sz="6" w:space="0" w:color="auto"/>
              <w:bottom w:val="double" w:sz="4" w:space="0" w:color="auto"/>
              <w:right w:val="outset" w:sz="6" w:space="0" w:color="auto"/>
            </w:tcBorders>
            <w:vAlign w:val="center"/>
            <w:hideMark/>
          </w:tcPr>
          <w:p w:rsidR="004D5738" w:rsidRDefault="004D5738" w:rsidP="008D2C88">
            <w:pPr>
              <w:jc w:val="center"/>
              <w:rPr>
                <w:rFonts w:ascii="Times New Roman" w:hAnsi="Times New Roman" w:cs="Times New Roman"/>
                <w:b/>
                <w:sz w:val="24"/>
                <w:szCs w:val="24"/>
                <w:lang w:val="sr-Cyrl-CS"/>
              </w:rPr>
            </w:pPr>
          </w:p>
          <w:p w:rsidR="004D5738" w:rsidRPr="00F441F6" w:rsidRDefault="004D5738" w:rsidP="008D2C8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Јединична ц</w:t>
            </w:r>
            <w:r w:rsidRPr="002767B0">
              <w:rPr>
                <w:rFonts w:ascii="Times New Roman" w:hAnsi="Times New Roman" w:cs="Times New Roman"/>
                <w:b/>
                <w:sz w:val="24"/>
                <w:szCs w:val="24"/>
              </w:rPr>
              <w:t>ена без ПДВ</w:t>
            </w:r>
            <w:r>
              <w:rPr>
                <w:rFonts w:ascii="Times New Roman" w:hAnsi="Times New Roman" w:cs="Times New Roman"/>
                <w:b/>
                <w:sz w:val="24"/>
                <w:szCs w:val="24"/>
                <w:lang w:val="sr-Cyrl-CS"/>
              </w:rPr>
              <w:t xml:space="preserve"> </w:t>
            </w:r>
          </w:p>
        </w:tc>
        <w:tc>
          <w:tcPr>
            <w:tcW w:w="568" w:type="pct"/>
            <w:tcBorders>
              <w:top w:val="outset" w:sz="6" w:space="0" w:color="auto"/>
              <w:left w:val="outset" w:sz="6" w:space="0" w:color="auto"/>
              <w:bottom w:val="double" w:sz="4" w:space="0" w:color="auto"/>
              <w:right w:val="outset" w:sz="6" w:space="0" w:color="auto"/>
            </w:tcBorders>
            <w:vAlign w:val="center"/>
          </w:tcPr>
          <w:p w:rsidR="004D5738" w:rsidRPr="002767B0" w:rsidRDefault="004D5738" w:rsidP="008D2C88">
            <w:pPr>
              <w:ind w:hanging="161"/>
              <w:jc w:val="center"/>
              <w:rPr>
                <w:rFonts w:ascii="Times New Roman" w:hAnsi="Times New Roman" w:cs="Times New Roman"/>
                <w:b/>
              </w:rPr>
            </w:pPr>
            <w:r w:rsidRPr="002767B0">
              <w:rPr>
                <w:rFonts w:ascii="Times New Roman" w:hAnsi="Times New Roman" w:cs="Times New Roman"/>
                <w:b/>
              </w:rPr>
              <w:t>Стопа</w:t>
            </w:r>
          </w:p>
          <w:p w:rsidR="004D5738" w:rsidRPr="002767B0" w:rsidRDefault="004D5738" w:rsidP="008D2C88">
            <w:pPr>
              <w:ind w:hanging="161"/>
              <w:jc w:val="center"/>
              <w:rPr>
                <w:rFonts w:ascii="Times New Roman" w:hAnsi="Times New Roman" w:cs="Times New Roman"/>
                <w:b/>
                <w:sz w:val="24"/>
                <w:szCs w:val="24"/>
              </w:rPr>
            </w:pPr>
            <w:r w:rsidRPr="002767B0">
              <w:rPr>
                <w:rFonts w:ascii="Times New Roman" w:hAnsi="Times New Roman" w:cs="Times New Roman"/>
                <w:b/>
              </w:rPr>
              <w:t>ПДВ</w:t>
            </w:r>
          </w:p>
        </w:tc>
        <w:tc>
          <w:tcPr>
            <w:tcW w:w="692" w:type="pct"/>
            <w:tcBorders>
              <w:top w:val="outset" w:sz="6" w:space="0" w:color="auto"/>
              <w:left w:val="outset" w:sz="6" w:space="0" w:color="auto"/>
              <w:bottom w:val="double" w:sz="4" w:space="0" w:color="auto"/>
              <w:right w:val="outset" w:sz="6" w:space="0" w:color="auto"/>
            </w:tcBorders>
            <w:vAlign w:val="center"/>
          </w:tcPr>
          <w:p w:rsidR="004D5738" w:rsidRPr="002767B0" w:rsidRDefault="004D5738" w:rsidP="008D2C88">
            <w:pPr>
              <w:rPr>
                <w:rFonts w:ascii="Times New Roman" w:hAnsi="Times New Roman" w:cs="Times New Roman"/>
                <w:b/>
                <w:sz w:val="24"/>
                <w:szCs w:val="24"/>
              </w:rPr>
            </w:pPr>
            <w:r w:rsidRPr="002767B0">
              <w:rPr>
                <w:rFonts w:ascii="Times New Roman" w:hAnsi="Times New Roman" w:cs="Times New Roman"/>
                <w:b/>
                <w:sz w:val="24"/>
                <w:szCs w:val="24"/>
              </w:rPr>
              <w:t>Цена са</w:t>
            </w:r>
          </w:p>
          <w:p w:rsidR="004D5738" w:rsidRPr="002767B0" w:rsidRDefault="004D5738" w:rsidP="008D2C88">
            <w:pPr>
              <w:rPr>
                <w:rFonts w:ascii="Times New Roman" w:hAnsi="Times New Roman" w:cs="Times New Roman"/>
                <w:b/>
                <w:sz w:val="24"/>
                <w:szCs w:val="24"/>
              </w:rPr>
            </w:pPr>
            <w:r w:rsidRPr="002767B0">
              <w:rPr>
                <w:rFonts w:ascii="Times New Roman" w:hAnsi="Times New Roman" w:cs="Times New Roman"/>
                <w:b/>
                <w:sz w:val="24"/>
                <w:szCs w:val="24"/>
              </w:rPr>
              <w:t>ПДВ</w:t>
            </w:r>
          </w:p>
        </w:tc>
      </w:tr>
      <w:tr w:rsidR="004D5738" w:rsidRPr="001B3375" w:rsidTr="008D2C88">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4D5738" w:rsidRPr="00B05071" w:rsidRDefault="004D5738" w:rsidP="008D2C88">
            <w:pPr>
              <w:pStyle w:val="ListParagraph"/>
              <w:tabs>
                <w:tab w:val="center" w:pos="4788"/>
                <w:tab w:val="left" w:pos="6212"/>
              </w:tabs>
              <w:ind w:left="-28" w:right="72"/>
              <w:jc w:val="center"/>
              <w:rPr>
                <w:rFonts w:ascii="Times New Roman" w:hAnsi="Times New Roman" w:cs="Times New Roman"/>
                <w:bCs/>
                <w:sz w:val="24"/>
                <w:szCs w:val="24"/>
                <w:lang w:val="sr-Cyrl-CS"/>
              </w:rPr>
            </w:pPr>
            <w:r w:rsidRPr="00B05071">
              <w:rPr>
                <w:rFonts w:ascii="Times New Roman" w:hAnsi="Times New Roman" w:cs="Times New Roman"/>
                <w:bCs/>
                <w:sz w:val="24"/>
                <w:szCs w:val="24"/>
                <w:lang w:val="sr-Cyrl-CS"/>
              </w:rPr>
              <w:t>1.</w:t>
            </w:r>
          </w:p>
        </w:tc>
        <w:tc>
          <w:tcPr>
            <w:tcW w:w="1714" w:type="pct"/>
            <w:tcBorders>
              <w:top w:val="outset" w:sz="6" w:space="0" w:color="auto"/>
              <w:left w:val="outset" w:sz="6" w:space="0" w:color="auto"/>
              <w:bottom w:val="outset" w:sz="6" w:space="0" w:color="auto"/>
              <w:right w:val="outset" w:sz="6" w:space="0" w:color="auto"/>
            </w:tcBorders>
            <w:vAlign w:val="center"/>
            <w:hideMark/>
          </w:tcPr>
          <w:p w:rsidR="004D5738" w:rsidRPr="00FA5DE3" w:rsidRDefault="00FA5DE3" w:rsidP="00FA5DE3">
            <w:pPr>
              <w:rPr>
                <w:rFonts w:ascii="Times New Roman" w:hAnsi="Times New Roman" w:cs="Times New Roman"/>
                <w:sz w:val="24"/>
                <w:szCs w:val="24"/>
              </w:rPr>
            </w:pPr>
            <w:r w:rsidRPr="00FA5DE3">
              <w:rPr>
                <w:rFonts w:ascii="Times New Roman" w:hAnsi="Times New Roman"/>
                <w:sz w:val="24"/>
                <w:szCs w:val="24"/>
                <w:lang w:val="sr-Latn-CS"/>
              </w:rPr>
              <w:t>CyberSec First Responder: Threat Detection and Response</w:t>
            </w:r>
            <w:r w:rsidRPr="00FA5DE3" w:rsidDel="0099122C">
              <w:rPr>
                <w:rFonts w:ascii="Times New Roman" w:hAnsi="Times New Roman" w:cs="Times New Roman"/>
                <w:sz w:val="24"/>
                <w:szCs w:val="24"/>
                <w:lang w:val="sr-Latn-CS"/>
              </w:rPr>
              <w:t xml:space="preserve"> </w:t>
            </w:r>
            <w:r w:rsidRPr="00FA5DE3" w:rsidDel="00424187">
              <w:rPr>
                <w:rFonts w:ascii="Times New Roman" w:hAnsi="Times New Roman" w:cs="Times New Roman"/>
                <w:sz w:val="24"/>
                <w:szCs w:val="24"/>
              </w:rPr>
              <w:t xml:space="preserve"> </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4D5738" w:rsidRPr="00100C36" w:rsidRDefault="004D5738" w:rsidP="008D2C88">
            <w:pPr>
              <w:pStyle w:val="ListParagraph"/>
              <w:tabs>
                <w:tab w:val="center" w:pos="4788"/>
                <w:tab w:val="left" w:pos="6212"/>
              </w:tabs>
              <w:ind w:left="0" w:right="-18"/>
              <w:jc w:val="center"/>
              <w:rPr>
                <w:rFonts w:ascii="Times New Roman" w:hAnsi="Times New Roman" w:cs="Times New Roman"/>
                <w:bCs/>
                <w:sz w:val="24"/>
                <w:szCs w:val="24"/>
                <w:lang w:val="sr-Cyrl-CS"/>
              </w:rPr>
            </w:pPr>
            <w:r>
              <w:rPr>
                <w:rFonts w:ascii="Times New Roman" w:hAnsi="Times New Roman" w:cs="Times New Roman"/>
                <w:sz w:val="24"/>
                <w:szCs w:val="24"/>
                <w:lang w:val="sr-Cyrl-CS"/>
              </w:rPr>
              <w:t>1</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4D5738" w:rsidRPr="001B3375" w:rsidRDefault="004D5738" w:rsidP="008D2C88">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4D5738" w:rsidRPr="001B3375" w:rsidRDefault="004D5738" w:rsidP="008D2C88">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4D5738" w:rsidRPr="001B3375" w:rsidRDefault="004D5738" w:rsidP="008D2C88">
            <w:pPr>
              <w:jc w:val="center"/>
              <w:rPr>
                <w:rFonts w:ascii="Times New Roman" w:hAnsi="Times New Roman" w:cs="Times New Roman"/>
                <w:color w:val="FF0000"/>
                <w:sz w:val="24"/>
                <w:szCs w:val="24"/>
              </w:rPr>
            </w:pPr>
          </w:p>
        </w:tc>
      </w:tr>
      <w:tr w:rsidR="004D5738"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4D5738" w:rsidRPr="002B2976" w:rsidRDefault="004D5738" w:rsidP="008D2C88">
            <w:pPr>
              <w:spacing w:after="0" w:line="240" w:lineRule="auto"/>
              <w:rPr>
                <w:rFonts w:ascii="Times New Roman" w:hAnsi="Times New Roman" w:cs="Times New Roman"/>
                <w:sz w:val="24"/>
                <w:szCs w:val="24"/>
              </w:rPr>
            </w:pPr>
            <w:r w:rsidRPr="002B2976">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2B2976">
              <w:rPr>
                <w:rFonts w:ascii="Times New Roman" w:hAnsi="Times New Roman" w:cs="Times New Roman"/>
                <w:bCs/>
                <w:iCs/>
                <w:sz w:val="24"/>
                <w:szCs w:val="24"/>
                <w:lang w:val="sr-Cyrl-CS"/>
              </w:rPr>
              <w:t>без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4D5738" w:rsidRPr="00886FF3" w:rsidRDefault="004D5738" w:rsidP="008D2C88">
            <w:pPr>
              <w:rPr>
                <w:rFonts w:ascii="Times New Roman" w:hAnsi="Times New Roman" w:cs="Times New Roman"/>
                <w:sz w:val="24"/>
                <w:szCs w:val="24"/>
                <w:highlight w:val="darkGray"/>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tcPr>
          <w:p w:rsidR="004D5738" w:rsidRPr="00DB4DC4" w:rsidRDefault="004D5738" w:rsidP="008D2C88">
            <w:pPr>
              <w:rPr>
                <w:rFonts w:ascii="Times New Roman" w:hAnsi="Times New Roman" w:cs="Times New Roman"/>
                <w:sz w:val="24"/>
                <w:szCs w:val="24"/>
              </w:rPr>
            </w:pPr>
          </w:p>
        </w:tc>
      </w:tr>
      <w:tr w:rsidR="004D5738" w:rsidRPr="00DB4DC4" w:rsidTr="008D2C88">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4D5738" w:rsidRPr="00DB4DC4" w:rsidRDefault="004D5738" w:rsidP="008D2C88">
            <w:pPr>
              <w:spacing w:after="0" w:line="240" w:lineRule="auto"/>
              <w:rPr>
                <w:rFonts w:ascii="Times New Roman" w:hAnsi="Times New Roman" w:cs="Times New Roman"/>
                <w:sz w:val="24"/>
                <w:szCs w:val="24"/>
              </w:rPr>
            </w:pPr>
            <w:r w:rsidRPr="00DB4DC4">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DB4DC4">
              <w:rPr>
                <w:rFonts w:ascii="Times New Roman" w:hAnsi="Times New Roman" w:cs="Times New Roman"/>
                <w:bCs/>
                <w:iCs/>
                <w:sz w:val="24"/>
                <w:szCs w:val="24"/>
                <w:lang w:val="sr-Cyrl-CS"/>
              </w:rPr>
              <w:t>са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4D5738" w:rsidRPr="00DB4DC4" w:rsidRDefault="004D5738" w:rsidP="008D2C88">
            <w:pPr>
              <w:rPr>
                <w:rFonts w:ascii="Times New Roman" w:hAnsi="Times New Roman" w:cs="Times New Roman"/>
                <w:sz w:val="24"/>
                <w:szCs w:val="24"/>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4D5738" w:rsidRPr="00DB4DC4" w:rsidRDefault="004D5738" w:rsidP="008D2C88">
            <w:pPr>
              <w:rPr>
                <w:rFonts w:ascii="Times New Roman" w:hAnsi="Times New Roman" w:cs="Times New Roman"/>
                <w:sz w:val="24"/>
                <w:szCs w:val="24"/>
              </w:rPr>
            </w:pPr>
          </w:p>
        </w:tc>
      </w:tr>
    </w:tbl>
    <w:p w:rsidR="00CE58C9" w:rsidRPr="004D5738" w:rsidRDefault="00CE58C9" w:rsidP="004D5738">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AD6A06" w:rsidRDefault="00AD6A06" w:rsidP="00CE58C9">
      <w:pPr>
        <w:autoSpaceDE w:val="0"/>
        <w:autoSpaceDN w:val="0"/>
        <w:adjustRightInd w:val="0"/>
        <w:ind w:firstLine="720"/>
        <w:jc w:val="both"/>
        <w:rPr>
          <w:rFonts w:ascii="Times New Roman" w:hAnsi="Times New Roman" w:cs="Times New Roman"/>
          <w:b/>
          <w:sz w:val="24"/>
          <w:szCs w:val="24"/>
          <w:lang w:val="sr-Cyrl-CS"/>
        </w:rPr>
      </w:pPr>
    </w:p>
    <w:p w:rsidR="00CE58C9" w:rsidRPr="00456341" w:rsidRDefault="00CE58C9" w:rsidP="00CE58C9">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t>УПУТС</w:t>
      </w:r>
      <w:r w:rsidRPr="00456341">
        <w:rPr>
          <w:rFonts w:ascii="Times New Roman" w:hAnsi="Times New Roman" w:cs="Times New Roman"/>
          <w:b/>
          <w:sz w:val="24"/>
          <w:szCs w:val="24"/>
          <w:lang w:val="sr-Cyrl-CS"/>
        </w:rPr>
        <w:t>ТВО О НАЧИНУ ПОПУЊАВАЊА ОБРАСЦА СТРУКТУРЕ ЦЕНА: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CE58C9" w:rsidRPr="00456341" w:rsidRDefault="00CE58C9" w:rsidP="00CE58C9">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или еврима,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CE58C9" w:rsidRPr="004D5738" w:rsidRDefault="00CE58C9" w:rsidP="004D5738">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Цена добијена сабирањем поједина</w:t>
      </w:r>
      <w:r w:rsidR="00FA5DE3">
        <w:rPr>
          <w:rFonts w:ascii="Times New Roman" w:hAnsi="Times New Roman" w:cs="Times New Roman"/>
          <w:sz w:val="24"/>
          <w:szCs w:val="24"/>
          <w:lang w:val="ru-RU"/>
        </w:rPr>
        <w:t>чних цена од тачке 1 до тачке 1</w:t>
      </w:r>
      <w:r w:rsidRPr="00456341">
        <w:rPr>
          <w:rFonts w:ascii="Times New Roman" w:hAnsi="Times New Roman" w:cs="Times New Roman"/>
          <w:sz w:val="24"/>
          <w:szCs w:val="24"/>
          <w:lang w:val="ru-RU"/>
        </w:rPr>
        <w:t xml:space="preserve"> без ПДВ, служиће уједно и као цена за избор најповољнијег понуђача.</w:t>
      </w:r>
    </w:p>
    <w:tbl>
      <w:tblPr>
        <w:tblW w:w="0" w:type="auto"/>
        <w:tblLayout w:type="fixed"/>
        <w:tblLook w:val="0000"/>
      </w:tblPr>
      <w:tblGrid>
        <w:gridCol w:w="3080"/>
        <w:gridCol w:w="3068"/>
        <w:gridCol w:w="3094"/>
      </w:tblGrid>
      <w:tr w:rsidR="00CE58C9" w:rsidRPr="00456341" w:rsidTr="00D96886">
        <w:tc>
          <w:tcPr>
            <w:tcW w:w="3080" w:type="dxa"/>
            <w:shd w:val="clear" w:color="auto" w:fill="auto"/>
            <w:vAlign w:val="center"/>
          </w:tcPr>
          <w:p w:rsidR="00CE58C9" w:rsidRPr="00456341" w:rsidRDefault="00CE58C9" w:rsidP="00D96886">
            <w:pPr>
              <w:pStyle w:val="BodyText2"/>
              <w:spacing w:line="100" w:lineRule="atLeast"/>
              <w:jc w:val="center"/>
            </w:pPr>
            <w:r w:rsidRPr="00456341">
              <w:t>Датум:</w:t>
            </w:r>
          </w:p>
        </w:tc>
        <w:tc>
          <w:tcPr>
            <w:tcW w:w="3068" w:type="dxa"/>
            <w:shd w:val="clear" w:color="auto" w:fill="auto"/>
            <w:vAlign w:val="center"/>
          </w:tcPr>
          <w:p w:rsidR="00CE58C9" w:rsidRPr="00456341" w:rsidRDefault="00CE58C9" w:rsidP="00D96886">
            <w:pPr>
              <w:pStyle w:val="BodyText2"/>
              <w:spacing w:line="100" w:lineRule="atLeast"/>
              <w:jc w:val="center"/>
            </w:pPr>
            <w:r w:rsidRPr="00456341">
              <w:t>М.П.</w:t>
            </w:r>
          </w:p>
        </w:tc>
        <w:tc>
          <w:tcPr>
            <w:tcW w:w="3094" w:type="dxa"/>
            <w:shd w:val="clear" w:color="auto" w:fill="auto"/>
            <w:vAlign w:val="center"/>
          </w:tcPr>
          <w:p w:rsidR="00CE58C9" w:rsidRPr="00456341" w:rsidRDefault="00CE58C9" w:rsidP="00D96886">
            <w:pPr>
              <w:pStyle w:val="BodyText2"/>
              <w:spacing w:line="100" w:lineRule="atLeast"/>
              <w:jc w:val="center"/>
            </w:pPr>
            <w:r w:rsidRPr="00456341">
              <w:t>Потпис понуђача</w:t>
            </w:r>
          </w:p>
        </w:tc>
      </w:tr>
      <w:tr w:rsidR="00CE58C9" w:rsidRPr="00456341" w:rsidTr="00D96886">
        <w:tc>
          <w:tcPr>
            <w:tcW w:w="3080"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c>
          <w:tcPr>
            <w:tcW w:w="3068" w:type="dxa"/>
            <w:shd w:val="clear" w:color="auto" w:fill="auto"/>
          </w:tcPr>
          <w:p w:rsidR="00CE58C9" w:rsidRPr="00456341" w:rsidRDefault="00CE58C9" w:rsidP="00D96886">
            <w:pPr>
              <w:pStyle w:val="BodyText2"/>
              <w:snapToGrid w:val="0"/>
              <w:spacing w:line="100" w:lineRule="atLeast"/>
              <w:jc w:val="both"/>
            </w:pPr>
          </w:p>
        </w:tc>
        <w:tc>
          <w:tcPr>
            <w:tcW w:w="3094" w:type="dxa"/>
            <w:tcBorders>
              <w:bottom w:val="single" w:sz="4" w:space="0" w:color="000000"/>
            </w:tcBorders>
            <w:shd w:val="clear" w:color="auto" w:fill="auto"/>
          </w:tcPr>
          <w:p w:rsidR="00CE58C9" w:rsidRPr="00456341" w:rsidRDefault="00CE58C9" w:rsidP="00D96886">
            <w:pPr>
              <w:pStyle w:val="BodyText2"/>
              <w:snapToGrid w:val="0"/>
              <w:spacing w:line="100" w:lineRule="atLeast"/>
              <w:jc w:val="both"/>
            </w:pPr>
          </w:p>
        </w:tc>
      </w:tr>
    </w:tbl>
    <w:p w:rsidR="00CE58C9" w:rsidRDefault="00CE58C9" w:rsidP="00735EB3">
      <w:pPr>
        <w:shd w:val="clear" w:color="auto" w:fill="FFFFFF"/>
        <w:rPr>
          <w:rFonts w:ascii="Times New Roman" w:hAnsi="Times New Roman" w:cs="Times New Roman"/>
          <w:b/>
          <w:bCs/>
          <w:iCs/>
          <w:sz w:val="28"/>
          <w:szCs w:val="28"/>
          <w:lang w:val="sr-Cyrl-CS"/>
        </w:rPr>
      </w:pPr>
    </w:p>
    <w:p w:rsidR="00AD6A06" w:rsidRDefault="00AD6A06" w:rsidP="00735EB3">
      <w:pPr>
        <w:shd w:val="clear" w:color="auto" w:fill="FFFFFF"/>
        <w:rPr>
          <w:rFonts w:ascii="Times New Roman" w:hAnsi="Times New Roman" w:cs="Times New Roman"/>
          <w:b/>
          <w:bCs/>
          <w:iCs/>
          <w:sz w:val="28"/>
          <w:szCs w:val="28"/>
          <w:lang w:val="sr-Cyrl-CS"/>
        </w:rPr>
      </w:pPr>
    </w:p>
    <w:p w:rsidR="00AD6A06" w:rsidRDefault="00AD6A06" w:rsidP="00735EB3">
      <w:pPr>
        <w:shd w:val="clear" w:color="auto" w:fill="FFFFFF"/>
        <w:rPr>
          <w:rFonts w:ascii="Times New Roman" w:hAnsi="Times New Roman" w:cs="Times New Roman"/>
          <w:b/>
          <w:bCs/>
          <w:iCs/>
          <w:sz w:val="28"/>
          <w:szCs w:val="28"/>
          <w:lang w:val="sr-Cyrl-CS"/>
        </w:rPr>
      </w:pPr>
    </w:p>
    <w:p w:rsidR="00FA5DE3" w:rsidRDefault="00FA5DE3" w:rsidP="00735EB3">
      <w:pPr>
        <w:shd w:val="clear" w:color="auto" w:fill="FFFFFF"/>
        <w:rPr>
          <w:rFonts w:ascii="Times New Roman" w:hAnsi="Times New Roman" w:cs="Times New Roman"/>
          <w:b/>
          <w:bCs/>
          <w:iCs/>
          <w:sz w:val="28"/>
          <w:szCs w:val="28"/>
          <w:lang w:val="sr-Cyrl-CS"/>
        </w:rPr>
      </w:pPr>
    </w:p>
    <w:p w:rsidR="0000041B" w:rsidRDefault="0000041B" w:rsidP="00735EB3">
      <w:pPr>
        <w:shd w:val="clear" w:color="auto" w:fill="FFFFFF"/>
        <w:rPr>
          <w:rFonts w:ascii="Times New Roman" w:hAnsi="Times New Roman" w:cs="Times New Roman"/>
          <w:b/>
          <w:bCs/>
          <w:iCs/>
          <w:sz w:val="28"/>
          <w:szCs w:val="28"/>
          <w:lang w:val="sr-Cyrl-CS"/>
        </w:rPr>
      </w:pPr>
    </w:p>
    <w:p w:rsidR="0000041B" w:rsidRDefault="0000041B" w:rsidP="00735EB3">
      <w:pPr>
        <w:shd w:val="clear" w:color="auto" w:fill="FFFFFF"/>
        <w:rPr>
          <w:rFonts w:ascii="Times New Roman" w:hAnsi="Times New Roman" w:cs="Times New Roman"/>
          <w:b/>
          <w:bCs/>
          <w:iCs/>
          <w:sz w:val="28"/>
          <w:szCs w:val="28"/>
          <w:lang w:val="sr-Cyrl-CS"/>
        </w:rPr>
      </w:pPr>
    </w:p>
    <w:p w:rsidR="00FA5DE3" w:rsidRPr="002767B0" w:rsidRDefault="00FA5DE3" w:rsidP="00FA5DE3">
      <w:pPr>
        <w:pStyle w:val="Default"/>
        <w:rPr>
          <w:b/>
          <w:bCs/>
          <w:color w:val="auto"/>
          <w:sz w:val="28"/>
          <w:szCs w:val="28"/>
        </w:rPr>
      </w:pPr>
      <w:r w:rsidRPr="002767B0">
        <w:rPr>
          <w:b/>
          <w:bCs/>
          <w:color w:val="auto"/>
          <w:sz w:val="28"/>
          <w:szCs w:val="28"/>
        </w:rPr>
        <w:lastRenderedPageBreak/>
        <w:t xml:space="preserve">ОБРАЗАЦ СТРУКТУРЕ ПОНУЂЕНЕ ЦЕНЕ </w:t>
      </w:r>
    </w:p>
    <w:p w:rsidR="00FA5DE3" w:rsidRPr="00494B4F" w:rsidRDefault="00FA5DE3" w:rsidP="00FA5DE3">
      <w:pPr>
        <w:pStyle w:val="Default"/>
        <w:rPr>
          <w:b/>
          <w:bCs/>
          <w:color w:val="auto"/>
          <w:sz w:val="28"/>
          <w:szCs w:val="28"/>
        </w:rPr>
      </w:pPr>
      <w:r w:rsidRPr="002767B0">
        <w:rPr>
          <w:b/>
          <w:bCs/>
          <w:color w:val="auto"/>
          <w:sz w:val="28"/>
          <w:szCs w:val="28"/>
        </w:rPr>
        <w:t xml:space="preserve"> СА УПУТСТВОМ КАКО ДА СЕ ПОПУНИ </w:t>
      </w:r>
      <w:r>
        <w:rPr>
          <w:b/>
          <w:bCs/>
          <w:color w:val="auto"/>
          <w:sz w:val="28"/>
          <w:szCs w:val="28"/>
          <w:lang w:val="sr-Cyrl-CS"/>
        </w:rPr>
        <w:t xml:space="preserve">  ЗА ПАРТИЈУ </w:t>
      </w:r>
      <w:r>
        <w:rPr>
          <w:b/>
          <w:bCs/>
          <w:color w:val="auto"/>
          <w:sz w:val="28"/>
          <w:szCs w:val="28"/>
        </w:rPr>
        <w:t>V</w:t>
      </w:r>
    </w:p>
    <w:p w:rsidR="00FA5DE3" w:rsidRDefault="00FA5DE3" w:rsidP="00FA5DE3">
      <w:pPr>
        <w:widowControl w:val="0"/>
        <w:tabs>
          <w:tab w:val="left" w:pos="2700"/>
          <w:tab w:val="left" w:pos="9360"/>
        </w:tabs>
        <w:autoSpaceDE w:val="0"/>
        <w:autoSpaceDN w:val="0"/>
        <w:adjustRightInd w:val="0"/>
        <w:spacing w:after="0" w:line="270" w:lineRule="exact"/>
        <w:ind w:left="-180" w:right="-50"/>
        <w:jc w:val="both"/>
        <w:rPr>
          <w:lang w:val="sr-Cyrl-CS"/>
        </w:rPr>
      </w:pPr>
      <w:proofErr w:type="gramStart"/>
      <w:r w:rsidRPr="002767B0">
        <w:rPr>
          <w:rFonts w:ascii="Times New Roman" w:hAnsi="Times New Roman" w:cs="Times New Roman"/>
          <w:sz w:val="24"/>
          <w:szCs w:val="24"/>
        </w:rPr>
        <w:t>На основу члана 61.</w:t>
      </w:r>
      <w:proofErr w:type="gramEnd"/>
      <w:r w:rsidRPr="002767B0">
        <w:rPr>
          <w:rFonts w:ascii="Times New Roman" w:hAnsi="Times New Roman" w:cs="Times New Roman"/>
          <w:sz w:val="24"/>
          <w:szCs w:val="24"/>
        </w:rPr>
        <w:t xml:space="preserve"> </w:t>
      </w:r>
      <w:proofErr w:type="gramStart"/>
      <w:r w:rsidRPr="002767B0">
        <w:rPr>
          <w:rFonts w:ascii="Times New Roman" w:hAnsi="Times New Roman" w:cs="Times New Roman"/>
          <w:sz w:val="24"/>
          <w:szCs w:val="24"/>
        </w:rPr>
        <w:t>Закона о јавним набавкама („Службени гласник РС", број 124/2012,</w:t>
      </w:r>
      <w:r w:rsidRPr="002767B0">
        <w:rPr>
          <w:rFonts w:ascii="Times New Roman" w:hAnsi="Times New Roman" w:cs="Times New Roman"/>
          <w:sz w:val="24"/>
          <w:szCs w:val="24"/>
          <w:lang w:val="sr-Cyrl-CS"/>
        </w:rPr>
        <w:t xml:space="preserve"> </w:t>
      </w:r>
      <w:r w:rsidRPr="002767B0">
        <w:rPr>
          <w:rFonts w:ascii="Times New Roman" w:hAnsi="Times New Roman" w:cs="Times New Roman"/>
          <w:sz w:val="24"/>
          <w:szCs w:val="24"/>
        </w:rPr>
        <w:t>14/15 и 68/15), члана 6.</w:t>
      </w:r>
      <w:proofErr w:type="gramEnd"/>
      <w:r w:rsidRPr="002767B0">
        <w:rPr>
          <w:rFonts w:ascii="Times New Roman" w:hAnsi="Times New Roman" w:cs="Times New Roman"/>
          <w:sz w:val="24"/>
          <w:szCs w:val="24"/>
        </w:rPr>
        <w:t xml:space="preserve"> Правилника о обавезним елементима конкурсне документације у </w:t>
      </w:r>
      <w:r w:rsidRPr="002767B0">
        <w:rPr>
          <w:rFonts w:ascii="Times New Roman" w:hAnsi="Times New Roman" w:cs="Times New Roman"/>
          <w:spacing w:val="-6"/>
          <w:sz w:val="24"/>
          <w:szCs w:val="24"/>
        </w:rPr>
        <w:t>поступцима јавних набавки и начину испуњености услова („Сл. гласник РС</w:t>
      </w:r>
      <w:proofErr w:type="gramStart"/>
      <w:r w:rsidRPr="002767B0">
        <w:rPr>
          <w:rFonts w:ascii="Times New Roman" w:hAnsi="Times New Roman" w:cs="Times New Roman"/>
          <w:spacing w:val="-6"/>
          <w:sz w:val="24"/>
          <w:szCs w:val="24"/>
        </w:rPr>
        <w:t>“ бр</w:t>
      </w:r>
      <w:proofErr w:type="gramEnd"/>
      <w:r w:rsidRPr="002767B0">
        <w:rPr>
          <w:rFonts w:ascii="Times New Roman" w:hAnsi="Times New Roman" w:cs="Times New Roman"/>
          <w:spacing w:val="-6"/>
          <w:sz w:val="24"/>
          <w:szCs w:val="24"/>
        </w:rPr>
        <w:t>. 29/13 , 104/13 и 86/15)</w:t>
      </w:r>
      <w:r w:rsidRPr="002767B0">
        <w:rPr>
          <w:rFonts w:ascii="Times New Roman" w:hAnsi="Times New Roman" w:cs="Times New Roman"/>
          <w:spacing w:val="-6"/>
          <w:sz w:val="24"/>
          <w:szCs w:val="24"/>
          <w:lang w:val="sr-Cyrl-CS"/>
        </w:rPr>
        <w:t xml:space="preserve">, </w:t>
      </w:r>
      <w:r w:rsidRPr="002767B0">
        <w:rPr>
          <w:rFonts w:ascii="Times New Roman" w:hAnsi="Times New Roman" w:cs="Times New Roman"/>
          <w:spacing w:val="-8"/>
          <w:sz w:val="24"/>
          <w:szCs w:val="24"/>
        </w:rPr>
        <w:t xml:space="preserve">наручилац је припремио: </w:t>
      </w:r>
    </w:p>
    <w:p w:rsidR="00FA5DE3" w:rsidRDefault="00FA5DE3" w:rsidP="00FA5DE3">
      <w:pPr>
        <w:pStyle w:val="Header"/>
        <w:tabs>
          <w:tab w:val="left" w:pos="720"/>
          <w:tab w:val="left" w:pos="7032"/>
        </w:tabs>
        <w:rPr>
          <w:color w:val="auto"/>
          <w:lang w:val="sr-Cyrl-CS"/>
        </w:rPr>
      </w:pPr>
    </w:p>
    <w:tbl>
      <w:tblPr>
        <w:tblW w:w="501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92"/>
        <w:gridCol w:w="3548"/>
        <w:gridCol w:w="1892"/>
        <w:gridCol w:w="1710"/>
        <w:gridCol w:w="1176"/>
        <w:gridCol w:w="1432"/>
      </w:tblGrid>
      <w:tr w:rsidR="00FA5DE3" w:rsidRPr="002767B0" w:rsidTr="005A6EC1">
        <w:trPr>
          <w:cantSplit/>
          <w:trHeight w:val="567"/>
          <w:tblHeader/>
          <w:tblCellSpacing w:w="0" w:type="dxa"/>
        </w:trPr>
        <w:tc>
          <w:tcPr>
            <w:tcW w:w="286" w:type="pct"/>
            <w:tcBorders>
              <w:top w:val="outset" w:sz="6" w:space="0" w:color="auto"/>
              <w:left w:val="outset" w:sz="6" w:space="0" w:color="auto"/>
              <w:bottom w:val="double" w:sz="4" w:space="0" w:color="auto"/>
              <w:right w:val="outset" w:sz="6" w:space="0" w:color="auto"/>
            </w:tcBorders>
            <w:vAlign w:val="center"/>
          </w:tcPr>
          <w:p w:rsidR="00FA5DE3" w:rsidRPr="002767B0" w:rsidRDefault="00FA5DE3" w:rsidP="005A6EC1">
            <w:pPr>
              <w:jc w:val="center"/>
              <w:rPr>
                <w:rFonts w:ascii="Times New Roman" w:hAnsi="Times New Roman" w:cs="Times New Roman"/>
                <w:sz w:val="24"/>
                <w:szCs w:val="24"/>
                <w:lang w:val="sr-Cyrl-CS"/>
              </w:rPr>
            </w:pPr>
            <w:r w:rsidRPr="002767B0">
              <w:rPr>
                <w:rFonts w:ascii="Times New Roman" w:hAnsi="Times New Roman" w:cs="Times New Roman"/>
                <w:sz w:val="24"/>
                <w:szCs w:val="24"/>
                <w:lang w:val="sr-Cyrl-CS"/>
              </w:rPr>
              <w:t>Ред.бр.</w:t>
            </w:r>
          </w:p>
        </w:tc>
        <w:tc>
          <w:tcPr>
            <w:tcW w:w="1714" w:type="pct"/>
            <w:tcBorders>
              <w:top w:val="outset" w:sz="6" w:space="0" w:color="auto"/>
              <w:left w:val="outset" w:sz="6" w:space="0" w:color="auto"/>
              <w:bottom w:val="double" w:sz="4" w:space="0" w:color="auto"/>
              <w:right w:val="outset" w:sz="6" w:space="0" w:color="auto"/>
            </w:tcBorders>
            <w:vAlign w:val="center"/>
            <w:hideMark/>
          </w:tcPr>
          <w:p w:rsidR="00FA5DE3" w:rsidRPr="002767B0" w:rsidRDefault="00FA5DE3" w:rsidP="005A6EC1">
            <w:pPr>
              <w:spacing w:after="0" w:line="240" w:lineRule="auto"/>
              <w:jc w:val="center"/>
              <w:rPr>
                <w:rFonts w:ascii="Times New Roman" w:hAnsi="Times New Roman" w:cs="Times New Roman"/>
                <w:b/>
                <w:sz w:val="24"/>
                <w:szCs w:val="24"/>
                <w:lang w:val="sr-Cyrl-CS"/>
              </w:rPr>
            </w:pPr>
            <w:r w:rsidRPr="002936E0">
              <w:rPr>
                <w:rFonts w:ascii="Times New Roman" w:hAnsi="Times New Roman" w:cs="Times New Roman"/>
                <w:b/>
                <w:sz w:val="24"/>
                <w:szCs w:val="24"/>
              </w:rPr>
              <w:t>Назив</w:t>
            </w:r>
            <w:r>
              <w:rPr>
                <w:rFonts w:ascii="Times New Roman" w:hAnsi="Times New Roman" w:cs="Times New Roman"/>
                <w:b/>
                <w:sz w:val="24"/>
                <w:szCs w:val="24"/>
              </w:rPr>
              <w:t xml:space="preserve"> </w:t>
            </w:r>
            <w:r w:rsidRPr="002936E0">
              <w:rPr>
                <w:rFonts w:ascii="Times New Roman" w:hAnsi="Times New Roman" w:cs="Times New Roman"/>
                <w:b/>
                <w:sz w:val="24"/>
                <w:szCs w:val="24"/>
              </w:rPr>
              <w:t>испита</w:t>
            </w:r>
          </w:p>
        </w:tc>
        <w:tc>
          <w:tcPr>
            <w:tcW w:w="914" w:type="pct"/>
            <w:tcBorders>
              <w:top w:val="outset" w:sz="6" w:space="0" w:color="auto"/>
              <w:left w:val="outset" w:sz="6" w:space="0" w:color="auto"/>
              <w:bottom w:val="double" w:sz="4" w:space="0" w:color="auto"/>
              <w:right w:val="outset" w:sz="6" w:space="0" w:color="auto"/>
            </w:tcBorders>
          </w:tcPr>
          <w:p w:rsidR="00FA5DE3" w:rsidRDefault="00FA5DE3" w:rsidP="005A6EC1">
            <w:pPr>
              <w:jc w:val="center"/>
              <w:rPr>
                <w:rFonts w:ascii="Times New Roman" w:hAnsi="Times New Roman" w:cs="Times New Roman"/>
                <w:b/>
                <w:sz w:val="24"/>
                <w:szCs w:val="24"/>
                <w:lang w:val="sr-Cyrl-CS"/>
              </w:rPr>
            </w:pPr>
          </w:p>
          <w:p w:rsidR="00FA5DE3" w:rsidRPr="002767B0" w:rsidRDefault="00FA5DE3" w:rsidP="005A6EC1">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полазника</w:t>
            </w:r>
          </w:p>
        </w:tc>
        <w:tc>
          <w:tcPr>
            <w:tcW w:w="826" w:type="pct"/>
            <w:tcBorders>
              <w:top w:val="outset" w:sz="6" w:space="0" w:color="auto"/>
              <w:left w:val="outset" w:sz="6" w:space="0" w:color="auto"/>
              <w:bottom w:val="double" w:sz="4" w:space="0" w:color="auto"/>
              <w:right w:val="outset" w:sz="6" w:space="0" w:color="auto"/>
            </w:tcBorders>
            <w:vAlign w:val="center"/>
            <w:hideMark/>
          </w:tcPr>
          <w:p w:rsidR="00FA5DE3" w:rsidRDefault="00FA5DE3" w:rsidP="005A6EC1">
            <w:pPr>
              <w:jc w:val="center"/>
              <w:rPr>
                <w:rFonts w:ascii="Times New Roman" w:hAnsi="Times New Roman" w:cs="Times New Roman"/>
                <w:b/>
                <w:sz w:val="24"/>
                <w:szCs w:val="24"/>
                <w:lang w:val="sr-Cyrl-CS"/>
              </w:rPr>
            </w:pPr>
          </w:p>
          <w:p w:rsidR="00FA5DE3" w:rsidRPr="00F441F6" w:rsidRDefault="00FA5DE3" w:rsidP="005A6EC1">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Јединична ц</w:t>
            </w:r>
            <w:r w:rsidRPr="002767B0">
              <w:rPr>
                <w:rFonts w:ascii="Times New Roman" w:hAnsi="Times New Roman" w:cs="Times New Roman"/>
                <w:b/>
                <w:sz w:val="24"/>
                <w:szCs w:val="24"/>
              </w:rPr>
              <w:t>ена без ПДВ</w:t>
            </w:r>
            <w:r>
              <w:rPr>
                <w:rFonts w:ascii="Times New Roman" w:hAnsi="Times New Roman" w:cs="Times New Roman"/>
                <w:b/>
                <w:sz w:val="24"/>
                <w:szCs w:val="24"/>
                <w:lang w:val="sr-Cyrl-CS"/>
              </w:rPr>
              <w:t xml:space="preserve"> </w:t>
            </w:r>
          </w:p>
        </w:tc>
        <w:tc>
          <w:tcPr>
            <w:tcW w:w="568" w:type="pct"/>
            <w:tcBorders>
              <w:top w:val="outset" w:sz="6" w:space="0" w:color="auto"/>
              <w:left w:val="outset" w:sz="6" w:space="0" w:color="auto"/>
              <w:bottom w:val="double" w:sz="4" w:space="0" w:color="auto"/>
              <w:right w:val="outset" w:sz="6" w:space="0" w:color="auto"/>
            </w:tcBorders>
            <w:vAlign w:val="center"/>
          </w:tcPr>
          <w:p w:rsidR="00FA5DE3" w:rsidRPr="002767B0" w:rsidRDefault="00FA5DE3" w:rsidP="005A6EC1">
            <w:pPr>
              <w:ind w:hanging="161"/>
              <w:jc w:val="center"/>
              <w:rPr>
                <w:rFonts w:ascii="Times New Roman" w:hAnsi="Times New Roman" w:cs="Times New Roman"/>
                <w:b/>
              </w:rPr>
            </w:pPr>
            <w:r w:rsidRPr="002767B0">
              <w:rPr>
                <w:rFonts w:ascii="Times New Roman" w:hAnsi="Times New Roman" w:cs="Times New Roman"/>
                <w:b/>
              </w:rPr>
              <w:t>Стопа</w:t>
            </w:r>
          </w:p>
          <w:p w:rsidR="00FA5DE3" w:rsidRPr="002767B0" w:rsidRDefault="00FA5DE3" w:rsidP="005A6EC1">
            <w:pPr>
              <w:ind w:hanging="161"/>
              <w:jc w:val="center"/>
              <w:rPr>
                <w:rFonts w:ascii="Times New Roman" w:hAnsi="Times New Roman" w:cs="Times New Roman"/>
                <w:b/>
                <w:sz w:val="24"/>
                <w:szCs w:val="24"/>
              </w:rPr>
            </w:pPr>
            <w:r w:rsidRPr="002767B0">
              <w:rPr>
                <w:rFonts w:ascii="Times New Roman" w:hAnsi="Times New Roman" w:cs="Times New Roman"/>
                <w:b/>
              </w:rPr>
              <w:t>ПДВ</w:t>
            </w:r>
          </w:p>
        </w:tc>
        <w:tc>
          <w:tcPr>
            <w:tcW w:w="692" w:type="pct"/>
            <w:tcBorders>
              <w:top w:val="outset" w:sz="6" w:space="0" w:color="auto"/>
              <w:left w:val="outset" w:sz="6" w:space="0" w:color="auto"/>
              <w:bottom w:val="double" w:sz="4" w:space="0" w:color="auto"/>
              <w:right w:val="outset" w:sz="6" w:space="0" w:color="auto"/>
            </w:tcBorders>
            <w:vAlign w:val="center"/>
          </w:tcPr>
          <w:p w:rsidR="00FA5DE3" w:rsidRPr="002767B0" w:rsidRDefault="00FA5DE3" w:rsidP="005A6EC1">
            <w:pPr>
              <w:rPr>
                <w:rFonts w:ascii="Times New Roman" w:hAnsi="Times New Roman" w:cs="Times New Roman"/>
                <w:b/>
                <w:sz w:val="24"/>
                <w:szCs w:val="24"/>
              </w:rPr>
            </w:pPr>
            <w:r w:rsidRPr="002767B0">
              <w:rPr>
                <w:rFonts w:ascii="Times New Roman" w:hAnsi="Times New Roman" w:cs="Times New Roman"/>
                <w:b/>
                <w:sz w:val="24"/>
                <w:szCs w:val="24"/>
              </w:rPr>
              <w:t>Цена са</w:t>
            </w:r>
          </w:p>
          <w:p w:rsidR="00FA5DE3" w:rsidRPr="002767B0" w:rsidRDefault="00FA5DE3" w:rsidP="005A6EC1">
            <w:pPr>
              <w:rPr>
                <w:rFonts w:ascii="Times New Roman" w:hAnsi="Times New Roman" w:cs="Times New Roman"/>
                <w:b/>
                <w:sz w:val="24"/>
                <w:szCs w:val="24"/>
              </w:rPr>
            </w:pPr>
            <w:r w:rsidRPr="002767B0">
              <w:rPr>
                <w:rFonts w:ascii="Times New Roman" w:hAnsi="Times New Roman" w:cs="Times New Roman"/>
                <w:b/>
                <w:sz w:val="24"/>
                <w:szCs w:val="24"/>
              </w:rPr>
              <w:t>ПДВ</w:t>
            </w:r>
          </w:p>
        </w:tc>
      </w:tr>
      <w:tr w:rsidR="0000041B" w:rsidRPr="001B3375" w:rsidTr="005A6EC1">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00041B" w:rsidRPr="008B6784" w:rsidRDefault="0000041B" w:rsidP="005A6EC1">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14" w:type="pct"/>
            <w:tcBorders>
              <w:top w:val="outset" w:sz="6" w:space="0" w:color="auto"/>
              <w:left w:val="outset" w:sz="6" w:space="0" w:color="auto"/>
              <w:bottom w:val="outset" w:sz="6" w:space="0" w:color="auto"/>
              <w:right w:val="outset" w:sz="6" w:space="0" w:color="auto"/>
            </w:tcBorders>
            <w:vAlign w:val="center"/>
            <w:hideMark/>
          </w:tcPr>
          <w:p w:rsidR="0000041B" w:rsidRPr="002936E0" w:rsidRDefault="0000041B" w:rsidP="005A6EC1">
            <w:pPr>
              <w:spacing w:after="0"/>
              <w:rPr>
                <w:rFonts w:ascii="Times New Roman" w:hAnsi="Times New Roman" w:cs="Times New Roman"/>
                <w:sz w:val="24"/>
                <w:szCs w:val="24"/>
                <w:lang w:val="sr-Latn-CS"/>
              </w:rPr>
            </w:pPr>
            <w:r w:rsidRPr="000B2F61">
              <w:rPr>
                <w:rFonts w:ascii="Times New Roman" w:hAnsi="Times New Roman" w:cs="Times New Roman"/>
                <w:sz w:val="24"/>
                <w:szCs w:val="24"/>
                <w:lang w:val="sr-Latn-CS"/>
              </w:rPr>
              <w:t>2V0-642: VMware Certified Professional 6 - Network Virtualization 6.2 Exam</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Pr="00100C36" w:rsidRDefault="0000041B" w:rsidP="005A6EC1">
            <w:pPr>
              <w:pStyle w:val="ListParagraph"/>
              <w:tabs>
                <w:tab w:val="center" w:pos="4788"/>
                <w:tab w:val="left" w:pos="6212"/>
              </w:tabs>
              <w:ind w:left="0" w:right="-18"/>
              <w:jc w:val="center"/>
              <w:rPr>
                <w:rFonts w:ascii="Times New Roman" w:hAnsi="Times New Roman" w:cs="Times New Roman"/>
                <w:bCs/>
                <w:sz w:val="24"/>
                <w:szCs w:val="24"/>
                <w:lang w:val="sr-Cyrl-CS"/>
              </w:rPr>
            </w:pPr>
            <w:r>
              <w:rPr>
                <w:rFonts w:ascii="Times New Roman" w:hAnsi="Times New Roman" w:cs="Times New Roman"/>
                <w:sz w:val="24"/>
                <w:szCs w:val="24"/>
                <w:lang w:val="sr-Cyrl-CS"/>
              </w:rPr>
              <w:t>1</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0041B" w:rsidRPr="001B3375" w:rsidRDefault="0000041B" w:rsidP="005A6EC1">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Pr="001B3375" w:rsidRDefault="0000041B" w:rsidP="005A6EC1">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00041B" w:rsidRPr="001B3375" w:rsidRDefault="0000041B" w:rsidP="005A6EC1">
            <w:pPr>
              <w:jc w:val="center"/>
              <w:rPr>
                <w:rFonts w:ascii="Times New Roman" w:hAnsi="Times New Roman" w:cs="Times New Roman"/>
                <w:color w:val="FF0000"/>
                <w:sz w:val="24"/>
                <w:szCs w:val="24"/>
              </w:rPr>
            </w:pPr>
          </w:p>
        </w:tc>
      </w:tr>
      <w:tr w:rsidR="0000041B" w:rsidRPr="001B3375" w:rsidTr="005A6EC1">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00041B" w:rsidRPr="008B6784" w:rsidRDefault="0000041B" w:rsidP="005A6EC1">
            <w:pPr>
              <w:spacing w:after="0"/>
              <w:jc w:val="center"/>
              <w:rPr>
                <w:rFonts w:ascii="Times New Roman" w:hAnsi="Times New Roman" w:cs="Times New Roman"/>
                <w:sz w:val="24"/>
                <w:szCs w:val="24"/>
              </w:rPr>
            </w:pPr>
            <w:r>
              <w:rPr>
                <w:rFonts w:ascii="Times New Roman" w:hAnsi="Times New Roman" w:cs="Times New Roman"/>
                <w:sz w:val="24"/>
                <w:szCs w:val="24"/>
                <w:lang w:val="sr-Latn-CS"/>
              </w:rPr>
              <w:t>2.</w:t>
            </w:r>
          </w:p>
        </w:tc>
        <w:tc>
          <w:tcPr>
            <w:tcW w:w="1714" w:type="pct"/>
            <w:tcBorders>
              <w:top w:val="outset" w:sz="6" w:space="0" w:color="auto"/>
              <w:left w:val="outset" w:sz="6" w:space="0" w:color="auto"/>
              <w:bottom w:val="outset" w:sz="6" w:space="0" w:color="auto"/>
              <w:right w:val="outset" w:sz="6" w:space="0" w:color="auto"/>
            </w:tcBorders>
            <w:vAlign w:val="center"/>
            <w:hideMark/>
          </w:tcPr>
          <w:p w:rsidR="0000041B" w:rsidRPr="002936E0" w:rsidRDefault="0000041B" w:rsidP="005A6EC1">
            <w:pPr>
              <w:spacing w:after="0"/>
              <w:rPr>
                <w:rFonts w:ascii="Times New Roman" w:hAnsi="Times New Roman" w:cs="Times New Roman"/>
                <w:sz w:val="24"/>
                <w:szCs w:val="24"/>
                <w:lang w:val="sr-Latn-CS"/>
              </w:rPr>
            </w:pPr>
            <w:r w:rsidRPr="000B2F61">
              <w:rPr>
                <w:rFonts w:ascii="Times New Roman" w:hAnsi="Times New Roman" w:cs="Times New Roman"/>
                <w:sz w:val="24"/>
                <w:szCs w:val="24"/>
                <w:lang w:val="sr-Latn-CS"/>
              </w:rPr>
              <w:t>Cisco 300-101 ROUTE</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Default="0000041B" w:rsidP="005A6EC1">
            <w:pPr>
              <w:pStyle w:val="ListParagraph"/>
              <w:tabs>
                <w:tab w:val="center" w:pos="4788"/>
                <w:tab w:val="left" w:pos="6212"/>
              </w:tabs>
              <w:ind w:left="0" w:right="-18"/>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0041B" w:rsidRPr="001B3375" w:rsidRDefault="0000041B" w:rsidP="005A6EC1">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Pr="001B3375" w:rsidRDefault="0000041B" w:rsidP="005A6EC1">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00041B" w:rsidRPr="001B3375" w:rsidRDefault="0000041B" w:rsidP="005A6EC1">
            <w:pPr>
              <w:jc w:val="center"/>
              <w:rPr>
                <w:rFonts w:ascii="Times New Roman" w:hAnsi="Times New Roman" w:cs="Times New Roman"/>
                <w:color w:val="FF0000"/>
                <w:sz w:val="24"/>
                <w:szCs w:val="24"/>
              </w:rPr>
            </w:pPr>
          </w:p>
        </w:tc>
      </w:tr>
      <w:tr w:rsidR="0000041B" w:rsidRPr="001B3375" w:rsidTr="005A6EC1">
        <w:trPr>
          <w:cantSplit/>
          <w:trHeight w:val="567"/>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00041B" w:rsidRPr="002936E0" w:rsidDel="000B2F61" w:rsidRDefault="0000041B" w:rsidP="005A6EC1">
            <w:pPr>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1714" w:type="pct"/>
            <w:tcBorders>
              <w:top w:val="outset" w:sz="6" w:space="0" w:color="auto"/>
              <w:left w:val="outset" w:sz="6" w:space="0" w:color="auto"/>
              <w:bottom w:val="outset" w:sz="6" w:space="0" w:color="auto"/>
              <w:right w:val="outset" w:sz="6" w:space="0" w:color="auto"/>
            </w:tcBorders>
            <w:vAlign w:val="center"/>
            <w:hideMark/>
          </w:tcPr>
          <w:p w:rsidR="0000041B" w:rsidRPr="000B2F61" w:rsidRDefault="0000041B" w:rsidP="005A6EC1">
            <w:pPr>
              <w:spacing w:after="0"/>
              <w:rPr>
                <w:rFonts w:ascii="Times New Roman" w:hAnsi="Times New Roman" w:cs="Times New Roman"/>
                <w:sz w:val="24"/>
                <w:szCs w:val="24"/>
                <w:lang w:val="sr-Latn-CS"/>
              </w:rPr>
            </w:pPr>
            <w:r w:rsidRPr="000B2F61">
              <w:rPr>
                <w:rFonts w:ascii="Times New Roman" w:hAnsi="Times New Roman" w:cs="Times New Roman"/>
                <w:sz w:val="24"/>
                <w:szCs w:val="24"/>
                <w:lang w:val="sr-Latn-CS"/>
              </w:rPr>
              <w:t>2V0-622D: VMware Certified Professional 6.5 - Data Center Virtualization Delta Exam</w:t>
            </w:r>
          </w:p>
        </w:tc>
        <w:tc>
          <w:tcPr>
            <w:tcW w:w="914"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Default="0000041B" w:rsidP="005A6EC1">
            <w:pPr>
              <w:pStyle w:val="ListParagraph"/>
              <w:tabs>
                <w:tab w:val="center" w:pos="4788"/>
                <w:tab w:val="left" w:pos="6212"/>
              </w:tabs>
              <w:ind w:left="0" w:right="-18"/>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826"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00041B" w:rsidRPr="001B3375" w:rsidRDefault="0000041B" w:rsidP="005A6EC1">
            <w:pPr>
              <w:jc w:val="center"/>
              <w:rPr>
                <w:rFonts w:ascii="Times New Roman" w:hAnsi="Times New Roman" w:cs="Times New Roman"/>
                <w:color w:val="FF0000"/>
                <w:sz w:val="24"/>
                <w:szCs w:val="24"/>
              </w:rPr>
            </w:pPr>
          </w:p>
        </w:tc>
        <w:tc>
          <w:tcPr>
            <w:tcW w:w="568" w:type="pct"/>
            <w:tcBorders>
              <w:top w:val="outset" w:sz="6" w:space="0" w:color="auto"/>
              <w:left w:val="outset" w:sz="6" w:space="0" w:color="auto"/>
              <w:bottom w:val="outset" w:sz="6" w:space="0" w:color="auto"/>
              <w:right w:val="outset" w:sz="6" w:space="0" w:color="auto"/>
            </w:tcBorders>
            <w:shd w:val="clear" w:color="auto" w:fill="EEECE1"/>
            <w:vAlign w:val="center"/>
          </w:tcPr>
          <w:p w:rsidR="0000041B" w:rsidRPr="001B3375" w:rsidRDefault="0000041B" w:rsidP="005A6EC1">
            <w:pPr>
              <w:jc w:val="center"/>
              <w:rPr>
                <w:rFonts w:ascii="Times New Roman" w:hAnsi="Times New Roman" w:cs="Times New Roman"/>
                <w:color w:val="FF0000"/>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EEECE1"/>
          </w:tcPr>
          <w:p w:rsidR="0000041B" w:rsidRPr="001B3375" w:rsidRDefault="0000041B" w:rsidP="005A6EC1">
            <w:pPr>
              <w:jc w:val="center"/>
              <w:rPr>
                <w:rFonts w:ascii="Times New Roman" w:hAnsi="Times New Roman" w:cs="Times New Roman"/>
                <w:color w:val="FF0000"/>
                <w:sz w:val="24"/>
                <w:szCs w:val="24"/>
              </w:rPr>
            </w:pPr>
          </w:p>
        </w:tc>
      </w:tr>
      <w:tr w:rsidR="00FA5DE3" w:rsidRPr="00DB4DC4" w:rsidTr="005A6EC1">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FA5DE3" w:rsidRPr="002B2976" w:rsidRDefault="00FA5DE3" w:rsidP="005A6EC1">
            <w:pPr>
              <w:spacing w:after="0" w:line="240" w:lineRule="auto"/>
              <w:rPr>
                <w:rFonts w:ascii="Times New Roman" w:hAnsi="Times New Roman" w:cs="Times New Roman"/>
                <w:sz w:val="24"/>
                <w:szCs w:val="24"/>
              </w:rPr>
            </w:pPr>
            <w:r w:rsidRPr="002B2976">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2B2976">
              <w:rPr>
                <w:rFonts w:ascii="Times New Roman" w:hAnsi="Times New Roman" w:cs="Times New Roman"/>
                <w:bCs/>
                <w:iCs/>
                <w:sz w:val="24"/>
                <w:szCs w:val="24"/>
                <w:lang w:val="sr-Cyrl-CS"/>
              </w:rPr>
              <w:t>без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FA5DE3" w:rsidRPr="00886FF3" w:rsidRDefault="00FA5DE3" w:rsidP="005A6EC1">
            <w:pPr>
              <w:rPr>
                <w:rFonts w:ascii="Times New Roman" w:hAnsi="Times New Roman" w:cs="Times New Roman"/>
                <w:sz w:val="24"/>
                <w:szCs w:val="24"/>
                <w:highlight w:val="darkGray"/>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tcPr>
          <w:p w:rsidR="00FA5DE3" w:rsidRPr="00DB4DC4" w:rsidRDefault="00FA5DE3" w:rsidP="005A6EC1">
            <w:pPr>
              <w:rPr>
                <w:rFonts w:ascii="Times New Roman" w:hAnsi="Times New Roman" w:cs="Times New Roman"/>
                <w:sz w:val="24"/>
                <w:szCs w:val="24"/>
              </w:rPr>
            </w:pPr>
          </w:p>
        </w:tc>
      </w:tr>
      <w:tr w:rsidR="00FA5DE3" w:rsidRPr="00DB4DC4" w:rsidTr="005A6EC1">
        <w:trPr>
          <w:cantSplit/>
          <w:trHeight w:val="567"/>
          <w:tblCellSpacing w:w="0" w:type="dxa"/>
        </w:trPr>
        <w:tc>
          <w:tcPr>
            <w:tcW w:w="2000" w:type="pct"/>
            <w:gridSpan w:val="2"/>
            <w:tcBorders>
              <w:top w:val="outset" w:sz="6" w:space="0" w:color="auto"/>
              <w:left w:val="outset" w:sz="6" w:space="0" w:color="auto"/>
              <w:bottom w:val="outset" w:sz="6" w:space="0" w:color="auto"/>
              <w:right w:val="outset" w:sz="6" w:space="0" w:color="auto"/>
            </w:tcBorders>
            <w:vAlign w:val="center"/>
          </w:tcPr>
          <w:p w:rsidR="00FA5DE3" w:rsidRPr="00DB4DC4" w:rsidRDefault="00FA5DE3" w:rsidP="005A6EC1">
            <w:pPr>
              <w:spacing w:after="0" w:line="240" w:lineRule="auto"/>
              <w:rPr>
                <w:rFonts w:ascii="Times New Roman" w:hAnsi="Times New Roman" w:cs="Times New Roman"/>
                <w:sz w:val="24"/>
                <w:szCs w:val="24"/>
              </w:rPr>
            </w:pPr>
            <w:r w:rsidRPr="00DB4DC4">
              <w:rPr>
                <w:rFonts w:ascii="Times New Roman" w:hAnsi="Times New Roman" w:cs="Times New Roman"/>
                <w:bCs/>
                <w:iCs/>
                <w:sz w:val="24"/>
                <w:szCs w:val="24"/>
                <w:lang w:val="sr-Cyrl-CS"/>
              </w:rPr>
              <w:t>Укупна цена услуга кој</w:t>
            </w:r>
            <w:r>
              <w:rPr>
                <w:rFonts w:ascii="Times New Roman" w:hAnsi="Times New Roman" w:cs="Times New Roman"/>
                <w:bCs/>
                <w:iCs/>
                <w:sz w:val="24"/>
                <w:szCs w:val="24"/>
                <w:lang w:val="sr-Cyrl-CS"/>
              </w:rPr>
              <w:t xml:space="preserve">е су предмет набавке </w:t>
            </w:r>
            <w:r w:rsidRPr="00DB4DC4">
              <w:rPr>
                <w:rFonts w:ascii="Times New Roman" w:hAnsi="Times New Roman" w:cs="Times New Roman"/>
                <w:bCs/>
                <w:iCs/>
                <w:sz w:val="24"/>
                <w:szCs w:val="24"/>
                <w:lang w:val="sr-Cyrl-CS"/>
              </w:rPr>
              <w:t>са ПДВ</w:t>
            </w:r>
          </w:p>
        </w:tc>
        <w:tc>
          <w:tcPr>
            <w:tcW w:w="914" w:type="pct"/>
            <w:tcBorders>
              <w:top w:val="outset" w:sz="6" w:space="0" w:color="auto"/>
              <w:left w:val="outset" w:sz="6" w:space="0" w:color="auto"/>
              <w:bottom w:val="outset" w:sz="6" w:space="0" w:color="auto"/>
              <w:right w:val="outset" w:sz="6" w:space="0" w:color="auto"/>
            </w:tcBorders>
            <w:shd w:val="clear" w:color="auto" w:fill="C4BC96"/>
          </w:tcPr>
          <w:p w:rsidR="00FA5DE3" w:rsidRPr="00DB4DC4" w:rsidRDefault="00FA5DE3" w:rsidP="005A6EC1">
            <w:pPr>
              <w:rPr>
                <w:rFonts w:ascii="Times New Roman" w:hAnsi="Times New Roman" w:cs="Times New Roman"/>
                <w:sz w:val="24"/>
                <w:szCs w:val="24"/>
              </w:rPr>
            </w:pPr>
          </w:p>
        </w:tc>
        <w:tc>
          <w:tcPr>
            <w:tcW w:w="208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FA5DE3" w:rsidRPr="00DB4DC4" w:rsidRDefault="00FA5DE3" w:rsidP="005A6EC1">
            <w:pPr>
              <w:rPr>
                <w:rFonts w:ascii="Times New Roman" w:hAnsi="Times New Roman" w:cs="Times New Roman"/>
                <w:sz w:val="24"/>
                <w:szCs w:val="24"/>
              </w:rPr>
            </w:pPr>
          </w:p>
        </w:tc>
      </w:tr>
    </w:tbl>
    <w:p w:rsidR="00FA5DE3" w:rsidRPr="004D5738" w:rsidRDefault="00FA5DE3" w:rsidP="00FA5DE3">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FA5DE3" w:rsidRDefault="00FA5DE3" w:rsidP="00FA5DE3">
      <w:pPr>
        <w:autoSpaceDE w:val="0"/>
        <w:autoSpaceDN w:val="0"/>
        <w:adjustRightInd w:val="0"/>
        <w:ind w:firstLine="720"/>
        <w:jc w:val="both"/>
        <w:rPr>
          <w:rFonts w:ascii="Times New Roman" w:hAnsi="Times New Roman" w:cs="Times New Roman"/>
          <w:b/>
          <w:sz w:val="24"/>
          <w:szCs w:val="24"/>
          <w:lang w:val="sr-Cyrl-CS"/>
        </w:rPr>
      </w:pPr>
    </w:p>
    <w:p w:rsidR="00FA5DE3" w:rsidRPr="00456341" w:rsidRDefault="00FA5DE3" w:rsidP="00FA5DE3">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t>УПУТС</w:t>
      </w:r>
      <w:r w:rsidRPr="00456341">
        <w:rPr>
          <w:rFonts w:ascii="Times New Roman" w:hAnsi="Times New Roman" w:cs="Times New Roman"/>
          <w:b/>
          <w:sz w:val="24"/>
          <w:szCs w:val="24"/>
          <w:lang w:val="sr-Cyrl-CS"/>
        </w:rPr>
        <w:t>ТВО О НАЧИНУ ПОПУЊАВАЊА ОБРАСЦА СТРУКТУРЕ ЦЕНА:</w:t>
      </w:r>
    </w:p>
    <w:p w:rsidR="00FA5DE3" w:rsidRPr="00456341" w:rsidRDefault="00FA5DE3" w:rsidP="00FA5DE3">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FA5DE3" w:rsidRPr="00456341" w:rsidRDefault="00FA5DE3" w:rsidP="00FA5DE3">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или еврима,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FA5DE3" w:rsidRPr="004D5738" w:rsidRDefault="00FA5DE3" w:rsidP="00FA5DE3">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Цена добијена сабирањем поједина</w:t>
      </w:r>
      <w:r>
        <w:rPr>
          <w:rFonts w:ascii="Times New Roman" w:hAnsi="Times New Roman" w:cs="Times New Roman"/>
          <w:sz w:val="24"/>
          <w:szCs w:val="24"/>
          <w:lang w:val="ru-RU"/>
        </w:rPr>
        <w:t>чних цена од тачке 1 до тачке 2</w:t>
      </w:r>
      <w:r w:rsidRPr="00456341">
        <w:rPr>
          <w:rFonts w:ascii="Times New Roman" w:hAnsi="Times New Roman" w:cs="Times New Roman"/>
          <w:sz w:val="24"/>
          <w:szCs w:val="24"/>
          <w:lang w:val="ru-RU"/>
        </w:rPr>
        <w:t xml:space="preserve"> без ПДВ, служиће уједно и као цена за избор најповољнијег понуђача.</w:t>
      </w:r>
    </w:p>
    <w:tbl>
      <w:tblPr>
        <w:tblW w:w="0" w:type="auto"/>
        <w:tblLayout w:type="fixed"/>
        <w:tblLook w:val="0000"/>
      </w:tblPr>
      <w:tblGrid>
        <w:gridCol w:w="3080"/>
        <w:gridCol w:w="3068"/>
        <w:gridCol w:w="3094"/>
      </w:tblGrid>
      <w:tr w:rsidR="00FA5DE3" w:rsidRPr="00456341" w:rsidTr="005A6EC1">
        <w:tc>
          <w:tcPr>
            <w:tcW w:w="3080" w:type="dxa"/>
            <w:shd w:val="clear" w:color="auto" w:fill="auto"/>
            <w:vAlign w:val="center"/>
          </w:tcPr>
          <w:p w:rsidR="00FA5DE3" w:rsidRPr="00456341" w:rsidRDefault="00FA5DE3" w:rsidP="005A6EC1">
            <w:pPr>
              <w:pStyle w:val="BodyText2"/>
              <w:spacing w:line="100" w:lineRule="atLeast"/>
              <w:jc w:val="center"/>
            </w:pPr>
            <w:r w:rsidRPr="00456341">
              <w:t>Датум:</w:t>
            </w:r>
          </w:p>
        </w:tc>
        <w:tc>
          <w:tcPr>
            <w:tcW w:w="3068" w:type="dxa"/>
            <w:shd w:val="clear" w:color="auto" w:fill="auto"/>
            <w:vAlign w:val="center"/>
          </w:tcPr>
          <w:p w:rsidR="00FA5DE3" w:rsidRPr="00456341" w:rsidRDefault="00FA5DE3" w:rsidP="005A6EC1">
            <w:pPr>
              <w:pStyle w:val="BodyText2"/>
              <w:spacing w:line="100" w:lineRule="atLeast"/>
              <w:jc w:val="center"/>
            </w:pPr>
            <w:r w:rsidRPr="00456341">
              <w:t>М.П.</w:t>
            </w:r>
          </w:p>
        </w:tc>
        <w:tc>
          <w:tcPr>
            <w:tcW w:w="3094" w:type="dxa"/>
            <w:shd w:val="clear" w:color="auto" w:fill="auto"/>
            <w:vAlign w:val="center"/>
          </w:tcPr>
          <w:p w:rsidR="00FA5DE3" w:rsidRPr="00456341" w:rsidRDefault="00FA5DE3" w:rsidP="005A6EC1">
            <w:pPr>
              <w:pStyle w:val="BodyText2"/>
              <w:spacing w:line="100" w:lineRule="atLeast"/>
              <w:jc w:val="center"/>
            </w:pPr>
            <w:r w:rsidRPr="00456341">
              <w:t>Потпис понуђача</w:t>
            </w:r>
          </w:p>
        </w:tc>
      </w:tr>
      <w:tr w:rsidR="00FA5DE3" w:rsidRPr="00456341" w:rsidTr="005A6EC1">
        <w:tc>
          <w:tcPr>
            <w:tcW w:w="3080" w:type="dxa"/>
            <w:tcBorders>
              <w:bottom w:val="single" w:sz="4" w:space="0" w:color="000000"/>
            </w:tcBorders>
            <w:shd w:val="clear" w:color="auto" w:fill="auto"/>
          </w:tcPr>
          <w:p w:rsidR="00FA5DE3" w:rsidRPr="00456341" w:rsidRDefault="00FA5DE3" w:rsidP="005A6EC1">
            <w:pPr>
              <w:pStyle w:val="BodyText2"/>
              <w:snapToGrid w:val="0"/>
              <w:spacing w:line="100" w:lineRule="atLeast"/>
              <w:jc w:val="both"/>
            </w:pPr>
          </w:p>
        </w:tc>
        <w:tc>
          <w:tcPr>
            <w:tcW w:w="3068" w:type="dxa"/>
            <w:shd w:val="clear" w:color="auto" w:fill="auto"/>
          </w:tcPr>
          <w:p w:rsidR="00FA5DE3" w:rsidRPr="00456341" w:rsidRDefault="00FA5DE3" w:rsidP="005A6EC1">
            <w:pPr>
              <w:pStyle w:val="BodyText2"/>
              <w:snapToGrid w:val="0"/>
              <w:spacing w:line="100" w:lineRule="atLeast"/>
              <w:jc w:val="both"/>
            </w:pPr>
          </w:p>
        </w:tc>
        <w:tc>
          <w:tcPr>
            <w:tcW w:w="3094" w:type="dxa"/>
            <w:tcBorders>
              <w:bottom w:val="single" w:sz="4" w:space="0" w:color="000000"/>
            </w:tcBorders>
            <w:shd w:val="clear" w:color="auto" w:fill="auto"/>
          </w:tcPr>
          <w:p w:rsidR="00FA5DE3" w:rsidRPr="00456341" w:rsidRDefault="00FA5DE3" w:rsidP="005A6EC1">
            <w:pPr>
              <w:pStyle w:val="BodyText2"/>
              <w:snapToGrid w:val="0"/>
              <w:spacing w:line="100" w:lineRule="atLeast"/>
              <w:jc w:val="both"/>
            </w:pPr>
          </w:p>
        </w:tc>
      </w:tr>
    </w:tbl>
    <w:p w:rsidR="00FA5DE3" w:rsidRDefault="00FA5DE3" w:rsidP="00735EB3">
      <w:pPr>
        <w:shd w:val="clear" w:color="auto" w:fill="FFFFFF"/>
        <w:rPr>
          <w:rFonts w:ascii="Times New Roman" w:hAnsi="Times New Roman" w:cs="Times New Roman"/>
          <w:b/>
          <w:bCs/>
          <w:iCs/>
          <w:sz w:val="28"/>
          <w:szCs w:val="28"/>
          <w:lang w:val="sr-Cyrl-CS"/>
        </w:rPr>
      </w:pPr>
    </w:p>
    <w:p w:rsidR="00ED24E4" w:rsidRDefault="00ED24E4" w:rsidP="00735EB3">
      <w:pPr>
        <w:shd w:val="clear" w:color="auto" w:fill="FFFFFF"/>
        <w:rPr>
          <w:rFonts w:ascii="Times New Roman" w:hAnsi="Times New Roman" w:cs="Times New Roman"/>
          <w:b/>
          <w:bCs/>
          <w:iCs/>
          <w:sz w:val="28"/>
          <w:szCs w:val="28"/>
          <w:lang w:val="sr-Cyrl-CS"/>
        </w:rPr>
      </w:pPr>
    </w:p>
    <w:p w:rsidR="00735EB3" w:rsidRPr="002767B0" w:rsidRDefault="00277DCE" w:rsidP="00735EB3">
      <w:pPr>
        <w:shd w:val="clear" w:color="auto" w:fill="FFFFFF"/>
        <w:rPr>
          <w:rFonts w:ascii="Times New Roman" w:hAnsi="Times New Roman" w:cs="Times New Roman"/>
          <w:b/>
          <w:bCs/>
          <w:iCs/>
          <w:sz w:val="28"/>
          <w:szCs w:val="28"/>
          <w:lang w:val="sr-Cyrl-CS"/>
        </w:rPr>
      </w:pPr>
      <w:r>
        <w:rPr>
          <w:rFonts w:ascii="Times New Roman" w:hAnsi="Times New Roman" w:cs="Times New Roman"/>
          <w:b/>
          <w:bCs/>
          <w:iCs/>
          <w:sz w:val="28"/>
          <w:szCs w:val="28"/>
          <w:lang w:val="sr-Cyrl-CS"/>
        </w:rPr>
        <w:lastRenderedPageBreak/>
        <w:t>9</w:t>
      </w:r>
      <w:r w:rsidR="00583E83" w:rsidRPr="00E01D98">
        <w:rPr>
          <w:rFonts w:ascii="Times New Roman" w:hAnsi="Times New Roman" w:cs="Times New Roman"/>
          <w:b/>
          <w:bCs/>
          <w:iCs/>
          <w:sz w:val="28"/>
          <w:szCs w:val="28"/>
          <w:lang w:val="sr-Cyrl-CS"/>
        </w:rPr>
        <w:t>.</w:t>
      </w:r>
      <w:r w:rsidR="00D23BE6" w:rsidRPr="00E01D98">
        <w:rPr>
          <w:rFonts w:ascii="Times New Roman" w:hAnsi="Times New Roman" w:cs="Times New Roman"/>
          <w:b/>
          <w:bCs/>
          <w:iCs/>
          <w:sz w:val="28"/>
          <w:szCs w:val="28"/>
        </w:rPr>
        <w:t xml:space="preserve">  ОБРАЗАЦ ТРОШКОВА ПРИПРЕМЕ ПОНУДЕ</w:t>
      </w:r>
    </w:p>
    <w:p w:rsidR="00D23BE6" w:rsidRPr="00456341" w:rsidRDefault="00D23BE6" w:rsidP="00D23BE6">
      <w:pPr>
        <w:spacing w:after="120"/>
        <w:jc w:val="both"/>
        <w:rPr>
          <w:rFonts w:ascii="Times New Roman" w:hAnsi="Times New Roman" w:cs="Times New Roman"/>
          <w:b/>
          <w:i/>
          <w:sz w:val="24"/>
          <w:szCs w:val="24"/>
        </w:rPr>
      </w:pPr>
      <w:proofErr w:type="gramStart"/>
      <w:r w:rsidRPr="00456341">
        <w:rPr>
          <w:rFonts w:ascii="Times New Roman" w:hAnsi="Times New Roman" w:cs="Times New Roman"/>
          <w:sz w:val="24"/>
          <w:szCs w:val="24"/>
        </w:rPr>
        <w:t>У складу са чланом 88.</w:t>
      </w:r>
      <w:proofErr w:type="gramEnd"/>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став 1.</w:t>
      </w:r>
      <w:r w:rsidRPr="00456341">
        <w:rPr>
          <w:rFonts w:ascii="Times New Roman" w:hAnsi="Times New Roman" w:cs="Times New Roman"/>
          <w:sz w:val="24"/>
          <w:szCs w:val="24"/>
        </w:rPr>
        <w:t xml:space="preserve"> Закона, понуђач__________________________ </w:t>
      </w:r>
      <w:r w:rsidRPr="00456341">
        <w:rPr>
          <w:rFonts w:ascii="Times New Roman" w:hAnsi="Times New Roman" w:cs="Times New Roman"/>
          <w:i/>
          <w:iCs/>
          <w:sz w:val="24"/>
          <w:szCs w:val="24"/>
        </w:rPr>
        <w:t xml:space="preserve">[навести </w:t>
      </w:r>
      <w:r w:rsidRPr="00456341">
        <w:rPr>
          <w:rFonts w:ascii="Times New Roman" w:hAnsi="Times New Roman" w:cs="Times New Roman"/>
          <w:i/>
          <w:iCs/>
          <w:sz w:val="24"/>
          <w:szCs w:val="24"/>
          <w:lang w:val="sr-Cyrl-CS"/>
        </w:rPr>
        <w:t>назив понуђача</w:t>
      </w:r>
      <w:r w:rsidRPr="00456341">
        <w:rPr>
          <w:rFonts w:ascii="Times New Roman" w:hAnsi="Times New Roman" w:cs="Times New Roman"/>
          <w:i/>
          <w:iCs/>
          <w:sz w:val="24"/>
          <w:szCs w:val="24"/>
        </w:rPr>
        <w:t xml:space="preserve">], </w:t>
      </w:r>
      <w:r w:rsidRPr="00456341">
        <w:rPr>
          <w:rFonts w:ascii="Times New Roman" w:hAnsi="Times New Roman" w:cs="Times New Roman"/>
          <w:sz w:val="24"/>
          <w:szCs w:val="24"/>
        </w:rPr>
        <w:t>достав</w:t>
      </w:r>
      <w:r w:rsidRPr="00456341">
        <w:rPr>
          <w:rFonts w:ascii="Times New Roman" w:hAnsi="Times New Roman" w:cs="Times New Roman"/>
          <w:sz w:val="24"/>
          <w:szCs w:val="24"/>
          <w:lang w:val="sr-Cyrl-CS"/>
        </w:rPr>
        <w:t xml:space="preserve">ља </w:t>
      </w:r>
      <w:r w:rsidRPr="00456341">
        <w:rPr>
          <w:rFonts w:ascii="Times New Roman" w:hAnsi="Times New Roman" w:cs="Times New Roman"/>
          <w:sz w:val="24"/>
          <w:szCs w:val="24"/>
        </w:rPr>
        <w:t xml:space="preserve">укупан износ и структуру трошкова припремања понуде, </w:t>
      </w:r>
      <w:r w:rsidRPr="00456341">
        <w:rPr>
          <w:rFonts w:ascii="Times New Roman" w:hAnsi="Times New Roman" w:cs="Times New Roman"/>
          <w:sz w:val="24"/>
          <w:szCs w:val="24"/>
          <w:lang w:val="sr-Cyrl-CS"/>
        </w:rPr>
        <w:t xml:space="preserve">како следи у </w:t>
      </w:r>
      <w:r w:rsidRPr="00456341">
        <w:rPr>
          <w:rFonts w:ascii="Times New Roman" w:hAnsi="Times New Roman" w:cs="Times New Roman"/>
          <w:sz w:val="24"/>
          <w:szCs w:val="24"/>
        </w:rPr>
        <w:t>табели:</w:t>
      </w:r>
    </w:p>
    <w:tbl>
      <w:tblPr>
        <w:tblW w:w="0" w:type="auto"/>
        <w:tblInd w:w="158" w:type="dxa"/>
        <w:tblLayout w:type="fixed"/>
        <w:tblLook w:val="0000"/>
      </w:tblPr>
      <w:tblGrid>
        <w:gridCol w:w="5565"/>
        <w:gridCol w:w="3835"/>
      </w:tblGrid>
      <w:tr w:rsidR="00D23BE6" w:rsidRPr="00735EB3" w:rsidTr="00735EB3">
        <w:tc>
          <w:tcPr>
            <w:tcW w:w="5565" w:type="dxa"/>
            <w:tcBorders>
              <w:top w:val="single" w:sz="4" w:space="0" w:color="000000"/>
              <w:left w:val="single" w:sz="4" w:space="0" w:color="000000"/>
              <w:bottom w:val="double" w:sz="4" w:space="0" w:color="auto"/>
            </w:tcBorders>
            <w:shd w:val="clear" w:color="auto" w:fill="auto"/>
          </w:tcPr>
          <w:p w:rsidR="00D23BE6" w:rsidRPr="00735EB3" w:rsidRDefault="00D23BE6" w:rsidP="00735EB3">
            <w:pPr>
              <w:jc w:val="center"/>
              <w:rPr>
                <w:rFonts w:ascii="Times New Roman" w:hAnsi="Times New Roman" w:cs="Times New Roman"/>
                <w:b/>
                <w:sz w:val="24"/>
                <w:szCs w:val="24"/>
              </w:rPr>
            </w:pPr>
            <w:r w:rsidRPr="00735EB3">
              <w:rPr>
                <w:rFonts w:ascii="Times New Roman" w:hAnsi="Times New Roman" w:cs="Times New Roman"/>
                <w:b/>
                <w:sz w:val="24"/>
                <w:szCs w:val="24"/>
              </w:rPr>
              <w:t>В</w:t>
            </w:r>
            <w:r w:rsidR="00735EB3" w:rsidRPr="00735EB3">
              <w:rPr>
                <w:rFonts w:ascii="Times New Roman" w:hAnsi="Times New Roman" w:cs="Times New Roman"/>
                <w:b/>
                <w:sz w:val="24"/>
                <w:szCs w:val="24"/>
              </w:rPr>
              <w:t>рста трошка</w:t>
            </w:r>
          </w:p>
        </w:tc>
        <w:tc>
          <w:tcPr>
            <w:tcW w:w="3835" w:type="dxa"/>
            <w:tcBorders>
              <w:top w:val="single" w:sz="4" w:space="0" w:color="000000"/>
              <w:left w:val="single" w:sz="4" w:space="0" w:color="000000"/>
              <w:bottom w:val="double" w:sz="4" w:space="0" w:color="auto"/>
              <w:right w:val="single" w:sz="4" w:space="0" w:color="000000"/>
            </w:tcBorders>
            <w:shd w:val="clear" w:color="auto" w:fill="auto"/>
          </w:tcPr>
          <w:p w:rsidR="00D23BE6" w:rsidRPr="00735EB3" w:rsidRDefault="00D23BE6" w:rsidP="00735EB3">
            <w:pPr>
              <w:jc w:val="center"/>
              <w:rPr>
                <w:rFonts w:ascii="Times New Roman" w:hAnsi="Times New Roman" w:cs="Times New Roman"/>
                <w:sz w:val="24"/>
                <w:szCs w:val="24"/>
              </w:rPr>
            </w:pPr>
            <w:r w:rsidRPr="00735EB3">
              <w:rPr>
                <w:rFonts w:ascii="Times New Roman" w:hAnsi="Times New Roman" w:cs="Times New Roman"/>
                <w:b/>
                <w:sz w:val="24"/>
                <w:szCs w:val="24"/>
              </w:rPr>
              <w:t>И</w:t>
            </w:r>
            <w:r w:rsidR="00735EB3">
              <w:rPr>
                <w:rFonts w:ascii="Times New Roman" w:hAnsi="Times New Roman" w:cs="Times New Roman"/>
                <w:b/>
                <w:sz w:val="24"/>
                <w:szCs w:val="24"/>
              </w:rPr>
              <w:t xml:space="preserve">знос трошка у </w:t>
            </w:r>
            <w:r w:rsidRPr="00735EB3">
              <w:rPr>
                <w:rFonts w:ascii="Times New Roman" w:hAnsi="Times New Roman" w:cs="Times New Roman"/>
                <w:b/>
                <w:sz w:val="24"/>
                <w:szCs w:val="24"/>
              </w:rPr>
              <w:t>РСД</w:t>
            </w:r>
          </w:p>
        </w:tc>
      </w:tr>
      <w:tr w:rsidR="00D23BE6" w:rsidRPr="00456341" w:rsidTr="00735EB3">
        <w:tc>
          <w:tcPr>
            <w:tcW w:w="5565" w:type="dxa"/>
            <w:tcBorders>
              <w:top w:val="double" w:sz="4" w:space="0" w:color="auto"/>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double" w:sz="4" w:space="0" w:color="auto"/>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jc w:val="right"/>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jc w:val="right"/>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735EB3">
        <w:tc>
          <w:tcPr>
            <w:tcW w:w="5565" w:type="dxa"/>
            <w:tcBorders>
              <w:top w:val="single" w:sz="4" w:space="0" w:color="000000"/>
              <w:left w:val="single" w:sz="4" w:space="0" w:color="000000"/>
              <w:bottom w:val="double" w:sz="4" w:space="0" w:color="auto"/>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double" w:sz="4" w:space="0" w:color="auto"/>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735EB3" w:rsidTr="00735EB3">
        <w:tc>
          <w:tcPr>
            <w:tcW w:w="5565" w:type="dxa"/>
            <w:tcBorders>
              <w:top w:val="double" w:sz="4" w:space="0" w:color="auto"/>
              <w:left w:val="single" w:sz="4" w:space="0" w:color="000000"/>
              <w:bottom w:val="single" w:sz="4" w:space="0" w:color="000000"/>
            </w:tcBorders>
            <w:shd w:val="clear" w:color="auto" w:fill="auto"/>
          </w:tcPr>
          <w:p w:rsidR="00735EB3" w:rsidRPr="00735EB3" w:rsidRDefault="00D23BE6" w:rsidP="00735EB3">
            <w:pPr>
              <w:spacing w:before="120" w:after="0" w:line="240" w:lineRule="auto"/>
              <w:jc w:val="both"/>
              <w:rPr>
                <w:rFonts w:ascii="Times New Roman" w:hAnsi="Times New Roman" w:cs="Times New Roman"/>
                <w:b/>
                <w:sz w:val="24"/>
                <w:szCs w:val="24"/>
              </w:rPr>
            </w:pPr>
            <w:r w:rsidRPr="00735EB3">
              <w:rPr>
                <w:rFonts w:ascii="Times New Roman" w:hAnsi="Times New Roman" w:cs="Times New Roman"/>
                <w:b/>
                <w:sz w:val="24"/>
                <w:szCs w:val="24"/>
              </w:rPr>
              <w:t>У</w:t>
            </w:r>
            <w:r w:rsidR="00735EB3" w:rsidRPr="00735EB3">
              <w:rPr>
                <w:rFonts w:ascii="Times New Roman" w:hAnsi="Times New Roman" w:cs="Times New Roman"/>
                <w:b/>
                <w:sz w:val="24"/>
                <w:szCs w:val="24"/>
              </w:rPr>
              <w:t>купан износ</w:t>
            </w:r>
            <w:r w:rsidRPr="00735EB3">
              <w:rPr>
                <w:rFonts w:ascii="Times New Roman" w:hAnsi="Times New Roman" w:cs="Times New Roman"/>
                <w:b/>
                <w:sz w:val="24"/>
                <w:szCs w:val="24"/>
              </w:rPr>
              <w:t xml:space="preserve"> </w:t>
            </w:r>
          </w:p>
          <w:p w:rsidR="00D23BE6" w:rsidRPr="00735EB3" w:rsidRDefault="00735EB3" w:rsidP="00735EB3">
            <w:pPr>
              <w:spacing w:after="120" w:line="240" w:lineRule="auto"/>
              <w:jc w:val="both"/>
              <w:rPr>
                <w:rFonts w:ascii="Times New Roman" w:hAnsi="Times New Roman" w:cs="Times New Roman"/>
                <w:sz w:val="24"/>
                <w:szCs w:val="24"/>
                <w:lang w:val="ru-RU"/>
              </w:rPr>
            </w:pPr>
            <w:r>
              <w:rPr>
                <w:rFonts w:ascii="Times New Roman" w:hAnsi="Times New Roman" w:cs="Times New Roman"/>
                <w:b/>
                <w:sz w:val="24"/>
                <w:szCs w:val="24"/>
              </w:rPr>
              <w:t>трошкова припремања понуде</w:t>
            </w:r>
          </w:p>
        </w:tc>
        <w:tc>
          <w:tcPr>
            <w:tcW w:w="3835" w:type="dxa"/>
            <w:tcBorders>
              <w:top w:val="double" w:sz="4" w:space="0" w:color="auto"/>
              <w:left w:val="single" w:sz="4" w:space="0" w:color="000000"/>
              <w:bottom w:val="single" w:sz="4" w:space="0" w:color="000000"/>
              <w:right w:val="single" w:sz="4" w:space="0" w:color="000000"/>
            </w:tcBorders>
            <w:shd w:val="clear" w:color="auto" w:fill="auto"/>
          </w:tcPr>
          <w:p w:rsidR="00D23BE6" w:rsidRPr="00735EB3" w:rsidRDefault="00D23BE6" w:rsidP="00DC2A74">
            <w:pPr>
              <w:snapToGrid w:val="0"/>
              <w:rPr>
                <w:rFonts w:ascii="Times New Roman" w:hAnsi="Times New Roman" w:cs="Times New Roman"/>
                <w:sz w:val="24"/>
                <w:szCs w:val="24"/>
                <w:lang w:val="ru-RU"/>
              </w:rPr>
            </w:pPr>
          </w:p>
        </w:tc>
      </w:tr>
    </w:tbl>
    <w:p w:rsidR="00D23BE6" w:rsidRPr="00456341" w:rsidRDefault="00D23BE6" w:rsidP="00D23BE6">
      <w:pPr>
        <w:jc w:val="both"/>
        <w:rPr>
          <w:rFonts w:ascii="Times New Roman" w:hAnsi="Times New Roman" w:cs="Times New Roman"/>
          <w:sz w:val="24"/>
          <w:szCs w:val="24"/>
        </w:rPr>
      </w:pPr>
    </w:p>
    <w:p w:rsidR="00D23BE6" w:rsidRPr="00456341" w:rsidRDefault="00D23BE6" w:rsidP="00D23BE6">
      <w:pPr>
        <w:jc w:val="both"/>
        <w:rPr>
          <w:rFonts w:ascii="Times New Roman" w:hAnsi="Times New Roman" w:cs="Times New Roman"/>
          <w:sz w:val="24"/>
          <w:szCs w:val="24"/>
        </w:rPr>
      </w:pPr>
      <w:proofErr w:type="gramStart"/>
      <w:r w:rsidRPr="00456341">
        <w:rPr>
          <w:rFonts w:ascii="Times New Roman" w:hAnsi="Times New Roman" w:cs="Times New Roman"/>
          <w:sz w:val="24"/>
          <w:szCs w:val="24"/>
        </w:rPr>
        <w:t>Трошкове припреме и подношења понуде сноси искључиво понуђач и не може тражити од наручиоца накнаду трошкова.</w:t>
      </w:r>
      <w:proofErr w:type="gramEnd"/>
    </w:p>
    <w:p w:rsidR="00D23BE6" w:rsidRPr="00456341" w:rsidRDefault="00D23BE6" w:rsidP="00D23BE6">
      <w:pPr>
        <w:jc w:val="both"/>
        <w:rPr>
          <w:rFonts w:ascii="Times New Roman" w:hAnsi="Times New Roman" w:cs="Times New Roman"/>
          <w:sz w:val="24"/>
          <w:szCs w:val="24"/>
          <w:lang w:val="sr-Cyrl-CS"/>
        </w:rPr>
      </w:pPr>
      <w:r w:rsidRPr="00456341">
        <w:rPr>
          <w:rFonts w:ascii="Times New Roman" w:hAnsi="Times New Roman" w:cs="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23BE6" w:rsidRPr="00456341" w:rsidRDefault="00D23BE6" w:rsidP="00D23BE6">
      <w:pPr>
        <w:spacing w:after="120"/>
        <w:ind w:firstLine="426"/>
        <w:jc w:val="both"/>
        <w:rPr>
          <w:rFonts w:ascii="Times New Roman" w:hAnsi="Times New Roman" w:cs="Times New Roman"/>
          <w:b/>
          <w:bCs/>
          <w:i/>
          <w:sz w:val="24"/>
          <w:szCs w:val="24"/>
        </w:rPr>
      </w:pPr>
    </w:p>
    <w:p w:rsidR="00D23BE6" w:rsidRPr="00456341" w:rsidRDefault="00D23BE6" w:rsidP="00D23BE6">
      <w:pPr>
        <w:spacing w:after="120"/>
        <w:jc w:val="both"/>
        <w:rPr>
          <w:rFonts w:ascii="Times New Roman" w:hAnsi="Times New Roman" w:cs="Times New Roman"/>
          <w:bCs/>
          <w:sz w:val="24"/>
          <w:szCs w:val="24"/>
        </w:rPr>
      </w:pPr>
      <w:r w:rsidRPr="00456341">
        <w:rPr>
          <w:rFonts w:ascii="Times New Roman" w:hAnsi="Times New Roman" w:cs="Times New Roman"/>
          <w:b/>
          <w:bCs/>
          <w:i/>
          <w:sz w:val="24"/>
          <w:szCs w:val="24"/>
        </w:rPr>
        <w:t xml:space="preserve">Напомена: </w:t>
      </w:r>
      <w:r w:rsidRPr="00456341">
        <w:rPr>
          <w:rFonts w:ascii="Times New Roman" w:hAnsi="Times New Roman" w:cs="Times New Roman"/>
          <w:bCs/>
          <w:i/>
          <w:sz w:val="24"/>
          <w:szCs w:val="24"/>
        </w:rPr>
        <w:t>достављање овог обрасца није обавезно</w:t>
      </w:r>
    </w:p>
    <w:p w:rsidR="00D23BE6" w:rsidRPr="00456341" w:rsidRDefault="00D23BE6" w:rsidP="00D23BE6">
      <w:pPr>
        <w:spacing w:after="120"/>
        <w:ind w:firstLine="425"/>
        <w:jc w:val="both"/>
        <w:rPr>
          <w:rFonts w:ascii="Times New Roman" w:hAnsi="Times New Roman" w:cs="Times New Roman"/>
          <w:bCs/>
          <w:sz w:val="24"/>
          <w:szCs w:val="24"/>
        </w:rPr>
      </w:pPr>
    </w:p>
    <w:tbl>
      <w:tblPr>
        <w:tblW w:w="0" w:type="auto"/>
        <w:tblLayout w:type="fixed"/>
        <w:tblLook w:val="0000"/>
      </w:tblPr>
      <w:tblGrid>
        <w:gridCol w:w="3080"/>
        <w:gridCol w:w="3068"/>
        <w:gridCol w:w="3094"/>
      </w:tblGrid>
      <w:tr w:rsidR="00D23BE6" w:rsidRPr="00456341" w:rsidTr="00DC2A74">
        <w:tc>
          <w:tcPr>
            <w:tcW w:w="3080" w:type="dxa"/>
            <w:shd w:val="clear" w:color="auto" w:fill="auto"/>
            <w:vAlign w:val="center"/>
          </w:tcPr>
          <w:p w:rsidR="00D23BE6" w:rsidRPr="00456341" w:rsidRDefault="00D23BE6" w:rsidP="00DC2A74">
            <w:pPr>
              <w:pStyle w:val="BodyText2"/>
              <w:spacing w:line="100" w:lineRule="atLeast"/>
              <w:jc w:val="center"/>
              <w:rPr>
                <w:color w:val="auto"/>
              </w:rPr>
            </w:pPr>
            <w:r w:rsidRPr="00456341">
              <w:rPr>
                <w:color w:val="auto"/>
              </w:rPr>
              <w:t>Датум:</w:t>
            </w:r>
          </w:p>
        </w:tc>
        <w:tc>
          <w:tcPr>
            <w:tcW w:w="3068" w:type="dxa"/>
            <w:shd w:val="clear" w:color="auto" w:fill="auto"/>
            <w:vAlign w:val="center"/>
          </w:tcPr>
          <w:p w:rsidR="00D23BE6" w:rsidRPr="00456341" w:rsidRDefault="00D23BE6" w:rsidP="00DC2A74">
            <w:pPr>
              <w:pStyle w:val="BodyText2"/>
              <w:spacing w:line="100" w:lineRule="atLeast"/>
              <w:jc w:val="center"/>
              <w:rPr>
                <w:color w:val="auto"/>
              </w:rPr>
            </w:pPr>
            <w:r w:rsidRPr="00456341">
              <w:rPr>
                <w:color w:val="auto"/>
              </w:rPr>
              <w:t>М.П.</w:t>
            </w:r>
          </w:p>
        </w:tc>
        <w:tc>
          <w:tcPr>
            <w:tcW w:w="3094" w:type="dxa"/>
            <w:shd w:val="clear" w:color="auto" w:fill="auto"/>
            <w:vAlign w:val="center"/>
          </w:tcPr>
          <w:p w:rsidR="00D23BE6" w:rsidRPr="00456341" w:rsidRDefault="00D23BE6" w:rsidP="00DC2A74">
            <w:pPr>
              <w:pStyle w:val="BodyText2"/>
              <w:spacing w:line="100" w:lineRule="atLeast"/>
              <w:jc w:val="center"/>
              <w:rPr>
                <w:color w:val="auto"/>
              </w:rPr>
            </w:pPr>
            <w:r w:rsidRPr="00456341">
              <w:rPr>
                <w:color w:val="auto"/>
              </w:rPr>
              <w:t>Потпис понуђача</w:t>
            </w:r>
          </w:p>
        </w:tc>
      </w:tr>
      <w:tr w:rsidR="00D23BE6" w:rsidRPr="00456341" w:rsidTr="00DC2A74">
        <w:tc>
          <w:tcPr>
            <w:tcW w:w="3080"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rPr>
                <w:color w:val="auto"/>
              </w:rPr>
            </w:pPr>
          </w:p>
        </w:tc>
        <w:tc>
          <w:tcPr>
            <w:tcW w:w="3068" w:type="dxa"/>
            <w:shd w:val="clear" w:color="auto" w:fill="auto"/>
          </w:tcPr>
          <w:p w:rsidR="00D23BE6" w:rsidRPr="00456341" w:rsidRDefault="00D23BE6" w:rsidP="00DC2A74">
            <w:pPr>
              <w:pStyle w:val="BodyText2"/>
              <w:snapToGrid w:val="0"/>
              <w:spacing w:line="100" w:lineRule="atLeast"/>
              <w:jc w:val="both"/>
              <w:rPr>
                <w:color w:val="auto"/>
              </w:rPr>
            </w:pPr>
          </w:p>
        </w:tc>
        <w:tc>
          <w:tcPr>
            <w:tcW w:w="3094"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rPr>
                <w:color w:val="auto"/>
              </w:rPr>
            </w:pPr>
          </w:p>
        </w:tc>
      </w:tr>
    </w:tbl>
    <w:p w:rsidR="00025FB4" w:rsidRDefault="00025FB4" w:rsidP="00D23BE6">
      <w:pPr>
        <w:shd w:val="clear" w:color="auto" w:fill="FFFFFF"/>
        <w:rPr>
          <w:rFonts w:ascii="Times New Roman" w:hAnsi="Times New Roman" w:cs="Times New Roman"/>
          <w:b/>
          <w:bCs/>
          <w:iCs/>
          <w:color w:val="FF0000"/>
          <w:sz w:val="24"/>
          <w:szCs w:val="24"/>
          <w:lang w:val="sr-Cyrl-CS"/>
        </w:rPr>
      </w:pPr>
    </w:p>
    <w:p w:rsidR="003B564B" w:rsidRDefault="003B564B" w:rsidP="00583E83">
      <w:pPr>
        <w:pStyle w:val="NoSpacing"/>
        <w:jc w:val="center"/>
        <w:rPr>
          <w:rFonts w:ascii="Times New Roman" w:eastAsiaTheme="minorEastAsia" w:hAnsi="Times New Roman" w:cs="Times New Roman"/>
          <w:b/>
          <w:bCs/>
          <w:iCs/>
          <w:color w:val="FF0000"/>
          <w:sz w:val="24"/>
          <w:szCs w:val="24"/>
          <w:lang w:val="sr-Cyrl-CS"/>
        </w:rPr>
      </w:pPr>
    </w:p>
    <w:p w:rsidR="00980B43" w:rsidRDefault="00980B43" w:rsidP="00583E83">
      <w:pPr>
        <w:pStyle w:val="NoSpacing"/>
        <w:jc w:val="center"/>
        <w:rPr>
          <w:rFonts w:ascii="Times New Roman" w:eastAsiaTheme="minorEastAsia" w:hAnsi="Times New Roman" w:cs="Times New Roman"/>
          <w:b/>
          <w:bCs/>
          <w:iCs/>
          <w:color w:val="FF0000"/>
          <w:sz w:val="24"/>
          <w:szCs w:val="24"/>
          <w:lang w:val="sr-Cyrl-CS"/>
        </w:rPr>
      </w:pPr>
    </w:p>
    <w:p w:rsidR="00980B43" w:rsidRDefault="00980B43" w:rsidP="00583E83">
      <w:pPr>
        <w:pStyle w:val="NoSpacing"/>
        <w:jc w:val="center"/>
        <w:rPr>
          <w:rFonts w:ascii="Times New Roman" w:eastAsiaTheme="minorEastAsia" w:hAnsi="Times New Roman" w:cs="Times New Roman"/>
          <w:b/>
          <w:bCs/>
          <w:iCs/>
          <w:color w:val="FF0000"/>
          <w:sz w:val="24"/>
          <w:szCs w:val="24"/>
          <w:lang w:val="sr-Cyrl-CS"/>
        </w:rPr>
      </w:pPr>
    </w:p>
    <w:p w:rsidR="00980B43" w:rsidRDefault="00980B43" w:rsidP="00583E83">
      <w:pPr>
        <w:pStyle w:val="NoSpacing"/>
        <w:jc w:val="center"/>
        <w:rPr>
          <w:rFonts w:ascii="Times New Roman" w:eastAsiaTheme="minorEastAsia" w:hAnsi="Times New Roman" w:cs="Times New Roman"/>
          <w:b/>
          <w:bCs/>
          <w:iCs/>
          <w:color w:val="FF0000"/>
          <w:sz w:val="24"/>
          <w:szCs w:val="24"/>
          <w:lang w:val="sr-Cyrl-CS"/>
        </w:rPr>
      </w:pPr>
    </w:p>
    <w:p w:rsidR="00980B43" w:rsidRDefault="00980B43" w:rsidP="00583E83">
      <w:pPr>
        <w:pStyle w:val="NoSpacing"/>
        <w:jc w:val="center"/>
        <w:rPr>
          <w:rFonts w:ascii="Times New Roman" w:eastAsiaTheme="minorEastAsia" w:hAnsi="Times New Roman" w:cs="Times New Roman"/>
          <w:b/>
          <w:bCs/>
          <w:iCs/>
          <w:color w:val="FF0000"/>
          <w:sz w:val="24"/>
          <w:szCs w:val="24"/>
          <w:lang w:val="sr-Cyrl-CS"/>
        </w:rPr>
      </w:pPr>
    </w:p>
    <w:p w:rsidR="00DA6DD3" w:rsidRDefault="00DA6DD3" w:rsidP="00583E83">
      <w:pPr>
        <w:pStyle w:val="NoSpacing"/>
        <w:jc w:val="center"/>
        <w:rPr>
          <w:rFonts w:ascii="Times New Roman" w:eastAsiaTheme="minorEastAsia" w:hAnsi="Times New Roman" w:cs="Times New Roman"/>
          <w:b/>
          <w:bCs/>
          <w:iCs/>
          <w:color w:val="FF0000"/>
          <w:sz w:val="24"/>
          <w:szCs w:val="24"/>
          <w:lang w:val="sr-Cyrl-CS"/>
        </w:rPr>
      </w:pPr>
    </w:p>
    <w:p w:rsidR="00025FB4" w:rsidRPr="00E01D98" w:rsidRDefault="00277DCE" w:rsidP="00583E83">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025FB4" w:rsidRPr="00E01D98">
        <w:rPr>
          <w:rFonts w:ascii="Times New Roman" w:hAnsi="Times New Roman" w:cs="Times New Roman"/>
          <w:b/>
          <w:sz w:val="28"/>
          <w:szCs w:val="28"/>
        </w:rPr>
        <w:t>. ОБРАЗАЦ ИЗЈАВЕ О НЕЗАВИСНОЈ ПОНУДИ</w:t>
      </w:r>
    </w:p>
    <w:p w:rsidR="00025FB4" w:rsidRPr="00456341" w:rsidRDefault="00025FB4" w:rsidP="00D23BE6">
      <w:pPr>
        <w:shd w:val="clear" w:color="auto" w:fill="FFFFFF"/>
        <w:rPr>
          <w:rFonts w:ascii="Times New Roman" w:hAnsi="Times New Roman" w:cs="Times New Roman"/>
          <w:b/>
          <w:bCs/>
          <w:iCs/>
          <w:color w:val="FF0000"/>
          <w:sz w:val="24"/>
          <w:szCs w:val="24"/>
          <w:lang w:val="sr-Cyrl-CS"/>
        </w:rPr>
      </w:pPr>
    </w:p>
    <w:p w:rsidR="00025FB4" w:rsidRPr="00456341" w:rsidRDefault="00025FB4" w:rsidP="00025FB4">
      <w:pPr>
        <w:pStyle w:val="BodyText3"/>
        <w:spacing w:after="0"/>
        <w:jc w:val="both"/>
        <w:rPr>
          <w:color w:val="auto"/>
          <w:sz w:val="24"/>
          <w:szCs w:val="24"/>
        </w:rPr>
      </w:pPr>
      <w:proofErr w:type="gramStart"/>
      <w:r w:rsidRPr="00456341">
        <w:rPr>
          <w:color w:val="auto"/>
          <w:sz w:val="24"/>
          <w:szCs w:val="24"/>
        </w:rPr>
        <w:t>У складу са чланом 26.</w:t>
      </w:r>
      <w:proofErr w:type="gramEnd"/>
      <w:r w:rsidRPr="00456341">
        <w:rPr>
          <w:color w:val="auto"/>
          <w:sz w:val="24"/>
          <w:szCs w:val="24"/>
        </w:rPr>
        <w:t xml:space="preserve"> Закона, ________________________________________, </w:t>
      </w:r>
    </w:p>
    <w:p w:rsidR="00025FB4" w:rsidRPr="00456341" w:rsidRDefault="00025FB4" w:rsidP="00025FB4">
      <w:pPr>
        <w:pStyle w:val="BodyText3"/>
        <w:spacing w:after="0"/>
        <w:jc w:val="both"/>
        <w:rPr>
          <w:color w:val="auto"/>
          <w:sz w:val="24"/>
          <w:szCs w:val="24"/>
        </w:rPr>
      </w:pPr>
      <w:r w:rsidRPr="00456341">
        <w:rPr>
          <w:color w:val="auto"/>
          <w:sz w:val="24"/>
          <w:szCs w:val="24"/>
        </w:rPr>
        <w:t xml:space="preserve">                                                                            (Назив понуђача)</w:t>
      </w:r>
    </w:p>
    <w:p w:rsidR="00025FB4" w:rsidRPr="00456341" w:rsidRDefault="00025FB4" w:rsidP="00025FB4">
      <w:pPr>
        <w:pStyle w:val="BodyText3"/>
        <w:spacing w:after="0"/>
        <w:jc w:val="both"/>
        <w:rPr>
          <w:color w:val="auto"/>
          <w:w w:val="200"/>
          <w:sz w:val="24"/>
          <w:szCs w:val="24"/>
        </w:rPr>
      </w:pPr>
      <w:proofErr w:type="gramStart"/>
      <w:r w:rsidRPr="00456341">
        <w:rPr>
          <w:color w:val="auto"/>
          <w:sz w:val="24"/>
          <w:szCs w:val="24"/>
        </w:rPr>
        <w:t>даје</w:t>
      </w:r>
      <w:proofErr w:type="gramEnd"/>
      <w:r w:rsidRPr="00456341">
        <w:rPr>
          <w:color w:val="auto"/>
          <w:sz w:val="24"/>
          <w:szCs w:val="24"/>
        </w:rPr>
        <w:t xml:space="preserve">: </w:t>
      </w:r>
    </w:p>
    <w:p w:rsidR="00025FB4" w:rsidRPr="00456341" w:rsidRDefault="00025FB4" w:rsidP="00025FB4">
      <w:pPr>
        <w:pStyle w:val="BodyText3"/>
        <w:spacing w:before="360" w:after="360"/>
        <w:ind w:firstLine="227"/>
        <w:jc w:val="both"/>
        <w:rPr>
          <w:color w:val="auto"/>
          <w:w w:val="200"/>
          <w:sz w:val="24"/>
          <w:szCs w:val="24"/>
        </w:rPr>
      </w:pPr>
    </w:p>
    <w:p w:rsidR="00025FB4" w:rsidRPr="00456341" w:rsidRDefault="00025FB4" w:rsidP="00735EB3">
      <w:pPr>
        <w:pStyle w:val="BodyText3"/>
        <w:spacing w:before="120"/>
        <w:ind w:firstLine="227"/>
        <w:jc w:val="center"/>
        <w:rPr>
          <w:b/>
          <w:bCs/>
          <w:color w:val="auto"/>
          <w:sz w:val="24"/>
          <w:szCs w:val="24"/>
          <w:lang w:val="sr-Cyrl-CS"/>
        </w:rPr>
      </w:pPr>
      <w:r w:rsidRPr="00456341">
        <w:rPr>
          <w:b/>
          <w:bCs/>
          <w:color w:val="auto"/>
          <w:sz w:val="24"/>
          <w:szCs w:val="24"/>
          <w:lang w:val="sr-Cyrl-CS"/>
        </w:rPr>
        <w:t xml:space="preserve">ИЗЈАВУ </w:t>
      </w:r>
    </w:p>
    <w:p w:rsidR="00025FB4" w:rsidRPr="00456341" w:rsidRDefault="00025FB4" w:rsidP="00735EB3">
      <w:pPr>
        <w:pStyle w:val="BodyText3"/>
        <w:spacing w:before="120"/>
        <w:ind w:firstLine="227"/>
        <w:jc w:val="center"/>
        <w:rPr>
          <w:bCs/>
          <w:color w:val="auto"/>
          <w:sz w:val="24"/>
          <w:szCs w:val="24"/>
        </w:rPr>
      </w:pPr>
      <w:r w:rsidRPr="00456341">
        <w:rPr>
          <w:b/>
          <w:bCs/>
          <w:color w:val="auto"/>
          <w:sz w:val="24"/>
          <w:szCs w:val="24"/>
          <w:lang w:val="sr-Cyrl-CS"/>
        </w:rPr>
        <w:t>О НЕЗАВИСНОЈ</w:t>
      </w:r>
      <w:r w:rsidRPr="00456341">
        <w:rPr>
          <w:b/>
          <w:bCs/>
          <w:color w:val="auto"/>
          <w:sz w:val="24"/>
          <w:szCs w:val="24"/>
        </w:rPr>
        <w:t xml:space="preserve"> ПОНУДИ</w:t>
      </w:r>
    </w:p>
    <w:p w:rsidR="00025FB4" w:rsidRPr="00456341" w:rsidRDefault="00025FB4" w:rsidP="00025FB4">
      <w:pPr>
        <w:pStyle w:val="BodyText3"/>
        <w:spacing w:after="0"/>
        <w:jc w:val="both"/>
        <w:rPr>
          <w:bCs/>
          <w:color w:val="auto"/>
          <w:sz w:val="24"/>
          <w:szCs w:val="24"/>
        </w:rPr>
      </w:pPr>
    </w:p>
    <w:p w:rsidR="00025FB4" w:rsidRPr="00456341" w:rsidRDefault="00025FB4" w:rsidP="00025FB4">
      <w:pPr>
        <w:pStyle w:val="BodyText3"/>
        <w:spacing w:after="0"/>
        <w:jc w:val="both"/>
        <w:rPr>
          <w:bCs/>
          <w:color w:val="auto"/>
          <w:sz w:val="24"/>
          <w:szCs w:val="24"/>
        </w:rPr>
      </w:pPr>
    </w:p>
    <w:p w:rsidR="00025FB4" w:rsidRPr="00ED24E4" w:rsidRDefault="00025FB4" w:rsidP="00025FB4">
      <w:pPr>
        <w:jc w:val="both"/>
        <w:rPr>
          <w:rFonts w:ascii="Times New Roman" w:hAnsi="Times New Roman" w:cs="Times New Roman"/>
          <w:sz w:val="24"/>
          <w:szCs w:val="24"/>
        </w:rPr>
      </w:pPr>
      <w:r w:rsidRPr="00ED24E4">
        <w:rPr>
          <w:rFonts w:ascii="Times New Roman" w:hAnsi="Times New Roman" w:cs="Times New Roman"/>
          <w:sz w:val="24"/>
          <w:szCs w:val="24"/>
        </w:rPr>
        <w:tab/>
      </w:r>
      <w:r w:rsidRPr="00ED24E4">
        <w:rPr>
          <w:rFonts w:ascii="Times New Roman" w:hAnsi="Times New Roman" w:cs="Times New Roman"/>
          <w:sz w:val="24"/>
          <w:szCs w:val="24"/>
        </w:rPr>
        <w:tab/>
      </w:r>
      <w:r w:rsidRPr="00ED24E4">
        <w:rPr>
          <w:rFonts w:ascii="Times New Roman" w:hAnsi="Times New Roman" w:cs="Times New Roman"/>
          <w:sz w:val="24"/>
          <w:szCs w:val="24"/>
        </w:rPr>
        <w:tab/>
      </w:r>
      <w:r w:rsidRPr="00ED24E4">
        <w:rPr>
          <w:rFonts w:ascii="Times New Roman" w:hAnsi="Times New Roman" w:cs="Times New Roman"/>
          <w:bCs/>
          <w:sz w:val="24"/>
          <w:szCs w:val="24"/>
        </w:rPr>
        <w:t xml:space="preserve"> </w:t>
      </w:r>
    </w:p>
    <w:p w:rsidR="00025FB4" w:rsidRPr="00ED24E4" w:rsidRDefault="00025FB4" w:rsidP="004024C6">
      <w:pPr>
        <w:shd w:val="clear" w:color="auto" w:fill="FFFFFF"/>
        <w:rPr>
          <w:rFonts w:ascii="Times New Roman" w:hAnsi="Times New Roman" w:cs="Times New Roman"/>
          <w:b/>
          <w:bCs/>
          <w:iCs/>
          <w:color w:val="FF0000"/>
          <w:sz w:val="24"/>
          <w:szCs w:val="24"/>
          <w:lang w:val="sr-Cyrl-CS"/>
        </w:rPr>
      </w:pPr>
      <w:r w:rsidRPr="00ED24E4">
        <w:rPr>
          <w:rFonts w:ascii="Times New Roman" w:hAnsi="Times New Roman" w:cs="Times New Roman"/>
          <w:sz w:val="24"/>
          <w:szCs w:val="24"/>
        </w:rPr>
        <w:t>Под пуном материјалном и кривичном одговорношћу п</w:t>
      </w:r>
      <w:r w:rsidRPr="00ED24E4">
        <w:rPr>
          <w:rFonts w:ascii="Times New Roman" w:hAnsi="Times New Roman" w:cs="Times New Roman"/>
          <w:bCs/>
          <w:sz w:val="24"/>
          <w:szCs w:val="24"/>
        </w:rPr>
        <w:t xml:space="preserve">отврђујем да сам понуду у </w:t>
      </w:r>
      <w:r w:rsidRPr="00ED24E4">
        <w:rPr>
          <w:rFonts w:ascii="Times New Roman" w:hAnsi="Times New Roman" w:cs="Times New Roman"/>
          <w:bCs/>
          <w:sz w:val="24"/>
          <w:szCs w:val="24"/>
          <w:lang w:val="sr-Cyrl-CS"/>
        </w:rPr>
        <w:t>поступку</w:t>
      </w:r>
      <w:r w:rsidRPr="00ED24E4">
        <w:rPr>
          <w:rFonts w:ascii="Times New Roman" w:hAnsi="Times New Roman" w:cs="Times New Roman"/>
          <w:bCs/>
          <w:sz w:val="24"/>
          <w:szCs w:val="24"/>
        </w:rPr>
        <w:t xml:space="preserve"> јавне набавке</w:t>
      </w:r>
      <w:r w:rsidRPr="00ED24E4">
        <w:rPr>
          <w:rFonts w:ascii="Times New Roman" w:hAnsi="Times New Roman" w:cs="Times New Roman"/>
          <w:sz w:val="24"/>
          <w:szCs w:val="24"/>
        </w:rPr>
        <w:t xml:space="preserve"> </w:t>
      </w:r>
      <w:r w:rsidRPr="00ED24E4">
        <w:rPr>
          <w:rFonts w:ascii="Times New Roman" w:hAnsi="Times New Roman" w:cs="Times New Roman"/>
          <w:iCs/>
          <w:sz w:val="24"/>
          <w:szCs w:val="24"/>
          <w:lang w:val="sr-Cyrl-CS"/>
        </w:rPr>
        <w:t xml:space="preserve">испоруке </w:t>
      </w:r>
      <w:proofErr w:type="gramStart"/>
      <w:r w:rsidR="004024C6" w:rsidRPr="00ED24E4">
        <w:rPr>
          <w:rFonts w:ascii="Times New Roman" w:hAnsi="Times New Roman" w:cs="Times New Roman"/>
          <w:iCs/>
          <w:sz w:val="24"/>
          <w:szCs w:val="24"/>
          <w:lang w:val="sr-Cyrl-CS"/>
        </w:rPr>
        <w:t>услуга</w:t>
      </w:r>
      <w:r w:rsidRPr="00ED24E4">
        <w:rPr>
          <w:rFonts w:ascii="Times New Roman" w:hAnsi="Times New Roman" w:cs="Times New Roman"/>
          <w:iCs/>
          <w:sz w:val="24"/>
          <w:szCs w:val="24"/>
          <w:lang w:val="sr-Cyrl-CS"/>
        </w:rPr>
        <w:t xml:space="preserve"> </w:t>
      </w:r>
      <w:r w:rsidRPr="00ED24E4">
        <w:rPr>
          <w:rFonts w:ascii="Times New Roman" w:hAnsi="Times New Roman" w:cs="Times New Roman"/>
          <w:bCs/>
          <w:sz w:val="24"/>
          <w:szCs w:val="24"/>
          <w:lang w:val="sr-Cyrl-CS"/>
        </w:rPr>
        <w:t xml:space="preserve"> </w:t>
      </w:r>
      <w:r w:rsidR="00583E83" w:rsidRPr="00ED24E4">
        <w:rPr>
          <w:rFonts w:ascii="Times New Roman" w:hAnsi="Times New Roman" w:cs="Times New Roman"/>
          <w:bCs/>
          <w:sz w:val="24"/>
          <w:szCs w:val="24"/>
          <w:lang w:val="sr-Cyrl-CS"/>
        </w:rPr>
        <w:t>„</w:t>
      </w:r>
      <w:proofErr w:type="gramEnd"/>
      <w:r w:rsidR="004024C6" w:rsidRPr="00ED24E4">
        <w:rPr>
          <w:rFonts w:ascii="Times New Roman" w:hAnsi="Times New Roman" w:cs="Times New Roman"/>
          <w:sz w:val="24"/>
          <w:szCs w:val="24"/>
        </w:rPr>
        <w:t xml:space="preserve">Обуке </w:t>
      </w:r>
      <w:r w:rsidR="004024C6" w:rsidRPr="00ED24E4">
        <w:rPr>
          <w:rFonts w:ascii="Times New Roman" w:hAnsi="Times New Roman" w:cs="Times New Roman"/>
          <w:sz w:val="24"/>
          <w:szCs w:val="24"/>
          <w:lang w:val="sr-Cyrl-CS"/>
        </w:rPr>
        <w:t xml:space="preserve"> </w:t>
      </w:r>
      <w:r w:rsidR="004024C6" w:rsidRPr="00ED24E4">
        <w:rPr>
          <w:rFonts w:ascii="Times New Roman" w:hAnsi="Times New Roman" w:cs="Times New Roman"/>
          <w:sz w:val="24"/>
          <w:szCs w:val="24"/>
        </w:rPr>
        <w:t xml:space="preserve"> информационе технологије, обликоване по партијама</w:t>
      </w:r>
      <w:r w:rsidR="00583E83" w:rsidRPr="00ED24E4">
        <w:rPr>
          <w:rFonts w:ascii="Times New Roman" w:hAnsi="Times New Roman" w:cs="Times New Roman"/>
          <w:bCs/>
          <w:sz w:val="24"/>
          <w:szCs w:val="24"/>
          <w:lang w:val="sr-Cyrl-CS"/>
        </w:rPr>
        <w:t>“</w:t>
      </w:r>
      <w:r w:rsidRPr="00ED24E4">
        <w:rPr>
          <w:rFonts w:ascii="Times New Roman" w:hAnsi="Times New Roman" w:cs="Times New Roman"/>
          <w:bCs/>
          <w:sz w:val="24"/>
          <w:szCs w:val="24"/>
          <w:lang w:val="sr-Cyrl-CS"/>
        </w:rPr>
        <w:t xml:space="preserve">, </w:t>
      </w:r>
      <w:r w:rsidRPr="00ED24E4">
        <w:rPr>
          <w:rFonts w:ascii="Times New Roman" w:hAnsi="Times New Roman" w:cs="Times New Roman"/>
          <w:sz w:val="24"/>
          <w:szCs w:val="24"/>
          <w:lang w:val="sr-Cyrl-CS"/>
        </w:rPr>
        <w:t xml:space="preserve"> б</w:t>
      </w:r>
      <w:r w:rsidR="00583E83" w:rsidRPr="00ED24E4">
        <w:rPr>
          <w:rFonts w:ascii="Times New Roman" w:hAnsi="Times New Roman" w:cs="Times New Roman"/>
          <w:sz w:val="24"/>
          <w:szCs w:val="24"/>
        </w:rPr>
        <w:t xml:space="preserve">рој ЈН </w:t>
      </w:r>
      <w:r w:rsidR="004024C6" w:rsidRPr="00ED24E4">
        <w:rPr>
          <w:rFonts w:ascii="Times New Roman" w:hAnsi="Times New Roman" w:cs="Times New Roman"/>
          <w:sz w:val="24"/>
          <w:szCs w:val="24"/>
        </w:rPr>
        <w:t>1 02-4047-</w:t>
      </w:r>
      <w:r w:rsidR="00ED24E4" w:rsidRPr="00ED24E4">
        <w:rPr>
          <w:rFonts w:ascii="Times New Roman" w:hAnsi="Times New Roman" w:cs="Times New Roman"/>
          <w:sz w:val="24"/>
          <w:szCs w:val="24"/>
          <w:lang w:val="sr-Cyrl-CS"/>
        </w:rPr>
        <w:t>20</w:t>
      </w:r>
      <w:r w:rsidR="00ED24E4" w:rsidRPr="00ED24E4">
        <w:rPr>
          <w:rFonts w:ascii="Times New Roman" w:hAnsi="Times New Roman" w:cs="Times New Roman"/>
          <w:sz w:val="24"/>
          <w:szCs w:val="24"/>
        </w:rPr>
        <w:t>/18</w:t>
      </w:r>
      <w:r w:rsidR="007649B0" w:rsidRPr="00ED24E4">
        <w:rPr>
          <w:rFonts w:ascii="Times New Roman" w:hAnsi="Times New Roman" w:cs="Times New Roman"/>
          <w:sz w:val="24"/>
          <w:szCs w:val="24"/>
        </w:rPr>
        <w:t xml:space="preserve"> </w:t>
      </w:r>
      <w:r w:rsidRPr="00ED24E4">
        <w:rPr>
          <w:rFonts w:ascii="Times New Roman" w:hAnsi="Times New Roman" w:cs="Times New Roman"/>
          <w:sz w:val="24"/>
          <w:szCs w:val="24"/>
        </w:rPr>
        <w:t xml:space="preserve">, </w:t>
      </w:r>
      <w:r w:rsidRPr="00ED24E4">
        <w:rPr>
          <w:rFonts w:ascii="Times New Roman" w:hAnsi="Times New Roman" w:cs="Times New Roman"/>
          <w:bCs/>
          <w:sz w:val="24"/>
          <w:szCs w:val="24"/>
        </w:rPr>
        <w:t>поднео независно, без договора са другим понуђачима или заинтересованим лицима.</w:t>
      </w:r>
    </w:p>
    <w:p w:rsidR="00025FB4" w:rsidRPr="00ED24E4" w:rsidRDefault="00025FB4" w:rsidP="00025FB4">
      <w:pPr>
        <w:jc w:val="both"/>
        <w:rPr>
          <w:rFonts w:ascii="Times New Roman" w:hAnsi="Times New Roman" w:cs="Times New Roman"/>
          <w:bCs/>
          <w:sz w:val="24"/>
          <w:szCs w:val="24"/>
        </w:rPr>
      </w:pPr>
    </w:p>
    <w:p w:rsidR="00025FB4" w:rsidRPr="00456341" w:rsidRDefault="00025FB4" w:rsidP="00025FB4">
      <w:pPr>
        <w:jc w:val="both"/>
        <w:rPr>
          <w:rFonts w:ascii="Times New Roman" w:hAnsi="Times New Roman" w:cs="Times New Roman"/>
          <w:bCs/>
          <w:sz w:val="24"/>
          <w:szCs w:val="24"/>
        </w:rPr>
      </w:pPr>
    </w:p>
    <w:p w:rsidR="00025FB4" w:rsidRPr="00456341" w:rsidRDefault="00025FB4" w:rsidP="00025FB4">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025FB4" w:rsidRPr="00456341" w:rsidTr="00DC2A74">
        <w:tc>
          <w:tcPr>
            <w:tcW w:w="3080" w:type="dxa"/>
            <w:shd w:val="clear" w:color="auto" w:fill="auto"/>
            <w:vAlign w:val="center"/>
          </w:tcPr>
          <w:p w:rsidR="00025FB4" w:rsidRPr="00456341" w:rsidRDefault="00025FB4" w:rsidP="00DC2A74">
            <w:pPr>
              <w:pStyle w:val="BodyText2"/>
              <w:spacing w:line="100" w:lineRule="atLeast"/>
              <w:jc w:val="center"/>
              <w:rPr>
                <w:color w:val="auto"/>
              </w:rPr>
            </w:pPr>
            <w:r w:rsidRPr="00456341">
              <w:rPr>
                <w:color w:val="auto"/>
              </w:rPr>
              <w:t>Датум:</w:t>
            </w:r>
          </w:p>
        </w:tc>
        <w:tc>
          <w:tcPr>
            <w:tcW w:w="3065" w:type="dxa"/>
            <w:shd w:val="clear" w:color="auto" w:fill="auto"/>
            <w:vAlign w:val="center"/>
          </w:tcPr>
          <w:p w:rsidR="00025FB4" w:rsidRPr="00456341" w:rsidRDefault="00025FB4" w:rsidP="00DC2A74">
            <w:pPr>
              <w:pStyle w:val="BodyText2"/>
              <w:spacing w:line="100" w:lineRule="atLeast"/>
              <w:jc w:val="center"/>
              <w:rPr>
                <w:color w:val="auto"/>
              </w:rPr>
            </w:pPr>
            <w:r w:rsidRPr="00456341">
              <w:rPr>
                <w:color w:val="auto"/>
              </w:rPr>
              <w:t>М.П.</w:t>
            </w:r>
          </w:p>
        </w:tc>
        <w:tc>
          <w:tcPr>
            <w:tcW w:w="3097" w:type="dxa"/>
            <w:shd w:val="clear" w:color="auto" w:fill="auto"/>
            <w:vAlign w:val="center"/>
          </w:tcPr>
          <w:p w:rsidR="00025FB4" w:rsidRPr="00456341" w:rsidRDefault="00025FB4" w:rsidP="00DC2A74">
            <w:pPr>
              <w:pStyle w:val="BodyText2"/>
              <w:spacing w:line="100" w:lineRule="atLeast"/>
              <w:jc w:val="center"/>
              <w:rPr>
                <w:color w:val="auto"/>
              </w:rPr>
            </w:pPr>
            <w:r w:rsidRPr="00456341">
              <w:rPr>
                <w:color w:val="auto"/>
              </w:rPr>
              <w:t>Потпис понуђача</w:t>
            </w:r>
          </w:p>
        </w:tc>
      </w:tr>
      <w:tr w:rsidR="00025FB4" w:rsidRPr="00456341" w:rsidTr="00DC2A74">
        <w:tc>
          <w:tcPr>
            <w:tcW w:w="3080" w:type="dxa"/>
            <w:tcBorders>
              <w:bottom w:val="single" w:sz="4" w:space="0" w:color="000000"/>
            </w:tcBorders>
            <w:shd w:val="clear" w:color="auto" w:fill="auto"/>
          </w:tcPr>
          <w:p w:rsidR="00025FB4" w:rsidRPr="00456341" w:rsidRDefault="00025FB4" w:rsidP="00DC2A74">
            <w:pPr>
              <w:pStyle w:val="BodyText2"/>
              <w:snapToGrid w:val="0"/>
              <w:spacing w:line="100" w:lineRule="atLeast"/>
              <w:jc w:val="both"/>
              <w:rPr>
                <w:color w:val="auto"/>
              </w:rPr>
            </w:pPr>
          </w:p>
        </w:tc>
        <w:tc>
          <w:tcPr>
            <w:tcW w:w="3065" w:type="dxa"/>
            <w:shd w:val="clear" w:color="auto" w:fill="auto"/>
          </w:tcPr>
          <w:p w:rsidR="00025FB4" w:rsidRPr="00456341" w:rsidRDefault="00025FB4" w:rsidP="00DC2A74">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25FB4" w:rsidRPr="00456341" w:rsidRDefault="00025FB4" w:rsidP="00DC2A74">
            <w:pPr>
              <w:pStyle w:val="BodyText2"/>
              <w:snapToGrid w:val="0"/>
              <w:spacing w:line="100" w:lineRule="atLeast"/>
              <w:jc w:val="both"/>
              <w:rPr>
                <w:color w:val="auto"/>
              </w:rPr>
            </w:pPr>
          </w:p>
        </w:tc>
      </w:tr>
    </w:tbl>
    <w:p w:rsidR="00025FB4" w:rsidRPr="00456341" w:rsidRDefault="00025FB4" w:rsidP="00025FB4">
      <w:pPr>
        <w:pStyle w:val="BodyText3"/>
        <w:spacing w:after="0"/>
        <w:ind w:firstLine="227"/>
        <w:jc w:val="both"/>
        <w:rPr>
          <w:color w:val="auto"/>
          <w:sz w:val="24"/>
          <w:szCs w:val="24"/>
        </w:rPr>
      </w:pPr>
    </w:p>
    <w:p w:rsidR="00025FB4" w:rsidRPr="00456341" w:rsidRDefault="00025FB4" w:rsidP="00025FB4">
      <w:pPr>
        <w:tabs>
          <w:tab w:val="left" w:pos="6028"/>
        </w:tabs>
        <w:autoSpaceDE w:val="0"/>
        <w:spacing w:line="240" w:lineRule="auto"/>
        <w:rPr>
          <w:rFonts w:ascii="Times New Roman" w:hAnsi="Times New Roman" w:cs="Times New Roman"/>
          <w:sz w:val="24"/>
          <w:szCs w:val="24"/>
        </w:rPr>
      </w:pPr>
    </w:p>
    <w:p w:rsidR="00025FB4" w:rsidRPr="00456341" w:rsidRDefault="00025FB4" w:rsidP="00025FB4">
      <w:pPr>
        <w:tabs>
          <w:tab w:val="left" w:pos="6028"/>
        </w:tabs>
        <w:autoSpaceDE w:val="0"/>
        <w:spacing w:line="240" w:lineRule="auto"/>
        <w:jc w:val="both"/>
        <w:rPr>
          <w:rFonts w:ascii="Times New Roman" w:hAnsi="Times New Roman" w:cs="Times New Roman"/>
          <w:bCs/>
          <w:i/>
          <w:iCs/>
          <w:sz w:val="24"/>
          <w:szCs w:val="24"/>
        </w:rPr>
      </w:pPr>
      <w:r w:rsidRPr="00456341">
        <w:rPr>
          <w:rFonts w:ascii="Times New Roman" w:hAnsi="Times New Roman" w:cs="Times New Roman"/>
          <w:b/>
          <w:bCs/>
          <w:i/>
          <w:iCs/>
          <w:sz w:val="24"/>
          <w:szCs w:val="24"/>
        </w:rPr>
        <w:t xml:space="preserve">Напомена: </w:t>
      </w:r>
      <w:r w:rsidRPr="00456341">
        <w:rPr>
          <w:rFonts w:ascii="Times New Roman" w:hAnsi="Times New Roman" w:cs="Times New Roman"/>
          <w:bCs/>
          <w:i/>
          <w:iCs/>
          <w:sz w:val="24"/>
          <w:szCs w:val="24"/>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456341">
        <w:rPr>
          <w:rFonts w:ascii="Times New Roman" w:hAnsi="Times New Roman" w:cs="Times New Roman"/>
          <w:bCs/>
          <w:i/>
          <w:iCs/>
          <w:sz w:val="24"/>
          <w:szCs w:val="24"/>
        </w:rPr>
        <w:t>Мера забране учешћа у поступку јавне набавке може трајати до две године.</w:t>
      </w:r>
      <w:proofErr w:type="gramEnd"/>
      <w:r w:rsidRPr="00456341">
        <w:rPr>
          <w:rFonts w:ascii="Times New Roman" w:hAnsi="Times New Roman" w:cs="Times New Roman"/>
          <w:bCs/>
          <w:i/>
          <w:iCs/>
          <w:sz w:val="24"/>
          <w:szCs w:val="24"/>
        </w:rPr>
        <w:t xml:space="preserve"> Повреда конкуренције представља негативну референцу, у смислу члана 82. </w:t>
      </w:r>
      <w:proofErr w:type="gramStart"/>
      <w:r w:rsidRPr="00456341">
        <w:rPr>
          <w:rFonts w:ascii="Times New Roman" w:hAnsi="Times New Roman" w:cs="Times New Roman"/>
          <w:bCs/>
          <w:i/>
          <w:iCs/>
          <w:sz w:val="24"/>
          <w:szCs w:val="24"/>
        </w:rPr>
        <w:t>став</w:t>
      </w:r>
      <w:proofErr w:type="gramEnd"/>
      <w:r w:rsidRPr="00456341">
        <w:rPr>
          <w:rFonts w:ascii="Times New Roman" w:hAnsi="Times New Roman" w:cs="Times New Roman"/>
          <w:bCs/>
          <w:i/>
          <w:iCs/>
          <w:sz w:val="24"/>
          <w:szCs w:val="24"/>
        </w:rPr>
        <w:t xml:space="preserve"> 1. </w:t>
      </w:r>
      <w:proofErr w:type="gramStart"/>
      <w:r w:rsidRPr="00456341">
        <w:rPr>
          <w:rFonts w:ascii="Times New Roman" w:hAnsi="Times New Roman" w:cs="Times New Roman"/>
          <w:bCs/>
          <w:i/>
          <w:iCs/>
          <w:sz w:val="24"/>
          <w:szCs w:val="24"/>
        </w:rPr>
        <w:t>тачка</w:t>
      </w:r>
      <w:proofErr w:type="gramEnd"/>
      <w:r w:rsidRPr="00456341">
        <w:rPr>
          <w:rFonts w:ascii="Times New Roman" w:hAnsi="Times New Roman" w:cs="Times New Roman"/>
          <w:bCs/>
          <w:i/>
          <w:iCs/>
          <w:sz w:val="24"/>
          <w:szCs w:val="24"/>
        </w:rPr>
        <w:t xml:space="preserve"> 2</w:t>
      </w:r>
      <w:r w:rsidRPr="00456341">
        <w:rPr>
          <w:rFonts w:ascii="Times New Roman" w:hAnsi="Times New Roman" w:cs="Times New Roman"/>
          <w:bCs/>
          <w:i/>
          <w:iCs/>
          <w:sz w:val="24"/>
          <w:szCs w:val="24"/>
          <w:lang w:val="sr-Cyrl-CS"/>
        </w:rPr>
        <w:t>)</w:t>
      </w:r>
      <w:r w:rsidRPr="00456341">
        <w:rPr>
          <w:rFonts w:ascii="Times New Roman" w:hAnsi="Times New Roman" w:cs="Times New Roman"/>
          <w:bCs/>
          <w:i/>
          <w:iCs/>
          <w:sz w:val="24"/>
          <w:szCs w:val="24"/>
        </w:rPr>
        <w:t xml:space="preserve"> Закона. </w:t>
      </w:r>
    </w:p>
    <w:p w:rsidR="0040761E" w:rsidRDefault="00025FB4" w:rsidP="00025FB4">
      <w:pPr>
        <w:tabs>
          <w:tab w:val="left" w:pos="6028"/>
        </w:tabs>
        <w:autoSpaceDE w:val="0"/>
        <w:spacing w:line="240" w:lineRule="auto"/>
        <w:jc w:val="both"/>
        <w:rPr>
          <w:rFonts w:ascii="Times New Roman" w:hAnsi="Times New Roman" w:cs="Times New Roman"/>
          <w:bCs/>
          <w:i/>
          <w:iCs/>
          <w:sz w:val="24"/>
          <w:szCs w:val="24"/>
          <w:lang w:val="sr-Cyrl-CS"/>
        </w:rPr>
      </w:pPr>
      <w:r w:rsidRPr="00456341">
        <w:rPr>
          <w:rFonts w:ascii="Times New Roman" w:hAnsi="Times New Roman" w:cs="Times New Roman"/>
          <w:b/>
          <w:bCs/>
          <w:i/>
          <w:iCs/>
          <w:sz w:val="24"/>
          <w:szCs w:val="24"/>
          <w:u w:val="single"/>
        </w:rPr>
        <w:t>Уколико понуду подноси група понуђача,</w:t>
      </w:r>
      <w:r w:rsidRPr="00456341">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1B3375" w:rsidRDefault="001B3375" w:rsidP="00025FB4">
      <w:pPr>
        <w:tabs>
          <w:tab w:val="left" w:pos="6028"/>
        </w:tabs>
        <w:autoSpaceDE w:val="0"/>
        <w:spacing w:line="240" w:lineRule="auto"/>
        <w:jc w:val="both"/>
        <w:rPr>
          <w:rFonts w:ascii="Times New Roman" w:hAnsi="Times New Roman" w:cs="Times New Roman"/>
          <w:bCs/>
          <w:i/>
          <w:iCs/>
          <w:sz w:val="24"/>
          <w:szCs w:val="24"/>
          <w:lang w:val="sr-Cyrl-CS"/>
        </w:rPr>
      </w:pPr>
    </w:p>
    <w:p w:rsidR="00735EB3" w:rsidRPr="001B3375" w:rsidRDefault="00735EB3" w:rsidP="00025FB4">
      <w:pPr>
        <w:tabs>
          <w:tab w:val="left" w:pos="6028"/>
        </w:tabs>
        <w:autoSpaceDE w:val="0"/>
        <w:spacing w:line="240" w:lineRule="auto"/>
        <w:jc w:val="both"/>
        <w:rPr>
          <w:rFonts w:ascii="Times New Roman" w:hAnsi="Times New Roman" w:cs="Times New Roman"/>
          <w:bCs/>
          <w:i/>
          <w:iCs/>
          <w:sz w:val="24"/>
          <w:szCs w:val="24"/>
          <w:lang w:val="sr-Cyrl-CS"/>
        </w:rPr>
      </w:pPr>
    </w:p>
    <w:p w:rsidR="0040761E" w:rsidRPr="00E01D98" w:rsidRDefault="00A451CA" w:rsidP="00E01D98">
      <w:pPr>
        <w:pStyle w:val="Default"/>
        <w:jc w:val="center"/>
        <w:rPr>
          <w:sz w:val="28"/>
          <w:szCs w:val="28"/>
        </w:rPr>
      </w:pPr>
      <w:r w:rsidRPr="00E01D98">
        <w:rPr>
          <w:b/>
          <w:bCs/>
          <w:sz w:val="28"/>
          <w:szCs w:val="28"/>
        </w:rPr>
        <w:lastRenderedPageBreak/>
        <w:t>1</w:t>
      </w:r>
      <w:r w:rsidR="00277DCE">
        <w:rPr>
          <w:b/>
          <w:bCs/>
          <w:sz w:val="28"/>
          <w:szCs w:val="28"/>
        </w:rPr>
        <w:t>1</w:t>
      </w:r>
      <w:r w:rsidR="0040761E" w:rsidRPr="00E01D98">
        <w:rPr>
          <w:b/>
          <w:bCs/>
          <w:sz w:val="28"/>
          <w:szCs w:val="28"/>
        </w:rPr>
        <w:t>.</w:t>
      </w:r>
      <w:r w:rsidR="008E7887">
        <w:rPr>
          <w:b/>
          <w:bCs/>
          <w:sz w:val="28"/>
          <w:szCs w:val="28"/>
        </w:rPr>
        <w:t xml:space="preserve"> </w:t>
      </w:r>
      <w:r w:rsidR="0040761E" w:rsidRPr="00E01D98">
        <w:rPr>
          <w:b/>
          <w:bCs/>
          <w:sz w:val="28"/>
          <w:szCs w:val="28"/>
        </w:rPr>
        <w:t>ОБРАЗАЦ ИЗЈАВЕ О ОБАВЕЗАМА ПОНУЂАЧА НА ОСНОВУ ЧЛАНА 75.СТАВ 2. ЗАКОНА О ЈАВНИМ НАБАВКАМА</w:t>
      </w:r>
    </w:p>
    <w:p w:rsidR="0040761E" w:rsidRPr="00456341" w:rsidRDefault="0040761E" w:rsidP="00E01D98">
      <w:pPr>
        <w:pStyle w:val="Default"/>
        <w:jc w:val="center"/>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pPr>
      <w:proofErr w:type="gramStart"/>
      <w:r w:rsidRPr="00456341">
        <w:t>На основу члана 75.</w:t>
      </w:r>
      <w:proofErr w:type="gramEnd"/>
      <w:r w:rsidRPr="00456341">
        <w:t xml:space="preserve"> </w:t>
      </w:r>
      <w:proofErr w:type="gramStart"/>
      <w:r w:rsidRPr="00456341">
        <w:t>став</w:t>
      </w:r>
      <w:proofErr w:type="gramEnd"/>
      <w:r w:rsidRPr="00456341">
        <w:t xml:space="preserve"> 2. Закона о јавним набавкама </w:t>
      </w:r>
    </w:p>
    <w:p w:rsidR="0040761E" w:rsidRPr="00456341" w:rsidRDefault="0040761E" w:rsidP="0040761E">
      <w:pPr>
        <w:pStyle w:val="Default"/>
        <w:rPr>
          <w:lang w:val="sr-Cyrl-CS"/>
        </w:rPr>
      </w:pPr>
      <w:r w:rsidRPr="00456341">
        <w:t xml:space="preserve">__________________________________________________________ (навести назив и адресу понуђача) </w:t>
      </w:r>
    </w:p>
    <w:p w:rsidR="0040761E" w:rsidRPr="00456341" w:rsidRDefault="0040761E" w:rsidP="0040761E">
      <w:pPr>
        <w:pStyle w:val="Default"/>
        <w:rPr>
          <w:lang w:val="sr-Cyrl-CS"/>
        </w:rPr>
      </w:pPr>
    </w:p>
    <w:p w:rsidR="0040761E" w:rsidRPr="00456341" w:rsidRDefault="0040761E" w:rsidP="0040761E">
      <w:pPr>
        <w:pStyle w:val="Default"/>
      </w:pPr>
      <w:proofErr w:type="gramStart"/>
      <w:r w:rsidRPr="00456341">
        <w:t>даје</w:t>
      </w:r>
      <w:proofErr w:type="gramEnd"/>
      <w:r w:rsidRPr="00456341">
        <w:t xml:space="preserve"> следећу изјаву: </w:t>
      </w: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r w:rsidRPr="00456341">
        <w:rPr>
          <w:b/>
          <w:bCs/>
        </w:rPr>
        <w:t>ИЗЈАВА</w:t>
      </w: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lang w:val="sr-Cyrl-CS"/>
        </w:rPr>
      </w:pPr>
    </w:p>
    <w:p w:rsidR="0040761E" w:rsidRPr="00456341" w:rsidRDefault="0040761E" w:rsidP="00735EB3">
      <w:pPr>
        <w:pStyle w:val="Default"/>
        <w:spacing w:line="276" w:lineRule="auto"/>
        <w:ind w:right="474"/>
      </w:pPr>
      <w:proofErr w:type="gramStart"/>
      <w:r w:rsidRPr="00456341">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proofErr w:type="gramEnd"/>
      <w:r w:rsidRPr="00456341">
        <w:t xml:space="preserve"> </w:t>
      </w: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pPr>
      <w:r w:rsidRPr="00456341">
        <w:t>Датум</w:t>
      </w:r>
      <w:proofErr w:type="gramStart"/>
      <w:r w:rsidRPr="00456341">
        <w:t>:_</w:t>
      </w:r>
      <w:proofErr w:type="gramEnd"/>
      <w:r w:rsidRPr="00456341">
        <w:t xml:space="preserve">___________ </w:t>
      </w:r>
      <w:r w:rsidRPr="00456341">
        <w:rPr>
          <w:lang w:val="sr-Cyrl-CS"/>
        </w:rPr>
        <w:t xml:space="preserve">                                                                          </w:t>
      </w:r>
      <w:r w:rsidRPr="00456341">
        <w:t xml:space="preserve">Потпис овлашћеног лица </w:t>
      </w:r>
    </w:p>
    <w:p w:rsidR="0040761E" w:rsidRPr="00456341" w:rsidRDefault="0040761E" w:rsidP="0040761E">
      <w:pPr>
        <w:pStyle w:val="Default"/>
        <w:rPr>
          <w:lang w:val="sr-Cyrl-CS"/>
        </w:rPr>
      </w:pPr>
    </w:p>
    <w:p w:rsidR="0040761E" w:rsidRPr="00456341" w:rsidRDefault="0040761E" w:rsidP="0040761E">
      <w:pPr>
        <w:pStyle w:val="Default"/>
      </w:pPr>
      <w:r w:rsidRPr="00456341">
        <w:t>Место</w:t>
      </w:r>
      <w:proofErr w:type="gramStart"/>
      <w:r w:rsidRPr="00456341">
        <w:t>:_</w:t>
      </w:r>
      <w:proofErr w:type="gramEnd"/>
      <w:r w:rsidRPr="00456341">
        <w:t>___________</w:t>
      </w:r>
      <w:r w:rsidRPr="00456341">
        <w:rPr>
          <w:lang w:val="sr-Cyrl-CS"/>
        </w:rPr>
        <w:t xml:space="preserve">                                                                      </w:t>
      </w:r>
      <w:r w:rsidRPr="00456341">
        <w:t xml:space="preserve"> _________________________ </w:t>
      </w:r>
    </w:p>
    <w:p w:rsidR="00D23BE6" w:rsidRPr="00456341" w:rsidRDefault="0040761E" w:rsidP="0040761E">
      <w:pPr>
        <w:pStyle w:val="Default"/>
        <w:rPr>
          <w:color w:val="FF0000"/>
          <w:lang w:val="sr-Cyrl-CS"/>
        </w:rPr>
      </w:pPr>
      <w:r w:rsidRPr="00456341">
        <w:rPr>
          <w:lang w:val="sr-Cyrl-CS"/>
        </w:rPr>
        <w:t xml:space="preserve">                                                                               </w:t>
      </w:r>
      <w:proofErr w:type="gramStart"/>
      <w:r w:rsidRPr="00456341">
        <w:t>(М.П.)</w:t>
      </w:r>
      <w:proofErr w:type="gramEnd"/>
    </w:p>
    <w:p w:rsidR="0040761E" w:rsidRPr="00456341" w:rsidRDefault="0040761E">
      <w:pPr>
        <w:pStyle w:val="Default"/>
        <w:rPr>
          <w:color w:val="FF0000"/>
          <w:lang w:val="sr-Cyrl-CS"/>
        </w:rPr>
      </w:pPr>
    </w:p>
    <w:p w:rsidR="00B86A2C" w:rsidRPr="00456341" w:rsidRDefault="00B86A2C">
      <w:pPr>
        <w:pStyle w:val="Default"/>
        <w:rPr>
          <w:color w:val="FF0000"/>
          <w:lang w:val="sr-Cyrl-CS"/>
        </w:rPr>
      </w:pPr>
    </w:p>
    <w:p w:rsidR="00B86A2C" w:rsidRDefault="00B86A2C">
      <w:pPr>
        <w:pStyle w:val="Default"/>
        <w:rPr>
          <w:color w:val="FF0000"/>
          <w:lang w:val="sr-Cyrl-CS"/>
        </w:rPr>
      </w:pPr>
    </w:p>
    <w:p w:rsidR="00735EB3" w:rsidRDefault="00735EB3">
      <w:pPr>
        <w:pStyle w:val="Default"/>
        <w:rPr>
          <w:color w:val="FF0000"/>
          <w:lang w:val="sr-Cyrl-CS"/>
        </w:rPr>
      </w:pPr>
    </w:p>
    <w:p w:rsidR="00735EB3" w:rsidRDefault="00735EB3">
      <w:pPr>
        <w:pStyle w:val="Default"/>
        <w:rPr>
          <w:color w:val="FF0000"/>
          <w:lang w:val="sr-Cyrl-CS"/>
        </w:rPr>
      </w:pPr>
    </w:p>
    <w:p w:rsidR="00735EB3" w:rsidRDefault="00735EB3">
      <w:pPr>
        <w:pStyle w:val="Default"/>
        <w:rPr>
          <w:color w:val="FF0000"/>
          <w:lang w:val="sr-Cyrl-CS"/>
        </w:rPr>
      </w:pPr>
    </w:p>
    <w:p w:rsidR="00735EB3" w:rsidRDefault="00735EB3">
      <w:pPr>
        <w:pStyle w:val="Default"/>
        <w:rPr>
          <w:color w:val="FF0000"/>
          <w:lang w:val="sr-Cyrl-CS"/>
        </w:rPr>
      </w:pPr>
    </w:p>
    <w:p w:rsidR="00735EB3" w:rsidRPr="00456341" w:rsidRDefault="00735EB3">
      <w:pPr>
        <w:pStyle w:val="Default"/>
        <w:rPr>
          <w:color w:val="FF0000"/>
          <w:lang w:val="sr-Cyrl-CS"/>
        </w:rPr>
      </w:pPr>
    </w:p>
    <w:p w:rsidR="00B86A2C" w:rsidRPr="00456341" w:rsidRDefault="00B86A2C">
      <w:pPr>
        <w:pStyle w:val="Default"/>
        <w:rPr>
          <w:color w:val="FF0000"/>
          <w:lang w:val="sr-Cyrl-CS"/>
        </w:rPr>
      </w:pPr>
    </w:p>
    <w:p w:rsidR="00B86A2C" w:rsidRPr="00456341" w:rsidRDefault="00B86A2C">
      <w:pPr>
        <w:pStyle w:val="Default"/>
        <w:rPr>
          <w:color w:val="FF0000"/>
          <w:lang w:val="sr-Cyrl-CS"/>
        </w:rPr>
      </w:pPr>
    </w:p>
    <w:p w:rsidR="007031BD" w:rsidRDefault="007031BD" w:rsidP="00B86A2C">
      <w:pPr>
        <w:pStyle w:val="Default"/>
        <w:rPr>
          <w:color w:val="FF0000"/>
          <w:lang w:val="sr-Cyrl-CS"/>
        </w:rPr>
      </w:pPr>
    </w:p>
    <w:p w:rsidR="00FF3770" w:rsidRDefault="00FF3770" w:rsidP="00B86A2C">
      <w:pPr>
        <w:pStyle w:val="Default"/>
        <w:rPr>
          <w:color w:val="FF0000"/>
          <w:lang w:val="sr-Cyrl-CS"/>
        </w:rPr>
      </w:pPr>
    </w:p>
    <w:p w:rsidR="00973213" w:rsidRDefault="00973213" w:rsidP="00B86A2C">
      <w:pPr>
        <w:pStyle w:val="Default"/>
        <w:rPr>
          <w:color w:val="FF0000"/>
          <w:lang w:val="sr-Cyrl-CS"/>
        </w:rPr>
      </w:pPr>
    </w:p>
    <w:p w:rsidR="007D7EBF" w:rsidRPr="00456341" w:rsidRDefault="007D7EBF" w:rsidP="00B86A2C">
      <w:pPr>
        <w:pStyle w:val="Default"/>
        <w:rPr>
          <w:b/>
          <w:bCs/>
          <w:lang w:val="sr-Cyrl-CS"/>
        </w:rPr>
      </w:pPr>
    </w:p>
    <w:p w:rsidR="00B86A2C" w:rsidRPr="00277DCE" w:rsidRDefault="00B86A2C" w:rsidP="00B86A2C">
      <w:pPr>
        <w:pStyle w:val="Default"/>
        <w:rPr>
          <w:szCs w:val="28"/>
          <w:lang w:val="sr-Cyrl-CS"/>
        </w:rPr>
      </w:pPr>
      <w:r w:rsidRPr="00277DCE">
        <w:rPr>
          <w:bCs/>
          <w:szCs w:val="28"/>
        </w:rPr>
        <w:lastRenderedPageBreak/>
        <w:t>ПРИЛОГ П/</w:t>
      </w:r>
      <w:r w:rsidR="00A34487" w:rsidRPr="00277DCE">
        <w:rPr>
          <w:bCs/>
          <w:szCs w:val="28"/>
          <w:lang w:val="sr-Cyrl-CS"/>
        </w:rPr>
        <w:t>2</w:t>
      </w:r>
    </w:p>
    <w:p w:rsidR="00B86A2C" w:rsidRDefault="00B86A2C" w:rsidP="00B86A2C">
      <w:pPr>
        <w:pStyle w:val="Default"/>
        <w:rPr>
          <w:b/>
          <w:bCs/>
          <w:lang w:val="sr-Cyrl-CS"/>
        </w:rPr>
      </w:pPr>
    </w:p>
    <w:p w:rsidR="007D7EBF" w:rsidRPr="00456341" w:rsidRDefault="007D7EBF" w:rsidP="00B86A2C">
      <w:pPr>
        <w:pStyle w:val="Default"/>
        <w:rPr>
          <w:b/>
          <w:bCs/>
          <w:lang w:val="sr-Cyrl-CS"/>
        </w:rPr>
      </w:pPr>
    </w:p>
    <w:p w:rsidR="00B86A2C" w:rsidRDefault="00B86A2C" w:rsidP="00B86A2C">
      <w:pPr>
        <w:pStyle w:val="Default"/>
        <w:rPr>
          <w:b/>
          <w:bCs/>
        </w:rPr>
      </w:pPr>
      <w:r w:rsidRPr="00456341">
        <w:rPr>
          <w:b/>
          <w:bCs/>
        </w:rPr>
        <w:t>П</w:t>
      </w:r>
      <w:r w:rsidR="008F3D72">
        <w:rPr>
          <w:b/>
          <w:bCs/>
        </w:rPr>
        <w:t>ошиљалац:</w:t>
      </w:r>
      <w:r w:rsidRPr="00456341">
        <w:rPr>
          <w:b/>
          <w:bCs/>
        </w:rPr>
        <w:t xml:space="preserve"> </w:t>
      </w:r>
    </w:p>
    <w:p w:rsidR="008F3D72" w:rsidRPr="008F3D72" w:rsidRDefault="008F3D72" w:rsidP="00B86A2C">
      <w:pPr>
        <w:pStyle w:val="Default"/>
        <w:rPr>
          <w:b/>
          <w:bCs/>
        </w:rPr>
      </w:pPr>
    </w:p>
    <w:p w:rsidR="00940DE6" w:rsidRPr="00456341" w:rsidRDefault="00940DE6" w:rsidP="00B86A2C">
      <w:pPr>
        <w:pStyle w:val="Default"/>
        <w:rPr>
          <w:lang w:val="sr-Cyrl-CS"/>
        </w:rPr>
      </w:pPr>
    </w:p>
    <w:p w:rsidR="00B86A2C" w:rsidRPr="00ED24E4" w:rsidRDefault="00B86A2C" w:rsidP="00B86A2C">
      <w:pPr>
        <w:pStyle w:val="Default"/>
      </w:pPr>
      <w:r w:rsidRPr="00456341">
        <w:rPr>
          <w:b/>
          <w:bCs/>
        </w:rPr>
        <w:t>_______________________________________________________________________</w:t>
      </w:r>
    </w:p>
    <w:p w:rsidR="00C61013" w:rsidRPr="00456341" w:rsidRDefault="00C61013" w:rsidP="00B86A2C">
      <w:pPr>
        <w:pStyle w:val="Default"/>
        <w:rPr>
          <w:b/>
          <w:bCs/>
          <w:lang w:val="sr-Cyrl-CS"/>
        </w:rPr>
      </w:pPr>
    </w:p>
    <w:p w:rsidR="00B86A2C" w:rsidRPr="00456341" w:rsidRDefault="00B86A2C" w:rsidP="00B86A2C">
      <w:pPr>
        <w:pStyle w:val="Default"/>
        <w:rPr>
          <w:lang w:val="sr-Cyrl-CS"/>
        </w:rPr>
      </w:pPr>
      <w:r w:rsidRPr="00456341">
        <w:rPr>
          <w:b/>
          <w:bCs/>
        </w:rPr>
        <w:t>_______________________________________________________________________</w:t>
      </w:r>
    </w:p>
    <w:p w:rsidR="00B86A2C" w:rsidRPr="00456341" w:rsidRDefault="00B86A2C" w:rsidP="00B86A2C">
      <w:pPr>
        <w:pStyle w:val="Default"/>
        <w:rPr>
          <w:b/>
          <w:bCs/>
          <w:lang w:val="sr-Cyrl-CS"/>
        </w:rPr>
      </w:pPr>
    </w:p>
    <w:p w:rsidR="00B86A2C" w:rsidRPr="00456341" w:rsidRDefault="00B86A2C" w:rsidP="00B86A2C">
      <w:pPr>
        <w:pStyle w:val="Default"/>
        <w:rPr>
          <w:b/>
          <w:bCs/>
          <w:lang w:val="sr-Cyrl-CS"/>
        </w:rPr>
      </w:pPr>
    </w:p>
    <w:p w:rsidR="00B86A2C" w:rsidRDefault="00B86A2C" w:rsidP="00B86A2C">
      <w:pPr>
        <w:pStyle w:val="Default"/>
        <w:jc w:val="center"/>
        <w:rPr>
          <w:b/>
          <w:bCs/>
        </w:rPr>
      </w:pPr>
      <w:r w:rsidRPr="00456341">
        <w:rPr>
          <w:b/>
          <w:bCs/>
        </w:rPr>
        <w:t>А</w:t>
      </w:r>
      <w:r w:rsidR="00967AD6">
        <w:rPr>
          <w:b/>
          <w:bCs/>
        </w:rPr>
        <w:t>дреса наручиоца</w:t>
      </w:r>
      <w:r w:rsidRPr="00456341">
        <w:rPr>
          <w:b/>
          <w:bCs/>
        </w:rPr>
        <w:t>:</w:t>
      </w:r>
    </w:p>
    <w:p w:rsidR="00FF3770" w:rsidRPr="00FF3770" w:rsidRDefault="00FF3770" w:rsidP="00B86A2C">
      <w:pPr>
        <w:pStyle w:val="Default"/>
        <w:jc w:val="center"/>
      </w:pPr>
    </w:p>
    <w:p w:rsidR="00B86A2C" w:rsidRPr="00456341" w:rsidRDefault="00B86A2C" w:rsidP="00B86A2C">
      <w:pPr>
        <w:pStyle w:val="Default"/>
        <w:jc w:val="center"/>
      </w:pPr>
      <w:r w:rsidRPr="00456341">
        <w:rPr>
          <w:b/>
          <w:bCs/>
        </w:rPr>
        <w:t>РЕПУБЛИКА СРБИЈА</w:t>
      </w:r>
    </w:p>
    <w:p w:rsidR="00FF3770" w:rsidRDefault="00B86A2C" w:rsidP="00B86A2C">
      <w:pPr>
        <w:pStyle w:val="Default"/>
        <w:jc w:val="center"/>
        <w:rPr>
          <w:b/>
          <w:lang w:val="sr-Cyrl-CS"/>
        </w:rPr>
      </w:pPr>
      <w:r w:rsidRPr="00E01D98">
        <w:rPr>
          <w:b/>
          <w:lang w:val="sr-Cyrl-CS"/>
        </w:rPr>
        <w:t>РЕГУЛАТОРНА АГЕНЦИЈ</w:t>
      </w:r>
      <w:r w:rsidR="00E03F29" w:rsidRPr="00E01D98">
        <w:rPr>
          <w:b/>
          <w:lang w:val="sr-Cyrl-CS"/>
        </w:rPr>
        <w:t>А</w:t>
      </w:r>
      <w:r w:rsidRPr="00E01D98">
        <w:rPr>
          <w:b/>
          <w:lang w:val="sr-Cyrl-CS"/>
        </w:rPr>
        <w:t xml:space="preserve"> ЗА ЕЛЕКТРОНСКЕ КОМУНИКАЦИЈЕ</w:t>
      </w:r>
    </w:p>
    <w:p w:rsidR="00B86A2C" w:rsidRPr="00E01D98" w:rsidRDefault="00B86A2C" w:rsidP="00B86A2C">
      <w:pPr>
        <w:pStyle w:val="Default"/>
        <w:jc w:val="center"/>
        <w:rPr>
          <w:b/>
          <w:lang w:val="sr-Cyrl-CS"/>
        </w:rPr>
      </w:pPr>
      <w:r w:rsidRPr="00E01D98">
        <w:rPr>
          <w:b/>
          <w:lang w:val="sr-Cyrl-CS"/>
        </w:rPr>
        <w:t xml:space="preserve"> И ПОШТАНСКЕ УСЛУГЕ</w:t>
      </w:r>
    </w:p>
    <w:p w:rsidR="00B86A2C" w:rsidRPr="00456341" w:rsidRDefault="00B86A2C" w:rsidP="00B86A2C">
      <w:pPr>
        <w:pStyle w:val="Default"/>
        <w:jc w:val="center"/>
        <w:rPr>
          <w:lang w:val="sr-Cyrl-CS"/>
        </w:rPr>
      </w:pPr>
      <w:proofErr w:type="gramStart"/>
      <w:r w:rsidRPr="00456341">
        <w:rPr>
          <w:b/>
          <w:bCs/>
        </w:rPr>
        <w:t>ул</w:t>
      </w:r>
      <w:proofErr w:type="gramEnd"/>
      <w:r w:rsidRPr="00456341">
        <w:rPr>
          <w:b/>
          <w:bCs/>
        </w:rPr>
        <w:t xml:space="preserve">. </w:t>
      </w:r>
      <w:r w:rsidRPr="00456341">
        <w:rPr>
          <w:b/>
          <w:bCs/>
          <w:lang w:val="sr-Cyrl-CS"/>
        </w:rPr>
        <w:t>Палмотићева</w:t>
      </w:r>
      <w:r w:rsidRPr="00456341">
        <w:rPr>
          <w:b/>
          <w:bCs/>
        </w:rPr>
        <w:t>, број</w:t>
      </w:r>
      <w:r w:rsidRPr="00456341">
        <w:rPr>
          <w:b/>
          <w:bCs/>
          <w:lang w:val="sr-Cyrl-CS"/>
        </w:rPr>
        <w:t xml:space="preserve"> 2</w:t>
      </w:r>
    </w:p>
    <w:p w:rsidR="00B86A2C" w:rsidRPr="00967AD6" w:rsidRDefault="00B86A2C" w:rsidP="00B86A2C">
      <w:pPr>
        <w:pStyle w:val="Default"/>
        <w:jc w:val="center"/>
      </w:pPr>
      <w:r w:rsidRPr="00456341">
        <w:rPr>
          <w:b/>
          <w:bCs/>
        </w:rPr>
        <w:t>11</w:t>
      </w:r>
      <w:r w:rsidR="00967AD6">
        <w:rPr>
          <w:b/>
          <w:bCs/>
        </w:rPr>
        <w:t>103</w:t>
      </w:r>
      <w:r w:rsidRPr="00456341">
        <w:rPr>
          <w:b/>
          <w:bCs/>
        </w:rPr>
        <w:t xml:space="preserve"> Београд</w:t>
      </w:r>
      <w:r w:rsidR="00967AD6">
        <w:rPr>
          <w:b/>
          <w:bCs/>
        </w:rPr>
        <w:t xml:space="preserve"> ПАК 106306</w:t>
      </w:r>
    </w:p>
    <w:p w:rsidR="00B86A2C" w:rsidRPr="00456341" w:rsidRDefault="00B86A2C" w:rsidP="00B86A2C">
      <w:pPr>
        <w:pStyle w:val="Default"/>
        <w:jc w:val="center"/>
      </w:pPr>
      <w:r w:rsidRPr="00456341">
        <w:rPr>
          <w:b/>
          <w:bCs/>
        </w:rPr>
        <w:t>ПОСТУПАК ЈАВНЕ НАБАВКЕ MАЛЕ ВРЕДНОСТИ</w:t>
      </w:r>
    </w:p>
    <w:p w:rsidR="00B86A2C" w:rsidRPr="00456341" w:rsidRDefault="00B86A2C" w:rsidP="00B86A2C">
      <w:pPr>
        <w:pStyle w:val="Default"/>
        <w:jc w:val="center"/>
        <w:rPr>
          <w:lang w:val="sr-Cyrl-CS"/>
        </w:rPr>
      </w:pPr>
      <w:r w:rsidRPr="00456341">
        <w:rPr>
          <w:b/>
          <w:bCs/>
        </w:rPr>
        <w:t xml:space="preserve">НАБАВКА </w:t>
      </w:r>
      <w:r w:rsidR="004024C6">
        <w:rPr>
          <w:b/>
          <w:bCs/>
          <w:lang w:val="sr-Cyrl-CS"/>
        </w:rPr>
        <w:t>УСЛУГА</w:t>
      </w:r>
    </w:p>
    <w:p w:rsidR="00770598" w:rsidRPr="00770598" w:rsidRDefault="00770598" w:rsidP="00B86A2C">
      <w:pPr>
        <w:pStyle w:val="Default"/>
        <w:jc w:val="center"/>
        <w:rPr>
          <w:color w:val="auto"/>
          <w:lang w:val="sr-Cyrl-CS"/>
        </w:rPr>
      </w:pPr>
      <w:r>
        <w:rPr>
          <w:color w:val="auto"/>
          <w:lang w:val="sr-Cyrl-CS"/>
        </w:rPr>
        <w:t>„</w:t>
      </w:r>
      <w:r w:rsidRPr="00A1199A">
        <w:rPr>
          <w:color w:val="auto"/>
        </w:rPr>
        <w:t xml:space="preserve">ОБУКЕ </w:t>
      </w:r>
      <w:r>
        <w:rPr>
          <w:color w:val="auto"/>
        </w:rPr>
        <w:t>–</w:t>
      </w:r>
      <w:r w:rsidRPr="00A1199A">
        <w:rPr>
          <w:color w:val="auto"/>
        </w:rPr>
        <w:t xml:space="preserve"> ИНФОРМАЦИОНЕ ТЕХНОЛОГИЈЕ</w:t>
      </w:r>
      <w:r>
        <w:rPr>
          <w:color w:val="auto"/>
          <w:lang w:val="sr-Cyrl-CS"/>
        </w:rPr>
        <w:t>“</w:t>
      </w:r>
    </w:p>
    <w:p w:rsidR="00B86A2C" w:rsidRPr="00456341" w:rsidRDefault="004024C6" w:rsidP="00B86A2C">
      <w:pPr>
        <w:pStyle w:val="Default"/>
        <w:jc w:val="center"/>
        <w:rPr>
          <w:lang w:val="sr-Cyrl-CS"/>
        </w:rPr>
      </w:pPr>
      <w:proofErr w:type="gramStart"/>
      <w:r>
        <w:rPr>
          <w:color w:val="auto"/>
        </w:rPr>
        <w:t>обликоване</w:t>
      </w:r>
      <w:proofErr w:type="gramEnd"/>
      <w:r>
        <w:rPr>
          <w:color w:val="auto"/>
        </w:rPr>
        <w:t xml:space="preserve"> по партијама</w:t>
      </w:r>
    </w:p>
    <w:tbl>
      <w:tblPr>
        <w:tblW w:w="0" w:type="auto"/>
        <w:tblBorders>
          <w:top w:val="nil"/>
          <w:left w:val="nil"/>
          <w:bottom w:val="nil"/>
          <w:right w:val="nil"/>
        </w:tblBorders>
        <w:tblLayout w:type="fixed"/>
        <w:tblLook w:val="0000"/>
      </w:tblPr>
      <w:tblGrid>
        <w:gridCol w:w="3308"/>
        <w:gridCol w:w="6160"/>
      </w:tblGrid>
      <w:tr w:rsidR="00B86A2C" w:rsidRPr="00456341" w:rsidTr="00BF0B81">
        <w:trPr>
          <w:trHeight w:val="1110"/>
        </w:trPr>
        <w:tc>
          <w:tcPr>
            <w:tcW w:w="9468" w:type="dxa"/>
            <w:gridSpan w:val="2"/>
            <w:tcBorders>
              <w:bottom w:val="single" w:sz="4" w:space="0" w:color="auto"/>
            </w:tcBorders>
          </w:tcPr>
          <w:p w:rsidR="00B86A2C" w:rsidRPr="00456341" w:rsidRDefault="00B86A2C" w:rsidP="00B86A2C">
            <w:pPr>
              <w:pStyle w:val="Default"/>
              <w:jc w:val="center"/>
              <w:rPr>
                <w:b/>
                <w:bCs/>
                <w:lang w:val="sr-Cyrl-CS"/>
              </w:rPr>
            </w:pPr>
            <w:r w:rsidRPr="00456341">
              <w:rPr>
                <w:b/>
                <w:bCs/>
                <w:lang w:val="sr-Cyrl-CS"/>
              </w:rPr>
              <w:t xml:space="preserve">  </w:t>
            </w:r>
          </w:p>
          <w:p w:rsidR="00B86A2C" w:rsidRDefault="00B86A2C" w:rsidP="00B86A2C">
            <w:pPr>
              <w:pStyle w:val="Default"/>
              <w:jc w:val="center"/>
              <w:rPr>
                <w:b/>
                <w:bCs/>
                <w:lang w:val="sr-Cyrl-CS"/>
              </w:rPr>
            </w:pPr>
            <w:r w:rsidRPr="00456341">
              <w:rPr>
                <w:b/>
                <w:bCs/>
              </w:rPr>
              <w:t xml:space="preserve">број ЈН </w:t>
            </w:r>
            <w:r w:rsidR="00ED24E4">
              <w:rPr>
                <w:b/>
                <w:bCs/>
                <w:lang w:val="sr-Cyrl-CS"/>
              </w:rPr>
              <w:t>1 02-4047-20/18</w:t>
            </w:r>
            <w:r w:rsidR="002B2976">
              <w:rPr>
                <w:b/>
                <w:bCs/>
                <w:lang w:val="sr-Cyrl-CS"/>
              </w:rPr>
              <w:t xml:space="preserve"> </w:t>
            </w:r>
          </w:p>
          <w:p w:rsidR="00DA6DD3" w:rsidRDefault="00DA6DD3" w:rsidP="00B86A2C">
            <w:pPr>
              <w:pStyle w:val="Default"/>
              <w:jc w:val="center"/>
              <w:rPr>
                <w:b/>
                <w:bCs/>
                <w:lang w:val="sr-Cyrl-CS"/>
              </w:rPr>
            </w:pPr>
            <w:r>
              <w:rPr>
                <w:b/>
                <w:bCs/>
                <w:lang w:val="sr-Cyrl-CS"/>
              </w:rPr>
              <w:t>Понуда за партију</w:t>
            </w:r>
          </w:p>
          <w:p w:rsidR="00DA6DD3" w:rsidRDefault="00DA6DD3" w:rsidP="00B86A2C">
            <w:pPr>
              <w:pStyle w:val="Default"/>
              <w:jc w:val="center"/>
              <w:rPr>
                <w:b/>
                <w:bCs/>
                <w:lang w:val="sr-Cyrl-CS"/>
              </w:rPr>
            </w:pPr>
            <w:r>
              <w:rPr>
                <w:b/>
                <w:bCs/>
                <w:lang w:val="sr-Cyrl-CS"/>
              </w:rPr>
              <w:t>1.</w:t>
            </w:r>
          </w:p>
          <w:p w:rsidR="00DA6DD3" w:rsidRDefault="00DA6DD3" w:rsidP="00B86A2C">
            <w:pPr>
              <w:pStyle w:val="Default"/>
              <w:jc w:val="center"/>
              <w:rPr>
                <w:b/>
                <w:bCs/>
                <w:lang w:val="sr-Cyrl-CS"/>
              </w:rPr>
            </w:pPr>
            <w:r>
              <w:rPr>
                <w:b/>
                <w:bCs/>
                <w:lang w:val="sr-Cyrl-CS"/>
              </w:rPr>
              <w:t>2.</w:t>
            </w:r>
          </w:p>
          <w:p w:rsidR="00DA6DD3" w:rsidRDefault="00DA6DD3" w:rsidP="00B86A2C">
            <w:pPr>
              <w:pStyle w:val="Default"/>
              <w:jc w:val="center"/>
              <w:rPr>
                <w:b/>
                <w:bCs/>
                <w:lang w:val="sr-Cyrl-CS"/>
              </w:rPr>
            </w:pPr>
            <w:r>
              <w:rPr>
                <w:b/>
                <w:bCs/>
                <w:lang w:val="sr-Cyrl-CS"/>
              </w:rPr>
              <w:t>3.</w:t>
            </w:r>
          </w:p>
          <w:p w:rsidR="00DA6DD3" w:rsidRDefault="00DA6DD3" w:rsidP="00B86A2C">
            <w:pPr>
              <w:pStyle w:val="Default"/>
              <w:jc w:val="center"/>
              <w:rPr>
                <w:b/>
                <w:bCs/>
                <w:lang w:val="sr-Cyrl-CS"/>
              </w:rPr>
            </w:pPr>
            <w:r>
              <w:rPr>
                <w:b/>
                <w:bCs/>
                <w:lang w:val="sr-Cyrl-CS"/>
              </w:rPr>
              <w:t>4.</w:t>
            </w:r>
          </w:p>
          <w:p w:rsidR="00ED24E4" w:rsidRDefault="00ED24E4" w:rsidP="00B86A2C">
            <w:pPr>
              <w:pStyle w:val="Default"/>
              <w:jc w:val="center"/>
              <w:rPr>
                <w:b/>
                <w:bCs/>
                <w:lang w:val="sr-Cyrl-CS"/>
              </w:rPr>
            </w:pPr>
            <w:r>
              <w:rPr>
                <w:b/>
                <w:bCs/>
                <w:lang w:val="sr-Cyrl-CS"/>
              </w:rPr>
              <w:t>5.</w:t>
            </w:r>
          </w:p>
          <w:p w:rsidR="00DA6DD3" w:rsidRPr="00456341" w:rsidRDefault="00DA6DD3" w:rsidP="00B86A2C">
            <w:pPr>
              <w:pStyle w:val="Default"/>
              <w:jc w:val="center"/>
            </w:pPr>
            <w:r>
              <w:rPr>
                <w:b/>
                <w:bCs/>
                <w:lang w:val="sr-Cyrl-CS"/>
              </w:rPr>
              <w:t>(заокружити за коју партију понуђач даје понуду)</w:t>
            </w:r>
          </w:p>
        </w:tc>
      </w:tr>
      <w:tr w:rsidR="00BF0B81" w:rsidRPr="00456341" w:rsidTr="00C61013">
        <w:trPr>
          <w:trHeight w:val="90"/>
        </w:trPr>
        <w:tc>
          <w:tcPr>
            <w:tcW w:w="3308" w:type="dxa"/>
            <w:tcBorders>
              <w:top w:val="single" w:sz="4" w:space="0" w:color="auto"/>
              <w:left w:val="nil"/>
            </w:tcBorders>
          </w:tcPr>
          <w:p w:rsidR="00BF0B81" w:rsidRPr="00456341" w:rsidRDefault="00BF0B81" w:rsidP="00B86A2C">
            <w:pPr>
              <w:pStyle w:val="Default"/>
              <w:jc w:val="center"/>
              <w:rPr>
                <w:b/>
                <w:bCs/>
              </w:rPr>
            </w:pPr>
          </w:p>
        </w:tc>
        <w:tc>
          <w:tcPr>
            <w:tcW w:w="6160" w:type="dxa"/>
            <w:tcBorders>
              <w:top w:val="single" w:sz="4" w:space="0" w:color="auto"/>
            </w:tcBorders>
          </w:tcPr>
          <w:p w:rsidR="00BF0B81" w:rsidRPr="00456341" w:rsidRDefault="00BF0B81" w:rsidP="00B86A2C">
            <w:pPr>
              <w:pStyle w:val="Default"/>
              <w:jc w:val="center"/>
              <w:rPr>
                <w:b/>
                <w:bCs/>
              </w:rPr>
            </w:pPr>
          </w:p>
        </w:tc>
      </w:tr>
    </w:tbl>
    <w:p w:rsidR="00C61013" w:rsidRPr="00456341" w:rsidRDefault="00E01D98" w:rsidP="00B86A2C">
      <w:pPr>
        <w:pStyle w:val="Default"/>
        <w:jc w:val="center"/>
        <w:rPr>
          <w:b/>
          <w:color w:val="000000" w:themeColor="text1"/>
          <w:lang w:val="sr-Cyrl-CS"/>
        </w:rPr>
      </w:pPr>
      <w:r>
        <w:rPr>
          <w:b/>
          <w:color w:val="000000" w:themeColor="text1"/>
          <w:lang w:val="sr-Cyrl-CS"/>
        </w:rPr>
        <w:t xml:space="preserve">     </w:t>
      </w:r>
      <w:r w:rsidR="00C61013" w:rsidRPr="00456341">
        <w:rPr>
          <w:b/>
          <w:color w:val="000000" w:themeColor="text1"/>
          <w:lang w:val="sr-Cyrl-CS"/>
        </w:rPr>
        <w:t xml:space="preserve">НЕ ОТВАРАТИ </w:t>
      </w:r>
    </w:p>
    <w:p w:rsidR="00B86A2C" w:rsidRPr="00456341" w:rsidRDefault="008F3D72" w:rsidP="008F3D72">
      <w:pPr>
        <w:pStyle w:val="Default"/>
        <w:ind w:left="4320"/>
        <w:rPr>
          <w:b/>
          <w:color w:val="000000" w:themeColor="text1"/>
          <w:lang w:val="sr-Cyrl-CS"/>
        </w:rPr>
      </w:pPr>
      <w:r>
        <w:rPr>
          <w:b/>
          <w:color w:val="000000" w:themeColor="text1"/>
          <w:lang w:val="sr-Cyrl-CS"/>
        </w:rPr>
        <w:t xml:space="preserve">     </w:t>
      </w:r>
      <w:r w:rsidRPr="00456341">
        <w:rPr>
          <w:b/>
          <w:color w:val="000000" w:themeColor="text1"/>
          <w:lang w:val="sr-Cyrl-CS"/>
        </w:rPr>
        <w:t xml:space="preserve">– </w:t>
      </w:r>
      <w:r w:rsidR="00C61013" w:rsidRPr="00456341">
        <w:rPr>
          <w:b/>
          <w:color w:val="000000" w:themeColor="text1"/>
          <w:lang w:val="sr-Cyrl-CS"/>
        </w:rPr>
        <w:t xml:space="preserve">ПОНУДА </w:t>
      </w:r>
      <w:r w:rsidR="006B2C56" w:rsidRPr="00456341">
        <w:rPr>
          <w:b/>
          <w:color w:val="000000" w:themeColor="text1"/>
          <w:lang w:val="sr-Cyrl-CS"/>
        </w:rPr>
        <w:t>–</w:t>
      </w:r>
      <w:r w:rsidR="00C61013" w:rsidRPr="00456341">
        <w:rPr>
          <w:b/>
          <w:color w:val="000000" w:themeColor="text1"/>
          <w:lang w:val="sr-Cyrl-CS"/>
        </w:rPr>
        <w:t xml:space="preserve"> </w:t>
      </w: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3254DF" w:rsidRPr="00456341" w:rsidRDefault="003254DF" w:rsidP="003254DF">
      <w:pPr>
        <w:pStyle w:val="NoSpacing"/>
        <w:rPr>
          <w:rFonts w:ascii="Times New Roman" w:hAnsi="Times New Roman" w:cs="Times New Roman"/>
          <w:sz w:val="24"/>
          <w:szCs w:val="24"/>
          <w:lang w:val="sr-Cyrl-CS"/>
        </w:rPr>
      </w:pPr>
    </w:p>
    <w:p w:rsidR="0019265A" w:rsidRPr="00456341" w:rsidRDefault="003254DF" w:rsidP="003254DF">
      <w:pPr>
        <w:ind w:left="5664" w:firstLine="708"/>
        <w:rPr>
          <w:rFonts w:ascii="Times New Roman" w:hAnsi="Times New Roman" w:cs="Times New Roman"/>
          <w:b/>
          <w:caps/>
          <w:sz w:val="24"/>
          <w:szCs w:val="24"/>
          <w:lang w:val="sr-Cyrl-CS"/>
        </w:rPr>
      </w:pPr>
      <w:r w:rsidRPr="00456341">
        <w:rPr>
          <w:rFonts w:ascii="Times New Roman" w:hAnsi="Times New Roman" w:cs="Times New Roman"/>
          <w:b/>
          <w:caps/>
          <w:sz w:val="24"/>
          <w:szCs w:val="24"/>
        </w:rPr>
        <w:t xml:space="preserve">              </w:t>
      </w:r>
      <w:r w:rsidRPr="00456341">
        <w:rPr>
          <w:rFonts w:ascii="Times New Roman" w:hAnsi="Times New Roman" w:cs="Times New Roman"/>
          <w:b/>
          <w:caps/>
          <w:sz w:val="24"/>
          <w:szCs w:val="24"/>
          <w:lang w:val="sr-Cyrl-CS"/>
        </w:rPr>
        <w:t xml:space="preserve">  </w:t>
      </w:r>
    </w:p>
    <w:p w:rsidR="0019265A" w:rsidRDefault="0019265A" w:rsidP="003254DF">
      <w:pPr>
        <w:ind w:left="5664" w:firstLine="708"/>
        <w:rPr>
          <w:rFonts w:ascii="Times New Roman" w:hAnsi="Times New Roman" w:cs="Times New Roman"/>
          <w:b/>
          <w:caps/>
          <w:sz w:val="24"/>
          <w:szCs w:val="24"/>
          <w:lang w:val="sr-Cyrl-CS"/>
        </w:rPr>
      </w:pPr>
    </w:p>
    <w:p w:rsidR="00640651" w:rsidRDefault="00640651" w:rsidP="003254DF">
      <w:pPr>
        <w:ind w:left="5664" w:firstLine="708"/>
        <w:rPr>
          <w:rFonts w:ascii="Times New Roman" w:hAnsi="Times New Roman" w:cs="Times New Roman"/>
          <w:b/>
          <w:caps/>
          <w:sz w:val="24"/>
          <w:szCs w:val="24"/>
          <w:lang w:val="sr-Cyrl-CS"/>
        </w:rPr>
      </w:pPr>
    </w:p>
    <w:p w:rsidR="00640651" w:rsidRDefault="00640651" w:rsidP="003254DF">
      <w:pPr>
        <w:ind w:left="5664" w:firstLine="708"/>
        <w:rPr>
          <w:rFonts w:ascii="Times New Roman" w:hAnsi="Times New Roman" w:cs="Times New Roman"/>
          <w:b/>
          <w:caps/>
          <w:sz w:val="24"/>
          <w:szCs w:val="24"/>
          <w:lang w:val="sr-Cyrl-CS"/>
        </w:rPr>
      </w:pPr>
    </w:p>
    <w:p w:rsidR="00640651" w:rsidRPr="00456341" w:rsidRDefault="00640651" w:rsidP="003254DF">
      <w:pPr>
        <w:ind w:left="5664" w:firstLine="708"/>
        <w:rPr>
          <w:rFonts w:ascii="Times New Roman" w:hAnsi="Times New Roman" w:cs="Times New Roman"/>
          <w:b/>
          <w:caps/>
          <w:sz w:val="24"/>
          <w:szCs w:val="24"/>
          <w:lang w:val="sr-Cyrl-CS"/>
        </w:rPr>
      </w:pPr>
    </w:p>
    <w:p w:rsidR="00770598" w:rsidRPr="002D5017" w:rsidRDefault="00770598" w:rsidP="00770598">
      <w:pPr>
        <w:autoSpaceDE w:val="0"/>
        <w:autoSpaceDN w:val="0"/>
        <w:adjustRightInd w:val="0"/>
        <w:ind w:firstLine="720"/>
        <w:rPr>
          <w:rFonts w:ascii="Times New Roman" w:hAnsi="Times New Roman"/>
          <w:color w:val="000000"/>
          <w:sz w:val="24"/>
          <w:szCs w:val="24"/>
        </w:rPr>
      </w:pPr>
      <w:r w:rsidRPr="002D5017">
        <w:rPr>
          <w:rFonts w:ascii="Times New Roman" w:hAnsi="Times New Roman"/>
          <w:color w:val="000000"/>
          <w:sz w:val="24"/>
          <w:szCs w:val="24"/>
          <w:lang w:val="sr-Cyrl-CS"/>
        </w:rPr>
        <w:lastRenderedPageBreak/>
        <w:t xml:space="preserve">1) </w:t>
      </w:r>
      <w:r w:rsidR="00C80FA7">
        <w:rPr>
          <w:rFonts w:ascii="Times New Roman" w:hAnsi="Times New Roman"/>
          <w:sz w:val="24"/>
          <w:szCs w:val="24"/>
          <w:lang w:val="sr-Cyrl-CS"/>
        </w:rPr>
        <w:t>Јован Милосављевић</w:t>
      </w:r>
      <w:r w:rsidRPr="002D5017">
        <w:rPr>
          <w:rFonts w:ascii="Times New Roman" w:hAnsi="Times New Roman"/>
          <w:sz w:val="24"/>
          <w:szCs w:val="24"/>
          <w:lang w:val="sr-Cyrl-CS"/>
        </w:rPr>
        <w:t xml:space="preserve"> </w:t>
      </w:r>
      <w:r w:rsidRPr="002D5017">
        <w:rPr>
          <w:rFonts w:ascii="Times New Roman" w:hAnsi="Times New Roman"/>
          <w:color w:val="000000"/>
          <w:sz w:val="24"/>
          <w:szCs w:val="24"/>
          <w:lang w:val="sr-Cyrl-CS"/>
        </w:rPr>
        <w:t>–</w:t>
      </w:r>
      <w:r>
        <w:rPr>
          <w:rFonts w:ascii="Times New Roman" w:eastAsia="Times New Roman" w:hAnsi="Times New Roman"/>
          <w:color w:val="000000"/>
          <w:sz w:val="24"/>
          <w:szCs w:val="24"/>
          <w:lang w:val="sr-Cyrl-CS"/>
        </w:rPr>
        <w:t xml:space="preserve"> </w:t>
      </w:r>
      <w:r w:rsidRPr="002D5017">
        <w:rPr>
          <w:rFonts w:ascii="Times New Roman" w:hAnsi="Times New Roman"/>
          <w:color w:val="000000"/>
          <w:sz w:val="24"/>
          <w:szCs w:val="24"/>
          <w:lang w:val="sr-Cyrl-CS"/>
        </w:rPr>
        <w:t xml:space="preserve">председник комисије; </w:t>
      </w:r>
    </w:p>
    <w:p w:rsidR="00770598" w:rsidRPr="002D5017" w:rsidRDefault="00770598" w:rsidP="00770598">
      <w:pPr>
        <w:autoSpaceDE w:val="0"/>
        <w:autoSpaceDN w:val="0"/>
        <w:adjustRightInd w:val="0"/>
        <w:ind w:firstLine="720"/>
        <w:rPr>
          <w:rFonts w:ascii="Times New Roman" w:hAnsi="Times New Roman"/>
          <w:sz w:val="24"/>
          <w:szCs w:val="24"/>
          <w:lang w:val="sr-Cyrl-CS"/>
        </w:rPr>
      </w:pPr>
      <w:r w:rsidRPr="002D5017">
        <w:rPr>
          <w:rFonts w:ascii="Times New Roman" w:hAnsi="Times New Roman"/>
          <w:color w:val="000000"/>
          <w:sz w:val="24"/>
          <w:szCs w:val="24"/>
          <w:lang w:val="sr-Cyrl-CS"/>
        </w:rPr>
        <w:t xml:space="preserve">3) </w:t>
      </w:r>
      <w:r w:rsidR="00C80FA7">
        <w:rPr>
          <w:rFonts w:ascii="Times New Roman" w:hAnsi="Times New Roman"/>
          <w:sz w:val="24"/>
          <w:szCs w:val="24"/>
          <w:lang w:val="sr-Cyrl-CS"/>
        </w:rPr>
        <w:t>Марија Јанковић</w:t>
      </w:r>
      <w:r w:rsidR="00C80FA7" w:rsidRPr="002D5017">
        <w:rPr>
          <w:rFonts w:ascii="Times New Roman" w:hAnsi="Times New Roman"/>
          <w:sz w:val="24"/>
          <w:szCs w:val="24"/>
          <w:lang w:val="sr-Cyrl-CS"/>
        </w:rPr>
        <w:t xml:space="preserve"> </w:t>
      </w:r>
      <w:r w:rsidRPr="002D5017">
        <w:rPr>
          <w:rFonts w:ascii="Times New Roman" w:hAnsi="Times New Roman"/>
          <w:sz w:val="24"/>
          <w:szCs w:val="24"/>
          <w:lang w:val="sr-Cyrl-CS"/>
        </w:rPr>
        <w:t>–</w:t>
      </w:r>
      <w:r>
        <w:rPr>
          <w:rFonts w:ascii="Times New Roman" w:eastAsia="Times New Roman" w:hAnsi="Times New Roman"/>
          <w:color w:val="000000"/>
          <w:sz w:val="24"/>
          <w:szCs w:val="24"/>
          <w:lang w:val="sr-Cyrl-CS"/>
        </w:rPr>
        <w:t xml:space="preserve"> </w:t>
      </w:r>
      <w:r w:rsidRPr="002D5017">
        <w:rPr>
          <w:rFonts w:ascii="Times New Roman" w:hAnsi="Times New Roman"/>
          <w:color w:val="000000"/>
          <w:sz w:val="24"/>
          <w:szCs w:val="24"/>
          <w:lang w:val="sr-Cyrl-CS"/>
        </w:rPr>
        <w:t>члан комисије;</w:t>
      </w:r>
    </w:p>
    <w:p w:rsidR="00776640" w:rsidRDefault="00776640" w:rsidP="00776640">
      <w:pPr>
        <w:autoSpaceDE w:val="0"/>
        <w:autoSpaceDN w:val="0"/>
        <w:adjustRightInd w:val="0"/>
        <w:ind w:firstLine="720"/>
        <w:rPr>
          <w:rFonts w:ascii="Times New Roman" w:hAnsi="Times New Roman"/>
          <w:color w:val="000000"/>
          <w:sz w:val="24"/>
          <w:szCs w:val="24"/>
          <w:lang w:val="sr-Cyrl-CS"/>
        </w:rPr>
      </w:pPr>
      <w:r w:rsidRPr="00671D41">
        <w:rPr>
          <w:rFonts w:ascii="Times New Roman" w:hAnsi="Times New Roman"/>
          <w:color w:val="000000"/>
          <w:sz w:val="24"/>
          <w:szCs w:val="24"/>
          <w:lang w:val="sr-Cyrl-CS"/>
        </w:rPr>
        <w:t xml:space="preserve">5) </w:t>
      </w:r>
      <w:r>
        <w:rPr>
          <w:rFonts w:ascii="Times New Roman" w:hAnsi="Times New Roman"/>
          <w:color w:val="000000"/>
          <w:sz w:val="24"/>
          <w:szCs w:val="24"/>
          <w:lang w:val="sr-Cyrl-CS"/>
        </w:rPr>
        <w:t>Звонко Мартиновић</w:t>
      </w:r>
      <w:r w:rsidRPr="00671D41">
        <w:rPr>
          <w:rFonts w:ascii="Times New Roman" w:hAnsi="Times New Roman"/>
          <w:color w:val="000000"/>
          <w:sz w:val="24"/>
          <w:szCs w:val="24"/>
          <w:lang w:val="sr-Cyrl-CS"/>
        </w:rPr>
        <w:t xml:space="preserve"> </w:t>
      </w:r>
      <w:r>
        <w:rPr>
          <w:rFonts w:ascii="Times New Roman" w:hAnsi="Times New Roman"/>
          <w:color w:val="000000"/>
          <w:sz w:val="24"/>
          <w:szCs w:val="24"/>
          <w:lang w:val="sr-Cyrl-CS"/>
        </w:rPr>
        <w:t>–</w:t>
      </w:r>
      <w:r w:rsidRPr="00671D41">
        <w:rPr>
          <w:rFonts w:ascii="Times New Roman" w:hAnsi="Times New Roman"/>
          <w:color w:val="000000"/>
          <w:sz w:val="24"/>
          <w:szCs w:val="24"/>
          <w:lang w:val="sr-Cyrl-CS"/>
        </w:rPr>
        <w:t xml:space="preserve">члан; </w:t>
      </w:r>
    </w:p>
    <w:p w:rsidR="007649B0" w:rsidRPr="00776640" w:rsidRDefault="007649B0" w:rsidP="007649B0">
      <w:pPr>
        <w:autoSpaceDE w:val="0"/>
        <w:autoSpaceDN w:val="0"/>
        <w:adjustRightInd w:val="0"/>
        <w:ind w:firstLine="720"/>
        <w:rPr>
          <w:rFonts w:ascii="Times New Roman" w:hAnsi="Times New Roman"/>
          <w:color w:val="000000"/>
          <w:sz w:val="24"/>
          <w:szCs w:val="24"/>
          <w:lang w:val="sr-Cyrl-CS"/>
        </w:rPr>
      </w:pPr>
    </w:p>
    <w:p w:rsidR="007649B0" w:rsidRPr="00DA001A" w:rsidRDefault="007649B0" w:rsidP="007649B0">
      <w:pPr>
        <w:pStyle w:val="NormalWeb"/>
        <w:spacing w:after="0"/>
        <w:jc w:val="both"/>
        <w:rPr>
          <w:spacing w:val="-4"/>
          <w:lang w:val="sr-Cyrl-CS"/>
        </w:rPr>
      </w:pPr>
    </w:p>
    <w:p w:rsidR="003254DF" w:rsidRPr="003254DF" w:rsidRDefault="003254DF" w:rsidP="007649B0">
      <w:pPr>
        <w:ind w:left="5664" w:firstLine="708"/>
        <w:rPr>
          <w:b/>
          <w:color w:val="000000" w:themeColor="text1"/>
          <w:lang w:val="sr-Cyrl-CS"/>
        </w:rPr>
      </w:pPr>
    </w:p>
    <w:sectPr w:rsidR="003254DF" w:rsidRPr="003254DF" w:rsidSect="000C0DAB">
      <w:headerReference w:type="even" r:id="rId12"/>
      <w:headerReference w:type="default" r:id="rId13"/>
      <w:footerReference w:type="default" r:id="rId14"/>
      <w:headerReference w:type="first" r:id="rId15"/>
      <w:type w:val="continuous"/>
      <w:pgSz w:w="12240" w:h="15840"/>
      <w:pgMar w:top="1418" w:right="567"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C6F" w:rsidRDefault="00424C6F" w:rsidP="00B554C5">
      <w:pPr>
        <w:spacing w:after="0" w:line="240" w:lineRule="auto"/>
      </w:pPr>
      <w:r>
        <w:separator/>
      </w:r>
    </w:p>
  </w:endnote>
  <w:endnote w:type="continuationSeparator" w:id="0">
    <w:p w:rsidR="00424C6F" w:rsidRDefault="00424C6F"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charset w:val="EE"/>
    <w:family w:val="auto"/>
    <w:pitch w:val="variable"/>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777975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C33ED8" w:rsidRPr="00A30B05" w:rsidRDefault="00C33ED8">
            <w:pPr>
              <w:pStyle w:val="Footer"/>
              <w:jc w:val="right"/>
              <w:rPr>
                <w:sz w:val="20"/>
                <w:szCs w:val="20"/>
              </w:rPr>
            </w:pPr>
            <w:r w:rsidRPr="00A30B05">
              <w:rPr>
                <w:sz w:val="20"/>
                <w:szCs w:val="20"/>
                <w:lang w:val="sr-Cyrl-CS"/>
              </w:rPr>
              <w:t xml:space="preserve">Страна </w:t>
            </w:r>
            <w:r w:rsidRPr="00A30B05">
              <w:rPr>
                <w:sz w:val="20"/>
                <w:szCs w:val="20"/>
              </w:rPr>
              <w:t xml:space="preserve"> </w:t>
            </w:r>
            <w:r w:rsidR="008415F5" w:rsidRPr="00A30B05">
              <w:rPr>
                <w:b/>
                <w:sz w:val="20"/>
                <w:szCs w:val="20"/>
              </w:rPr>
              <w:fldChar w:fldCharType="begin"/>
            </w:r>
            <w:r w:rsidRPr="00A30B05">
              <w:rPr>
                <w:b/>
                <w:sz w:val="20"/>
                <w:szCs w:val="20"/>
              </w:rPr>
              <w:instrText xml:space="preserve"> PAGE </w:instrText>
            </w:r>
            <w:r w:rsidR="008415F5" w:rsidRPr="00A30B05">
              <w:rPr>
                <w:b/>
                <w:sz w:val="20"/>
                <w:szCs w:val="20"/>
              </w:rPr>
              <w:fldChar w:fldCharType="separate"/>
            </w:r>
            <w:r w:rsidR="00E435B8">
              <w:rPr>
                <w:b/>
                <w:noProof/>
                <w:sz w:val="20"/>
                <w:szCs w:val="20"/>
              </w:rPr>
              <w:t>42</w:t>
            </w:r>
            <w:r w:rsidR="008415F5" w:rsidRPr="00A30B05">
              <w:rPr>
                <w:b/>
                <w:sz w:val="20"/>
                <w:szCs w:val="20"/>
              </w:rPr>
              <w:fldChar w:fldCharType="end"/>
            </w:r>
            <w:r w:rsidRPr="00A30B05">
              <w:rPr>
                <w:sz w:val="20"/>
                <w:szCs w:val="20"/>
              </w:rPr>
              <w:t xml:space="preserve"> o</w:t>
            </w:r>
            <w:r w:rsidRPr="00A30B05">
              <w:rPr>
                <w:sz w:val="20"/>
                <w:szCs w:val="20"/>
                <w:lang w:val="sr-Cyrl-CS"/>
              </w:rPr>
              <w:t xml:space="preserve">д </w:t>
            </w:r>
            <w:r w:rsidRPr="00A30B05">
              <w:rPr>
                <w:sz w:val="20"/>
                <w:szCs w:val="20"/>
              </w:rPr>
              <w:t xml:space="preserve"> </w:t>
            </w:r>
            <w:r w:rsidR="008415F5" w:rsidRPr="00A30B05">
              <w:rPr>
                <w:b/>
                <w:sz w:val="20"/>
                <w:szCs w:val="20"/>
              </w:rPr>
              <w:fldChar w:fldCharType="begin"/>
            </w:r>
            <w:r w:rsidRPr="00A30B05">
              <w:rPr>
                <w:b/>
                <w:sz w:val="20"/>
                <w:szCs w:val="20"/>
              </w:rPr>
              <w:instrText xml:space="preserve"> NUMPAGES  </w:instrText>
            </w:r>
            <w:r w:rsidR="008415F5" w:rsidRPr="00A30B05">
              <w:rPr>
                <w:b/>
                <w:sz w:val="20"/>
                <w:szCs w:val="20"/>
              </w:rPr>
              <w:fldChar w:fldCharType="separate"/>
            </w:r>
            <w:r w:rsidR="00E435B8">
              <w:rPr>
                <w:b/>
                <w:noProof/>
                <w:sz w:val="20"/>
                <w:szCs w:val="20"/>
              </w:rPr>
              <w:t>78</w:t>
            </w:r>
            <w:r w:rsidR="008415F5" w:rsidRPr="00A30B05">
              <w:rPr>
                <w:b/>
                <w:sz w:val="20"/>
                <w:szCs w:val="20"/>
              </w:rPr>
              <w:fldChar w:fldCharType="end"/>
            </w:r>
          </w:p>
        </w:sdtContent>
      </w:sdt>
    </w:sdtContent>
  </w:sdt>
  <w:p w:rsidR="00C33ED8" w:rsidRDefault="00C33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C6F" w:rsidRDefault="00424C6F" w:rsidP="00B554C5">
      <w:pPr>
        <w:spacing w:after="0" w:line="240" w:lineRule="auto"/>
      </w:pPr>
      <w:r>
        <w:separator/>
      </w:r>
    </w:p>
  </w:footnote>
  <w:footnote w:type="continuationSeparator" w:id="0">
    <w:p w:rsidR="00424C6F" w:rsidRDefault="00424C6F"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ED8" w:rsidRDefault="008415F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3075"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ED8" w:rsidRDefault="008415F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5" o:spid="_x0000_s3076" type="#_x0000_t75" style="position:absolute;margin-left:0;margin-top:0;width:155.25pt;height:130.5pt;z-index:-251656192;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ED8" w:rsidRDefault="008415F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3074"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C80B19"/>
    <w:multiLevelType w:val="multilevel"/>
    <w:tmpl w:val="CBE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3442AE"/>
    <w:multiLevelType w:val="multilevel"/>
    <w:tmpl w:val="A188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514FE3"/>
    <w:multiLevelType w:val="multilevel"/>
    <w:tmpl w:val="FE5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47770"/>
    <w:multiLevelType w:val="hybridMultilevel"/>
    <w:tmpl w:val="A52ABF2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EA03AF"/>
    <w:multiLevelType w:val="multilevel"/>
    <w:tmpl w:val="DAF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377680F"/>
    <w:multiLevelType w:val="multilevel"/>
    <w:tmpl w:val="977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800F16"/>
    <w:multiLevelType w:val="multilevel"/>
    <w:tmpl w:val="E15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77026ED"/>
    <w:multiLevelType w:val="multilevel"/>
    <w:tmpl w:val="041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B80AD2"/>
    <w:multiLevelType w:val="multilevel"/>
    <w:tmpl w:val="A5A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2EBC1D1A"/>
    <w:multiLevelType w:val="multilevel"/>
    <w:tmpl w:val="5DF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691131C"/>
    <w:multiLevelType w:val="multilevel"/>
    <w:tmpl w:val="90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A6A313C"/>
    <w:multiLevelType w:val="multilevel"/>
    <w:tmpl w:val="F07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03694B"/>
    <w:multiLevelType w:val="hybridMultilevel"/>
    <w:tmpl w:val="3DB6BC2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4">
    <w:nsid w:val="40A3684C"/>
    <w:multiLevelType w:val="hybridMultilevel"/>
    <w:tmpl w:val="4156CA52"/>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3BE05D4"/>
    <w:multiLevelType w:val="hybridMultilevel"/>
    <w:tmpl w:val="815651F0"/>
    <w:lvl w:ilvl="0" w:tplc="E3782CD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8825B81"/>
    <w:multiLevelType w:val="hybridMultilevel"/>
    <w:tmpl w:val="A8682948"/>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26521D2"/>
    <w:multiLevelType w:val="multilevel"/>
    <w:tmpl w:val="629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45809A3"/>
    <w:multiLevelType w:val="multilevel"/>
    <w:tmpl w:val="C7B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77A1A36"/>
    <w:multiLevelType w:val="hybridMultilevel"/>
    <w:tmpl w:val="DA5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8AA438A"/>
    <w:multiLevelType w:val="multilevel"/>
    <w:tmpl w:val="7D8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3">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D456306"/>
    <w:multiLevelType w:val="multilevel"/>
    <w:tmpl w:val="313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F77299C"/>
    <w:multiLevelType w:val="hybridMultilevel"/>
    <w:tmpl w:val="4156CA52"/>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924D00"/>
    <w:multiLevelType w:val="multilevel"/>
    <w:tmpl w:val="1D4402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7296E0C"/>
    <w:multiLevelType w:val="multilevel"/>
    <w:tmpl w:val="2720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251745"/>
    <w:multiLevelType w:val="multilevel"/>
    <w:tmpl w:val="E06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AD3DB7"/>
    <w:multiLevelType w:val="multilevel"/>
    <w:tmpl w:val="C2D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7E3C0DE9"/>
    <w:multiLevelType w:val="multilevel"/>
    <w:tmpl w:val="CCCE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FA70ED"/>
    <w:multiLevelType w:val="multilevel"/>
    <w:tmpl w:val="E476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58"/>
  </w:num>
  <w:num w:numId="3">
    <w:abstractNumId w:val="12"/>
  </w:num>
  <w:num w:numId="4">
    <w:abstractNumId w:val="45"/>
  </w:num>
  <w:num w:numId="5">
    <w:abstractNumId w:val="74"/>
  </w:num>
  <w:num w:numId="6">
    <w:abstractNumId w:val="24"/>
  </w:num>
  <w:num w:numId="7">
    <w:abstractNumId w:val="43"/>
  </w:num>
  <w:num w:numId="8">
    <w:abstractNumId w:val="50"/>
  </w:num>
  <w:num w:numId="9">
    <w:abstractNumId w:val="66"/>
  </w:num>
  <w:num w:numId="10">
    <w:abstractNumId w:val="42"/>
  </w:num>
  <w:num w:numId="11">
    <w:abstractNumId w:val="65"/>
  </w:num>
  <w:num w:numId="12">
    <w:abstractNumId w:val="30"/>
  </w:num>
  <w:num w:numId="13">
    <w:abstractNumId w:val="79"/>
  </w:num>
  <w:num w:numId="14">
    <w:abstractNumId w:val="40"/>
  </w:num>
  <w:num w:numId="15">
    <w:abstractNumId w:val="76"/>
  </w:num>
  <w:num w:numId="16">
    <w:abstractNumId w:val="31"/>
  </w:num>
  <w:num w:numId="17">
    <w:abstractNumId w:val="61"/>
  </w:num>
  <w:num w:numId="18">
    <w:abstractNumId w:val="4"/>
  </w:num>
  <w:num w:numId="19">
    <w:abstractNumId w:val="7"/>
  </w:num>
  <w:num w:numId="20">
    <w:abstractNumId w:val="19"/>
  </w:num>
  <w:num w:numId="21">
    <w:abstractNumId w:val="37"/>
  </w:num>
  <w:num w:numId="22">
    <w:abstractNumId w:val="75"/>
  </w:num>
  <w:num w:numId="23">
    <w:abstractNumId w:val="56"/>
  </w:num>
  <w:num w:numId="24">
    <w:abstractNumId w:val="78"/>
  </w:num>
  <w:num w:numId="25">
    <w:abstractNumId w:val="69"/>
  </w:num>
  <w:num w:numId="26">
    <w:abstractNumId w:val="2"/>
  </w:num>
  <w:num w:numId="27">
    <w:abstractNumId w:val="54"/>
  </w:num>
  <w:num w:numId="28">
    <w:abstractNumId w:val="22"/>
  </w:num>
  <w:num w:numId="29">
    <w:abstractNumId w:val="23"/>
  </w:num>
  <w:num w:numId="30">
    <w:abstractNumId w:val="1"/>
  </w:num>
  <w:num w:numId="31">
    <w:abstractNumId w:val="13"/>
  </w:num>
  <w:num w:numId="32">
    <w:abstractNumId w:val="71"/>
  </w:num>
  <w:num w:numId="33">
    <w:abstractNumId w:val="27"/>
  </w:num>
  <w:num w:numId="34">
    <w:abstractNumId w:val="16"/>
  </w:num>
  <w:num w:numId="35">
    <w:abstractNumId w:val="41"/>
  </w:num>
  <w:num w:numId="36">
    <w:abstractNumId w:val="6"/>
  </w:num>
  <w:num w:numId="37">
    <w:abstractNumId w:val="57"/>
  </w:num>
  <w:num w:numId="38">
    <w:abstractNumId w:val="35"/>
  </w:num>
  <w:num w:numId="39">
    <w:abstractNumId w:val="53"/>
  </w:num>
  <w:num w:numId="40">
    <w:abstractNumId w:val="25"/>
  </w:num>
  <w:num w:numId="41">
    <w:abstractNumId w:val="26"/>
  </w:num>
  <w:num w:numId="42">
    <w:abstractNumId w:val="70"/>
  </w:num>
  <w:num w:numId="43">
    <w:abstractNumId w:val="55"/>
  </w:num>
  <w:num w:numId="44">
    <w:abstractNumId w:val="39"/>
  </w:num>
  <w:num w:numId="45">
    <w:abstractNumId w:val="36"/>
  </w:num>
  <w:num w:numId="46">
    <w:abstractNumId w:val="72"/>
  </w:num>
  <w:num w:numId="47">
    <w:abstractNumId w:val="15"/>
  </w:num>
  <w:num w:numId="48">
    <w:abstractNumId w:val="48"/>
  </w:num>
  <w:num w:numId="49">
    <w:abstractNumId w:val="32"/>
  </w:num>
  <w:num w:numId="50">
    <w:abstractNumId w:val="63"/>
  </w:num>
  <w:num w:numId="51">
    <w:abstractNumId w:val="20"/>
  </w:num>
  <w:num w:numId="52">
    <w:abstractNumId w:val="64"/>
  </w:num>
  <w:num w:numId="53">
    <w:abstractNumId w:val="73"/>
  </w:num>
  <w:num w:numId="54">
    <w:abstractNumId w:val="18"/>
  </w:num>
  <w:num w:numId="55">
    <w:abstractNumId w:val="11"/>
  </w:num>
  <w:num w:numId="56">
    <w:abstractNumId w:val="10"/>
  </w:num>
  <w:num w:numId="57">
    <w:abstractNumId w:val="9"/>
  </w:num>
  <w:num w:numId="58">
    <w:abstractNumId w:val="46"/>
  </w:num>
  <w:num w:numId="59">
    <w:abstractNumId w:val="38"/>
  </w:num>
  <w:num w:numId="60">
    <w:abstractNumId w:val="51"/>
  </w:num>
  <w:num w:numId="61">
    <w:abstractNumId w:val="49"/>
  </w:num>
  <w:num w:numId="62">
    <w:abstractNumId w:val="60"/>
  </w:num>
  <w:num w:numId="63">
    <w:abstractNumId w:val="33"/>
  </w:num>
  <w:num w:numId="64">
    <w:abstractNumId w:val="67"/>
  </w:num>
  <w:num w:numId="65">
    <w:abstractNumId w:val="68"/>
  </w:num>
  <w:num w:numId="66">
    <w:abstractNumId w:val="47"/>
  </w:num>
  <w:num w:numId="67">
    <w:abstractNumId w:val="5"/>
  </w:num>
  <w:num w:numId="68">
    <w:abstractNumId w:val="21"/>
  </w:num>
  <w:num w:numId="69">
    <w:abstractNumId w:val="14"/>
  </w:num>
  <w:num w:numId="70">
    <w:abstractNumId w:val="29"/>
  </w:num>
  <w:num w:numId="71">
    <w:abstractNumId w:val="77"/>
  </w:num>
  <w:num w:numId="72">
    <w:abstractNumId w:val="17"/>
  </w:num>
  <w:num w:numId="73">
    <w:abstractNumId w:val="3"/>
  </w:num>
  <w:num w:numId="74">
    <w:abstractNumId w:val="52"/>
  </w:num>
  <w:num w:numId="75">
    <w:abstractNumId w:val="34"/>
  </w:num>
  <w:num w:numId="76">
    <w:abstractNumId w:val="28"/>
  </w:num>
  <w:num w:numId="77">
    <w:abstractNumId w:val="59"/>
  </w:num>
  <w:num w:numId="78">
    <w:abstractNumId w:val="44"/>
  </w:num>
  <w:num w:numId="79">
    <w:abstractNumId w:val="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hdrShapeDefaults>
    <o:shapedefaults v:ext="edit" spidmax="21506"/>
    <o:shapelayout v:ext="edit">
      <o:idmap v:ext="edit" data="3"/>
    </o:shapelayout>
  </w:hdrShapeDefaults>
  <w:footnotePr>
    <w:footnote w:id="-1"/>
    <w:footnote w:id="0"/>
  </w:footnotePr>
  <w:endnotePr>
    <w:endnote w:id="-1"/>
    <w:endnote w:id="0"/>
  </w:endnotePr>
  <w:compat/>
  <w:rsids>
    <w:rsidRoot w:val="00217BD6"/>
    <w:rsid w:val="0000041B"/>
    <w:rsid w:val="00001F27"/>
    <w:rsid w:val="000038CF"/>
    <w:rsid w:val="00004998"/>
    <w:rsid w:val="0002069E"/>
    <w:rsid w:val="00024C28"/>
    <w:rsid w:val="00025FB4"/>
    <w:rsid w:val="00031E50"/>
    <w:rsid w:val="00032211"/>
    <w:rsid w:val="00032516"/>
    <w:rsid w:val="00035D3D"/>
    <w:rsid w:val="0005002B"/>
    <w:rsid w:val="000511A8"/>
    <w:rsid w:val="00054909"/>
    <w:rsid w:val="00054D2D"/>
    <w:rsid w:val="000705A6"/>
    <w:rsid w:val="00070C60"/>
    <w:rsid w:val="00093D9C"/>
    <w:rsid w:val="0009767C"/>
    <w:rsid w:val="000A552C"/>
    <w:rsid w:val="000A64AA"/>
    <w:rsid w:val="000B0277"/>
    <w:rsid w:val="000B4091"/>
    <w:rsid w:val="000C0417"/>
    <w:rsid w:val="000C0DAB"/>
    <w:rsid w:val="000C7EC6"/>
    <w:rsid w:val="000D232D"/>
    <w:rsid w:val="000D53FB"/>
    <w:rsid w:val="000E132F"/>
    <w:rsid w:val="000E2CAA"/>
    <w:rsid w:val="000E65B1"/>
    <w:rsid w:val="000E6CE3"/>
    <w:rsid w:val="000E7289"/>
    <w:rsid w:val="000F087D"/>
    <w:rsid w:val="000F6BFC"/>
    <w:rsid w:val="00100C36"/>
    <w:rsid w:val="001011CF"/>
    <w:rsid w:val="00101772"/>
    <w:rsid w:val="00103B25"/>
    <w:rsid w:val="001054C2"/>
    <w:rsid w:val="001111D6"/>
    <w:rsid w:val="00111A14"/>
    <w:rsid w:val="00117F83"/>
    <w:rsid w:val="001208B5"/>
    <w:rsid w:val="0012469A"/>
    <w:rsid w:val="00126432"/>
    <w:rsid w:val="00126618"/>
    <w:rsid w:val="00137F7D"/>
    <w:rsid w:val="00141C85"/>
    <w:rsid w:val="00141DA6"/>
    <w:rsid w:val="0014216E"/>
    <w:rsid w:val="001434AB"/>
    <w:rsid w:val="00165D80"/>
    <w:rsid w:val="001723D3"/>
    <w:rsid w:val="0017246C"/>
    <w:rsid w:val="0017355F"/>
    <w:rsid w:val="001739B4"/>
    <w:rsid w:val="001742D7"/>
    <w:rsid w:val="0019265A"/>
    <w:rsid w:val="00196E09"/>
    <w:rsid w:val="001978D2"/>
    <w:rsid w:val="001B0DAF"/>
    <w:rsid w:val="001B1DA7"/>
    <w:rsid w:val="001B3375"/>
    <w:rsid w:val="001B42D2"/>
    <w:rsid w:val="001C6D38"/>
    <w:rsid w:val="001C7140"/>
    <w:rsid w:val="001D56C2"/>
    <w:rsid w:val="001E0572"/>
    <w:rsid w:val="001E625C"/>
    <w:rsid w:val="001F039E"/>
    <w:rsid w:val="001F4808"/>
    <w:rsid w:val="001F4E6D"/>
    <w:rsid w:val="002058EC"/>
    <w:rsid w:val="00207572"/>
    <w:rsid w:val="00211CCC"/>
    <w:rsid w:val="00214AA4"/>
    <w:rsid w:val="00215E04"/>
    <w:rsid w:val="00217BD6"/>
    <w:rsid w:val="00220F0C"/>
    <w:rsid w:val="0022479F"/>
    <w:rsid w:val="00232D69"/>
    <w:rsid w:val="00234B9B"/>
    <w:rsid w:val="002402CF"/>
    <w:rsid w:val="00240D92"/>
    <w:rsid w:val="00241EF7"/>
    <w:rsid w:val="00244ADF"/>
    <w:rsid w:val="0024612A"/>
    <w:rsid w:val="00246E95"/>
    <w:rsid w:val="002502C6"/>
    <w:rsid w:val="0025154D"/>
    <w:rsid w:val="002727CA"/>
    <w:rsid w:val="00272F48"/>
    <w:rsid w:val="002767B0"/>
    <w:rsid w:val="002769F3"/>
    <w:rsid w:val="002774FF"/>
    <w:rsid w:val="00277DCE"/>
    <w:rsid w:val="00280E56"/>
    <w:rsid w:val="002850A7"/>
    <w:rsid w:val="00294A32"/>
    <w:rsid w:val="00294CE6"/>
    <w:rsid w:val="002A0051"/>
    <w:rsid w:val="002A164A"/>
    <w:rsid w:val="002A27FD"/>
    <w:rsid w:val="002A31F6"/>
    <w:rsid w:val="002B2976"/>
    <w:rsid w:val="002B5400"/>
    <w:rsid w:val="002C2801"/>
    <w:rsid w:val="002C5EB1"/>
    <w:rsid w:val="002C69C5"/>
    <w:rsid w:val="002D020E"/>
    <w:rsid w:val="002D4A7A"/>
    <w:rsid w:val="002D5477"/>
    <w:rsid w:val="002D6449"/>
    <w:rsid w:val="002E1B7C"/>
    <w:rsid w:val="002E4BD0"/>
    <w:rsid w:val="002F0C61"/>
    <w:rsid w:val="002F3FBD"/>
    <w:rsid w:val="002F42D3"/>
    <w:rsid w:val="00310351"/>
    <w:rsid w:val="0031102F"/>
    <w:rsid w:val="00313483"/>
    <w:rsid w:val="00315304"/>
    <w:rsid w:val="003163C6"/>
    <w:rsid w:val="003254DF"/>
    <w:rsid w:val="0032627B"/>
    <w:rsid w:val="00332607"/>
    <w:rsid w:val="00333907"/>
    <w:rsid w:val="00333D0B"/>
    <w:rsid w:val="003352BE"/>
    <w:rsid w:val="0033531F"/>
    <w:rsid w:val="00336159"/>
    <w:rsid w:val="00345051"/>
    <w:rsid w:val="00351AF4"/>
    <w:rsid w:val="003544FB"/>
    <w:rsid w:val="003557E3"/>
    <w:rsid w:val="0036368B"/>
    <w:rsid w:val="00364015"/>
    <w:rsid w:val="00364665"/>
    <w:rsid w:val="003646F3"/>
    <w:rsid w:val="003716B7"/>
    <w:rsid w:val="00371CBF"/>
    <w:rsid w:val="00375920"/>
    <w:rsid w:val="00383B94"/>
    <w:rsid w:val="00386B62"/>
    <w:rsid w:val="00390575"/>
    <w:rsid w:val="0039154C"/>
    <w:rsid w:val="003930A9"/>
    <w:rsid w:val="003948CD"/>
    <w:rsid w:val="003973A0"/>
    <w:rsid w:val="003974A1"/>
    <w:rsid w:val="00397ACB"/>
    <w:rsid w:val="003B1E27"/>
    <w:rsid w:val="003B1E67"/>
    <w:rsid w:val="003B564B"/>
    <w:rsid w:val="003B7E1F"/>
    <w:rsid w:val="003C1245"/>
    <w:rsid w:val="003C7707"/>
    <w:rsid w:val="003C7EEE"/>
    <w:rsid w:val="003D0ED8"/>
    <w:rsid w:val="003D3799"/>
    <w:rsid w:val="003D6F60"/>
    <w:rsid w:val="003E0C3B"/>
    <w:rsid w:val="003E2BD0"/>
    <w:rsid w:val="003E3CD6"/>
    <w:rsid w:val="003E4688"/>
    <w:rsid w:val="003F4C8C"/>
    <w:rsid w:val="003F5B63"/>
    <w:rsid w:val="003F79E7"/>
    <w:rsid w:val="004024C6"/>
    <w:rsid w:val="004025BA"/>
    <w:rsid w:val="00405326"/>
    <w:rsid w:val="00405513"/>
    <w:rsid w:val="0040761E"/>
    <w:rsid w:val="00412E46"/>
    <w:rsid w:val="00415CAB"/>
    <w:rsid w:val="00424C6F"/>
    <w:rsid w:val="004251B8"/>
    <w:rsid w:val="00426D61"/>
    <w:rsid w:val="0043057B"/>
    <w:rsid w:val="00431087"/>
    <w:rsid w:val="00431504"/>
    <w:rsid w:val="00433B0A"/>
    <w:rsid w:val="00437ED1"/>
    <w:rsid w:val="004407A8"/>
    <w:rsid w:val="00445745"/>
    <w:rsid w:val="004465AF"/>
    <w:rsid w:val="00447AA1"/>
    <w:rsid w:val="00450829"/>
    <w:rsid w:val="00454F52"/>
    <w:rsid w:val="00456341"/>
    <w:rsid w:val="004569AA"/>
    <w:rsid w:val="0046473E"/>
    <w:rsid w:val="004665BA"/>
    <w:rsid w:val="00466DC0"/>
    <w:rsid w:val="004722CB"/>
    <w:rsid w:val="00472D5F"/>
    <w:rsid w:val="0047327B"/>
    <w:rsid w:val="00475DE7"/>
    <w:rsid w:val="00477477"/>
    <w:rsid w:val="00482D65"/>
    <w:rsid w:val="00482DE7"/>
    <w:rsid w:val="00486768"/>
    <w:rsid w:val="004869D3"/>
    <w:rsid w:val="00492242"/>
    <w:rsid w:val="00494B4F"/>
    <w:rsid w:val="004A388C"/>
    <w:rsid w:val="004A4681"/>
    <w:rsid w:val="004A740B"/>
    <w:rsid w:val="004B2590"/>
    <w:rsid w:val="004C0068"/>
    <w:rsid w:val="004C5E03"/>
    <w:rsid w:val="004D2739"/>
    <w:rsid w:val="004D3106"/>
    <w:rsid w:val="004D319E"/>
    <w:rsid w:val="004D5738"/>
    <w:rsid w:val="004F2677"/>
    <w:rsid w:val="00500706"/>
    <w:rsid w:val="00500C55"/>
    <w:rsid w:val="0050201E"/>
    <w:rsid w:val="00502D6C"/>
    <w:rsid w:val="005030BC"/>
    <w:rsid w:val="00506135"/>
    <w:rsid w:val="00506544"/>
    <w:rsid w:val="00507760"/>
    <w:rsid w:val="0051033E"/>
    <w:rsid w:val="0051358B"/>
    <w:rsid w:val="00516E19"/>
    <w:rsid w:val="005174AA"/>
    <w:rsid w:val="00520D6F"/>
    <w:rsid w:val="00521428"/>
    <w:rsid w:val="00523611"/>
    <w:rsid w:val="005236BB"/>
    <w:rsid w:val="0052491F"/>
    <w:rsid w:val="00524980"/>
    <w:rsid w:val="00524DF7"/>
    <w:rsid w:val="00524F48"/>
    <w:rsid w:val="0052677C"/>
    <w:rsid w:val="0053184C"/>
    <w:rsid w:val="005341CA"/>
    <w:rsid w:val="00534A26"/>
    <w:rsid w:val="00540C45"/>
    <w:rsid w:val="005435FC"/>
    <w:rsid w:val="00543C92"/>
    <w:rsid w:val="00544B4E"/>
    <w:rsid w:val="00545B4D"/>
    <w:rsid w:val="00546354"/>
    <w:rsid w:val="00547FA9"/>
    <w:rsid w:val="0055068C"/>
    <w:rsid w:val="005514C4"/>
    <w:rsid w:val="00552CF2"/>
    <w:rsid w:val="00561C4A"/>
    <w:rsid w:val="00562D39"/>
    <w:rsid w:val="005655AC"/>
    <w:rsid w:val="00570C97"/>
    <w:rsid w:val="00571993"/>
    <w:rsid w:val="005741AE"/>
    <w:rsid w:val="00580F90"/>
    <w:rsid w:val="00583E83"/>
    <w:rsid w:val="00586DAE"/>
    <w:rsid w:val="00587DC1"/>
    <w:rsid w:val="0059116A"/>
    <w:rsid w:val="0059232D"/>
    <w:rsid w:val="00593235"/>
    <w:rsid w:val="00595264"/>
    <w:rsid w:val="005A022A"/>
    <w:rsid w:val="005A12EE"/>
    <w:rsid w:val="005A4D0A"/>
    <w:rsid w:val="005A6EC1"/>
    <w:rsid w:val="005B11B7"/>
    <w:rsid w:val="005D137B"/>
    <w:rsid w:val="005D28A2"/>
    <w:rsid w:val="005D3484"/>
    <w:rsid w:val="005D3AF5"/>
    <w:rsid w:val="005E0674"/>
    <w:rsid w:val="005E3C61"/>
    <w:rsid w:val="005E4B24"/>
    <w:rsid w:val="005E5DC5"/>
    <w:rsid w:val="005E748C"/>
    <w:rsid w:val="005F2773"/>
    <w:rsid w:val="005F76D3"/>
    <w:rsid w:val="00601E00"/>
    <w:rsid w:val="00610A1C"/>
    <w:rsid w:val="00615477"/>
    <w:rsid w:val="00615C76"/>
    <w:rsid w:val="00620A39"/>
    <w:rsid w:val="00622D44"/>
    <w:rsid w:val="00627A3D"/>
    <w:rsid w:val="00631494"/>
    <w:rsid w:val="00633BFB"/>
    <w:rsid w:val="00636EAC"/>
    <w:rsid w:val="00640651"/>
    <w:rsid w:val="00644076"/>
    <w:rsid w:val="00657BFE"/>
    <w:rsid w:val="006603E7"/>
    <w:rsid w:val="00662E16"/>
    <w:rsid w:val="00663398"/>
    <w:rsid w:val="00666B59"/>
    <w:rsid w:val="006671B7"/>
    <w:rsid w:val="00672C2C"/>
    <w:rsid w:val="00674CB0"/>
    <w:rsid w:val="00675B2E"/>
    <w:rsid w:val="006778EB"/>
    <w:rsid w:val="00682857"/>
    <w:rsid w:val="0068310E"/>
    <w:rsid w:val="00690978"/>
    <w:rsid w:val="006909AB"/>
    <w:rsid w:val="00692AC4"/>
    <w:rsid w:val="00693C27"/>
    <w:rsid w:val="00695F59"/>
    <w:rsid w:val="006A236C"/>
    <w:rsid w:val="006A7856"/>
    <w:rsid w:val="006A7C14"/>
    <w:rsid w:val="006B2C56"/>
    <w:rsid w:val="006C6AC0"/>
    <w:rsid w:val="006D2D3B"/>
    <w:rsid w:val="006D4CB7"/>
    <w:rsid w:val="006D53FE"/>
    <w:rsid w:val="006D642E"/>
    <w:rsid w:val="006E5946"/>
    <w:rsid w:val="006E5F95"/>
    <w:rsid w:val="006E6516"/>
    <w:rsid w:val="006F0ABA"/>
    <w:rsid w:val="006F7052"/>
    <w:rsid w:val="006F7579"/>
    <w:rsid w:val="007014C4"/>
    <w:rsid w:val="007031BD"/>
    <w:rsid w:val="007031D3"/>
    <w:rsid w:val="007042D9"/>
    <w:rsid w:val="007062DD"/>
    <w:rsid w:val="0071122C"/>
    <w:rsid w:val="00712946"/>
    <w:rsid w:val="00716498"/>
    <w:rsid w:val="00716A2F"/>
    <w:rsid w:val="0072027E"/>
    <w:rsid w:val="00720DCE"/>
    <w:rsid w:val="00726302"/>
    <w:rsid w:val="007320C6"/>
    <w:rsid w:val="007347BC"/>
    <w:rsid w:val="00734FFE"/>
    <w:rsid w:val="00735EB3"/>
    <w:rsid w:val="007424E6"/>
    <w:rsid w:val="00742CA3"/>
    <w:rsid w:val="00742E9F"/>
    <w:rsid w:val="00743C8F"/>
    <w:rsid w:val="007444C3"/>
    <w:rsid w:val="00747C90"/>
    <w:rsid w:val="007519F7"/>
    <w:rsid w:val="007533C9"/>
    <w:rsid w:val="00753DF5"/>
    <w:rsid w:val="007575DC"/>
    <w:rsid w:val="0075797D"/>
    <w:rsid w:val="00764829"/>
    <w:rsid w:val="007649B0"/>
    <w:rsid w:val="00770598"/>
    <w:rsid w:val="00771546"/>
    <w:rsid w:val="007753EC"/>
    <w:rsid w:val="00776640"/>
    <w:rsid w:val="007807C4"/>
    <w:rsid w:val="00781DE4"/>
    <w:rsid w:val="00796D5D"/>
    <w:rsid w:val="007A4E1A"/>
    <w:rsid w:val="007A657F"/>
    <w:rsid w:val="007B3BBF"/>
    <w:rsid w:val="007B3F6F"/>
    <w:rsid w:val="007C02B5"/>
    <w:rsid w:val="007C1BE9"/>
    <w:rsid w:val="007C3585"/>
    <w:rsid w:val="007C52DE"/>
    <w:rsid w:val="007C5878"/>
    <w:rsid w:val="007C6109"/>
    <w:rsid w:val="007D3E0E"/>
    <w:rsid w:val="007D5242"/>
    <w:rsid w:val="007D7292"/>
    <w:rsid w:val="007D7EBF"/>
    <w:rsid w:val="007E4155"/>
    <w:rsid w:val="007E6564"/>
    <w:rsid w:val="007F3099"/>
    <w:rsid w:val="007F4437"/>
    <w:rsid w:val="007F46DF"/>
    <w:rsid w:val="007F47BA"/>
    <w:rsid w:val="007F5597"/>
    <w:rsid w:val="00810924"/>
    <w:rsid w:val="00811182"/>
    <w:rsid w:val="00812471"/>
    <w:rsid w:val="00816C96"/>
    <w:rsid w:val="008215A4"/>
    <w:rsid w:val="008216C6"/>
    <w:rsid w:val="00827616"/>
    <w:rsid w:val="0083174A"/>
    <w:rsid w:val="0083386A"/>
    <w:rsid w:val="008348CC"/>
    <w:rsid w:val="00835D28"/>
    <w:rsid w:val="00836DEF"/>
    <w:rsid w:val="0083703E"/>
    <w:rsid w:val="008415F5"/>
    <w:rsid w:val="00842CBC"/>
    <w:rsid w:val="00851777"/>
    <w:rsid w:val="00852FF1"/>
    <w:rsid w:val="008561FE"/>
    <w:rsid w:val="0086101B"/>
    <w:rsid w:val="008641D5"/>
    <w:rsid w:val="00864CE0"/>
    <w:rsid w:val="00880BB1"/>
    <w:rsid w:val="00882D9D"/>
    <w:rsid w:val="008844EC"/>
    <w:rsid w:val="00885239"/>
    <w:rsid w:val="00886FF3"/>
    <w:rsid w:val="00890786"/>
    <w:rsid w:val="008946C4"/>
    <w:rsid w:val="008964A7"/>
    <w:rsid w:val="008A02F5"/>
    <w:rsid w:val="008A684F"/>
    <w:rsid w:val="008B147B"/>
    <w:rsid w:val="008B2FED"/>
    <w:rsid w:val="008B4DE9"/>
    <w:rsid w:val="008B4F86"/>
    <w:rsid w:val="008B6BD4"/>
    <w:rsid w:val="008C68E7"/>
    <w:rsid w:val="008D246F"/>
    <w:rsid w:val="008D2C88"/>
    <w:rsid w:val="008D4272"/>
    <w:rsid w:val="008D4BD9"/>
    <w:rsid w:val="008D5E34"/>
    <w:rsid w:val="008D73BC"/>
    <w:rsid w:val="008E1EB4"/>
    <w:rsid w:val="008E29FD"/>
    <w:rsid w:val="008E5132"/>
    <w:rsid w:val="008E5458"/>
    <w:rsid w:val="008E5C88"/>
    <w:rsid w:val="008E7887"/>
    <w:rsid w:val="008F0140"/>
    <w:rsid w:val="008F3D72"/>
    <w:rsid w:val="008F3FEC"/>
    <w:rsid w:val="008F5355"/>
    <w:rsid w:val="008F69C5"/>
    <w:rsid w:val="00900DB3"/>
    <w:rsid w:val="00902211"/>
    <w:rsid w:val="0090599E"/>
    <w:rsid w:val="00907429"/>
    <w:rsid w:val="0091131E"/>
    <w:rsid w:val="00915DD1"/>
    <w:rsid w:val="00920629"/>
    <w:rsid w:val="00921375"/>
    <w:rsid w:val="009266E8"/>
    <w:rsid w:val="00931AAD"/>
    <w:rsid w:val="00932C52"/>
    <w:rsid w:val="009333F0"/>
    <w:rsid w:val="009372DA"/>
    <w:rsid w:val="00940DE6"/>
    <w:rsid w:val="00945640"/>
    <w:rsid w:val="00945A53"/>
    <w:rsid w:val="00946D34"/>
    <w:rsid w:val="00952D04"/>
    <w:rsid w:val="00955963"/>
    <w:rsid w:val="00963051"/>
    <w:rsid w:val="0096674F"/>
    <w:rsid w:val="00967AD6"/>
    <w:rsid w:val="00970941"/>
    <w:rsid w:val="00973213"/>
    <w:rsid w:val="00976EAF"/>
    <w:rsid w:val="00977383"/>
    <w:rsid w:val="00980B43"/>
    <w:rsid w:val="0098485C"/>
    <w:rsid w:val="00986C8F"/>
    <w:rsid w:val="00987083"/>
    <w:rsid w:val="009A1DAC"/>
    <w:rsid w:val="009A2ADE"/>
    <w:rsid w:val="009A7C13"/>
    <w:rsid w:val="009B296C"/>
    <w:rsid w:val="009B2D84"/>
    <w:rsid w:val="009B69B8"/>
    <w:rsid w:val="009C245A"/>
    <w:rsid w:val="009C4941"/>
    <w:rsid w:val="009C5C60"/>
    <w:rsid w:val="009C6035"/>
    <w:rsid w:val="009D21C6"/>
    <w:rsid w:val="009D7FCD"/>
    <w:rsid w:val="009E07C5"/>
    <w:rsid w:val="009E4BA2"/>
    <w:rsid w:val="009F0F10"/>
    <w:rsid w:val="009F33CB"/>
    <w:rsid w:val="00A05FE6"/>
    <w:rsid w:val="00A061BE"/>
    <w:rsid w:val="00A10599"/>
    <w:rsid w:val="00A12349"/>
    <w:rsid w:val="00A135A6"/>
    <w:rsid w:val="00A15CCA"/>
    <w:rsid w:val="00A16FCD"/>
    <w:rsid w:val="00A20063"/>
    <w:rsid w:val="00A219DE"/>
    <w:rsid w:val="00A21F83"/>
    <w:rsid w:val="00A248E8"/>
    <w:rsid w:val="00A25DA2"/>
    <w:rsid w:val="00A30B05"/>
    <w:rsid w:val="00A34487"/>
    <w:rsid w:val="00A3684E"/>
    <w:rsid w:val="00A41504"/>
    <w:rsid w:val="00A41C58"/>
    <w:rsid w:val="00A451CA"/>
    <w:rsid w:val="00A459E6"/>
    <w:rsid w:val="00A50DC6"/>
    <w:rsid w:val="00A514EE"/>
    <w:rsid w:val="00A53CE8"/>
    <w:rsid w:val="00A54D33"/>
    <w:rsid w:val="00A572FA"/>
    <w:rsid w:val="00A57D78"/>
    <w:rsid w:val="00A641E9"/>
    <w:rsid w:val="00A650D4"/>
    <w:rsid w:val="00A65B9A"/>
    <w:rsid w:val="00A7037E"/>
    <w:rsid w:val="00A802A6"/>
    <w:rsid w:val="00A83544"/>
    <w:rsid w:val="00A87364"/>
    <w:rsid w:val="00A87E62"/>
    <w:rsid w:val="00A93898"/>
    <w:rsid w:val="00A943DD"/>
    <w:rsid w:val="00A94CB8"/>
    <w:rsid w:val="00AA1201"/>
    <w:rsid w:val="00AA1BA3"/>
    <w:rsid w:val="00AA534D"/>
    <w:rsid w:val="00AA5F07"/>
    <w:rsid w:val="00AB12A2"/>
    <w:rsid w:val="00AB2FA8"/>
    <w:rsid w:val="00AB5C25"/>
    <w:rsid w:val="00AB63F7"/>
    <w:rsid w:val="00AC13CC"/>
    <w:rsid w:val="00AC2654"/>
    <w:rsid w:val="00AC323F"/>
    <w:rsid w:val="00AC4696"/>
    <w:rsid w:val="00AD571E"/>
    <w:rsid w:val="00AD6A06"/>
    <w:rsid w:val="00AD73E9"/>
    <w:rsid w:val="00AD7817"/>
    <w:rsid w:val="00AE04F0"/>
    <w:rsid w:val="00AE25D1"/>
    <w:rsid w:val="00AE5025"/>
    <w:rsid w:val="00AF0F3B"/>
    <w:rsid w:val="00AF1483"/>
    <w:rsid w:val="00AF1889"/>
    <w:rsid w:val="00AF1C29"/>
    <w:rsid w:val="00AF20F6"/>
    <w:rsid w:val="00AF287F"/>
    <w:rsid w:val="00AF4FFA"/>
    <w:rsid w:val="00B05071"/>
    <w:rsid w:val="00B104F4"/>
    <w:rsid w:val="00B10AE8"/>
    <w:rsid w:val="00B130BA"/>
    <w:rsid w:val="00B14E79"/>
    <w:rsid w:val="00B160F0"/>
    <w:rsid w:val="00B31DAF"/>
    <w:rsid w:val="00B409A5"/>
    <w:rsid w:val="00B435EA"/>
    <w:rsid w:val="00B44150"/>
    <w:rsid w:val="00B52BF9"/>
    <w:rsid w:val="00B554C5"/>
    <w:rsid w:val="00B61451"/>
    <w:rsid w:val="00B61846"/>
    <w:rsid w:val="00B62EAC"/>
    <w:rsid w:val="00B7181B"/>
    <w:rsid w:val="00B73835"/>
    <w:rsid w:val="00B73CF7"/>
    <w:rsid w:val="00B76EAD"/>
    <w:rsid w:val="00B83AD4"/>
    <w:rsid w:val="00B86A2C"/>
    <w:rsid w:val="00B96DC0"/>
    <w:rsid w:val="00BB164C"/>
    <w:rsid w:val="00BB29A7"/>
    <w:rsid w:val="00BB2C88"/>
    <w:rsid w:val="00BB4F49"/>
    <w:rsid w:val="00BB64EE"/>
    <w:rsid w:val="00BB653C"/>
    <w:rsid w:val="00BC56C2"/>
    <w:rsid w:val="00BC5B15"/>
    <w:rsid w:val="00BD040F"/>
    <w:rsid w:val="00BD15CE"/>
    <w:rsid w:val="00BD6C3B"/>
    <w:rsid w:val="00BE258A"/>
    <w:rsid w:val="00BE5BE4"/>
    <w:rsid w:val="00BF0482"/>
    <w:rsid w:val="00BF0B81"/>
    <w:rsid w:val="00BF29CB"/>
    <w:rsid w:val="00BF674F"/>
    <w:rsid w:val="00BF6B63"/>
    <w:rsid w:val="00C0139D"/>
    <w:rsid w:val="00C04A93"/>
    <w:rsid w:val="00C05D2C"/>
    <w:rsid w:val="00C17AAB"/>
    <w:rsid w:val="00C337A5"/>
    <w:rsid w:val="00C33933"/>
    <w:rsid w:val="00C33ED8"/>
    <w:rsid w:val="00C350FF"/>
    <w:rsid w:val="00C5037E"/>
    <w:rsid w:val="00C540BF"/>
    <w:rsid w:val="00C61013"/>
    <w:rsid w:val="00C610CA"/>
    <w:rsid w:val="00C62601"/>
    <w:rsid w:val="00C661B8"/>
    <w:rsid w:val="00C740EB"/>
    <w:rsid w:val="00C7726D"/>
    <w:rsid w:val="00C80FA7"/>
    <w:rsid w:val="00C93D26"/>
    <w:rsid w:val="00C93D71"/>
    <w:rsid w:val="00C9539D"/>
    <w:rsid w:val="00C966C9"/>
    <w:rsid w:val="00C96F17"/>
    <w:rsid w:val="00CA030B"/>
    <w:rsid w:val="00CA5A9E"/>
    <w:rsid w:val="00CA6A2D"/>
    <w:rsid w:val="00CB02D7"/>
    <w:rsid w:val="00CB07FA"/>
    <w:rsid w:val="00CB4AA2"/>
    <w:rsid w:val="00CB6EBC"/>
    <w:rsid w:val="00CC0B5F"/>
    <w:rsid w:val="00CD09B9"/>
    <w:rsid w:val="00CD5FBD"/>
    <w:rsid w:val="00CE40B8"/>
    <w:rsid w:val="00CE4A78"/>
    <w:rsid w:val="00CE58C9"/>
    <w:rsid w:val="00CE706B"/>
    <w:rsid w:val="00CF6D4B"/>
    <w:rsid w:val="00CF7F15"/>
    <w:rsid w:val="00D0144E"/>
    <w:rsid w:val="00D05760"/>
    <w:rsid w:val="00D063FD"/>
    <w:rsid w:val="00D10C2F"/>
    <w:rsid w:val="00D156C4"/>
    <w:rsid w:val="00D22838"/>
    <w:rsid w:val="00D23BE6"/>
    <w:rsid w:val="00D26AA9"/>
    <w:rsid w:val="00D31FBD"/>
    <w:rsid w:val="00D36539"/>
    <w:rsid w:val="00D40A86"/>
    <w:rsid w:val="00D42514"/>
    <w:rsid w:val="00D4380B"/>
    <w:rsid w:val="00D54A8A"/>
    <w:rsid w:val="00D55B25"/>
    <w:rsid w:val="00D55D10"/>
    <w:rsid w:val="00D55E27"/>
    <w:rsid w:val="00D57957"/>
    <w:rsid w:val="00D610B2"/>
    <w:rsid w:val="00D610F8"/>
    <w:rsid w:val="00D64458"/>
    <w:rsid w:val="00D662FE"/>
    <w:rsid w:val="00D6779A"/>
    <w:rsid w:val="00D70D8E"/>
    <w:rsid w:val="00D72241"/>
    <w:rsid w:val="00D72FAF"/>
    <w:rsid w:val="00D77F6D"/>
    <w:rsid w:val="00D83092"/>
    <w:rsid w:val="00D8580B"/>
    <w:rsid w:val="00D87886"/>
    <w:rsid w:val="00D9235F"/>
    <w:rsid w:val="00D928CC"/>
    <w:rsid w:val="00D95F56"/>
    <w:rsid w:val="00D96886"/>
    <w:rsid w:val="00D96CDF"/>
    <w:rsid w:val="00DA0DF5"/>
    <w:rsid w:val="00DA5619"/>
    <w:rsid w:val="00DA6DD3"/>
    <w:rsid w:val="00DB0B7E"/>
    <w:rsid w:val="00DB4DC4"/>
    <w:rsid w:val="00DB63ED"/>
    <w:rsid w:val="00DB76DE"/>
    <w:rsid w:val="00DC25BC"/>
    <w:rsid w:val="00DC2A74"/>
    <w:rsid w:val="00DC2EEB"/>
    <w:rsid w:val="00DC3FFB"/>
    <w:rsid w:val="00DC55BB"/>
    <w:rsid w:val="00DC7418"/>
    <w:rsid w:val="00DE09A9"/>
    <w:rsid w:val="00DE2F32"/>
    <w:rsid w:val="00DE4EDF"/>
    <w:rsid w:val="00DF2E30"/>
    <w:rsid w:val="00DF3DF0"/>
    <w:rsid w:val="00DF56F6"/>
    <w:rsid w:val="00E01D98"/>
    <w:rsid w:val="00E029E0"/>
    <w:rsid w:val="00E0321F"/>
    <w:rsid w:val="00E03731"/>
    <w:rsid w:val="00E03F29"/>
    <w:rsid w:val="00E0510B"/>
    <w:rsid w:val="00E0515C"/>
    <w:rsid w:val="00E056F3"/>
    <w:rsid w:val="00E05AA3"/>
    <w:rsid w:val="00E0679C"/>
    <w:rsid w:val="00E10886"/>
    <w:rsid w:val="00E1281B"/>
    <w:rsid w:val="00E12BBF"/>
    <w:rsid w:val="00E21F4B"/>
    <w:rsid w:val="00E3037F"/>
    <w:rsid w:val="00E32B14"/>
    <w:rsid w:val="00E33202"/>
    <w:rsid w:val="00E405B7"/>
    <w:rsid w:val="00E435B8"/>
    <w:rsid w:val="00E4413F"/>
    <w:rsid w:val="00E47E72"/>
    <w:rsid w:val="00E54FD6"/>
    <w:rsid w:val="00E614A4"/>
    <w:rsid w:val="00E65112"/>
    <w:rsid w:val="00E7583E"/>
    <w:rsid w:val="00E7695F"/>
    <w:rsid w:val="00E77BFA"/>
    <w:rsid w:val="00E815DD"/>
    <w:rsid w:val="00E83234"/>
    <w:rsid w:val="00E8607D"/>
    <w:rsid w:val="00E93AB2"/>
    <w:rsid w:val="00E94315"/>
    <w:rsid w:val="00E956E0"/>
    <w:rsid w:val="00E957F6"/>
    <w:rsid w:val="00E97DDD"/>
    <w:rsid w:val="00EA0A81"/>
    <w:rsid w:val="00EA69AB"/>
    <w:rsid w:val="00EA744F"/>
    <w:rsid w:val="00EB3F5F"/>
    <w:rsid w:val="00EB5D7E"/>
    <w:rsid w:val="00EC1186"/>
    <w:rsid w:val="00EC2438"/>
    <w:rsid w:val="00EC58E4"/>
    <w:rsid w:val="00ED24E4"/>
    <w:rsid w:val="00ED257C"/>
    <w:rsid w:val="00EE418B"/>
    <w:rsid w:val="00EE4A00"/>
    <w:rsid w:val="00EE57CD"/>
    <w:rsid w:val="00EE649B"/>
    <w:rsid w:val="00EE771D"/>
    <w:rsid w:val="00EF1536"/>
    <w:rsid w:val="00EF4333"/>
    <w:rsid w:val="00EF71B9"/>
    <w:rsid w:val="00F00229"/>
    <w:rsid w:val="00F06DE8"/>
    <w:rsid w:val="00F103DE"/>
    <w:rsid w:val="00F114D4"/>
    <w:rsid w:val="00F1555D"/>
    <w:rsid w:val="00F17DFE"/>
    <w:rsid w:val="00F20D1B"/>
    <w:rsid w:val="00F26396"/>
    <w:rsid w:val="00F27695"/>
    <w:rsid w:val="00F27EE8"/>
    <w:rsid w:val="00F3391C"/>
    <w:rsid w:val="00F339A0"/>
    <w:rsid w:val="00F35FD8"/>
    <w:rsid w:val="00F3705D"/>
    <w:rsid w:val="00F42DD8"/>
    <w:rsid w:val="00F441F6"/>
    <w:rsid w:val="00F450AD"/>
    <w:rsid w:val="00F451BE"/>
    <w:rsid w:val="00F47B27"/>
    <w:rsid w:val="00F540E9"/>
    <w:rsid w:val="00F61C5A"/>
    <w:rsid w:val="00F634F9"/>
    <w:rsid w:val="00F67F6D"/>
    <w:rsid w:val="00F72E5D"/>
    <w:rsid w:val="00F8366C"/>
    <w:rsid w:val="00F857BD"/>
    <w:rsid w:val="00F85920"/>
    <w:rsid w:val="00F85963"/>
    <w:rsid w:val="00F87529"/>
    <w:rsid w:val="00F90105"/>
    <w:rsid w:val="00F931DB"/>
    <w:rsid w:val="00F938E1"/>
    <w:rsid w:val="00F95D0E"/>
    <w:rsid w:val="00F960B7"/>
    <w:rsid w:val="00FA1557"/>
    <w:rsid w:val="00FA5DE3"/>
    <w:rsid w:val="00FB3CF2"/>
    <w:rsid w:val="00FB65D2"/>
    <w:rsid w:val="00FB7D6D"/>
    <w:rsid w:val="00FC0F1D"/>
    <w:rsid w:val="00FC101C"/>
    <w:rsid w:val="00FC567D"/>
    <w:rsid w:val="00FC7077"/>
    <w:rsid w:val="00FD3C0D"/>
    <w:rsid w:val="00FD60E2"/>
    <w:rsid w:val="00FD6A5C"/>
    <w:rsid w:val="00FE21CE"/>
    <w:rsid w:val="00FE24EA"/>
    <w:rsid w:val="00FE378C"/>
    <w:rsid w:val="00FE41E0"/>
    <w:rsid w:val="00FE4F46"/>
    <w:rsid w:val="00FF0424"/>
    <w:rsid w:val="00FF3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97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F47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47B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aliases w:val=" Char1,Char1 Char,Char1"/>
    <w:basedOn w:val="Normal"/>
    <w:link w:val="BodyTextChar"/>
    <w:uiPriority w:val="99"/>
    <w:unhideWhenUsed/>
    <w:rsid w:val="00E03731"/>
    <w:pPr>
      <w:spacing w:after="120"/>
    </w:pPr>
  </w:style>
  <w:style w:type="character" w:customStyle="1" w:styleId="BodyTextChar">
    <w:name w:val="Body Text Char"/>
    <w:aliases w:val=" Char1 Char,Char1 Char Char,Char1 Char1"/>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b/>
      <w:bCs/>
    </w:rPr>
  </w:style>
  <w:style w:type="paragraph" w:styleId="NormalWeb">
    <w:name w:val="Normal (Web)"/>
    <w:basedOn w:val="Normal"/>
    <w:uiPriority w:val="99"/>
    <w:unhideWhenUsed/>
    <w:rsid w:val="007649B0"/>
    <w:pPr>
      <w:spacing w:after="90" w:line="240" w:lineRule="auto"/>
    </w:pPr>
    <w:rPr>
      <w:rFonts w:ascii="Times New Roman" w:hAnsi="Times New Roman" w:cs="Times New Roman"/>
      <w:sz w:val="24"/>
      <w:szCs w:val="24"/>
    </w:rPr>
  </w:style>
  <w:style w:type="character" w:customStyle="1" w:styleId="xbe">
    <w:name w:val="_xbe"/>
    <w:basedOn w:val="DefaultParagraphFont"/>
    <w:rsid w:val="00EC1186"/>
  </w:style>
  <w:style w:type="character" w:customStyle="1" w:styleId="ms-rtethemefontface-1">
    <w:name w:val="ms-rtethemefontface-1"/>
    <w:basedOn w:val="DefaultParagraphFont"/>
    <w:rsid w:val="00EC1186"/>
  </w:style>
  <w:style w:type="character" w:customStyle="1" w:styleId="tekst-kontakt-300">
    <w:name w:val="tekst-kontakt-300"/>
    <w:basedOn w:val="DefaultParagraphFont"/>
    <w:rsid w:val="00EC1186"/>
  </w:style>
  <w:style w:type="character" w:customStyle="1" w:styleId="Heading3Char">
    <w:name w:val="Heading 3 Char"/>
    <w:basedOn w:val="DefaultParagraphFont"/>
    <w:link w:val="Heading3"/>
    <w:uiPriority w:val="9"/>
    <w:semiHidden/>
    <w:rsid w:val="003974A1"/>
    <w:rPr>
      <w:rFonts w:ascii="Times New Roman" w:eastAsia="Times New Roman" w:hAnsi="Times New Roman" w:cs="Times New Roman"/>
      <w:b/>
      <w:bCs/>
      <w:sz w:val="27"/>
      <w:szCs w:val="27"/>
    </w:rPr>
  </w:style>
  <w:style w:type="character" w:styleId="Emphasis">
    <w:name w:val="Emphasis"/>
    <w:basedOn w:val="DefaultParagraphFont"/>
    <w:uiPriority w:val="20"/>
    <w:qFormat/>
    <w:rsid w:val="003974A1"/>
    <w:rPr>
      <w:i/>
      <w:iCs/>
    </w:rPr>
  </w:style>
  <w:style w:type="character" w:customStyle="1" w:styleId="detailpagescontentleadin">
    <w:name w:val="detailpagescontentleadin"/>
    <w:basedOn w:val="DefaultParagraphFont"/>
    <w:rsid w:val="003974A1"/>
  </w:style>
  <w:style w:type="character" w:customStyle="1" w:styleId="detailpagescontenttext">
    <w:name w:val="detailpagescontenttext"/>
    <w:basedOn w:val="DefaultParagraphFont"/>
    <w:rsid w:val="003974A1"/>
  </w:style>
  <w:style w:type="paragraph" w:customStyle="1" w:styleId="Protocol">
    <w:name w:val="Protocol"/>
    <w:basedOn w:val="Normal"/>
    <w:rsid w:val="003974A1"/>
    <w:pPr>
      <w:keepLines/>
      <w:spacing w:before="960" w:after="0" w:line="288" w:lineRule="atLeast"/>
      <w:jc w:val="both"/>
    </w:pPr>
    <w:rPr>
      <w:rFonts w:ascii="Arial" w:eastAsia="Times New Roman" w:hAnsi="Arial" w:cs="Times New Roman"/>
      <w:szCs w:val="20"/>
    </w:rPr>
  </w:style>
  <w:style w:type="character" w:customStyle="1" w:styleId="Heading4Char">
    <w:name w:val="Heading 4 Char"/>
    <w:basedOn w:val="DefaultParagraphFont"/>
    <w:link w:val="Heading4"/>
    <w:uiPriority w:val="9"/>
    <w:rsid w:val="007F47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47BA"/>
    <w:rPr>
      <w:rFonts w:asciiTheme="majorHAnsi" w:eastAsiaTheme="majorEastAsia" w:hAnsiTheme="majorHAnsi" w:cstheme="majorBidi"/>
      <w:color w:val="243F60" w:themeColor="accent1" w:themeShade="7F"/>
    </w:rPr>
  </w:style>
  <w:style w:type="character" w:customStyle="1" w:styleId="NoSpacingChar">
    <w:name w:val="No Spacing Char"/>
    <w:basedOn w:val="DefaultParagraphFont"/>
    <w:link w:val="NoSpacing"/>
    <w:uiPriority w:val="1"/>
    <w:locked/>
    <w:rsid w:val="007F47BA"/>
  </w:style>
  <w:style w:type="paragraph" w:styleId="Title">
    <w:name w:val="Title"/>
    <w:basedOn w:val="Normal"/>
    <w:link w:val="TitleChar"/>
    <w:qFormat/>
    <w:rsid w:val="007F47BA"/>
    <w:pPr>
      <w:spacing w:after="0" w:line="240" w:lineRule="auto"/>
      <w:ind w:right="1463"/>
      <w:jc w:val="center"/>
    </w:pPr>
    <w:rPr>
      <w:rFonts w:ascii="Times New Roman" w:eastAsia="Times New Roman" w:hAnsi="Times New Roman" w:cs="Times New Roman"/>
      <w:b/>
      <w:sz w:val="32"/>
      <w:szCs w:val="20"/>
      <w:lang w:val="hr-HR" w:eastAsia="hr-HR"/>
    </w:rPr>
  </w:style>
  <w:style w:type="character" w:customStyle="1" w:styleId="TitleChar">
    <w:name w:val="Title Char"/>
    <w:basedOn w:val="DefaultParagraphFont"/>
    <w:link w:val="Title"/>
    <w:rsid w:val="007F47BA"/>
    <w:rPr>
      <w:rFonts w:ascii="Times New Roman" w:eastAsia="Times New Roman" w:hAnsi="Times New Roman" w:cs="Times New Roman"/>
      <w:b/>
      <w:sz w:val="32"/>
      <w:szCs w:val="20"/>
      <w:lang w:val="hr-HR" w:eastAsia="hr-HR"/>
    </w:rPr>
  </w:style>
  <w:style w:type="paragraph" w:styleId="PlainText">
    <w:name w:val="Plain Text"/>
    <w:basedOn w:val="Normal"/>
    <w:link w:val="PlainTextChar"/>
    <w:uiPriority w:val="99"/>
    <w:semiHidden/>
    <w:unhideWhenUsed/>
    <w:rsid w:val="007F47B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F47B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jankovic@ratel.r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file:///\\fserver\it\Nabavka%20Opreme\2017\Obuke\www.ratel.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6DD5-89DC-4D62-9FBA-1FFD5738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78</Pages>
  <Words>17269</Words>
  <Characters>98436</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Zvonko Martinović</cp:lastModifiedBy>
  <cp:revision>57</cp:revision>
  <cp:lastPrinted>2018-07-26T14:33:00Z</cp:lastPrinted>
  <dcterms:created xsi:type="dcterms:W3CDTF">2018-07-19T08:35:00Z</dcterms:created>
  <dcterms:modified xsi:type="dcterms:W3CDTF">2018-07-26T14:37:00Z</dcterms:modified>
</cp:coreProperties>
</file>