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2D4633" w:rsidRDefault="00A92B27" w:rsidP="00A92B27">
      <w:pPr>
        <w:pStyle w:val="Heading1"/>
        <w:jc w:val="center"/>
        <w:rPr>
          <w:sz w:val="36"/>
          <w:lang w:val="en-GB"/>
        </w:rPr>
      </w:pPr>
    </w:p>
    <w:p w:rsidR="00A92B27" w:rsidRPr="0002751A" w:rsidRDefault="00A92B27" w:rsidP="00A92B27">
      <w:pPr>
        <w:pStyle w:val="Heading1"/>
        <w:jc w:val="center"/>
        <w:rPr>
          <w:sz w:val="36"/>
          <w:lang w:val="sr-Cyrl-CS"/>
        </w:rPr>
      </w:pPr>
    </w:p>
    <w:p w:rsidR="002B1B55" w:rsidRPr="0073258B"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9B63A4">
        <w:rPr>
          <w:noProof/>
          <w:lang w:eastAsia="en-GB"/>
        </w:rPr>
        <w:t xml:space="preserve"> </w:t>
      </w:r>
      <w:r w:rsidR="009B63A4" w:rsidRPr="009B63A4">
        <w:rPr>
          <w:noProof/>
          <w:lang w:val="en-GB" w:eastAsia="en-GB"/>
        </w:rPr>
        <w:drawing>
          <wp:inline distT="0" distB="0" distL="0" distR="0">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r w:rsidR="00847D7C" w:rsidRPr="0073258B">
        <w:rPr>
          <w:lang w:val="sr-Cyrl-CS"/>
        </w:rPr>
        <w:tab/>
      </w:r>
      <w:r w:rsidR="00847D7C" w:rsidRPr="0073258B">
        <w:rPr>
          <w:lang w:val="sr-Cyrl-CS"/>
        </w:rPr>
        <w:tab/>
      </w:r>
    </w:p>
    <w:p w:rsidR="009025F0" w:rsidRPr="0073258B" w:rsidRDefault="009025F0" w:rsidP="002B1B55">
      <w:pPr>
        <w:ind w:left="270" w:hanging="270"/>
        <w:rPr>
          <w:lang w:val="sr-Cyrl-CS"/>
        </w:rPr>
      </w:pPr>
    </w:p>
    <w:p w:rsidR="00A92B27" w:rsidRPr="0073258B" w:rsidRDefault="00A92B27" w:rsidP="002B1B55">
      <w:pPr>
        <w:pStyle w:val="Heading1"/>
        <w:tabs>
          <w:tab w:val="left" w:pos="691"/>
        </w:tabs>
        <w:rPr>
          <w:sz w:val="36"/>
          <w:lang w:val="sr-Cyrl-CS"/>
        </w:rPr>
      </w:pPr>
    </w:p>
    <w:p w:rsidR="00A92B27" w:rsidRPr="0073258B" w:rsidRDefault="00A92B27" w:rsidP="00A92B27">
      <w:pPr>
        <w:pStyle w:val="Heading1"/>
        <w:jc w:val="center"/>
        <w:rPr>
          <w:sz w:val="36"/>
          <w:lang w:val="sr-Cyrl-CS"/>
        </w:rPr>
      </w:pPr>
    </w:p>
    <w:p w:rsidR="00A92B27" w:rsidRPr="0073258B" w:rsidRDefault="00A92B27" w:rsidP="00A92B27">
      <w:pPr>
        <w:pStyle w:val="Heading1"/>
        <w:jc w:val="center"/>
        <w:rPr>
          <w:sz w:val="36"/>
          <w:lang w:val="sr-Cyrl-CS"/>
        </w:rPr>
      </w:pPr>
    </w:p>
    <w:p w:rsidR="009025F0" w:rsidRPr="0073258B" w:rsidRDefault="009025F0" w:rsidP="009025F0">
      <w:pPr>
        <w:rPr>
          <w:lang w:val="sr-Cyrl-CS"/>
        </w:rPr>
      </w:pPr>
    </w:p>
    <w:p w:rsidR="00A92B27" w:rsidRPr="0073258B" w:rsidRDefault="00A92B27" w:rsidP="00A92B27">
      <w:pPr>
        <w:pStyle w:val="Heading1"/>
        <w:rPr>
          <w:sz w:val="36"/>
          <w:lang w:val="sr-Cyrl-CS"/>
        </w:rPr>
      </w:pPr>
    </w:p>
    <w:p w:rsidR="00A92B27" w:rsidRPr="0073258B" w:rsidRDefault="00A92B27" w:rsidP="00A92B27">
      <w:pPr>
        <w:pStyle w:val="Heading1"/>
        <w:jc w:val="center"/>
        <w:rPr>
          <w:sz w:val="36"/>
          <w:lang w:val="sr-Cyrl-CS"/>
        </w:rPr>
      </w:pPr>
    </w:p>
    <w:p w:rsidR="008E0635" w:rsidRPr="0073258B" w:rsidRDefault="008E0635" w:rsidP="008E0635">
      <w:pPr>
        <w:pStyle w:val="Heading1"/>
        <w:jc w:val="center"/>
        <w:rPr>
          <w:sz w:val="36"/>
        </w:rPr>
      </w:pPr>
      <w:r w:rsidRPr="0073258B">
        <w:rPr>
          <w:sz w:val="36"/>
        </w:rPr>
        <w:t>КОНКУРСНА ДОКУМЕНТАЦИЈА</w:t>
      </w:r>
    </w:p>
    <w:p w:rsidR="008E0635" w:rsidRPr="0073258B" w:rsidRDefault="008E0635" w:rsidP="008E0635">
      <w:pPr>
        <w:jc w:val="center"/>
        <w:rPr>
          <w:b/>
          <w:lang w:val="hr-HR"/>
        </w:rPr>
      </w:pPr>
    </w:p>
    <w:p w:rsidR="006C40FC" w:rsidRPr="00F17C60" w:rsidRDefault="006C40FC" w:rsidP="006C40FC">
      <w:pPr>
        <w:jc w:val="center"/>
        <w:rPr>
          <w:sz w:val="32"/>
          <w:szCs w:val="32"/>
          <w:lang w:val="sr-Cyrl-CS"/>
        </w:rPr>
      </w:pPr>
      <w:r w:rsidRPr="00F17C60">
        <w:rPr>
          <w:sz w:val="32"/>
          <w:szCs w:val="32"/>
          <w:lang w:val="sr-Cyrl-CS"/>
        </w:rPr>
        <w:t>за јавну набавку услуга – осигурање, по партијама</w:t>
      </w:r>
    </w:p>
    <w:p w:rsidR="00A92B27" w:rsidRPr="0073258B" w:rsidRDefault="00A92B27" w:rsidP="00A92B27">
      <w:pPr>
        <w:jc w:val="center"/>
        <w:rPr>
          <w:i/>
          <w:sz w:val="36"/>
          <w:lang w:val="sr-Cyrl-CS"/>
        </w:rPr>
      </w:pPr>
    </w:p>
    <w:p w:rsidR="00A92B27" w:rsidRPr="0073258B" w:rsidRDefault="00A92B27" w:rsidP="00A92B27">
      <w:pPr>
        <w:jc w:val="center"/>
        <w:rPr>
          <w:i/>
          <w:sz w:val="36"/>
          <w:lang w:val="sr-Cyrl-CS"/>
        </w:rPr>
      </w:pPr>
    </w:p>
    <w:p w:rsidR="00A92B27" w:rsidRPr="0073258B" w:rsidRDefault="00A92B27" w:rsidP="00A92B27">
      <w:pPr>
        <w:jc w:val="center"/>
        <w:rPr>
          <w:i/>
          <w:sz w:val="36"/>
          <w:lang w:val="sr-Cyrl-CS"/>
        </w:rPr>
      </w:pPr>
    </w:p>
    <w:p w:rsidR="00A92B27" w:rsidRPr="0073258B" w:rsidRDefault="00814316" w:rsidP="00A92B27">
      <w:pPr>
        <w:jc w:val="center"/>
        <w:rPr>
          <w:i/>
          <w:sz w:val="32"/>
          <w:szCs w:val="32"/>
          <w:lang w:val="sr-Cyrl-CS"/>
        </w:rPr>
      </w:pPr>
      <w:r w:rsidRPr="0073258B">
        <w:rPr>
          <w:i/>
          <w:sz w:val="32"/>
          <w:szCs w:val="32"/>
          <w:lang w:val="sr-Cyrl-CS"/>
        </w:rPr>
        <w:t xml:space="preserve"> отворени поступак</w:t>
      </w:r>
    </w:p>
    <w:p w:rsidR="00A92B27" w:rsidRPr="0073258B" w:rsidRDefault="00814316" w:rsidP="00A92B27">
      <w:pPr>
        <w:jc w:val="center"/>
        <w:rPr>
          <w:i/>
          <w:sz w:val="28"/>
          <w:szCs w:val="28"/>
          <w:lang w:val="sr-Cyrl-CS"/>
        </w:rPr>
      </w:pPr>
      <w:r w:rsidRPr="0073258B">
        <w:rPr>
          <w:i/>
          <w:sz w:val="28"/>
          <w:szCs w:val="28"/>
          <w:lang w:val="sr-Cyrl-CS"/>
        </w:rPr>
        <w:t xml:space="preserve"> </w:t>
      </w:r>
    </w:p>
    <w:p w:rsidR="00A92B27" w:rsidRPr="0073258B" w:rsidRDefault="00A92B27" w:rsidP="00A92B27">
      <w:pPr>
        <w:jc w:val="center"/>
        <w:rPr>
          <w:b/>
          <w:sz w:val="36"/>
          <w:lang w:val="sr-Cyrl-CS"/>
        </w:rPr>
      </w:pPr>
    </w:p>
    <w:p w:rsidR="00A92B27" w:rsidRPr="0073258B" w:rsidRDefault="00A92B27" w:rsidP="00A92B27">
      <w:pPr>
        <w:jc w:val="center"/>
        <w:rPr>
          <w:b/>
          <w:sz w:val="36"/>
          <w:lang w:val="sr-Cyrl-CS"/>
        </w:rPr>
      </w:pPr>
    </w:p>
    <w:p w:rsidR="00A92B27" w:rsidRPr="0073258B" w:rsidRDefault="00A92B27" w:rsidP="00A92B27">
      <w:pPr>
        <w:jc w:val="center"/>
        <w:rPr>
          <w:b/>
          <w:sz w:val="36"/>
          <w:lang w:val="sr-Cyrl-CS"/>
        </w:rPr>
      </w:pPr>
    </w:p>
    <w:p w:rsidR="00A92B27" w:rsidRPr="0073258B" w:rsidRDefault="00A92B27" w:rsidP="00A92B27">
      <w:pPr>
        <w:jc w:val="center"/>
        <w:rPr>
          <w:b/>
          <w:sz w:val="36"/>
          <w:lang w:val="sr-Cyrl-CS"/>
        </w:rPr>
      </w:pPr>
    </w:p>
    <w:p w:rsidR="00A92B27" w:rsidRPr="0073258B" w:rsidRDefault="00814316" w:rsidP="00A92B27">
      <w:pPr>
        <w:jc w:val="center"/>
        <w:rPr>
          <w:sz w:val="32"/>
          <w:szCs w:val="32"/>
          <w:lang w:val="sr-Cyrl-CS"/>
        </w:rPr>
      </w:pPr>
      <w:r w:rsidRPr="0073258B">
        <w:rPr>
          <w:sz w:val="32"/>
          <w:szCs w:val="32"/>
          <w:lang w:val="sr-Cyrl-CS"/>
        </w:rPr>
        <w:t>јн.бр. 1-02-4042-</w:t>
      </w:r>
      <w:r w:rsidR="001F2490">
        <w:rPr>
          <w:sz w:val="32"/>
          <w:szCs w:val="32"/>
        </w:rPr>
        <w:t>8</w:t>
      </w:r>
      <w:r w:rsidR="006C40FC">
        <w:rPr>
          <w:sz w:val="32"/>
          <w:szCs w:val="32"/>
          <w:lang w:val="sr-Cyrl-CS"/>
        </w:rPr>
        <w:t>/</w:t>
      </w:r>
      <w:r w:rsidR="006C40FC">
        <w:rPr>
          <w:sz w:val="32"/>
          <w:szCs w:val="32"/>
        </w:rPr>
        <w:t>20</w:t>
      </w:r>
      <w:r w:rsidRPr="0073258B">
        <w:rPr>
          <w:sz w:val="32"/>
          <w:szCs w:val="32"/>
          <w:lang w:val="sr-Cyrl-CS"/>
        </w:rPr>
        <w:t xml:space="preserve">  </w:t>
      </w:r>
    </w:p>
    <w:p w:rsidR="00A92B27" w:rsidRPr="0073258B" w:rsidRDefault="00A92B27" w:rsidP="00A92B27">
      <w:pPr>
        <w:pStyle w:val="Heading7"/>
        <w:jc w:val="center"/>
        <w:rPr>
          <w:b/>
          <w:sz w:val="28"/>
          <w:szCs w:val="28"/>
          <w:lang w:val="sr-Cyrl-CS"/>
        </w:rPr>
      </w:pPr>
    </w:p>
    <w:p w:rsidR="00A92B27" w:rsidRPr="0073258B" w:rsidRDefault="00A92B27" w:rsidP="00A92B27">
      <w:pPr>
        <w:pStyle w:val="Heading7"/>
        <w:jc w:val="center"/>
        <w:rPr>
          <w:b/>
          <w:sz w:val="28"/>
          <w:szCs w:val="28"/>
          <w:lang w:val="sr-Cyrl-CS"/>
        </w:rPr>
      </w:pPr>
    </w:p>
    <w:p w:rsidR="00A92B27" w:rsidRPr="0073258B" w:rsidRDefault="00A92B27" w:rsidP="00A92B27">
      <w:pPr>
        <w:rPr>
          <w:lang w:val="sr-Cyrl-CS"/>
        </w:rPr>
      </w:pPr>
    </w:p>
    <w:p w:rsidR="008E0635" w:rsidRPr="0073258B" w:rsidRDefault="008E0635" w:rsidP="008E0635">
      <w:pPr>
        <w:tabs>
          <w:tab w:val="left" w:pos="1704"/>
        </w:tabs>
        <w:rPr>
          <w:lang w:val="en-GB"/>
        </w:rPr>
        <w:sectPr w:rsidR="008E0635" w:rsidRPr="0073258B"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sidRPr="0073258B">
        <w:rPr>
          <w:lang w:val="en-GB"/>
        </w:rPr>
        <w:tab/>
      </w:r>
    </w:p>
    <w:p w:rsidR="00A92B27" w:rsidRPr="0073258B" w:rsidRDefault="00A92B27" w:rsidP="008E0635">
      <w:pPr>
        <w:tabs>
          <w:tab w:val="left" w:pos="1704"/>
        </w:tabs>
        <w:rPr>
          <w:lang w:val="en-GB"/>
        </w:rPr>
      </w:pPr>
    </w:p>
    <w:p w:rsidR="00C63DFD" w:rsidRPr="0073258B" w:rsidRDefault="00C63DFD" w:rsidP="00A92B27">
      <w:pPr>
        <w:rPr>
          <w:lang w:val="en-GB"/>
        </w:rPr>
      </w:pPr>
    </w:p>
    <w:p w:rsidR="00121FA2" w:rsidRPr="0073258B" w:rsidRDefault="00121FA2" w:rsidP="00A92B27">
      <w:pPr>
        <w:rPr>
          <w:lang w:val="sr-Cyrl-CS"/>
        </w:rPr>
      </w:pPr>
    </w:p>
    <w:p w:rsidR="00A92B27" w:rsidRPr="0073258B" w:rsidRDefault="00814316" w:rsidP="00A92B27">
      <w:pPr>
        <w:pStyle w:val="Heading7"/>
        <w:jc w:val="center"/>
        <w:rPr>
          <w:b/>
          <w:sz w:val="28"/>
          <w:szCs w:val="28"/>
          <w:lang w:val="sr-Cyrl-CS"/>
        </w:rPr>
      </w:pPr>
      <w:r w:rsidRPr="0073258B">
        <w:rPr>
          <w:b/>
          <w:sz w:val="28"/>
          <w:szCs w:val="28"/>
          <w:lang w:val="sr-Cyrl-CS"/>
        </w:rPr>
        <w:t>С А Д Р Ж А Ј</w:t>
      </w:r>
    </w:p>
    <w:p w:rsidR="00A92B27" w:rsidRPr="0073258B" w:rsidRDefault="00A92B27" w:rsidP="00A92B27">
      <w:pPr>
        <w:rPr>
          <w:b/>
          <w:lang w:val="sr-Cyrl-CS"/>
        </w:rPr>
      </w:pPr>
    </w:p>
    <w:p w:rsidR="00A92B27" w:rsidRPr="0073258B" w:rsidRDefault="00A92B27" w:rsidP="00A92B27">
      <w:pPr>
        <w:rPr>
          <w:b/>
          <w:lang w:val="sr-Cyrl-CS"/>
        </w:rPr>
      </w:pPr>
    </w:p>
    <w:p w:rsidR="00A92B27" w:rsidRPr="0073258B" w:rsidRDefault="00A92B27" w:rsidP="00A92B27">
      <w:pPr>
        <w:rPr>
          <w:b/>
          <w:lang w:val="sr-Cyrl-CS"/>
        </w:rPr>
      </w:pPr>
    </w:p>
    <w:p w:rsidR="00A92B27" w:rsidRPr="0073258B" w:rsidRDefault="00A92B27" w:rsidP="00A92B27">
      <w:pPr>
        <w:rPr>
          <w:b/>
          <w:lang w:val="sr-Cyrl-CS"/>
        </w:rPr>
      </w:pPr>
    </w:p>
    <w:p w:rsidR="00A92B27" w:rsidRPr="0073258B" w:rsidRDefault="00F17F9F" w:rsidP="00A92B27">
      <w:pPr>
        <w:pBdr>
          <w:bottom w:val="single" w:sz="12" w:space="1" w:color="auto"/>
        </w:pBdr>
        <w:rPr>
          <w:b/>
          <w:sz w:val="28"/>
          <w:szCs w:val="28"/>
          <w:lang w:val="sr-Cyrl-CS"/>
        </w:rPr>
      </w:pPr>
      <w:r w:rsidRPr="0073258B">
        <w:rPr>
          <w:b/>
          <w:sz w:val="28"/>
          <w:szCs w:val="28"/>
        </w:rPr>
        <w:tab/>
      </w:r>
      <w:r w:rsidR="00814316" w:rsidRPr="0073258B">
        <w:rPr>
          <w:b/>
          <w:sz w:val="28"/>
          <w:szCs w:val="28"/>
          <w:lang w:val="sr-Cyrl-CS"/>
        </w:rPr>
        <w:t>ОДЕЉАК</w:t>
      </w:r>
      <w:r w:rsidR="008A44F5">
        <w:rPr>
          <w:b/>
          <w:sz w:val="28"/>
          <w:szCs w:val="28"/>
        </w:rPr>
        <w:tab/>
        <w:t xml:space="preserve">   </w:t>
      </w:r>
      <w:r w:rsidR="00814316" w:rsidRPr="0073258B">
        <w:rPr>
          <w:b/>
          <w:sz w:val="28"/>
          <w:szCs w:val="28"/>
          <w:lang w:val="sr-Cyrl-CS"/>
        </w:rPr>
        <w:t>ПРЕДМЕТ</w:t>
      </w:r>
    </w:p>
    <w:p w:rsidR="00A92B27" w:rsidRPr="0073258B" w:rsidRDefault="00A92B27" w:rsidP="00A92B27">
      <w:pPr>
        <w:pBdr>
          <w:bottom w:val="single" w:sz="12" w:space="1" w:color="auto"/>
        </w:pBdr>
        <w:rPr>
          <w:b/>
          <w:lang w:val="sr-Cyrl-CS"/>
        </w:rPr>
      </w:pPr>
    </w:p>
    <w:p w:rsidR="00A92B27" w:rsidRPr="0073258B" w:rsidRDefault="00A92B27" w:rsidP="00A92B27">
      <w:pPr>
        <w:rPr>
          <w:b/>
          <w:lang w:val="sr-Cyrl-CS"/>
        </w:rPr>
      </w:pPr>
    </w:p>
    <w:p w:rsidR="00A92B27" w:rsidRPr="0073258B" w:rsidRDefault="00A92B27" w:rsidP="00A92B27">
      <w:pPr>
        <w:rPr>
          <w:b/>
          <w:lang w:val="sr-Cyrl-CS"/>
        </w:rPr>
      </w:pPr>
    </w:p>
    <w:p w:rsidR="00570AA4" w:rsidRPr="0073258B" w:rsidRDefault="00814316" w:rsidP="001316E2">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ОПШТИ ПОДАЦИ О ЈАВНОЈ НАБАВЦИ</w:t>
      </w:r>
    </w:p>
    <w:p w:rsidR="00570AA4" w:rsidRPr="0073258B" w:rsidRDefault="00814316" w:rsidP="001316E2">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СПЕЦИФИКАЦИЈА ПРЕДМЕТА НАБАВКЕ</w:t>
      </w:r>
    </w:p>
    <w:p w:rsidR="00D80A83" w:rsidRPr="0073258B" w:rsidRDefault="00814316" w:rsidP="00D80A83">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73258B" w:rsidRDefault="00D80A83" w:rsidP="00D80A83">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КРИТЕРИЈУМ ЗА ОЦЕЊИВАЊЕ ПОНУДА</w:t>
      </w:r>
    </w:p>
    <w:p w:rsidR="00570AA4" w:rsidRPr="0073258B" w:rsidRDefault="00814316" w:rsidP="001316E2">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ОБРАЗАЦ ПОНУДЕ</w:t>
      </w:r>
    </w:p>
    <w:p w:rsidR="00570AA4" w:rsidRPr="0073258B" w:rsidRDefault="00814316" w:rsidP="001316E2">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ОБРАЗАЦ СТРУКТУРЕ ЦЕНА</w:t>
      </w:r>
    </w:p>
    <w:p w:rsidR="003D518D" w:rsidRPr="0073258B" w:rsidRDefault="003D518D" w:rsidP="001316E2">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ОБРАЗАЦ ТРОШКОВА ПРИПРЕМЕ ПОНУДЕ</w:t>
      </w:r>
    </w:p>
    <w:p w:rsidR="00D80A83" w:rsidRPr="0073258B" w:rsidRDefault="00D80A83" w:rsidP="00D80A83">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ОБРАЗАЦ ИЗЈАВЕ О НЕЗАВИСНОЈ ПОНУДИ</w:t>
      </w:r>
    </w:p>
    <w:p w:rsidR="00A15665" w:rsidRPr="0073258B" w:rsidRDefault="00A15665" w:rsidP="00A15665">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 xml:space="preserve">ОБРАЗАЦ О ПОШТОВАЊУ ОБАВЕЗА ПОНУЂАЧА </w:t>
      </w:r>
    </w:p>
    <w:p w:rsidR="00A15665" w:rsidRPr="0073258B" w:rsidRDefault="00A15665" w:rsidP="00A15665">
      <w:pPr>
        <w:pStyle w:val="ListParagraph"/>
        <w:ind w:left="1080"/>
        <w:rPr>
          <w:rFonts w:ascii="Times New Roman" w:hAnsi="Times New Roman"/>
          <w:b/>
          <w:sz w:val="28"/>
          <w:szCs w:val="28"/>
        </w:rPr>
      </w:pPr>
      <w:r w:rsidRPr="0073258B">
        <w:rPr>
          <w:rFonts w:ascii="Times New Roman" w:hAnsi="Times New Roman"/>
          <w:b/>
          <w:sz w:val="28"/>
          <w:szCs w:val="28"/>
          <w:lang w:val="sr-Cyrl-CS"/>
        </w:rPr>
        <w:t>ИЗ ДРУГИХ ПРОПИСА</w:t>
      </w:r>
    </w:p>
    <w:p w:rsidR="00D80A83" w:rsidRPr="0073258B" w:rsidRDefault="00D80A83" w:rsidP="00D80A83">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МОДЕЛ УГОВОРА</w:t>
      </w:r>
    </w:p>
    <w:p w:rsidR="00D80A83" w:rsidRPr="0073258B" w:rsidRDefault="00D80A83" w:rsidP="00D80A83">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УПУТСТВО ПОНУЂАЧИМА КАКО ДА САЧИНЕ ПОНУДУ</w:t>
      </w:r>
    </w:p>
    <w:p w:rsidR="00D80A83" w:rsidRPr="0073258B" w:rsidRDefault="00D80A83" w:rsidP="00A15665">
      <w:pPr>
        <w:pStyle w:val="ListParagraph"/>
        <w:ind w:left="1080"/>
        <w:rPr>
          <w:rFonts w:ascii="Times New Roman" w:hAnsi="Times New Roman"/>
          <w:b/>
          <w:sz w:val="28"/>
          <w:szCs w:val="28"/>
        </w:rPr>
      </w:pPr>
    </w:p>
    <w:p w:rsidR="00D80A83" w:rsidRPr="0073258B" w:rsidRDefault="00D80A83" w:rsidP="00D80A83">
      <w:pPr>
        <w:rPr>
          <w:b/>
          <w:sz w:val="28"/>
          <w:szCs w:val="28"/>
        </w:rPr>
      </w:pPr>
    </w:p>
    <w:p w:rsidR="00D80A83" w:rsidRPr="0073258B" w:rsidRDefault="00D80A83" w:rsidP="00A15665">
      <w:pPr>
        <w:pStyle w:val="ListParagraph"/>
        <w:ind w:left="1080"/>
        <w:rPr>
          <w:rFonts w:ascii="Times New Roman" w:hAnsi="Times New Roman"/>
          <w:b/>
          <w:sz w:val="28"/>
          <w:szCs w:val="28"/>
        </w:rPr>
      </w:pPr>
    </w:p>
    <w:p w:rsidR="00A92B27" w:rsidRPr="0073258B" w:rsidRDefault="00A92B27" w:rsidP="00A92B27">
      <w:pPr>
        <w:pStyle w:val="ListParagraph"/>
        <w:ind w:left="1080"/>
        <w:jc w:val="both"/>
        <w:rPr>
          <w:rFonts w:ascii="Times New Roman" w:hAnsi="Times New Roman"/>
          <w:b/>
          <w:sz w:val="24"/>
          <w:szCs w:val="24"/>
          <w:lang w:val="sr-Cyrl-CS"/>
        </w:rPr>
      </w:pPr>
    </w:p>
    <w:p w:rsidR="00A15665" w:rsidRPr="0073258B" w:rsidRDefault="00A15665" w:rsidP="00A92B27">
      <w:pPr>
        <w:pStyle w:val="ListParagraph"/>
        <w:ind w:left="1080"/>
        <w:jc w:val="both"/>
        <w:rPr>
          <w:rFonts w:ascii="Times New Roman" w:hAnsi="Times New Roman"/>
          <w:b/>
          <w:sz w:val="24"/>
          <w:szCs w:val="24"/>
          <w:lang w:val="sr-Cyrl-CS"/>
        </w:rPr>
        <w:sectPr w:rsidR="00A15665" w:rsidRPr="0073258B"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73258B" w:rsidTr="00FA573E">
        <w:tc>
          <w:tcPr>
            <w:tcW w:w="9576" w:type="dxa"/>
            <w:tcBorders>
              <w:top w:val="nil"/>
              <w:left w:val="nil"/>
              <w:bottom w:val="nil"/>
              <w:right w:val="nil"/>
            </w:tcBorders>
            <w:shd w:val="clear" w:color="auto" w:fill="DDD9C3"/>
          </w:tcPr>
          <w:p w:rsidR="00A92B27" w:rsidRPr="0073258B" w:rsidRDefault="00814316" w:rsidP="00FA573E">
            <w:pPr>
              <w:jc w:val="center"/>
              <w:rPr>
                <w:b/>
                <w:bCs/>
                <w:sz w:val="28"/>
                <w:szCs w:val="28"/>
                <w:lang w:val="sr-Cyrl-CS"/>
              </w:rPr>
            </w:pPr>
            <w:r w:rsidRPr="0073258B">
              <w:rPr>
                <w:b/>
                <w:bCs/>
                <w:sz w:val="28"/>
                <w:szCs w:val="28"/>
                <w:lang w:val="sr-Cyrl-CS"/>
              </w:rPr>
              <w:lastRenderedPageBreak/>
              <w:t>ОДЕЉАК I</w:t>
            </w:r>
          </w:p>
        </w:tc>
      </w:tr>
    </w:tbl>
    <w:p w:rsidR="006646B8" w:rsidRPr="0073258B" w:rsidRDefault="006646B8" w:rsidP="006646B8">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sidR="006C40FC">
        <w:rPr>
          <w:lang w:val="sr-Cyrl-CS"/>
        </w:rPr>
        <w:t>бр</w:t>
      </w:r>
      <w:r w:rsidR="006C40FC">
        <w:rPr>
          <w:lang w:val="en-GB"/>
        </w:rPr>
        <w:t>.</w:t>
      </w:r>
      <w:r w:rsidR="006C40FC" w:rsidRPr="004276C4">
        <w:rPr>
          <w:lang w:val="sr-Cyrl-CS"/>
        </w:rPr>
        <w:t xml:space="preserve"> 86/15</w:t>
      </w:r>
      <w:r w:rsidR="006C40FC">
        <w:rPr>
          <w:lang w:val="en-GB"/>
        </w:rPr>
        <w:t xml:space="preserve"> </w:t>
      </w:r>
      <w:r w:rsidR="006C40FC">
        <w:t>и 41/19</w:t>
      </w:r>
      <w:r w:rsidRPr="0073258B">
        <w:rPr>
          <w:lang w:val="sr-Cyrl-CS"/>
        </w:rPr>
        <w:t>), наручилац је припремио:</w:t>
      </w:r>
    </w:p>
    <w:p w:rsidR="00AC3F91" w:rsidRPr="0073258B" w:rsidRDefault="00AC3F91" w:rsidP="00540103">
      <w:pPr>
        <w:ind w:firstLine="720"/>
        <w:jc w:val="both"/>
        <w:rPr>
          <w:bCs/>
          <w:lang w:val="sr-Cyrl-CS"/>
        </w:rPr>
      </w:pPr>
    </w:p>
    <w:p w:rsidR="00AC3F91" w:rsidRPr="0073258B" w:rsidRDefault="00AC3F91" w:rsidP="00540103">
      <w:pPr>
        <w:ind w:firstLine="720"/>
        <w:jc w:val="both"/>
        <w:rPr>
          <w:bCs/>
          <w:lang w:val="sr-Cyrl-CS"/>
        </w:rPr>
      </w:pPr>
    </w:p>
    <w:p w:rsidR="00AC3F91" w:rsidRPr="0073258B" w:rsidRDefault="00814316" w:rsidP="00AC3F91">
      <w:pPr>
        <w:pStyle w:val="ListParagraph"/>
        <w:spacing w:after="0"/>
        <w:ind w:left="1800"/>
        <w:rPr>
          <w:rFonts w:ascii="Times New Roman" w:hAnsi="Times New Roman"/>
          <w:b/>
          <w:sz w:val="28"/>
          <w:szCs w:val="28"/>
          <w:lang w:val="sr-Cyrl-CS"/>
        </w:rPr>
      </w:pPr>
      <w:r w:rsidRPr="0073258B">
        <w:rPr>
          <w:rFonts w:ascii="Times New Roman" w:hAnsi="Times New Roman"/>
          <w:b/>
          <w:sz w:val="28"/>
          <w:szCs w:val="28"/>
          <w:lang w:val="sr-Cyrl-CS"/>
        </w:rPr>
        <w:t>ОПШТИ ПОДАЦИ О ЈАВНОЈ НАБАВЦИ</w:t>
      </w:r>
    </w:p>
    <w:p w:rsidR="00AC3F91" w:rsidRPr="0073258B" w:rsidRDefault="00AC3F91" w:rsidP="00540103">
      <w:pPr>
        <w:ind w:firstLine="720"/>
        <w:jc w:val="both"/>
        <w:rPr>
          <w:bCs/>
          <w:lang w:val="sr-Cyrl-CS"/>
        </w:rPr>
      </w:pPr>
    </w:p>
    <w:p w:rsidR="00AC3F91" w:rsidRPr="0073258B" w:rsidRDefault="00AC3F91" w:rsidP="00540103">
      <w:pPr>
        <w:ind w:firstLine="720"/>
        <w:jc w:val="both"/>
        <w:rPr>
          <w:bCs/>
          <w:lang w:val="sr-Cyrl-CS"/>
        </w:rPr>
      </w:pPr>
    </w:p>
    <w:p w:rsidR="006C40FC" w:rsidRPr="00947CF6" w:rsidRDefault="006C40FC" w:rsidP="006C40FC">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Pr>
          <w:lang w:val="sr-Cyrl-CS"/>
        </w:rPr>
        <w:t xml:space="preserve"> 2</w:t>
      </w:r>
      <w:r w:rsidRPr="00947CF6">
        <w:rPr>
          <w:lang w:val="sr-Cyrl-CS"/>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947CF6">
        <w:rPr>
          <w:lang w:val="sr-Cyrl-CS"/>
        </w:rPr>
        <w:t xml:space="preserve">), </w:t>
      </w:r>
      <w:r w:rsidRPr="00947CF6">
        <w:rPr>
          <w:rFonts w:eastAsia="Calibri"/>
          <w:lang w:val="sr-Cyrl-CS"/>
        </w:rPr>
        <w:t>Одлуке</w:t>
      </w:r>
      <w:r w:rsidRPr="00947CF6">
        <w:rPr>
          <w:lang w:val="sr-Cyrl-CS"/>
        </w:rPr>
        <w:t xml:space="preserve"> о покретању поступка</w:t>
      </w:r>
      <w:r>
        <w:rPr>
          <w:lang w:val="sr-Cyrl-CS"/>
        </w:rPr>
        <w:t xml:space="preserve"> јавне набавке број 1-02-404</w:t>
      </w:r>
      <w:r>
        <w:t>2</w:t>
      </w:r>
      <w:r w:rsidRPr="00947CF6">
        <w:rPr>
          <w:lang w:val="sr-Cyrl-CS"/>
        </w:rPr>
        <w:t>-</w:t>
      </w:r>
      <w:r w:rsidR="001F2490">
        <w:t>8</w:t>
      </w:r>
      <w:r>
        <w:rPr>
          <w:lang w:val="sr-Cyrl-CS"/>
        </w:rPr>
        <w:t>/</w:t>
      </w:r>
      <w:r>
        <w:t>20</w:t>
      </w:r>
      <w:r w:rsidRPr="00947CF6">
        <w:rPr>
          <w:lang w:val="sr-Cyrl-CS"/>
        </w:rPr>
        <w:t xml:space="preserve"> од </w:t>
      </w:r>
      <w:r w:rsidR="001F2490">
        <w:t>16</w:t>
      </w:r>
      <w:r>
        <w:rPr>
          <w:lang w:val="sr-Cyrl-CS"/>
        </w:rPr>
        <w:t>.</w:t>
      </w:r>
      <w:r>
        <w:t>3</w:t>
      </w:r>
      <w:r>
        <w:rPr>
          <w:lang w:val="sr-Cyrl-CS"/>
        </w:rPr>
        <w:t>.20</w:t>
      </w:r>
      <w:r>
        <w:t>20</w:t>
      </w:r>
      <w:r w:rsidRPr="00947CF6">
        <w:rPr>
          <w:lang w:val="sr-Cyrl-CS"/>
        </w:rPr>
        <w:t>. године и Решења о образовању комисије за јав</w:t>
      </w:r>
      <w:r>
        <w:rPr>
          <w:lang w:val="sr-Cyrl-CS"/>
        </w:rPr>
        <w:t>ну набавку 1-02-404</w:t>
      </w:r>
      <w:r>
        <w:t>2</w:t>
      </w:r>
      <w:r w:rsidRPr="00947CF6">
        <w:rPr>
          <w:lang w:val="sr-Cyrl-CS"/>
        </w:rPr>
        <w:t>-</w:t>
      </w:r>
      <w:r w:rsidR="001F2490">
        <w:t>8</w:t>
      </w:r>
      <w:r>
        <w:rPr>
          <w:lang w:val="sr-Cyrl-CS"/>
        </w:rPr>
        <w:t>/</w:t>
      </w:r>
      <w:r>
        <w:t>20</w:t>
      </w:r>
      <w:r w:rsidRPr="00947CF6">
        <w:rPr>
          <w:lang w:val="sr-Cyrl-CS"/>
        </w:rPr>
        <w:t xml:space="preserve">-1 од </w:t>
      </w:r>
      <w:r w:rsidR="001F2490">
        <w:t>16</w:t>
      </w:r>
      <w:r>
        <w:rPr>
          <w:lang w:val="sr-Cyrl-CS"/>
        </w:rPr>
        <w:t>.</w:t>
      </w:r>
      <w:r>
        <w:t>3</w:t>
      </w:r>
      <w:r>
        <w:rPr>
          <w:lang w:val="sr-Cyrl-CS"/>
        </w:rPr>
        <w:t>.20</w:t>
      </w:r>
      <w:r>
        <w:t>20</w:t>
      </w:r>
      <w:r w:rsidRPr="00947CF6">
        <w:rPr>
          <w:lang w:val="sr-Cyrl-CS"/>
        </w:rPr>
        <w:t>. године Наручилац – Регулаторна агенција за електронске комуникације и поштанске услуг</w:t>
      </w:r>
      <w:r>
        <w:rPr>
          <w:lang w:val="sr-Cyrl-CS"/>
        </w:rPr>
        <w:t>е, ул. Палмотићева бр. 2, 11</w:t>
      </w:r>
      <w:r>
        <w:rPr>
          <w:lang w:val="en-GB"/>
        </w:rPr>
        <w:t xml:space="preserve">103 </w:t>
      </w:r>
      <w:r w:rsidRPr="00947CF6">
        <w:rPr>
          <w:lang w:val="sr-Cyrl-CS"/>
        </w:rPr>
        <w:t xml:space="preserve">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покреће</w:t>
      </w:r>
      <w:r>
        <w:t xml:space="preserve"> отворени</w:t>
      </w:r>
      <w:r w:rsidRPr="00947CF6">
        <w:rPr>
          <w:lang w:val="sr-Cyrl-CS"/>
        </w:rPr>
        <w:t xml:space="preserve"> </w:t>
      </w:r>
      <w:r>
        <w:rPr>
          <w:lang w:val="sr-Cyrl-CS"/>
        </w:rPr>
        <w:t>поступак јавне набавке</w:t>
      </w:r>
      <w:r w:rsidRPr="00947CF6">
        <w:rPr>
          <w:lang w:val="sr-Cyrl-CS"/>
        </w:rPr>
        <w:t xml:space="preserve"> </w:t>
      </w:r>
      <w:r w:rsidRPr="00947CF6">
        <w:rPr>
          <w:iCs/>
          <w:lang w:val="sr-Cyrl-CS"/>
        </w:rPr>
        <w:t>услуга</w:t>
      </w:r>
      <w:r w:rsidRPr="00947CF6">
        <w:rPr>
          <w:lang w:val="sr-Cyrl-CS"/>
        </w:rPr>
        <w:t>, ради закључења уговора о јавној набавци.</w:t>
      </w:r>
    </w:p>
    <w:p w:rsidR="006C40FC" w:rsidRPr="00947CF6" w:rsidRDefault="006C40FC" w:rsidP="006C40FC">
      <w:pPr>
        <w:ind w:firstLine="720"/>
        <w:jc w:val="both"/>
        <w:rPr>
          <w:lang w:val="sr-Cyrl-CS"/>
        </w:rPr>
      </w:pPr>
    </w:p>
    <w:p w:rsidR="006C40FC" w:rsidRPr="00947CF6" w:rsidRDefault="006C40FC" w:rsidP="006C40FC">
      <w:pPr>
        <w:ind w:firstLine="720"/>
        <w:jc w:val="both"/>
        <w:rPr>
          <w:rFonts w:cs="Arial"/>
          <w:lang w:val="sr-Cyrl-CS"/>
        </w:rPr>
      </w:pPr>
      <w:r w:rsidRPr="00947CF6">
        <w:rPr>
          <w:lang w:val="sr-Latn-CS"/>
        </w:rPr>
        <w:t>Предмет</w:t>
      </w:r>
      <w:r w:rsidRPr="00947CF6">
        <w:rPr>
          <w:lang w:val="sr-Cyrl-CS"/>
        </w:rPr>
        <w:t xml:space="preserve"> јавне набавке је</w:t>
      </w:r>
      <w:r w:rsidRPr="00947CF6">
        <w:rPr>
          <w:b/>
          <w:lang w:val="sr-Latn-CS"/>
        </w:rPr>
        <w:t xml:space="preserve"> </w:t>
      </w:r>
      <w:r w:rsidRPr="00947CF6">
        <w:rPr>
          <w:lang w:val="sr-Cyrl-CS"/>
        </w:rPr>
        <w:t xml:space="preserve">набавка </w:t>
      </w:r>
      <w:r w:rsidRPr="00947CF6">
        <w:rPr>
          <w:iCs/>
          <w:lang w:val="sr-Cyrl-CS"/>
        </w:rPr>
        <w:t xml:space="preserve">услуга осигурања, обликована у </w:t>
      </w:r>
      <w:r>
        <w:rPr>
          <w:iCs/>
        </w:rPr>
        <w:t>три</w:t>
      </w:r>
      <w:r>
        <w:rPr>
          <w:iCs/>
          <w:lang w:val="sr-Cyrl-CS"/>
        </w:rPr>
        <w:t xml:space="preserve"> партије</w:t>
      </w:r>
      <w:r w:rsidRPr="00947CF6">
        <w:rPr>
          <w:rFonts w:cs="Arial"/>
          <w:lang w:val="sr-Cyrl-CS"/>
        </w:rPr>
        <w:t>:</w:t>
      </w:r>
    </w:p>
    <w:p w:rsidR="006C40FC" w:rsidRPr="00947CF6" w:rsidRDefault="006C40FC" w:rsidP="006C40FC">
      <w:pPr>
        <w:pStyle w:val="Default"/>
        <w:rPr>
          <w:color w:val="auto"/>
        </w:rPr>
      </w:pPr>
    </w:p>
    <w:p w:rsidR="006C40FC" w:rsidRDefault="006C40FC" w:rsidP="006C40FC">
      <w:pPr>
        <w:pStyle w:val="Default"/>
        <w:ind w:firstLine="720"/>
        <w:jc w:val="both"/>
        <w:rPr>
          <w:rFonts w:ascii="Times New Roman" w:hAnsi="Times New Roman" w:cs="Times New Roman"/>
          <w:color w:val="auto"/>
        </w:rPr>
      </w:pPr>
      <w:r>
        <w:rPr>
          <w:rFonts w:ascii="Times New Roman" w:hAnsi="Times New Roman" w:cs="Times New Roman"/>
          <w:color w:val="auto"/>
        </w:rPr>
        <w:t xml:space="preserve">Партија </w:t>
      </w:r>
      <w:r w:rsidRPr="00692309">
        <w:rPr>
          <w:rFonts w:ascii="Times New Roman" w:hAnsi="Times New Roman" w:cs="Times New Roman"/>
          <w:color w:val="auto"/>
        </w:rPr>
        <w:t xml:space="preserve">I: </w:t>
      </w:r>
      <w:r w:rsidRPr="00EE405A">
        <w:rPr>
          <w:rFonts w:ascii="Times New Roman" w:hAnsi="Times New Roman" w:cs="Times New Roman"/>
          <w:color w:val="auto"/>
        </w:rPr>
        <w:t>Услуге путног осигурања</w:t>
      </w:r>
      <w:r>
        <w:rPr>
          <w:rFonts w:ascii="Times New Roman" w:hAnsi="Times New Roman" w:cs="Times New Roman"/>
          <w:color w:val="auto"/>
        </w:rPr>
        <w:t>;</w:t>
      </w:r>
    </w:p>
    <w:p w:rsidR="006C40FC" w:rsidRDefault="006C40FC" w:rsidP="006C40FC">
      <w:pPr>
        <w:pStyle w:val="Default"/>
        <w:ind w:firstLine="720"/>
        <w:jc w:val="both"/>
        <w:rPr>
          <w:rFonts w:ascii="Times New Roman" w:hAnsi="Times New Roman" w:cs="Times New Roman"/>
          <w:color w:val="auto"/>
        </w:rPr>
      </w:pPr>
      <w:r w:rsidRPr="00692309">
        <w:rPr>
          <w:rFonts w:ascii="Times New Roman" w:hAnsi="Times New Roman" w:cs="Times New Roman"/>
          <w:color w:val="auto"/>
        </w:rPr>
        <w:t xml:space="preserve">Партија II: </w:t>
      </w:r>
      <w:r w:rsidRPr="00EE405A">
        <w:rPr>
          <w:rFonts w:ascii="Times New Roman" w:hAnsi="Times New Roman" w:cs="Times New Roman"/>
          <w:color w:val="auto"/>
        </w:rPr>
        <w:t>Услуге осигурања од аутоодговорности и каско осигурања моторних возила</w:t>
      </w:r>
      <w:r>
        <w:rPr>
          <w:rFonts w:ascii="Times New Roman" w:hAnsi="Times New Roman" w:cs="Times New Roman"/>
          <w:color w:val="auto"/>
        </w:rPr>
        <w:t>;</w:t>
      </w:r>
    </w:p>
    <w:p w:rsidR="006C40FC" w:rsidRPr="00EE405A" w:rsidRDefault="006C40FC" w:rsidP="006C40FC">
      <w:pPr>
        <w:pStyle w:val="Default"/>
        <w:ind w:firstLine="720"/>
        <w:jc w:val="both"/>
        <w:rPr>
          <w:rFonts w:ascii="Times New Roman" w:hAnsi="Times New Roman" w:cs="Times New Roman"/>
          <w:color w:val="auto"/>
        </w:rPr>
      </w:pPr>
      <w:r w:rsidRPr="00692309">
        <w:rPr>
          <w:rFonts w:ascii="Times New Roman" w:hAnsi="Times New Roman" w:cs="Times New Roman"/>
          <w:color w:val="auto"/>
        </w:rPr>
        <w:t xml:space="preserve">Партија III: </w:t>
      </w:r>
      <w:r w:rsidRPr="00EE405A">
        <w:rPr>
          <w:rFonts w:ascii="Times New Roman" w:hAnsi="Times New Roman" w:cs="Times New Roman"/>
          <w:color w:val="auto"/>
        </w:rPr>
        <w:t>Услуге осигурања објеката</w:t>
      </w:r>
      <w:r>
        <w:rPr>
          <w:rFonts w:ascii="Times New Roman" w:hAnsi="Times New Roman" w:cs="Times New Roman"/>
          <w:color w:val="auto"/>
        </w:rPr>
        <w:t>.</w:t>
      </w:r>
    </w:p>
    <w:p w:rsidR="006C40FC" w:rsidRPr="00947CF6" w:rsidRDefault="006C40FC" w:rsidP="006C40FC">
      <w:pPr>
        <w:jc w:val="both"/>
        <w:rPr>
          <w:bCs/>
          <w:lang w:val="sr-Cyrl-CS"/>
        </w:rPr>
      </w:pPr>
    </w:p>
    <w:p w:rsidR="006C40FC" w:rsidRPr="00F17C60" w:rsidRDefault="006C40FC" w:rsidP="006C40FC">
      <w:pPr>
        <w:spacing w:line="276" w:lineRule="auto"/>
        <w:ind w:firstLine="720"/>
        <w:jc w:val="both"/>
        <w:rPr>
          <w:iCs/>
          <w:spacing w:val="-4"/>
          <w:lang w:val="sr-Cyrl-CS"/>
        </w:rPr>
      </w:pPr>
      <w:r w:rsidRPr="00F17C60">
        <w:rPr>
          <w:spacing w:val="-4"/>
          <w:lang w:val="sr-Cyrl-CS"/>
        </w:rPr>
        <w:t>Н</w:t>
      </w:r>
      <w:r w:rsidRPr="00F17C60">
        <w:rPr>
          <w:spacing w:val="-4"/>
        </w:rPr>
        <w:t>азив и ознак</w:t>
      </w:r>
      <w:r w:rsidRPr="00F17C60">
        <w:rPr>
          <w:spacing w:val="-4"/>
          <w:lang w:val="sr-Cyrl-CS"/>
        </w:rPr>
        <w:t>а</w:t>
      </w:r>
      <w:r w:rsidRPr="00F17C60">
        <w:rPr>
          <w:spacing w:val="-4"/>
        </w:rPr>
        <w:t xml:space="preserve"> из општег речника набавке</w:t>
      </w:r>
      <w:r w:rsidRPr="00F17C60">
        <w:rPr>
          <w:spacing w:val="-4"/>
          <w:lang w:val="sr-Cyrl-CS"/>
        </w:rPr>
        <w:t xml:space="preserve"> је:</w:t>
      </w:r>
      <w:r w:rsidRPr="00F17C60">
        <w:rPr>
          <w:iCs/>
          <w:spacing w:val="-4"/>
          <w:lang w:val="sr-Cyrl-CS"/>
        </w:rPr>
        <w:t xml:space="preserve"> </w:t>
      </w:r>
    </w:p>
    <w:p w:rsidR="006C40FC" w:rsidRPr="00F17C60" w:rsidRDefault="006C40FC" w:rsidP="006C40FC">
      <w:pPr>
        <w:spacing w:line="276" w:lineRule="auto"/>
        <w:ind w:firstLine="720"/>
        <w:jc w:val="both"/>
        <w:rPr>
          <w:iCs/>
          <w:spacing w:val="-4"/>
          <w:lang w:val="sr-Cyrl-CS"/>
        </w:rPr>
      </w:pPr>
    </w:p>
    <w:p w:rsidR="006C40FC" w:rsidRPr="00F17C60" w:rsidRDefault="006C40FC" w:rsidP="006C40FC">
      <w:pPr>
        <w:autoSpaceDE w:val="0"/>
        <w:autoSpaceDN w:val="0"/>
        <w:adjustRightInd w:val="0"/>
        <w:ind w:firstLine="720"/>
      </w:pPr>
      <w:r w:rsidRPr="00F17C60">
        <w:t xml:space="preserve">Партија </w:t>
      </w:r>
      <w:r>
        <w:t>I:</w:t>
      </w:r>
      <w:r w:rsidRPr="00F17C60">
        <w:t xml:space="preserve"> </w:t>
      </w:r>
      <w:r>
        <w:t>66512000</w:t>
      </w:r>
      <w:r w:rsidRPr="00BE4996">
        <w:t xml:space="preserve"> Услуге осигурања од незгоде и услуге здравственог осигурања</w:t>
      </w:r>
      <w:r w:rsidRPr="00F17C60">
        <w:t xml:space="preserve">; </w:t>
      </w:r>
    </w:p>
    <w:p w:rsidR="006C40FC" w:rsidRDefault="006C40FC" w:rsidP="006C40FC">
      <w:pPr>
        <w:pStyle w:val="Default"/>
        <w:ind w:firstLine="720"/>
        <w:jc w:val="both"/>
        <w:rPr>
          <w:rFonts w:ascii="Times New Roman" w:hAnsi="Times New Roman" w:cs="Times New Roman"/>
          <w:color w:val="auto"/>
        </w:rPr>
      </w:pPr>
      <w:r w:rsidRPr="00692309">
        <w:rPr>
          <w:rFonts w:ascii="Times New Roman" w:hAnsi="Times New Roman" w:cs="Times New Roman"/>
          <w:color w:val="auto"/>
        </w:rPr>
        <w:t xml:space="preserve">Партија </w:t>
      </w:r>
      <w:r>
        <w:rPr>
          <w:rFonts w:ascii="Times New Roman" w:hAnsi="Times New Roman" w:cs="Times New Roman"/>
          <w:color w:val="auto"/>
        </w:rPr>
        <w:t>I</w:t>
      </w:r>
      <w:r w:rsidRPr="006C40FC">
        <w:rPr>
          <w:rFonts w:ascii="Times New Roman" w:hAnsi="Times New Roman" w:cs="Times New Roman"/>
          <w:color w:val="auto"/>
        </w:rPr>
        <w:t>I</w:t>
      </w:r>
      <w:r w:rsidRPr="00692309">
        <w:rPr>
          <w:rFonts w:ascii="Times New Roman" w:hAnsi="Times New Roman" w:cs="Times New Roman"/>
          <w:color w:val="auto"/>
        </w:rPr>
        <w:t xml:space="preserve">: </w:t>
      </w:r>
      <w:r>
        <w:rPr>
          <w:rFonts w:ascii="Times New Roman" w:hAnsi="Times New Roman" w:cs="Times New Roman"/>
          <w:color w:val="auto"/>
        </w:rPr>
        <w:t>66514110</w:t>
      </w:r>
      <w:r w:rsidRPr="00BE4996">
        <w:rPr>
          <w:rFonts w:ascii="Times New Roman" w:hAnsi="Times New Roman" w:cs="Times New Roman"/>
          <w:color w:val="auto"/>
        </w:rPr>
        <w:t xml:space="preserve"> Услуге осигурања моторних возила</w:t>
      </w:r>
      <w:r>
        <w:rPr>
          <w:rFonts w:ascii="Times New Roman" w:hAnsi="Times New Roman" w:cs="Times New Roman"/>
          <w:color w:val="auto"/>
        </w:rPr>
        <w:t>;</w:t>
      </w:r>
    </w:p>
    <w:p w:rsidR="006C40FC" w:rsidRPr="00EE405A" w:rsidRDefault="006C40FC" w:rsidP="006C40FC">
      <w:pPr>
        <w:pStyle w:val="Default"/>
        <w:ind w:firstLine="720"/>
        <w:jc w:val="both"/>
        <w:rPr>
          <w:rFonts w:ascii="Times New Roman" w:hAnsi="Times New Roman" w:cs="Times New Roman"/>
          <w:color w:val="auto"/>
        </w:rPr>
      </w:pPr>
      <w:r w:rsidRPr="00692309">
        <w:rPr>
          <w:rFonts w:ascii="Times New Roman" w:hAnsi="Times New Roman" w:cs="Times New Roman"/>
          <w:color w:val="auto"/>
        </w:rPr>
        <w:t xml:space="preserve">Партија </w:t>
      </w:r>
      <w:r w:rsidRPr="006C40FC">
        <w:rPr>
          <w:rFonts w:ascii="Times New Roman" w:hAnsi="Times New Roman" w:cs="Times New Roman"/>
          <w:color w:val="auto"/>
        </w:rPr>
        <w:t>III</w:t>
      </w:r>
      <w:r w:rsidRPr="00692309">
        <w:rPr>
          <w:rFonts w:ascii="Times New Roman" w:hAnsi="Times New Roman" w:cs="Times New Roman"/>
          <w:color w:val="auto"/>
        </w:rPr>
        <w:t xml:space="preserve">: </w:t>
      </w:r>
      <w:r>
        <w:rPr>
          <w:rFonts w:ascii="Times New Roman" w:hAnsi="Times New Roman" w:cs="Times New Roman"/>
          <w:color w:val="auto"/>
        </w:rPr>
        <w:t>66515000</w:t>
      </w:r>
      <w:r w:rsidRPr="00BE4996">
        <w:rPr>
          <w:rFonts w:ascii="Times New Roman" w:hAnsi="Times New Roman" w:cs="Times New Roman"/>
          <w:color w:val="auto"/>
        </w:rPr>
        <w:t xml:space="preserve"> Услуге осигурања од штете или губитка</w:t>
      </w:r>
      <w:r>
        <w:rPr>
          <w:rFonts w:ascii="Times New Roman" w:hAnsi="Times New Roman" w:cs="Times New Roman"/>
          <w:color w:val="auto"/>
        </w:rPr>
        <w:t>.</w:t>
      </w:r>
    </w:p>
    <w:p w:rsidR="006C40FC" w:rsidRDefault="006C40FC" w:rsidP="006C40FC">
      <w:pPr>
        <w:autoSpaceDE w:val="0"/>
        <w:autoSpaceDN w:val="0"/>
        <w:adjustRightInd w:val="0"/>
        <w:ind w:firstLine="720"/>
        <w:jc w:val="both"/>
        <w:rPr>
          <w:rFonts w:eastAsiaTheme="minorHAnsi"/>
        </w:rPr>
      </w:pPr>
    </w:p>
    <w:p w:rsidR="006C40FC" w:rsidRPr="00044D9E" w:rsidRDefault="006C40FC" w:rsidP="006C40FC">
      <w:pPr>
        <w:autoSpaceDE w:val="0"/>
        <w:autoSpaceDN w:val="0"/>
        <w:adjustRightInd w:val="0"/>
        <w:ind w:firstLine="720"/>
        <w:jc w:val="both"/>
        <w:rPr>
          <w:rFonts w:eastAsiaTheme="minorHAnsi"/>
        </w:rPr>
      </w:pPr>
      <w:proofErr w:type="gramStart"/>
      <w:r>
        <w:rPr>
          <w:rFonts w:eastAsiaTheme="minorHAnsi"/>
        </w:rPr>
        <w:t xml:space="preserve">Ближи опис предмета набавке за сваку од партија, налази се у </w:t>
      </w:r>
      <w:r w:rsidRPr="004276C4">
        <w:rPr>
          <w:lang w:val="sr-Cyrl-CS"/>
        </w:rPr>
        <w:t>Спецификацији и захтевима предмета набавке (Одељ</w:t>
      </w:r>
      <w:r>
        <w:rPr>
          <w:lang w:val="sr-Cyrl-CS"/>
        </w:rPr>
        <w:t>ак I</w:t>
      </w:r>
      <w:r w:rsidRPr="004276C4">
        <w:rPr>
          <w:lang w:val="sr-Cyrl-CS"/>
        </w:rPr>
        <w:t>I).</w:t>
      </w:r>
      <w:proofErr w:type="gramEnd"/>
    </w:p>
    <w:p w:rsidR="0087234F" w:rsidRPr="0073258B" w:rsidRDefault="006C40FC" w:rsidP="006C40FC">
      <w:pPr>
        <w:autoSpaceDE w:val="0"/>
        <w:autoSpaceDN w:val="0"/>
        <w:adjustRightInd w:val="0"/>
        <w:ind w:firstLine="720"/>
        <w:jc w:val="both"/>
        <w:rPr>
          <w:lang w:val="sr-Cyrl-CS"/>
        </w:rPr>
      </w:pPr>
      <w:r w:rsidRPr="00947CF6">
        <w:rPr>
          <w:lang w:val="sr-Cyrl-CS"/>
        </w:rPr>
        <w:t>Додатне информације у вези са конкурсном документацијом могу се</w:t>
      </w:r>
      <w:r>
        <w:rPr>
          <w:lang w:val="sr-Cyrl-CS"/>
        </w:rPr>
        <w:t xml:space="preserve"> </w:t>
      </w:r>
      <w:r>
        <w:t>тражити</w:t>
      </w:r>
      <w:r w:rsidRPr="00947CF6">
        <w:rPr>
          <w:lang w:val="sr-Cyrl-CS"/>
        </w:rPr>
        <w:t xml:space="preserve"> сваког радног дана од 09.00 до 14.00 часова преко писарнице Наручица, путем редовне поште, путем броја факса 011/3232-537 или преко интернет адресе </w:t>
      </w:r>
      <w:hyperlink r:id="rId14" w:history="1">
        <w:r w:rsidRPr="00947CF6">
          <w:rPr>
            <w:rStyle w:val="Hyperlink"/>
            <w:lang w:val="sr-Latn-CS"/>
          </w:rPr>
          <w:t>slobodan.matovic</w:t>
        </w:r>
        <w:r w:rsidRPr="00947CF6">
          <w:rPr>
            <w:rStyle w:val="Hyperlink"/>
          </w:rPr>
          <w:t>@ratel.rs</w:t>
        </w:r>
      </w:hyperlink>
      <w:r w:rsidRPr="00947CF6">
        <w:t>.</w:t>
      </w:r>
    </w:p>
    <w:p w:rsidR="00FB1F13" w:rsidRPr="0073258B" w:rsidRDefault="00FB1F13" w:rsidP="00861B49">
      <w:pPr>
        <w:autoSpaceDE w:val="0"/>
        <w:autoSpaceDN w:val="0"/>
        <w:adjustRightInd w:val="0"/>
        <w:ind w:firstLine="720"/>
        <w:jc w:val="both"/>
        <w:rPr>
          <w:lang w:val="sr-Cyrl-CS"/>
        </w:rPr>
      </w:pPr>
    </w:p>
    <w:p w:rsidR="00A15665" w:rsidRPr="0073258B" w:rsidRDefault="00A15665" w:rsidP="00861B49">
      <w:pPr>
        <w:autoSpaceDE w:val="0"/>
        <w:autoSpaceDN w:val="0"/>
        <w:adjustRightInd w:val="0"/>
        <w:ind w:firstLine="720"/>
        <w:jc w:val="both"/>
        <w:rPr>
          <w:lang w:val="sr-Cyrl-CS"/>
        </w:rPr>
        <w:sectPr w:rsidR="00A15665" w:rsidRPr="0073258B"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73258B" w:rsidTr="000B54F5">
        <w:tc>
          <w:tcPr>
            <w:tcW w:w="9243" w:type="dxa"/>
            <w:tcBorders>
              <w:top w:val="nil"/>
              <w:left w:val="nil"/>
              <w:bottom w:val="nil"/>
              <w:right w:val="nil"/>
            </w:tcBorders>
            <w:shd w:val="clear" w:color="auto" w:fill="DDD9C3"/>
          </w:tcPr>
          <w:p w:rsidR="00A92B27" w:rsidRPr="0073258B" w:rsidRDefault="00814316" w:rsidP="00FA573E">
            <w:pPr>
              <w:jc w:val="center"/>
              <w:rPr>
                <w:b/>
                <w:sz w:val="28"/>
                <w:szCs w:val="28"/>
                <w:lang w:val="sr-Cyrl-CS"/>
              </w:rPr>
            </w:pPr>
            <w:r w:rsidRPr="0073258B">
              <w:rPr>
                <w:b/>
                <w:sz w:val="28"/>
                <w:szCs w:val="28"/>
                <w:lang w:val="sr-Cyrl-CS"/>
              </w:rPr>
              <w:lastRenderedPageBreak/>
              <w:t>ОДЕЉАК II</w:t>
            </w:r>
          </w:p>
        </w:tc>
      </w:tr>
    </w:tbl>
    <w:p w:rsidR="009E134A" w:rsidRPr="0073258B" w:rsidRDefault="009E134A" w:rsidP="009E134A">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73258B">
        <w:rPr>
          <w:lang w:val="sr-Cyrl-CS"/>
        </w:rPr>
        <w:t>), наручилац је припремио:</w:t>
      </w:r>
    </w:p>
    <w:p w:rsidR="000B54F5" w:rsidRPr="0073258B" w:rsidRDefault="000B54F5" w:rsidP="000B54F5">
      <w:pPr>
        <w:jc w:val="both"/>
        <w:rPr>
          <w:lang w:val="sr-Cyrl-CS"/>
        </w:rPr>
      </w:pPr>
    </w:p>
    <w:p w:rsidR="000B54F5" w:rsidRPr="0073258B" w:rsidRDefault="000B54F5" w:rsidP="000B54F5">
      <w:pPr>
        <w:jc w:val="both"/>
        <w:rPr>
          <w:lang w:val="sr-Cyrl-CS"/>
        </w:rPr>
      </w:pPr>
    </w:p>
    <w:p w:rsidR="004C59F4" w:rsidRDefault="004C59F4" w:rsidP="004C59F4">
      <w:pPr>
        <w:pStyle w:val="ListParagraph"/>
        <w:spacing w:after="0"/>
        <w:ind w:left="1800"/>
        <w:rPr>
          <w:rFonts w:ascii="Times New Roman" w:hAnsi="Times New Roman"/>
          <w:b/>
          <w:sz w:val="28"/>
          <w:szCs w:val="28"/>
          <w:lang w:val="sr-Cyrl-CS"/>
        </w:rPr>
      </w:pPr>
      <w:r w:rsidRPr="00240019">
        <w:rPr>
          <w:rFonts w:ascii="Times New Roman" w:hAnsi="Times New Roman"/>
          <w:b/>
          <w:sz w:val="28"/>
          <w:szCs w:val="28"/>
          <w:lang w:val="sr-Cyrl-CS"/>
        </w:rPr>
        <w:t>СПЕЦИФИКАЦИЈА ПРЕДМЕТА НАБАВКЕ</w:t>
      </w:r>
    </w:p>
    <w:p w:rsidR="004C59F4" w:rsidRDefault="004C59F4" w:rsidP="004C59F4">
      <w:pPr>
        <w:pStyle w:val="ListParagraph"/>
        <w:spacing w:after="0"/>
        <w:ind w:left="1800"/>
        <w:rPr>
          <w:rFonts w:ascii="Times New Roman" w:hAnsi="Times New Roman"/>
          <w:b/>
          <w:sz w:val="28"/>
          <w:szCs w:val="28"/>
        </w:rPr>
      </w:pPr>
    </w:p>
    <w:p w:rsidR="006C40FC" w:rsidRPr="00F17C60" w:rsidRDefault="006C40FC" w:rsidP="006C40FC">
      <w:pPr>
        <w:tabs>
          <w:tab w:val="center" w:pos="4788"/>
          <w:tab w:val="left" w:pos="6212"/>
        </w:tabs>
        <w:spacing w:line="276" w:lineRule="auto"/>
        <w:contextualSpacing/>
        <w:jc w:val="center"/>
        <w:rPr>
          <w:b/>
          <w:bCs/>
          <w:lang w:val="sr-Cyrl-CS"/>
        </w:rPr>
      </w:pPr>
      <w:r>
        <w:rPr>
          <w:b/>
        </w:rPr>
        <w:t xml:space="preserve">Партија </w:t>
      </w:r>
      <w:r w:rsidRPr="00F17C60">
        <w:rPr>
          <w:b/>
        </w:rPr>
        <w:t>I</w:t>
      </w:r>
      <w:r w:rsidRPr="00F17C60">
        <w:t xml:space="preserve"> </w:t>
      </w:r>
      <w:r w:rsidRPr="00F17C60">
        <w:rPr>
          <w:b/>
        </w:rPr>
        <w:t>- Путно осигурање</w:t>
      </w:r>
      <w:r w:rsidRPr="00F17C60">
        <w:rPr>
          <w:b/>
          <w:bCs/>
          <w:lang w:val="sr-Cyrl-CS"/>
        </w:rPr>
        <w:t xml:space="preserve"> </w:t>
      </w:r>
    </w:p>
    <w:p w:rsidR="006C40FC" w:rsidRPr="00F17C60" w:rsidRDefault="006C40FC" w:rsidP="006C40FC">
      <w:pPr>
        <w:tabs>
          <w:tab w:val="left" w:pos="780"/>
        </w:tabs>
        <w:jc w:val="both"/>
        <w:rPr>
          <w:lang w:val="sr-Cyrl-CS"/>
        </w:rPr>
      </w:pPr>
    </w:p>
    <w:p w:rsidR="006C40FC" w:rsidRPr="00F17C60" w:rsidRDefault="006C40FC" w:rsidP="006C40FC">
      <w:pPr>
        <w:tabs>
          <w:tab w:val="left" w:pos="780"/>
        </w:tabs>
        <w:jc w:val="both"/>
        <w:rPr>
          <w:lang w:val="sr-Cyrl-CS"/>
        </w:rPr>
      </w:pPr>
    </w:p>
    <w:p w:rsidR="006C40FC" w:rsidRPr="00F17C60" w:rsidRDefault="006C40FC" w:rsidP="006C40FC">
      <w:pPr>
        <w:tabs>
          <w:tab w:val="center" w:pos="4788"/>
          <w:tab w:val="left" w:pos="6212"/>
        </w:tabs>
        <w:spacing w:line="276" w:lineRule="auto"/>
        <w:ind w:firstLine="720"/>
        <w:contextualSpacing/>
        <w:jc w:val="both"/>
        <w:rPr>
          <w:b/>
          <w:bCs/>
          <w:lang w:val="sr-Cyrl-CS"/>
        </w:rPr>
      </w:pPr>
      <w:r w:rsidRPr="00F17C60">
        <w:rPr>
          <w:sz w:val="22"/>
          <w:szCs w:val="22"/>
          <w:lang w:val="sr-Cyrl-CS"/>
        </w:rPr>
        <w:t xml:space="preserve"> </w:t>
      </w:r>
      <w:r w:rsidRPr="00F17C60">
        <w:rPr>
          <w:b/>
          <w:bCs/>
          <w:lang w:val="sr-Cyrl-CS"/>
        </w:rPr>
        <w:t>Предмет  и услови осигурања:</w:t>
      </w:r>
    </w:p>
    <w:p w:rsidR="006C40FC" w:rsidRPr="00F17C60" w:rsidRDefault="006C40FC" w:rsidP="006C40FC">
      <w:pPr>
        <w:tabs>
          <w:tab w:val="center" w:pos="4788"/>
          <w:tab w:val="left" w:pos="6212"/>
        </w:tabs>
        <w:spacing w:line="276" w:lineRule="auto"/>
        <w:contextualSpacing/>
        <w:jc w:val="both"/>
        <w:rPr>
          <w:bCs/>
          <w:lang w:val="sr-Cyrl-CS"/>
        </w:rPr>
      </w:pPr>
    </w:p>
    <w:p w:rsidR="006C40FC" w:rsidRPr="00F17C60" w:rsidRDefault="006C40FC" w:rsidP="006C40FC">
      <w:pPr>
        <w:tabs>
          <w:tab w:val="center" w:pos="4788"/>
          <w:tab w:val="left" w:pos="6212"/>
        </w:tabs>
        <w:spacing w:line="276" w:lineRule="auto"/>
        <w:contextualSpacing/>
        <w:jc w:val="both"/>
        <w:rPr>
          <w:bCs/>
          <w:lang w:val="sr-Cyrl-CS"/>
        </w:rPr>
      </w:pPr>
    </w:p>
    <w:p w:rsidR="006C40FC" w:rsidRPr="00F17C60" w:rsidRDefault="006C40FC" w:rsidP="006C40FC">
      <w:pPr>
        <w:tabs>
          <w:tab w:val="center" w:pos="4788"/>
          <w:tab w:val="left" w:pos="6212"/>
        </w:tabs>
        <w:spacing w:line="276" w:lineRule="auto"/>
        <w:ind w:firstLine="720"/>
        <w:contextualSpacing/>
        <w:jc w:val="both"/>
        <w:rPr>
          <w:bCs/>
          <w:lang w:val="sr-Cyrl-CS"/>
        </w:rPr>
      </w:pPr>
      <w:r w:rsidRPr="00F17C60">
        <w:rPr>
          <w:bCs/>
          <w:lang w:val="sr-Cyrl-CS"/>
        </w:rPr>
        <w:t xml:space="preserve">Предмет осигурања је путничко здравствено осигурање запослених у Регулаторној агенцији за електронске комуникације и поштанске услуге (у даљем тексту: Агенција). </w:t>
      </w:r>
    </w:p>
    <w:p w:rsidR="006C40FC" w:rsidRPr="00F17C60" w:rsidRDefault="006C40FC" w:rsidP="006C40FC">
      <w:pPr>
        <w:tabs>
          <w:tab w:val="center" w:pos="4788"/>
          <w:tab w:val="left" w:pos="6212"/>
        </w:tabs>
        <w:spacing w:line="276" w:lineRule="auto"/>
        <w:ind w:firstLine="720"/>
        <w:contextualSpacing/>
        <w:jc w:val="both"/>
        <w:rPr>
          <w:bCs/>
        </w:rPr>
      </w:pPr>
      <w:r w:rsidRPr="00F17C60">
        <w:rPr>
          <w:bCs/>
          <w:lang w:val="sr-Cyrl-CS"/>
        </w:rPr>
        <w:t>Путничко здравствено осигурање је осигурање путника, запослених у Агенцији, за време службеног боравка у иностранству за случај неопходне помоћи везане за организацију лечења, неопходног лечења, превоза до здравствене установе или земље пребивалишта и др., а која је последица изненадне болести или несрећног случаја осигураника.</w:t>
      </w:r>
    </w:p>
    <w:p w:rsidR="006C40FC" w:rsidRPr="00F17C60" w:rsidRDefault="006C40FC" w:rsidP="006C40FC">
      <w:pPr>
        <w:tabs>
          <w:tab w:val="center" w:pos="4788"/>
          <w:tab w:val="left" w:pos="6212"/>
        </w:tabs>
        <w:spacing w:line="276" w:lineRule="auto"/>
        <w:ind w:firstLine="720"/>
        <w:contextualSpacing/>
        <w:jc w:val="both"/>
        <w:rPr>
          <w:bCs/>
        </w:rPr>
      </w:pPr>
      <w:proofErr w:type="gramStart"/>
      <w:r w:rsidRPr="00F17C60">
        <w:rPr>
          <w:bCs/>
        </w:rPr>
        <w:t>Уговор о осигурању примењује се на осигурана лица за све време путовања и боравка изван граница Републике Србије и важи на територијама свих земаља кроз које се пролази у транзиту до крајње дестинације наведене у полиси осигурања.</w:t>
      </w:r>
      <w:proofErr w:type="gramEnd"/>
    </w:p>
    <w:p w:rsidR="006C40FC" w:rsidRPr="00F17C60" w:rsidRDefault="006C40FC" w:rsidP="006C40FC">
      <w:pPr>
        <w:tabs>
          <w:tab w:val="center" w:pos="4788"/>
          <w:tab w:val="left" w:pos="6212"/>
        </w:tabs>
        <w:spacing w:line="276" w:lineRule="auto"/>
        <w:ind w:firstLine="720"/>
        <w:contextualSpacing/>
        <w:jc w:val="both"/>
        <w:rPr>
          <w:bCs/>
        </w:rPr>
      </w:pPr>
      <w:proofErr w:type="gramStart"/>
      <w:r w:rsidRPr="00F17C60">
        <w:t>Осигурање почиње у 00:00 сати дана који је у полиси</w:t>
      </w:r>
      <w:r w:rsidRPr="00F17C60">
        <w:rPr>
          <w:sz w:val="22"/>
          <w:szCs w:val="22"/>
        </w:rPr>
        <w:t xml:space="preserve"> </w:t>
      </w:r>
      <w:r w:rsidRPr="00F17C60">
        <w:t>наведен као дан почетка осигурања, а престаје у 24:00 часа дана који је у полиси наведен као дан истека осигурања.</w:t>
      </w:r>
      <w:proofErr w:type="gramEnd"/>
    </w:p>
    <w:p w:rsidR="006C40FC" w:rsidRPr="00F17C60" w:rsidRDefault="006C40FC" w:rsidP="006C40FC">
      <w:pPr>
        <w:tabs>
          <w:tab w:val="center" w:pos="4788"/>
          <w:tab w:val="left" w:pos="6212"/>
        </w:tabs>
        <w:spacing w:line="276" w:lineRule="auto"/>
        <w:ind w:firstLine="720"/>
        <w:contextualSpacing/>
        <w:jc w:val="both"/>
        <w:rPr>
          <w:bCs/>
          <w:lang w:val="sr-Cyrl-CS"/>
        </w:rPr>
      </w:pPr>
      <w:proofErr w:type="gramStart"/>
      <w:r w:rsidRPr="00F17C60">
        <w:rPr>
          <w:bCs/>
        </w:rPr>
        <w:t xml:space="preserve">Уговор о осигурању закључује се на одређено време, са максималним периодом трајања до годину дана или до </w:t>
      </w:r>
      <w:r w:rsidRPr="00F17C60">
        <w:rPr>
          <w:bCs/>
          <w:lang w:val="sr-Cyrl-CS"/>
        </w:rPr>
        <w:t>утрошка средстава из Плана набавки и Финансијског пла</w:t>
      </w:r>
      <w:r>
        <w:rPr>
          <w:bCs/>
          <w:lang w:val="sr-Cyrl-CS"/>
        </w:rPr>
        <w:t xml:space="preserve">на наручиоца у износу </w:t>
      </w:r>
      <w:r w:rsidR="001F2490" w:rsidRPr="001F2490">
        <w:rPr>
          <w:bCs/>
          <w:lang w:val="sr-Cyrl-CS"/>
        </w:rPr>
        <w:t>30</w:t>
      </w:r>
      <w:r w:rsidRPr="001F2490">
        <w:rPr>
          <w:bCs/>
          <w:lang w:val="sr-Cyrl-CS"/>
        </w:rPr>
        <w:t xml:space="preserve">0.000 динара без </w:t>
      </w:r>
      <w:r w:rsidRPr="001F2490">
        <w:rPr>
          <w:bCs/>
        </w:rPr>
        <w:t>пореза</w:t>
      </w:r>
      <w:r w:rsidRPr="00F17C60">
        <w:rPr>
          <w:bCs/>
          <w:lang w:val="sr-Cyrl-CS"/>
        </w:rPr>
        <w:t>.</w:t>
      </w:r>
      <w:proofErr w:type="gramEnd"/>
    </w:p>
    <w:p w:rsidR="006C40FC" w:rsidRPr="00F17C60" w:rsidRDefault="006C40FC" w:rsidP="006C40FC">
      <w:pPr>
        <w:tabs>
          <w:tab w:val="center" w:pos="4788"/>
          <w:tab w:val="left" w:pos="6212"/>
        </w:tabs>
        <w:spacing w:line="276" w:lineRule="auto"/>
        <w:ind w:firstLine="720"/>
        <w:contextualSpacing/>
        <w:jc w:val="both"/>
        <w:rPr>
          <w:bCs/>
          <w:lang w:val="sr-Cyrl-CS"/>
        </w:rPr>
      </w:pPr>
      <w:r w:rsidRPr="00F17C60">
        <w:rPr>
          <w:bCs/>
          <w:lang w:val="sr-Cyrl-CS"/>
        </w:rPr>
        <w:t>Уговор о путном осигурању се закључује на суму осигурања до 30.000 евра и покрива цео свет.</w:t>
      </w:r>
    </w:p>
    <w:p w:rsidR="006C40FC" w:rsidRPr="00F17C60" w:rsidRDefault="006C40FC" w:rsidP="006C40FC">
      <w:pPr>
        <w:tabs>
          <w:tab w:val="center" w:pos="4788"/>
          <w:tab w:val="left" w:pos="6212"/>
        </w:tabs>
        <w:spacing w:line="276" w:lineRule="auto"/>
        <w:ind w:firstLine="720"/>
        <w:contextualSpacing/>
        <w:jc w:val="both"/>
        <w:rPr>
          <w:bCs/>
          <w:lang w:val="sr-Cyrl-CS"/>
        </w:rPr>
      </w:pPr>
      <w:r w:rsidRPr="00F17C60">
        <w:rPr>
          <w:bCs/>
          <w:lang w:val="sr-Cyrl-CS"/>
        </w:rPr>
        <w:t>Наручилац се обавезује да осигуравачу достави списак лица, време боравка и територију боравка најкасније 7 дана пре отпочињања пута.</w:t>
      </w:r>
    </w:p>
    <w:p w:rsidR="006C40FC" w:rsidRPr="009D008F" w:rsidRDefault="006C40FC" w:rsidP="006C40FC">
      <w:pPr>
        <w:tabs>
          <w:tab w:val="center" w:pos="4788"/>
          <w:tab w:val="left" w:pos="6212"/>
        </w:tabs>
        <w:spacing w:line="276" w:lineRule="auto"/>
        <w:ind w:firstLine="720"/>
        <w:contextualSpacing/>
        <w:jc w:val="both"/>
        <w:rPr>
          <w:bCs/>
          <w:lang w:val="sr-Cyrl-CS"/>
        </w:rPr>
      </w:pPr>
      <w:r w:rsidRPr="004D6A7D">
        <w:rPr>
          <w:bCs/>
          <w:lang w:val="sr-Cyrl-CS"/>
        </w:rPr>
        <w:t xml:space="preserve">Већина службених путовања запослених у Агенцији је у земљама Европе, те ће </w:t>
      </w:r>
      <w:r w:rsidRPr="004D6A7D">
        <w:rPr>
          <w:lang w:val="sr-Cyrl-CS"/>
        </w:rPr>
        <w:t xml:space="preserve">критеријум за избор најповољније понуде бити понуђене цене </w:t>
      </w:r>
      <w:r w:rsidRPr="004D6A7D">
        <w:rPr>
          <w:lang w:val="ru-RU"/>
        </w:rPr>
        <w:t xml:space="preserve">без </w:t>
      </w:r>
      <w:r w:rsidRPr="004D6A7D">
        <w:rPr>
          <w:bCs/>
          <w:lang w:val="sr-Cyrl-CS"/>
        </w:rPr>
        <w:t>пореза</w:t>
      </w:r>
      <w:r w:rsidRPr="004D6A7D">
        <w:rPr>
          <w:lang w:val="sr-Cyrl-CS"/>
        </w:rPr>
        <w:t xml:space="preserve"> из Табеле Обрасца понуде </w:t>
      </w:r>
      <w:r w:rsidRPr="004D6A7D">
        <w:rPr>
          <w:bCs/>
          <w:iCs/>
          <w:lang w:val="sr-Cyrl-CS"/>
        </w:rPr>
        <w:t>по једном дану за боравак у земљама Европске уније и за боравак у земљама ван Европске уније, са најмањом покривеношћу осигураних случајева као у табели (Спецификација), и са висином од 30.000 евра суме осигурања</w:t>
      </w:r>
      <w:r w:rsidRPr="004D6A7D">
        <w:rPr>
          <w:lang w:val="ru-RU"/>
        </w:rPr>
        <w:t>.</w:t>
      </w:r>
      <w:r w:rsidRPr="009D008F">
        <w:rPr>
          <w:lang w:val="sr-Latn-CS"/>
        </w:rPr>
        <w:t xml:space="preserve"> </w:t>
      </w:r>
    </w:p>
    <w:p w:rsidR="00BA668E" w:rsidRDefault="00BA668E" w:rsidP="00BA5BC5">
      <w:pPr>
        <w:spacing w:after="200" w:line="276" w:lineRule="auto"/>
        <w:rPr>
          <w:rFonts w:eastAsiaTheme="minorHAnsi"/>
          <w:b/>
          <w:iCs/>
          <w:sz w:val="28"/>
          <w:szCs w:val="28"/>
        </w:rPr>
        <w:sectPr w:rsidR="00BA668E" w:rsidSect="006C40FC">
          <w:pgSz w:w="12240" w:h="15840"/>
          <w:pgMar w:top="180" w:right="1440" w:bottom="1152" w:left="1440" w:header="576" w:footer="439" w:gutter="0"/>
          <w:cols w:space="708"/>
          <w:titlePg/>
          <w:docGrid w:linePitch="360"/>
        </w:sectPr>
      </w:pPr>
    </w:p>
    <w:p w:rsidR="006C40FC" w:rsidRDefault="006C40FC" w:rsidP="00BA5BC5">
      <w:pPr>
        <w:spacing w:after="200" w:line="276" w:lineRule="auto"/>
        <w:rPr>
          <w:rFonts w:eastAsiaTheme="minorHAnsi"/>
          <w:b/>
          <w:iCs/>
          <w:sz w:val="28"/>
          <w:szCs w:val="28"/>
        </w:rPr>
      </w:pPr>
    </w:p>
    <w:p w:rsidR="006C40FC" w:rsidRPr="00F17C60" w:rsidRDefault="006C40FC" w:rsidP="006C40FC">
      <w:pPr>
        <w:tabs>
          <w:tab w:val="center" w:pos="4788"/>
          <w:tab w:val="left" w:pos="6212"/>
        </w:tabs>
        <w:spacing w:line="276" w:lineRule="auto"/>
        <w:ind w:firstLine="720"/>
        <w:contextualSpacing/>
        <w:jc w:val="both"/>
        <w:rPr>
          <w:b/>
          <w:bCs/>
          <w:iCs/>
          <w:lang w:val="sr-Cyrl-CS"/>
        </w:rPr>
      </w:pPr>
      <w:r w:rsidRPr="00F17C60">
        <w:rPr>
          <w:b/>
          <w:bCs/>
          <w:iCs/>
          <w:lang w:val="sr-Cyrl-CS"/>
        </w:rPr>
        <w:t>Могући осигурани случајеви:</w:t>
      </w:r>
    </w:p>
    <w:p w:rsidR="006C40FC" w:rsidRPr="00F17C60" w:rsidRDefault="006C40FC" w:rsidP="006C40FC">
      <w:pPr>
        <w:tabs>
          <w:tab w:val="center" w:pos="4788"/>
          <w:tab w:val="left" w:pos="6212"/>
        </w:tabs>
        <w:spacing w:line="276" w:lineRule="auto"/>
        <w:contextualSpacing/>
        <w:jc w:val="both"/>
        <w:rPr>
          <w:bCs/>
          <w:iCs/>
          <w:lang w:val="sr-Cyrl-CS"/>
        </w:rPr>
      </w:pPr>
    </w:p>
    <w:p w:rsidR="006C40FC" w:rsidRPr="00F17C60" w:rsidRDefault="006C40FC" w:rsidP="006C40FC">
      <w:pPr>
        <w:tabs>
          <w:tab w:val="center" w:pos="4788"/>
          <w:tab w:val="left" w:pos="6212"/>
        </w:tabs>
        <w:spacing w:line="276" w:lineRule="auto"/>
        <w:contextualSpacing/>
        <w:jc w:val="both"/>
        <w:rPr>
          <w:bCs/>
          <w:iCs/>
          <w:lang w:val="sr-Cyrl-CS"/>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0"/>
        <w:gridCol w:w="2070"/>
      </w:tblGrid>
      <w:tr w:rsidR="006C40FC" w:rsidRPr="00F17C60" w:rsidTr="006C40FC">
        <w:tc>
          <w:tcPr>
            <w:tcW w:w="7380" w:type="dxa"/>
            <w:hideMark/>
          </w:tcPr>
          <w:p w:rsidR="006C40FC" w:rsidRPr="00F17C60" w:rsidRDefault="006C40FC" w:rsidP="006C40FC">
            <w:pPr>
              <w:rPr>
                <w:sz w:val="22"/>
                <w:szCs w:val="22"/>
              </w:rPr>
            </w:pPr>
            <w:r w:rsidRPr="00F17C60">
              <w:rPr>
                <w:sz w:val="22"/>
                <w:szCs w:val="22"/>
              </w:rPr>
              <w:t>Амбулантно лечење</w:t>
            </w:r>
          </w:p>
        </w:tc>
        <w:tc>
          <w:tcPr>
            <w:tcW w:w="2070" w:type="dxa"/>
            <w:vAlign w:val="center"/>
            <w:hideMark/>
          </w:tcPr>
          <w:p w:rsidR="006C40FC" w:rsidRPr="00F17C60" w:rsidRDefault="006C40FC" w:rsidP="006C40FC">
            <w:pPr>
              <w:jc w:val="center"/>
              <w:rPr>
                <w:sz w:val="22"/>
                <w:szCs w:val="22"/>
                <w:lang w:val="sr-Cyrl-CS"/>
              </w:rPr>
            </w:pPr>
            <w:r w:rsidRPr="00F17C60">
              <w:rPr>
                <w:sz w:val="22"/>
                <w:szCs w:val="22"/>
              </w:rPr>
              <w:t xml:space="preserve">Реални </w:t>
            </w:r>
            <w:r w:rsidRPr="00F17C60">
              <w:rPr>
                <w:sz w:val="22"/>
                <w:szCs w:val="22"/>
                <w:lang w:val="sr-Cyrl-CS"/>
              </w:rPr>
              <w:t>трошкови</w:t>
            </w:r>
          </w:p>
        </w:tc>
      </w:tr>
      <w:tr w:rsidR="006C40FC" w:rsidRPr="00F17C60" w:rsidTr="006C40FC">
        <w:tc>
          <w:tcPr>
            <w:tcW w:w="7380" w:type="dxa"/>
            <w:hideMark/>
          </w:tcPr>
          <w:p w:rsidR="006C40FC" w:rsidRPr="00F17C60" w:rsidRDefault="006C40FC" w:rsidP="006C40FC">
            <w:pPr>
              <w:rPr>
                <w:sz w:val="22"/>
                <w:szCs w:val="22"/>
                <w:lang w:val="sr-Latn-CS"/>
              </w:rPr>
            </w:pPr>
            <w:r w:rsidRPr="00F17C60">
              <w:rPr>
                <w:sz w:val="22"/>
                <w:szCs w:val="22"/>
              </w:rPr>
              <w:t xml:space="preserve">Лекови који су преписани од </w:t>
            </w:r>
            <w:r w:rsidRPr="00F17C60">
              <w:rPr>
                <w:sz w:val="22"/>
                <w:szCs w:val="22"/>
                <w:lang w:val="sr-Latn-CS"/>
              </w:rPr>
              <w:t>стране овлашћеног лекара</w:t>
            </w:r>
          </w:p>
        </w:tc>
        <w:tc>
          <w:tcPr>
            <w:tcW w:w="2070" w:type="dxa"/>
            <w:vAlign w:val="center"/>
            <w:hideMark/>
          </w:tcPr>
          <w:p w:rsidR="006C40FC" w:rsidRPr="00F17C60" w:rsidRDefault="006C40FC" w:rsidP="006C40FC">
            <w:pPr>
              <w:jc w:val="center"/>
              <w:rPr>
                <w:sz w:val="22"/>
                <w:szCs w:val="22"/>
                <w:lang w:val="sr-Cyrl-CS"/>
              </w:rPr>
            </w:pPr>
            <w:r w:rsidRPr="00F17C60">
              <w:rPr>
                <w:sz w:val="22"/>
                <w:szCs w:val="22"/>
              </w:rPr>
              <w:t xml:space="preserve">Реални </w:t>
            </w:r>
            <w:r w:rsidRPr="00F17C60">
              <w:rPr>
                <w:sz w:val="22"/>
                <w:szCs w:val="22"/>
                <w:lang w:val="sr-Cyrl-CS"/>
              </w:rPr>
              <w:t>трошкови</w:t>
            </w:r>
          </w:p>
        </w:tc>
      </w:tr>
      <w:tr w:rsidR="006C40FC" w:rsidRPr="00F17C60" w:rsidTr="006C40FC">
        <w:tc>
          <w:tcPr>
            <w:tcW w:w="7380" w:type="dxa"/>
            <w:hideMark/>
          </w:tcPr>
          <w:p w:rsidR="006C40FC" w:rsidRPr="00F17C60" w:rsidRDefault="006C40FC" w:rsidP="006C40FC">
            <w:pPr>
              <w:rPr>
                <w:sz w:val="22"/>
                <w:szCs w:val="22"/>
              </w:rPr>
            </w:pPr>
            <w:r w:rsidRPr="00F17C60">
              <w:rPr>
                <w:sz w:val="22"/>
                <w:szCs w:val="22"/>
              </w:rPr>
              <w:t>Санитетски материјал и ортопедска помагала</w:t>
            </w:r>
          </w:p>
        </w:tc>
        <w:tc>
          <w:tcPr>
            <w:tcW w:w="2070" w:type="dxa"/>
            <w:vAlign w:val="center"/>
            <w:hideMark/>
          </w:tcPr>
          <w:p w:rsidR="006C40FC" w:rsidRPr="00F17C60" w:rsidRDefault="006C40FC" w:rsidP="006C40FC">
            <w:pPr>
              <w:jc w:val="center"/>
              <w:rPr>
                <w:sz w:val="22"/>
                <w:szCs w:val="22"/>
                <w:lang w:val="sr-Cyrl-CS"/>
              </w:rPr>
            </w:pPr>
            <w:r w:rsidRPr="00F17C60">
              <w:rPr>
                <w:sz w:val="22"/>
                <w:szCs w:val="22"/>
              </w:rPr>
              <w:t xml:space="preserve">Реални </w:t>
            </w:r>
            <w:r w:rsidRPr="00F17C60">
              <w:rPr>
                <w:sz w:val="22"/>
                <w:szCs w:val="22"/>
                <w:lang w:val="sr-Cyrl-CS"/>
              </w:rPr>
              <w:t>трошкови</w:t>
            </w:r>
          </w:p>
        </w:tc>
      </w:tr>
      <w:tr w:rsidR="006C40FC" w:rsidRPr="00F17C60" w:rsidTr="006C40FC">
        <w:tc>
          <w:tcPr>
            <w:tcW w:w="7380" w:type="dxa"/>
            <w:hideMark/>
          </w:tcPr>
          <w:p w:rsidR="006C40FC" w:rsidRPr="00F17C60" w:rsidRDefault="006C40FC" w:rsidP="006C40FC">
            <w:pPr>
              <w:rPr>
                <w:sz w:val="22"/>
                <w:szCs w:val="22"/>
                <w:lang w:val="sr-Cyrl-CS"/>
              </w:rPr>
            </w:pPr>
            <w:r w:rsidRPr="00F17C60">
              <w:rPr>
                <w:sz w:val="22"/>
                <w:szCs w:val="22"/>
              </w:rPr>
              <w:t xml:space="preserve">Неопходне дијагностичке процедуре (рендгенски </w:t>
            </w:r>
            <w:r w:rsidRPr="00F17C60">
              <w:rPr>
                <w:sz w:val="22"/>
                <w:szCs w:val="22"/>
                <w:lang w:val="sr-Cyrl-CS"/>
              </w:rPr>
              <w:t>и ултразвучни преглед)</w:t>
            </w:r>
          </w:p>
        </w:tc>
        <w:tc>
          <w:tcPr>
            <w:tcW w:w="2070" w:type="dxa"/>
            <w:vAlign w:val="center"/>
            <w:hideMark/>
          </w:tcPr>
          <w:p w:rsidR="006C40FC" w:rsidRPr="00F17C60" w:rsidRDefault="006C40FC" w:rsidP="006C40FC">
            <w:pPr>
              <w:jc w:val="center"/>
              <w:rPr>
                <w:sz w:val="22"/>
                <w:szCs w:val="22"/>
                <w:lang w:val="sr-Cyrl-CS"/>
              </w:rPr>
            </w:pPr>
            <w:r w:rsidRPr="00F17C60">
              <w:rPr>
                <w:sz w:val="22"/>
                <w:szCs w:val="22"/>
              </w:rPr>
              <w:t xml:space="preserve">Реални </w:t>
            </w:r>
            <w:r w:rsidRPr="00F17C60">
              <w:rPr>
                <w:sz w:val="22"/>
                <w:szCs w:val="22"/>
                <w:lang w:val="sr-Cyrl-CS"/>
              </w:rPr>
              <w:t>трошкови</w:t>
            </w:r>
          </w:p>
        </w:tc>
      </w:tr>
      <w:tr w:rsidR="006C40FC" w:rsidRPr="00F17C60" w:rsidTr="006C40FC">
        <w:tc>
          <w:tcPr>
            <w:tcW w:w="7380" w:type="dxa"/>
            <w:hideMark/>
          </w:tcPr>
          <w:p w:rsidR="006C40FC" w:rsidRPr="00F17C60" w:rsidRDefault="006C40FC" w:rsidP="006C40FC">
            <w:pPr>
              <w:rPr>
                <w:sz w:val="22"/>
                <w:szCs w:val="22"/>
              </w:rPr>
            </w:pPr>
            <w:r w:rsidRPr="00F17C60">
              <w:rPr>
                <w:sz w:val="22"/>
                <w:szCs w:val="22"/>
              </w:rPr>
              <w:t>Болничко лечење (лечење у спец. клиници)</w:t>
            </w:r>
          </w:p>
        </w:tc>
        <w:tc>
          <w:tcPr>
            <w:tcW w:w="2070" w:type="dxa"/>
            <w:vAlign w:val="center"/>
            <w:hideMark/>
          </w:tcPr>
          <w:p w:rsidR="006C40FC" w:rsidRPr="00F17C60" w:rsidRDefault="006C40FC" w:rsidP="006C40FC">
            <w:pPr>
              <w:jc w:val="center"/>
              <w:rPr>
                <w:sz w:val="22"/>
                <w:szCs w:val="22"/>
                <w:lang w:val="sr-Cyrl-CS"/>
              </w:rPr>
            </w:pPr>
            <w:r w:rsidRPr="00F17C60">
              <w:rPr>
                <w:sz w:val="22"/>
                <w:szCs w:val="22"/>
              </w:rPr>
              <w:t xml:space="preserve">Реални </w:t>
            </w:r>
            <w:r w:rsidRPr="00F17C60">
              <w:rPr>
                <w:sz w:val="22"/>
                <w:szCs w:val="22"/>
                <w:lang w:val="sr-Cyrl-CS"/>
              </w:rPr>
              <w:t>трошкови</w:t>
            </w:r>
          </w:p>
        </w:tc>
      </w:tr>
      <w:tr w:rsidR="006C40FC" w:rsidRPr="00F17C60" w:rsidTr="006C40FC">
        <w:tc>
          <w:tcPr>
            <w:tcW w:w="7380" w:type="dxa"/>
            <w:hideMark/>
          </w:tcPr>
          <w:p w:rsidR="006C40FC" w:rsidRPr="00F17C60" w:rsidRDefault="006C40FC" w:rsidP="006C40FC">
            <w:pPr>
              <w:rPr>
                <w:sz w:val="22"/>
                <w:szCs w:val="22"/>
              </w:rPr>
            </w:pPr>
            <w:r w:rsidRPr="00F17C60">
              <w:rPr>
                <w:sz w:val="22"/>
                <w:szCs w:val="22"/>
              </w:rPr>
              <w:t>Операције и трошкови операције</w:t>
            </w:r>
          </w:p>
        </w:tc>
        <w:tc>
          <w:tcPr>
            <w:tcW w:w="2070" w:type="dxa"/>
            <w:vAlign w:val="center"/>
            <w:hideMark/>
          </w:tcPr>
          <w:p w:rsidR="006C40FC" w:rsidRPr="00F17C60" w:rsidRDefault="006C40FC" w:rsidP="006C40FC">
            <w:pPr>
              <w:jc w:val="center"/>
              <w:rPr>
                <w:sz w:val="22"/>
                <w:szCs w:val="22"/>
                <w:lang w:val="sr-Cyrl-CS"/>
              </w:rPr>
            </w:pPr>
            <w:r w:rsidRPr="00F17C60">
              <w:rPr>
                <w:sz w:val="22"/>
                <w:szCs w:val="22"/>
              </w:rPr>
              <w:t xml:space="preserve">Реални </w:t>
            </w:r>
            <w:r w:rsidRPr="00F17C60">
              <w:rPr>
                <w:sz w:val="22"/>
                <w:szCs w:val="22"/>
                <w:lang w:val="sr-Cyrl-CS"/>
              </w:rPr>
              <w:t>трошкови</w:t>
            </w:r>
          </w:p>
        </w:tc>
      </w:tr>
      <w:tr w:rsidR="006C40FC" w:rsidRPr="00F17C60" w:rsidTr="006C40FC">
        <w:tc>
          <w:tcPr>
            <w:tcW w:w="7380" w:type="dxa"/>
            <w:hideMark/>
          </w:tcPr>
          <w:p w:rsidR="006C40FC" w:rsidRPr="00F17C60" w:rsidRDefault="006C40FC" w:rsidP="006C40FC">
            <w:pPr>
              <w:rPr>
                <w:sz w:val="22"/>
                <w:szCs w:val="22"/>
              </w:rPr>
            </w:pPr>
            <w:r w:rsidRPr="00F17C60">
              <w:rPr>
                <w:sz w:val="22"/>
                <w:szCs w:val="22"/>
              </w:rPr>
              <w:t>Стоматолошки третман</w:t>
            </w:r>
          </w:p>
        </w:tc>
        <w:tc>
          <w:tcPr>
            <w:tcW w:w="2070" w:type="dxa"/>
            <w:vAlign w:val="center"/>
            <w:hideMark/>
          </w:tcPr>
          <w:p w:rsidR="006C40FC" w:rsidRPr="00F17C60" w:rsidRDefault="006C40FC" w:rsidP="006C40FC">
            <w:pPr>
              <w:jc w:val="center"/>
              <w:rPr>
                <w:sz w:val="22"/>
                <w:szCs w:val="22"/>
              </w:rPr>
            </w:pPr>
            <w:r w:rsidRPr="00F17C60">
              <w:rPr>
                <w:sz w:val="22"/>
                <w:szCs w:val="22"/>
              </w:rPr>
              <w:t xml:space="preserve">До 150 </w:t>
            </w:r>
            <w:r w:rsidRPr="00F17C60">
              <w:rPr>
                <w:bCs/>
                <w:sz w:val="22"/>
                <w:szCs w:val="22"/>
                <w:lang w:val="sr-Cyrl-CS"/>
              </w:rPr>
              <w:t>евра</w:t>
            </w:r>
          </w:p>
        </w:tc>
      </w:tr>
      <w:tr w:rsidR="006C40FC" w:rsidRPr="00F17C60" w:rsidTr="006C40FC">
        <w:tc>
          <w:tcPr>
            <w:tcW w:w="7380" w:type="dxa"/>
            <w:hideMark/>
          </w:tcPr>
          <w:p w:rsidR="006C40FC" w:rsidRPr="00F17C60" w:rsidRDefault="006C40FC" w:rsidP="006C40FC">
            <w:pPr>
              <w:rPr>
                <w:sz w:val="22"/>
                <w:szCs w:val="22"/>
              </w:rPr>
            </w:pPr>
            <w:r w:rsidRPr="00F17C60">
              <w:rPr>
                <w:sz w:val="22"/>
                <w:szCs w:val="22"/>
              </w:rPr>
              <w:t>Трошкови превоза до лекара или болнице</w:t>
            </w:r>
          </w:p>
        </w:tc>
        <w:tc>
          <w:tcPr>
            <w:tcW w:w="2070" w:type="dxa"/>
            <w:vAlign w:val="center"/>
            <w:hideMark/>
          </w:tcPr>
          <w:p w:rsidR="006C40FC" w:rsidRPr="00F17C60" w:rsidRDefault="006C40FC" w:rsidP="006C40FC">
            <w:pPr>
              <w:jc w:val="center"/>
              <w:rPr>
                <w:sz w:val="22"/>
                <w:szCs w:val="22"/>
              </w:rPr>
            </w:pPr>
            <w:r w:rsidRPr="00F17C60">
              <w:rPr>
                <w:sz w:val="22"/>
                <w:szCs w:val="22"/>
              </w:rPr>
              <w:t xml:space="preserve">Реални </w:t>
            </w:r>
            <w:r w:rsidRPr="00F17C60">
              <w:rPr>
                <w:sz w:val="22"/>
                <w:szCs w:val="22"/>
                <w:lang w:val="sr-Cyrl-CS"/>
              </w:rPr>
              <w:t>трошкови</w:t>
            </w:r>
          </w:p>
        </w:tc>
      </w:tr>
      <w:tr w:rsidR="006C40FC" w:rsidRPr="00F17C60" w:rsidTr="006C40FC">
        <w:tc>
          <w:tcPr>
            <w:tcW w:w="7380" w:type="dxa"/>
            <w:hideMark/>
          </w:tcPr>
          <w:p w:rsidR="006C40FC" w:rsidRPr="00F17C60" w:rsidRDefault="006C40FC" w:rsidP="006C40FC">
            <w:pPr>
              <w:rPr>
                <w:sz w:val="22"/>
                <w:szCs w:val="22"/>
              </w:rPr>
            </w:pPr>
            <w:r w:rsidRPr="00F17C60">
              <w:rPr>
                <w:sz w:val="22"/>
                <w:szCs w:val="22"/>
              </w:rPr>
              <w:t>Репатријација, транспорт из стране земље у земљу пребивалишта или болнице у земљи пребивалишта</w:t>
            </w:r>
          </w:p>
        </w:tc>
        <w:tc>
          <w:tcPr>
            <w:tcW w:w="2070" w:type="dxa"/>
            <w:vAlign w:val="center"/>
            <w:hideMark/>
          </w:tcPr>
          <w:p w:rsidR="006C40FC" w:rsidRPr="00F17C60" w:rsidRDefault="006C40FC" w:rsidP="006C40FC">
            <w:pPr>
              <w:jc w:val="center"/>
              <w:rPr>
                <w:sz w:val="22"/>
                <w:szCs w:val="22"/>
              </w:rPr>
            </w:pPr>
            <w:r w:rsidRPr="00F17C60">
              <w:rPr>
                <w:sz w:val="22"/>
                <w:szCs w:val="22"/>
              </w:rPr>
              <w:t xml:space="preserve">До 7.000 </w:t>
            </w:r>
            <w:r w:rsidRPr="00F17C60">
              <w:rPr>
                <w:bCs/>
                <w:sz w:val="22"/>
                <w:szCs w:val="22"/>
                <w:lang w:val="sr-Cyrl-CS"/>
              </w:rPr>
              <w:t>евра</w:t>
            </w:r>
          </w:p>
        </w:tc>
      </w:tr>
      <w:tr w:rsidR="006C40FC" w:rsidRPr="00F17C60" w:rsidTr="006C40FC">
        <w:tc>
          <w:tcPr>
            <w:tcW w:w="7380" w:type="dxa"/>
            <w:hideMark/>
          </w:tcPr>
          <w:p w:rsidR="006C40FC" w:rsidRPr="00F17C60" w:rsidRDefault="006C40FC" w:rsidP="006C40FC">
            <w:pPr>
              <w:rPr>
                <w:sz w:val="22"/>
                <w:szCs w:val="22"/>
              </w:rPr>
            </w:pPr>
            <w:r w:rsidRPr="00F17C60">
              <w:rPr>
                <w:sz w:val="22"/>
                <w:szCs w:val="22"/>
              </w:rPr>
              <w:t xml:space="preserve">Репатријација посмртних остатака у </w:t>
            </w:r>
            <w:r w:rsidRPr="00F17C60">
              <w:rPr>
                <w:sz w:val="22"/>
                <w:szCs w:val="22"/>
                <w:lang w:val="sr-Cyrl-CS"/>
              </w:rPr>
              <w:t xml:space="preserve">земљу пребивалишта </w:t>
            </w:r>
            <w:r w:rsidRPr="00F17C60">
              <w:rPr>
                <w:sz w:val="22"/>
                <w:szCs w:val="22"/>
              </w:rPr>
              <w:t>(организација и трошкови)</w:t>
            </w:r>
          </w:p>
        </w:tc>
        <w:tc>
          <w:tcPr>
            <w:tcW w:w="2070" w:type="dxa"/>
            <w:vAlign w:val="center"/>
            <w:hideMark/>
          </w:tcPr>
          <w:p w:rsidR="006C40FC" w:rsidRPr="00F17C60" w:rsidRDefault="006C40FC" w:rsidP="006C40FC">
            <w:pPr>
              <w:jc w:val="center"/>
              <w:rPr>
                <w:sz w:val="22"/>
                <w:szCs w:val="22"/>
              </w:rPr>
            </w:pPr>
            <w:r w:rsidRPr="00F17C60">
              <w:rPr>
                <w:sz w:val="22"/>
                <w:szCs w:val="22"/>
              </w:rPr>
              <w:t xml:space="preserve">До 7.000 </w:t>
            </w:r>
            <w:r w:rsidRPr="00F17C60">
              <w:rPr>
                <w:bCs/>
                <w:sz w:val="22"/>
                <w:szCs w:val="22"/>
                <w:lang w:val="sr-Cyrl-CS"/>
              </w:rPr>
              <w:t>евра</w:t>
            </w:r>
          </w:p>
        </w:tc>
      </w:tr>
      <w:tr w:rsidR="006C40FC" w:rsidRPr="00F17C60" w:rsidTr="006C40FC">
        <w:tc>
          <w:tcPr>
            <w:tcW w:w="7380" w:type="dxa"/>
            <w:hideMark/>
          </w:tcPr>
          <w:p w:rsidR="006C40FC" w:rsidRPr="00F17C60" w:rsidRDefault="006C40FC" w:rsidP="006C40FC">
            <w:pPr>
              <w:rPr>
                <w:sz w:val="22"/>
                <w:szCs w:val="22"/>
              </w:rPr>
            </w:pPr>
            <w:r w:rsidRPr="00F17C60">
              <w:rPr>
                <w:sz w:val="22"/>
                <w:szCs w:val="22"/>
              </w:rPr>
              <w:t>Упућивање на лекара</w:t>
            </w:r>
          </w:p>
        </w:tc>
        <w:tc>
          <w:tcPr>
            <w:tcW w:w="2070" w:type="dxa"/>
            <w:vAlign w:val="center"/>
            <w:hideMark/>
          </w:tcPr>
          <w:p w:rsidR="006C40FC" w:rsidRPr="00F17C60" w:rsidRDefault="006C40FC" w:rsidP="006C40FC">
            <w:pPr>
              <w:jc w:val="center"/>
              <w:rPr>
                <w:sz w:val="22"/>
                <w:szCs w:val="22"/>
                <w:lang w:val="sr-Cyrl-CS"/>
              </w:rPr>
            </w:pPr>
            <w:r w:rsidRPr="00F17C60">
              <w:rPr>
                <w:sz w:val="22"/>
                <w:szCs w:val="22"/>
              </w:rPr>
              <w:t xml:space="preserve">Реални </w:t>
            </w:r>
            <w:r w:rsidRPr="00F17C60">
              <w:rPr>
                <w:sz w:val="22"/>
                <w:szCs w:val="22"/>
                <w:lang w:val="sr-Cyrl-CS"/>
              </w:rPr>
              <w:t>трошкови</w:t>
            </w:r>
          </w:p>
        </w:tc>
      </w:tr>
      <w:tr w:rsidR="006C40FC" w:rsidRPr="00F17C60" w:rsidTr="006C40FC">
        <w:tc>
          <w:tcPr>
            <w:tcW w:w="7380" w:type="dxa"/>
            <w:hideMark/>
          </w:tcPr>
          <w:p w:rsidR="006C40FC" w:rsidRPr="00F17C60" w:rsidRDefault="006C40FC" w:rsidP="006C40FC">
            <w:pPr>
              <w:rPr>
                <w:sz w:val="22"/>
                <w:szCs w:val="22"/>
              </w:rPr>
            </w:pPr>
            <w:r w:rsidRPr="00F17C60">
              <w:rPr>
                <w:sz w:val="22"/>
                <w:szCs w:val="22"/>
              </w:rPr>
              <w:t>Лекарски савети</w:t>
            </w:r>
          </w:p>
        </w:tc>
        <w:tc>
          <w:tcPr>
            <w:tcW w:w="2070" w:type="dxa"/>
            <w:vAlign w:val="center"/>
            <w:hideMark/>
          </w:tcPr>
          <w:p w:rsidR="006C40FC" w:rsidRPr="00F17C60" w:rsidRDefault="006C40FC" w:rsidP="006C40FC">
            <w:pPr>
              <w:jc w:val="center"/>
              <w:rPr>
                <w:sz w:val="22"/>
                <w:szCs w:val="22"/>
                <w:lang w:val="sr-Cyrl-CS"/>
              </w:rPr>
            </w:pPr>
            <w:r w:rsidRPr="00F17C60">
              <w:rPr>
                <w:sz w:val="22"/>
                <w:szCs w:val="22"/>
              </w:rPr>
              <w:t xml:space="preserve">Реални </w:t>
            </w:r>
            <w:r w:rsidRPr="00F17C60">
              <w:rPr>
                <w:sz w:val="22"/>
                <w:szCs w:val="22"/>
                <w:lang w:val="sr-Cyrl-CS"/>
              </w:rPr>
              <w:t>трошкови</w:t>
            </w:r>
          </w:p>
        </w:tc>
      </w:tr>
      <w:tr w:rsidR="006C40FC" w:rsidRPr="00F17C60" w:rsidTr="006C40FC">
        <w:tc>
          <w:tcPr>
            <w:tcW w:w="7380" w:type="dxa"/>
            <w:hideMark/>
          </w:tcPr>
          <w:p w:rsidR="006C40FC" w:rsidRPr="00F17C60" w:rsidRDefault="006C40FC" w:rsidP="006C40FC">
            <w:pPr>
              <w:rPr>
                <w:sz w:val="22"/>
                <w:szCs w:val="22"/>
              </w:rPr>
            </w:pPr>
            <w:r w:rsidRPr="00F17C60">
              <w:rPr>
                <w:sz w:val="22"/>
                <w:szCs w:val="22"/>
              </w:rPr>
              <w:t>Позив Центру за помоћ осигураницима</w:t>
            </w:r>
          </w:p>
        </w:tc>
        <w:tc>
          <w:tcPr>
            <w:tcW w:w="2070" w:type="dxa"/>
            <w:vAlign w:val="center"/>
            <w:hideMark/>
          </w:tcPr>
          <w:p w:rsidR="006C40FC" w:rsidRPr="00F17C60" w:rsidRDefault="006C40FC" w:rsidP="006C40FC">
            <w:pPr>
              <w:jc w:val="center"/>
              <w:rPr>
                <w:sz w:val="22"/>
                <w:szCs w:val="22"/>
                <w:lang w:val="sr-Cyrl-CS"/>
              </w:rPr>
            </w:pPr>
            <w:r w:rsidRPr="00F17C60">
              <w:rPr>
                <w:sz w:val="22"/>
                <w:szCs w:val="22"/>
              </w:rPr>
              <w:t xml:space="preserve">Реални </w:t>
            </w:r>
            <w:r w:rsidRPr="00F17C60">
              <w:rPr>
                <w:sz w:val="22"/>
                <w:szCs w:val="22"/>
                <w:lang w:val="sr-Cyrl-CS"/>
              </w:rPr>
              <w:t>трошкови</w:t>
            </w:r>
          </w:p>
        </w:tc>
      </w:tr>
      <w:tr w:rsidR="006C40FC" w:rsidRPr="00F17C60" w:rsidTr="006C40FC">
        <w:tc>
          <w:tcPr>
            <w:tcW w:w="7380" w:type="dxa"/>
            <w:hideMark/>
          </w:tcPr>
          <w:p w:rsidR="006C40FC" w:rsidRPr="00F17C60" w:rsidRDefault="006C40FC" w:rsidP="006C40FC">
            <w:pPr>
              <w:spacing w:before="100" w:beforeAutospacing="1" w:after="100" w:afterAutospacing="1"/>
              <w:rPr>
                <w:sz w:val="22"/>
                <w:szCs w:val="22"/>
              </w:rPr>
            </w:pPr>
            <w:r w:rsidRPr="00F17C60">
              <w:rPr>
                <w:sz w:val="22"/>
                <w:szCs w:val="22"/>
              </w:rPr>
              <w:t>Трошкови потраге и спашавања, укључујући трошкове спашавања хеликоптером</w:t>
            </w:r>
          </w:p>
        </w:tc>
        <w:tc>
          <w:tcPr>
            <w:tcW w:w="2070" w:type="dxa"/>
            <w:vAlign w:val="center"/>
            <w:hideMark/>
          </w:tcPr>
          <w:p w:rsidR="006C40FC" w:rsidRPr="00F17C60" w:rsidRDefault="006C40FC" w:rsidP="006C40FC">
            <w:pPr>
              <w:jc w:val="center"/>
              <w:rPr>
                <w:sz w:val="22"/>
                <w:szCs w:val="22"/>
              </w:rPr>
            </w:pPr>
            <w:r w:rsidRPr="00F17C60">
              <w:rPr>
                <w:sz w:val="22"/>
                <w:szCs w:val="22"/>
              </w:rPr>
              <w:t xml:space="preserve">Реални </w:t>
            </w:r>
            <w:r w:rsidRPr="00F17C60">
              <w:rPr>
                <w:sz w:val="22"/>
                <w:szCs w:val="22"/>
                <w:lang w:val="sr-Cyrl-CS"/>
              </w:rPr>
              <w:t>трошкови</w:t>
            </w:r>
          </w:p>
        </w:tc>
      </w:tr>
      <w:tr w:rsidR="006C40FC" w:rsidRPr="00F17C60" w:rsidTr="006C40FC">
        <w:tc>
          <w:tcPr>
            <w:tcW w:w="7380" w:type="dxa"/>
            <w:hideMark/>
          </w:tcPr>
          <w:p w:rsidR="006C40FC" w:rsidRPr="00F17C60" w:rsidRDefault="006C40FC" w:rsidP="006C40FC">
            <w:pPr>
              <w:rPr>
                <w:sz w:val="22"/>
                <w:szCs w:val="22"/>
              </w:rPr>
            </w:pPr>
            <w:r w:rsidRPr="00F17C60">
              <w:rPr>
                <w:sz w:val="22"/>
                <w:szCs w:val="22"/>
              </w:rPr>
              <w:t>Трошкови повратног путовања за једну блиску особу у случају да болничко лечење траје дуже од пет дана </w:t>
            </w:r>
          </w:p>
        </w:tc>
        <w:tc>
          <w:tcPr>
            <w:tcW w:w="2070" w:type="dxa"/>
            <w:vAlign w:val="center"/>
            <w:hideMark/>
          </w:tcPr>
          <w:p w:rsidR="006C40FC" w:rsidRPr="00F17C60" w:rsidRDefault="006C40FC" w:rsidP="006C40FC">
            <w:pPr>
              <w:jc w:val="center"/>
              <w:rPr>
                <w:sz w:val="22"/>
                <w:szCs w:val="22"/>
              </w:rPr>
            </w:pPr>
            <w:r w:rsidRPr="00F17C60">
              <w:rPr>
                <w:sz w:val="22"/>
                <w:szCs w:val="22"/>
              </w:rPr>
              <w:t xml:space="preserve">Реални </w:t>
            </w:r>
            <w:r w:rsidRPr="00F17C60">
              <w:rPr>
                <w:sz w:val="22"/>
                <w:szCs w:val="22"/>
                <w:lang w:val="sr-Cyrl-CS"/>
              </w:rPr>
              <w:t>трошкови</w:t>
            </w:r>
          </w:p>
        </w:tc>
      </w:tr>
      <w:tr w:rsidR="006C40FC" w:rsidRPr="00F17C60" w:rsidTr="006C40FC">
        <w:tc>
          <w:tcPr>
            <w:tcW w:w="7380" w:type="dxa"/>
            <w:hideMark/>
          </w:tcPr>
          <w:p w:rsidR="006C40FC" w:rsidRPr="009D008F" w:rsidRDefault="006C40FC" w:rsidP="006C40FC">
            <w:pPr>
              <w:rPr>
                <w:sz w:val="22"/>
                <w:szCs w:val="22"/>
                <w:lang w:val="sr-Cyrl-CS"/>
              </w:rPr>
            </w:pPr>
            <w:r w:rsidRPr="009D008F">
              <w:rPr>
                <w:sz w:val="22"/>
                <w:szCs w:val="22"/>
              </w:rPr>
              <w:t>Правну заштиту</w:t>
            </w:r>
          </w:p>
        </w:tc>
        <w:tc>
          <w:tcPr>
            <w:tcW w:w="2070" w:type="dxa"/>
            <w:vAlign w:val="center"/>
            <w:hideMark/>
          </w:tcPr>
          <w:p w:rsidR="006C40FC" w:rsidRPr="00F17C60" w:rsidRDefault="006C40FC" w:rsidP="006C40FC">
            <w:pPr>
              <w:jc w:val="center"/>
              <w:rPr>
                <w:sz w:val="22"/>
                <w:szCs w:val="22"/>
                <w:lang w:val="sr-Cyrl-CS"/>
              </w:rPr>
            </w:pPr>
            <w:r w:rsidRPr="00F17C60">
              <w:rPr>
                <w:sz w:val="22"/>
                <w:szCs w:val="22"/>
              </w:rPr>
              <w:t xml:space="preserve">Реални </w:t>
            </w:r>
            <w:r w:rsidRPr="00F17C60">
              <w:rPr>
                <w:sz w:val="22"/>
                <w:szCs w:val="22"/>
                <w:lang w:val="sr-Cyrl-CS"/>
              </w:rPr>
              <w:t>трошкови</w:t>
            </w:r>
          </w:p>
        </w:tc>
      </w:tr>
      <w:tr w:rsidR="006C40FC" w:rsidRPr="00F17C60" w:rsidTr="006C40FC">
        <w:tc>
          <w:tcPr>
            <w:tcW w:w="7380" w:type="dxa"/>
            <w:hideMark/>
          </w:tcPr>
          <w:p w:rsidR="006C40FC" w:rsidRPr="00F17C60" w:rsidRDefault="006C40FC" w:rsidP="006C40FC">
            <w:pPr>
              <w:spacing w:before="100" w:beforeAutospacing="1" w:after="100" w:afterAutospacing="1"/>
              <w:rPr>
                <w:sz w:val="22"/>
                <w:szCs w:val="22"/>
                <w:lang w:val="sr-Cyrl-CS"/>
              </w:rPr>
            </w:pPr>
            <w:r w:rsidRPr="00F17C60">
              <w:rPr>
                <w:sz w:val="22"/>
                <w:szCs w:val="22"/>
              </w:rPr>
              <w:t>Помоћ у случају губитка или крађе путних докумената</w:t>
            </w:r>
          </w:p>
        </w:tc>
        <w:tc>
          <w:tcPr>
            <w:tcW w:w="2070" w:type="dxa"/>
            <w:vAlign w:val="center"/>
            <w:hideMark/>
          </w:tcPr>
          <w:p w:rsidR="006C40FC" w:rsidRPr="00F17C60" w:rsidRDefault="006C40FC" w:rsidP="006C40FC">
            <w:pPr>
              <w:jc w:val="center"/>
              <w:rPr>
                <w:sz w:val="22"/>
                <w:szCs w:val="22"/>
                <w:lang w:val="sr-Cyrl-CS"/>
              </w:rPr>
            </w:pPr>
            <w:r w:rsidRPr="00F17C60">
              <w:rPr>
                <w:sz w:val="22"/>
                <w:szCs w:val="22"/>
              </w:rPr>
              <w:t xml:space="preserve">Реални </w:t>
            </w:r>
            <w:r w:rsidRPr="00F17C60">
              <w:rPr>
                <w:sz w:val="22"/>
                <w:szCs w:val="22"/>
                <w:lang w:val="sr-Cyrl-CS"/>
              </w:rPr>
              <w:t>трошкови</w:t>
            </w:r>
          </w:p>
        </w:tc>
      </w:tr>
      <w:tr w:rsidR="006C40FC" w:rsidRPr="00F17C60" w:rsidTr="006C40FC">
        <w:tc>
          <w:tcPr>
            <w:tcW w:w="7380" w:type="dxa"/>
            <w:hideMark/>
          </w:tcPr>
          <w:p w:rsidR="006C40FC" w:rsidRPr="00F17C60" w:rsidRDefault="006C40FC" w:rsidP="006C40FC">
            <w:pPr>
              <w:spacing w:before="100" w:beforeAutospacing="1" w:after="100" w:afterAutospacing="1"/>
              <w:rPr>
                <w:sz w:val="22"/>
                <w:szCs w:val="22"/>
              </w:rPr>
            </w:pPr>
            <w:r w:rsidRPr="00F17C60">
              <w:rPr>
                <w:sz w:val="22"/>
                <w:szCs w:val="22"/>
                <w:lang w:val="sr-Cyrl-CS"/>
              </w:rPr>
              <w:t>Ш</w:t>
            </w:r>
            <w:r w:rsidRPr="00F17C60">
              <w:rPr>
                <w:sz w:val="22"/>
                <w:szCs w:val="22"/>
              </w:rPr>
              <w:t>тета настала услед губитка или крађе пртљага</w:t>
            </w:r>
          </w:p>
        </w:tc>
        <w:tc>
          <w:tcPr>
            <w:tcW w:w="2070" w:type="dxa"/>
            <w:vAlign w:val="center"/>
            <w:hideMark/>
          </w:tcPr>
          <w:p w:rsidR="006C40FC" w:rsidRPr="00F17C60" w:rsidRDefault="006C40FC" w:rsidP="006C40FC">
            <w:pPr>
              <w:jc w:val="center"/>
              <w:rPr>
                <w:sz w:val="22"/>
                <w:szCs w:val="22"/>
                <w:lang w:val="sr-Cyrl-CS"/>
              </w:rPr>
            </w:pPr>
            <w:r w:rsidRPr="00F17C60">
              <w:rPr>
                <w:sz w:val="22"/>
                <w:szCs w:val="22"/>
              </w:rPr>
              <w:t xml:space="preserve">Реални </w:t>
            </w:r>
            <w:r w:rsidRPr="00F17C60">
              <w:rPr>
                <w:sz w:val="22"/>
                <w:szCs w:val="22"/>
                <w:lang w:val="sr-Cyrl-CS"/>
              </w:rPr>
              <w:t>трошкови</w:t>
            </w:r>
          </w:p>
        </w:tc>
      </w:tr>
      <w:tr w:rsidR="006C40FC" w:rsidRPr="00F17C60" w:rsidTr="006C40FC">
        <w:tc>
          <w:tcPr>
            <w:tcW w:w="7380" w:type="dxa"/>
            <w:hideMark/>
          </w:tcPr>
          <w:p w:rsidR="006C40FC" w:rsidRPr="00F17C60" w:rsidRDefault="006C40FC" w:rsidP="006C40FC">
            <w:pPr>
              <w:spacing w:before="100" w:beforeAutospacing="1" w:after="100" w:afterAutospacing="1"/>
              <w:rPr>
                <w:sz w:val="22"/>
                <w:szCs w:val="22"/>
              </w:rPr>
            </w:pPr>
            <w:r w:rsidRPr="00F17C60">
              <w:rPr>
                <w:sz w:val="22"/>
                <w:szCs w:val="22"/>
                <w:lang w:val="sr-Cyrl-CS"/>
              </w:rPr>
              <w:t>Ш</w:t>
            </w:r>
            <w:r w:rsidRPr="00F17C60">
              <w:rPr>
                <w:sz w:val="22"/>
                <w:szCs w:val="22"/>
              </w:rPr>
              <w:t xml:space="preserve">тета настала услед кашњења авионског лета </w:t>
            </w:r>
          </w:p>
        </w:tc>
        <w:tc>
          <w:tcPr>
            <w:tcW w:w="2070" w:type="dxa"/>
            <w:vAlign w:val="center"/>
            <w:hideMark/>
          </w:tcPr>
          <w:p w:rsidR="006C40FC" w:rsidRPr="00F17C60" w:rsidRDefault="006C40FC" w:rsidP="006C40FC">
            <w:pPr>
              <w:jc w:val="center"/>
              <w:rPr>
                <w:sz w:val="22"/>
                <w:szCs w:val="22"/>
                <w:lang w:val="sr-Cyrl-CS"/>
              </w:rPr>
            </w:pPr>
            <w:r w:rsidRPr="00F17C60">
              <w:rPr>
                <w:sz w:val="22"/>
                <w:szCs w:val="22"/>
              </w:rPr>
              <w:t xml:space="preserve">Реални </w:t>
            </w:r>
            <w:r w:rsidRPr="00F17C60">
              <w:rPr>
                <w:sz w:val="22"/>
                <w:szCs w:val="22"/>
                <w:lang w:val="sr-Cyrl-CS"/>
              </w:rPr>
              <w:t>трошкови</w:t>
            </w:r>
          </w:p>
        </w:tc>
      </w:tr>
    </w:tbl>
    <w:p w:rsidR="006C40FC" w:rsidRPr="006C40FC" w:rsidRDefault="006C40FC" w:rsidP="00BA5BC5">
      <w:pPr>
        <w:spacing w:after="200" w:line="276" w:lineRule="auto"/>
        <w:rPr>
          <w:rFonts w:eastAsiaTheme="minorHAnsi"/>
          <w:b/>
          <w:iCs/>
          <w:sz w:val="28"/>
          <w:szCs w:val="28"/>
        </w:rPr>
      </w:pPr>
    </w:p>
    <w:p w:rsidR="00BA668E" w:rsidRDefault="00BA668E" w:rsidP="00BA5BC5">
      <w:pPr>
        <w:spacing w:after="200" w:line="276" w:lineRule="auto"/>
        <w:rPr>
          <w:rFonts w:eastAsiaTheme="minorHAnsi"/>
          <w:b/>
          <w:iCs/>
          <w:sz w:val="28"/>
          <w:szCs w:val="28"/>
        </w:rPr>
        <w:sectPr w:rsidR="00BA668E" w:rsidSect="006C40FC">
          <w:pgSz w:w="12240" w:h="15840"/>
          <w:pgMar w:top="180" w:right="1440" w:bottom="1152" w:left="1440" w:header="576" w:footer="439" w:gutter="0"/>
          <w:cols w:space="708"/>
          <w:titlePg/>
          <w:docGrid w:linePitch="360"/>
        </w:sectPr>
      </w:pPr>
    </w:p>
    <w:p w:rsidR="00BA5BC5" w:rsidRDefault="00BA5BC5" w:rsidP="008A44F5">
      <w:pPr>
        <w:tabs>
          <w:tab w:val="right" w:pos="8505"/>
        </w:tabs>
        <w:spacing w:line="276" w:lineRule="auto"/>
        <w:ind w:left="714"/>
        <w:jc w:val="center"/>
        <w:rPr>
          <w:rFonts w:eastAsiaTheme="minorHAnsi"/>
          <w:b/>
          <w:iCs/>
          <w:sz w:val="28"/>
          <w:szCs w:val="28"/>
        </w:rPr>
      </w:pPr>
    </w:p>
    <w:p w:rsidR="00BA668E" w:rsidRPr="00BA668E" w:rsidRDefault="00BA668E" w:rsidP="008A44F5">
      <w:pPr>
        <w:tabs>
          <w:tab w:val="right" w:pos="8505"/>
        </w:tabs>
        <w:spacing w:line="276" w:lineRule="auto"/>
        <w:ind w:left="714"/>
        <w:jc w:val="center"/>
        <w:rPr>
          <w:rFonts w:eastAsiaTheme="minorHAnsi"/>
          <w:b/>
          <w:iCs/>
          <w:sz w:val="28"/>
          <w:szCs w:val="28"/>
        </w:rPr>
      </w:pPr>
    </w:p>
    <w:p w:rsidR="006C40FC" w:rsidRPr="00947CF6" w:rsidRDefault="006C40FC" w:rsidP="008A44F5">
      <w:pPr>
        <w:pStyle w:val="ListParagraph"/>
        <w:tabs>
          <w:tab w:val="center" w:pos="4788"/>
          <w:tab w:val="left" w:pos="6212"/>
        </w:tabs>
        <w:spacing w:after="0"/>
        <w:ind w:left="0"/>
        <w:jc w:val="center"/>
        <w:rPr>
          <w:rFonts w:ascii="Times New Roman" w:hAnsi="Times New Roman"/>
          <w:b/>
          <w:bCs/>
          <w:sz w:val="24"/>
          <w:szCs w:val="24"/>
          <w:lang w:val="sr-Cyrl-CS"/>
        </w:rPr>
      </w:pPr>
      <w:r>
        <w:rPr>
          <w:rFonts w:ascii="Times New Roman" w:hAnsi="Times New Roman"/>
          <w:b/>
          <w:sz w:val="24"/>
          <w:szCs w:val="24"/>
        </w:rPr>
        <w:t xml:space="preserve">Партија </w:t>
      </w:r>
      <w:r w:rsidRPr="006C40FC">
        <w:rPr>
          <w:rFonts w:ascii="Times New Roman" w:hAnsi="Times New Roman"/>
          <w:b/>
          <w:sz w:val="24"/>
          <w:szCs w:val="24"/>
          <w:lang w:val="sr-Latn-CS"/>
        </w:rPr>
        <w:t>II</w:t>
      </w:r>
      <w:r w:rsidRPr="006C40FC">
        <w:rPr>
          <w:rFonts w:ascii="Times New Roman" w:hAnsi="Times New Roman"/>
          <w:b/>
          <w:sz w:val="24"/>
          <w:szCs w:val="24"/>
        </w:rPr>
        <w:t xml:space="preserve"> </w:t>
      </w:r>
      <w:r w:rsidRPr="00947CF6">
        <w:rPr>
          <w:rFonts w:ascii="Times New Roman" w:hAnsi="Times New Roman"/>
          <w:b/>
          <w:sz w:val="24"/>
          <w:szCs w:val="24"/>
        </w:rPr>
        <w:t>- Осигурање од аутоодговорности и каско осигурања моторни</w:t>
      </w:r>
      <w:r w:rsidRPr="00947CF6">
        <w:rPr>
          <w:rFonts w:ascii="Times New Roman" w:hAnsi="Times New Roman"/>
          <w:b/>
          <w:sz w:val="24"/>
          <w:szCs w:val="24"/>
          <w:lang w:val="sr-Cyrl-CS"/>
        </w:rPr>
        <w:t>х</w:t>
      </w:r>
      <w:r w:rsidRPr="00947CF6">
        <w:rPr>
          <w:rFonts w:ascii="Times New Roman" w:hAnsi="Times New Roman"/>
          <w:b/>
          <w:sz w:val="24"/>
          <w:szCs w:val="24"/>
        </w:rPr>
        <w:t xml:space="preserve"> возила  </w:t>
      </w:r>
    </w:p>
    <w:p w:rsidR="006C40FC" w:rsidRPr="00947CF6" w:rsidRDefault="006C40FC" w:rsidP="008A44F5">
      <w:pPr>
        <w:pStyle w:val="ListParagraph"/>
        <w:tabs>
          <w:tab w:val="center" w:pos="4788"/>
          <w:tab w:val="left" w:pos="6212"/>
        </w:tabs>
        <w:spacing w:after="0"/>
        <w:ind w:left="0"/>
        <w:jc w:val="both"/>
        <w:rPr>
          <w:rFonts w:ascii="Times New Roman" w:hAnsi="Times New Roman"/>
          <w:bCs/>
          <w:sz w:val="24"/>
          <w:szCs w:val="24"/>
          <w:lang w:val="sr-Cyrl-CS"/>
        </w:rPr>
      </w:pPr>
    </w:p>
    <w:p w:rsidR="006C40FC" w:rsidRPr="00947CF6" w:rsidRDefault="006C40FC" w:rsidP="008A44F5">
      <w:pPr>
        <w:tabs>
          <w:tab w:val="center" w:pos="4788"/>
          <w:tab w:val="left" w:pos="6212"/>
        </w:tabs>
        <w:ind w:firstLine="720"/>
        <w:jc w:val="both"/>
        <w:rPr>
          <w:lang w:val="sr-Cyrl-CS"/>
        </w:rPr>
      </w:pPr>
      <w:proofErr w:type="gramStart"/>
      <w:r w:rsidRPr="009D008F">
        <w:t>Предмет набавке за ову партију</w:t>
      </w:r>
      <w:r w:rsidRPr="009D008F">
        <w:rPr>
          <w:lang w:val="sr-Latn-CS"/>
        </w:rPr>
        <w:t xml:space="preserve"> </w:t>
      </w:r>
      <w:r w:rsidRPr="009D008F">
        <w:t xml:space="preserve">је </w:t>
      </w:r>
      <w:r w:rsidRPr="009D008F">
        <w:rPr>
          <w:lang w:val="sr-Cyrl-CS"/>
        </w:rPr>
        <w:t>обавезно осигурање возила у саобраћају и каско осигурање возила.</w:t>
      </w:r>
      <w:proofErr w:type="gramEnd"/>
      <w:r w:rsidRPr="009D008F">
        <w:rPr>
          <w:lang w:val="sr-Cyrl-CS"/>
        </w:rPr>
        <w:t xml:space="preserve"> Поред обавезног и каско осигурања, понуђач је у обавези и да осигура путнике у јавном </w:t>
      </w:r>
      <w:r w:rsidRPr="009D008F">
        <w:t>превозу</w:t>
      </w:r>
      <w:r w:rsidRPr="009D008F">
        <w:rPr>
          <w:lang w:val="sr-Cyrl-CS"/>
        </w:rPr>
        <w:t xml:space="preserve"> </w:t>
      </w:r>
      <w:r w:rsidRPr="009D008F">
        <w:t>од последица несрећног случаја за возила „</w:t>
      </w:r>
      <w:r w:rsidRPr="009D008F">
        <w:rPr>
          <w:lang w:val="sr-Latn-CS"/>
        </w:rPr>
        <w:t>RENAULT MINIBUS</w:t>
      </w:r>
      <w:r w:rsidRPr="009D008F">
        <w:t xml:space="preserve">“, као и да обезбеди међународну карту осигурања аутоодговорности, тзв. </w:t>
      </w:r>
      <w:proofErr w:type="gramStart"/>
      <w:r w:rsidRPr="009D008F">
        <w:t>зелену</w:t>
      </w:r>
      <w:proofErr w:type="gramEnd"/>
      <w:r w:rsidRPr="009D008F">
        <w:t xml:space="preserve"> карту за шест означених службених возила.</w:t>
      </w:r>
      <w:r w:rsidRPr="00947CF6">
        <w:t xml:space="preserve"> </w:t>
      </w:r>
    </w:p>
    <w:p w:rsidR="006C40FC" w:rsidRPr="00947CF6" w:rsidRDefault="006C40FC" w:rsidP="006C40FC">
      <w:pPr>
        <w:pStyle w:val="ListParagraph"/>
        <w:tabs>
          <w:tab w:val="center" w:pos="4788"/>
          <w:tab w:val="left" w:pos="6212"/>
        </w:tabs>
        <w:ind w:left="0"/>
        <w:jc w:val="both"/>
        <w:rPr>
          <w:rFonts w:ascii="Times New Roman" w:hAnsi="Times New Roman"/>
          <w:bCs/>
          <w:sz w:val="24"/>
          <w:szCs w:val="24"/>
          <w:lang w:val="sr-Cyrl-CS"/>
        </w:rPr>
      </w:pPr>
    </w:p>
    <w:p w:rsidR="006C40FC" w:rsidRPr="00947CF6" w:rsidRDefault="006C40FC" w:rsidP="006C40FC">
      <w:pPr>
        <w:pStyle w:val="ListParagraph"/>
        <w:numPr>
          <w:ilvl w:val="0"/>
          <w:numId w:val="37"/>
        </w:numPr>
        <w:tabs>
          <w:tab w:val="center" w:pos="993"/>
          <w:tab w:val="left" w:pos="6212"/>
        </w:tabs>
        <w:spacing w:after="0"/>
        <w:ind w:hanging="731"/>
        <w:jc w:val="both"/>
        <w:rPr>
          <w:rFonts w:ascii="Times New Roman" w:hAnsi="Times New Roman"/>
          <w:b/>
          <w:bCs/>
          <w:sz w:val="24"/>
          <w:szCs w:val="24"/>
        </w:rPr>
      </w:pPr>
      <w:r w:rsidRPr="00947CF6">
        <w:rPr>
          <w:rFonts w:ascii="Times New Roman" w:hAnsi="Times New Roman"/>
          <w:b/>
          <w:bCs/>
          <w:sz w:val="24"/>
          <w:szCs w:val="24"/>
        </w:rPr>
        <w:t>Обавезно осигурање од аутоодговорности</w:t>
      </w:r>
    </w:p>
    <w:p w:rsidR="006C40FC" w:rsidRPr="00947CF6" w:rsidRDefault="006C40FC" w:rsidP="006C40FC">
      <w:pPr>
        <w:pStyle w:val="ListParagraph"/>
        <w:tabs>
          <w:tab w:val="center" w:pos="4788"/>
          <w:tab w:val="left" w:pos="6212"/>
        </w:tabs>
        <w:spacing w:after="0"/>
        <w:ind w:left="0" w:firstLine="720"/>
        <w:jc w:val="both"/>
        <w:rPr>
          <w:rFonts w:ascii="Times New Roman" w:hAnsi="Times New Roman"/>
          <w:b/>
          <w:bCs/>
          <w:sz w:val="24"/>
          <w:szCs w:val="24"/>
        </w:rPr>
      </w:pPr>
    </w:p>
    <w:p w:rsidR="006C40FC" w:rsidRPr="00947CF6" w:rsidRDefault="006C40FC" w:rsidP="006C40FC">
      <w:pPr>
        <w:pStyle w:val="ListParagraph"/>
        <w:tabs>
          <w:tab w:val="center" w:pos="4788"/>
          <w:tab w:val="left" w:pos="6212"/>
        </w:tabs>
        <w:spacing w:after="0"/>
        <w:ind w:left="0" w:firstLine="720"/>
        <w:jc w:val="both"/>
        <w:rPr>
          <w:rFonts w:ascii="Times New Roman" w:hAnsi="Times New Roman"/>
          <w:bCs/>
          <w:sz w:val="24"/>
          <w:szCs w:val="24"/>
        </w:rPr>
      </w:pPr>
      <w:r w:rsidRPr="00947CF6">
        <w:rPr>
          <w:rFonts w:ascii="Times New Roman" w:hAnsi="Times New Roman"/>
          <w:bCs/>
          <w:sz w:val="24"/>
          <w:szCs w:val="24"/>
          <w:lang w:val="sr-Cyrl-CS"/>
        </w:rPr>
        <w:t>Обавезно осигурање службених возила је редовно осигурање возила</w:t>
      </w:r>
      <w:r w:rsidRPr="00947CF6">
        <w:rPr>
          <w:rFonts w:ascii="Times New Roman" w:hAnsi="Times New Roman"/>
          <w:sz w:val="24"/>
          <w:szCs w:val="24"/>
        </w:rPr>
        <w:t xml:space="preserve"> </w:t>
      </w:r>
      <w:r w:rsidRPr="00947CF6">
        <w:rPr>
          <w:rFonts w:ascii="Times New Roman" w:hAnsi="Times New Roman"/>
          <w:bCs/>
          <w:sz w:val="24"/>
          <w:szCs w:val="24"/>
        </w:rPr>
        <w:t>од одговорности за штету причињену трећим лицима</w:t>
      </w:r>
      <w:r w:rsidRPr="00947CF6">
        <w:rPr>
          <w:rFonts w:ascii="Times New Roman" w:hAnsi="Times New Roman"/>
          <w:bCs/>
          <w:sz w:val="24"/>
          <w:szCs w:val="24"/>
          <w:lang w:val="sr-Cyrl-CS"/>
        </w:rPr>
        <w:t xml:space="preserve">, сагласно </w:t>
      </w:r>
      <w:r w:rsidRPr="00947CF6">
        <w:rPr>
          <w:rFonts w:ascii="Times New Roman" w:hAnsi="Times New Roman"/>
          <w:bCs/>
          <w:sz w:val="24"/>
          <w:szCs w:val="24"/>
          <w:lang w:val="en-GB"/>
        </w:rPr>
        <w:t>Закону о обавезном осигурању у саобраћају (</w:t>
      </w:r>
      <w:r w:rsidRPr="00947CF6">
        <w:rPr>
          <w:rFonts w:ascii="Times New Roman" w:hAnsi="Times New Roman"/>
          <w:bCs/>
          <w:sz w:val="24"/>
          <w:szCs w:val="24"/>
        </w:rPr>
        <w:t>„</w:t>
      </w:r>
      <w:r w:rsidRPr="00947CF6">
        <w:rPr>
          <w:rFonts w:ascii="Times New Roman" w:hAnsi="Times New Roman"/>
          <w:bCs/>
          <w:sz w:val="24"/>
          <w:szCs w:val="24"/>
          <w:lang w:val="en-GB"/>
        </w:rPr>
        <w:t>Службени гласник РС”, бр</w:t>
      </w:r>
      <w:r w:rsidRPr="00947CF6">
        <w:rPr>
          <w:rFonts w:ascii="Times New Roman" w:hAnsi="Times New Roman"/>
          <w:bCs/>
          <w:sz w:val="24"/>
          <w:szCs w:val="24"/>
        </w:rPr>
        <w:t xml:space="preserve">. </w:t>
      </w:r>
      <w:proofErr w:type="gramStart"/>
      <w:r w:rsidRPr="00947CF6">
        <w:rPr>
          <w:rFonts w:ascii="Times New Roman" w:hAnsi="Times New Roman"/>
          <w:bCs/>
          <w:sz w:val="24"/>
          <w:szCs w:val="24"/>
        </w:rPr>
        <w:t>51/09</w:t>
      </w:r>
      <w:r w:rsidRPr="00947CF6">
        <w:rPr>
          <w:rFonts w:ascii="Times New Roman" w:hAnsi="Times New Roman"/>
          <w:bCs/>
          <w:sz w:val="24"/>
          <w:szCs w:val="24"/>
          <w:lang w:val="en-GB"/>
        </w:rPr>
        <w:t>,</w:t>
      </w:r>
      <w:r w:rsidRPr="00947CF6">
        <w:rPr>
          <w:rFonts w:ascii="Times New Roman" w:hAnsi="Times New Roman"/>
          <w:bCs/>
          <w:sz w:val="24"/>
          <w:szCs w:val="24"/>
        </w:rPr>
        <w:t xml:space="preserve"> 78/11</w:t>
      </w:r>
      <w:r w:rsidRPr="00947CF6">
        <w:rPr>
          <w:rFonts w:ascii="Times New Roman" w:hAnsi="Times New Roman"/>
          <w:bCs/>
          <w:sz w:val="24"/>
          <w:szCs w:val="24"/>
          <w:lang w:val="en-GB"/>
        </w:rPr>
        <w:t xml:space="preserve">, </w:t>
      </w:r>
      <w:r w:rsidRPr="00947CF6">
        <w:rPr>
          <w:rFonts w:ascii="Times New Roman" w:hAnsi="Times New Roman"/>
          <w:bCs/>
          <w:sz w:val="24"/>
          <w:szCs w:val="24"/>
        </w:rPr>
        <w:t>101/11</w:t>
      </w:r>
      <w:r w:rsidRPr="00947CF6">
        <w:rPr>
          <w:rFonts w:ascii="Times New Roman" w:hAnsi="Times New Roman"/>
          <w:bCs/>
          <w:sz w:val="24"/>
          <w:szCs w:val="24"/>
          <w:lang w:val="en-GB"/>
        </w:rPr>
        <w:t xml:space="preserve">, </w:t>
      </w:r>
      <w:r w:rsidRPr="00947CF6">
        <w:rPr>
          <w:rFonts w:ascii="Times New Roman" w:hAnsi="Times New Roman"/>
          <w:bCs/>
          <w:sz w:val="24"/>
          <w:szCs w:val="24"/>
        </w:rPr>
        <w:t xml:space="preserve">7/13 </w:t>
      </w:r>
      <w:r>
        <w:rPr>
          <w:rFonts w:ascii="Times New Roman" w:hAnsi="Times New Roman"/>
          <w:bCs/>
          <w:sz w:val="24"/>
          <w:szCs w:val="24"/>
          <w:lang w:val="en-GB"/>
        </w:rPr>
        <w:t>– Одлука УС РС</w:t>
      </w:r>
      <w:r w:rsidRPr="00947CF6">
        <w:rPr>
          <w:rFonts w:ascii="Times New Roman" w:hAnsi="Times New Roman"/>
          <w:bCs/>
          <w:sz w:val="24"/>
          <w:szCs w:val="24"/>
          <w:lang w:val="en-GB"/>
        </w:rPr>
        <w:t>)</w:t>
      </w:r>
      <w:r w:rsidRPr="00947CF6">
        <w:rPr>
          <w:rFonts w:ascii="Times New Roman" w:hAnsi="Times New Roman"/>
          <w:bCs/>
          <w:sz w:val="24"/>
          <w:szCs w:val="24"/>
          <w:lang w:val="sr-Cyrl-CS"/>
        </w:rPr>
        <w:t>.</w:t>
      </w:r>
      <w:proofErr w:type="gramEnd"/>
      <w:r w:rsidRPr="00947CF6">
        <w:rPr>
          <w:rFonts w:ascii="Times New Roman" w:hAnsi="Times New Roman"/>
          <w:bCs/>
          <w:sz w:val="24"/>
          <w:szCs w:val="24"/>
          <w:lang w:val="sr-Cyrl-CS"/>
        </w:rPr>
        <w:t xml:space="preserve"> </w:t>
      </w:r>
    </w:p>
    <w:p w:rsidR="006C40FC" w:rsidRPr="00947CF6" w:rsidRDefault="006C40FC" w:rsidP="006C40FC">
      <w:pPr>
        <w:pStyle w:val="ListParagraph"/>
        <w:tabs>
          <w:tab w:val="center" w:pos="4788"/>
          <w:tab w:val="left" w:pos="6212"/>
        </w:tabs>
        <w:spacing w:after="0"/>
        <w:ind w:left="0" w:firstLine="720"/>
        <w:jc w:val="both"/>
        <w:rPr>
          <w:rFonts w:ascii="Times New Roman" w:hAnsi="Times New Roman"/>
          <w:bCs/>
          <w:sz w:val="24"/>
          <w:szCs w:val="24"/>
        </w:rPr>
      </w:pPr>
    </w:p>
    <w:p w:rsidR="006C40FC" w:rsidRPr="00947CF6" w:rsidRDefault="006C40FC" w:rsidP="006C40FC">
      <w:pPr>
        <w:pStyle w:val="1tekst0"/>
        <w:spacing w:before="0" w:beforeAutospacing="0" w:after="0" w:afterAutospacing="0"/>
        <w:ind w:firstLine="709"/>
        <w:jc w:val="both"/>
      </w:pPr>
      <w:r w:rsidRPr="00947CF6">
        <w:t>Износ најниже суме осигурања на коју може бити уговорено осигурање од аутоодговорности утврђује Влада РС, на предлог Народне банке Србије, а који не може бити нижи од:</w:t>
      </w:r>
    </w:p>
    <w:p w:rsidR="006C40FC" w:rsidRPr="00947CF6" w:rsidRDefault="006C40FC" w:rsidP="006C40FC">
      <w:pPr>
        <w:pStyle w:val="1tekst0"/>
        <w:spacing w:before="0" w:beforeAutospacing="0" w:after="0" w:afterAutospacing="0"/>
        <w:ind w:firstLine="709"/>
        <w:jc w:val="both"/>
      </w:pPr>
    </w:p>
    <w:p w:rsidR="006C40FC" w:rsidRPr="00947CF6" w:rsidRDefault="006C40FC" w:rsidP="006C40FC">
      <w:pPr>
        <w:pStyle w:val="1tekst0"/>
        <w:numPr>
          <w:ilvl w:val="0"/>
          <w:numId w:val="36"/>
        </w:numPr>
        <w:tabs>
          <w:tab w:val="left" w:pos="993"/>
        </w:tabs>
        <w:spacing w:before="0" w:beforeAutospacing="0" w:after="0" w:afterAutospacing="0"/>
        <w:ind w:left="0" w:firstLine="709"/>
        <w:jc w:val="both"/>
      </w:pPr>
      <w:r w:rsidRPr="00947CF6">
        <w:t>за штету на лицима, по једном штетном догађају, без обзира на број оштећених лица 1.000.000 ЕУР;</w:t>
      </w:r>
    </w:p>
    <w:p w:rsidR="006C40FC" w:rsidRPr="00947CF6" w:rsidRDefault="006C40FC" w:rsidP="006C40FC">
      <w:pPr>
        <w:pStyle w:val="1tekst0"/>
        <w:numPr>
          <w:ilvl w:val="0"/>
          <w:numId w:val="36"/>
        </w:numPr>
        <w:tabs>
          <w:tab w:val="left" w:pos="993"/>
        </w:tabs>
        <w:spacing w:before="0" w:beforeAutospacing="0" w:after="0" w:afterAutospacing="0"/>
        <w:ind w:left="0" w:firstLine="709"/>
        <w:jc w:val="both"/>
      </w:pPr>
      <w:proofErr w:type="gramStart"/>
      <w:r w:rsidRPr="00947CF6">
        <w:t>за</w:t>
      </w:r>
      <w:proofErr w:type="gramEnd"/>
      <w:r w:rsidRPr="00947CF6">
        <w:t xml:space="preserve"> штету на стварима, по једном штетном догађају, без обзира на број оштећених лица 200.000 ЕУР.</w:t>
      </w:r>
    </w:p>
    <w:p w:rsidR="006C40FC" w:rsidRPr="00947CF6" w:rsidRDefault="006C40FC" w:rsidP="006C40FC">
      <w:pPr>
        <w:pStyle w:val="1tekst0"/>
        <w:spacing w:before="0" w:beforeAutospacing="0" w:after="0" w:afterAutospacing="0"/>
        <w:ind w:firstLine="709"/>
        <w:jc w:val="both"/>
      </w:pPr>
    </w:p>
    <w:p w:rsidR="006C40FC" w:rsidRPr="00947CF6" w:rsidRDefault="006C40FC" w:rsidP="006C40FC">
      <w:pPr>
        <w:pStyle w:val="ListParagraph"/>
        <w:tabs>
          <w:tab w:val="center" w:pos="4788"/>
          <w:tab w:val="left" w:pos="6212"/>
        </w:tabs>
        <w:spacing w:after="0"/>
        <w:ind w:left="0" w:firstLine="709"/>
        <w:jc w:val="both"/>
        <w:rPr>
          <w:rFonts w:ascii="Times New Roman" w:hAnsi="Times New Roman"/>
          <w:sz w:val="24"/>
          <w:szCs w:val="24"/>
          <w:lang w:val="en-GB"/>
        </w:rPr>
      </w:pPr>
      <w:proofErr w:type="gramStart"/>
      <w:r w:rsidRPr="009D008F">
        <w:rPr>
          <w:rFonts w:ascii="Times New Roman" w:hAnsi="Times New Roman"/>
          <w:sz w:val="24"/>
          <w:szCs w:val="24"/>
          <w:lang w:val="en-GB"/>
        </w:rPr>
        <w:t xml:space="preserve">Осигуране суме су изражене </w:t>
      </w:r>
      <w:r w:rsidRPr="009D008F">
        <w:rPr>
          <w:rFonts w:ascii="Times New Roman" w:hAnsi="Times New Roman"/>
          <w:sz w:val="24"/>
          <w:szCs w:val="24"/>
        </w:rPr>
        <w:t xml:space="preserve">у </w:t>
      </w:r>
      <w:r w:rsidRPr="009D008F">
        <w:rPr>
          <w:rFonts w:ascii="Times New Roman" w:hAnsi="Times New Roman"/>
          <w:sz w:val="24"/>
          <w:szCs w:val="24"/>
          <w:lang w:val="en-GB"/>
        </w:rPr>
        <w:t>еврима, а накнада из осигурања исплаћује се у динарима.</w:t>
      </w:r>
      <w:proofErr w:type="gramEnd"/>
      <w:r w:rsidRPr="009D008F">
        <w:rPr>
          <w:rFonts w:ascii="Times New Roman" w:hAnsi="Times New Roman"/>
          <w:sz w:val="24"/>
          <w:szCs w:val="24"/>
          <w:lang w:val="en-GB"/>
        </w:rPr>
        <w:t xml:space="preserve"> </w:t>
      </w:r>
      <w:proofErr w:type="gramStart"/>
      <w:r w:rsidRPr="009D008F">
        <w:rPr>
          <w:rFonts w:ascii="Times New Roman" w:hAnsi="Times New Roman"/>
          <w:sz w:val="24"/>
          <w:szCs w:val="24"/>
          <w:lang w:val="en-GB"/>
        </w:rPr>
        <w:t>Динарска противвредност осигуране суме обрачунава се по средњем курсу Народне банке Србије на дан обрачуна штете.</w:t>
      </w:r>
      <w:proofErr w:type="gramEnd"/>
    </w:p>
    <w:p w:rsidR="006C40FC" w:rsidRPr="00947CF6" w:rsidRDefault="006C40FC" w:rsidP="006C40FC">
      <w:pPr>
        <w:pStyle w:val="1tekst0"/>
        <w:spacing w:before="0" w:beforeAutospacing="0" w:after="0" w:afterAutospacing="0"/>
        <w:ind w:firstLine="709"/>
        <w:jc w:val="both"/>
      </w:pPr>
    </w:p>
    <w:p w:rsidR="006C40FC" w:rsidRPr="00947CF6" w:rsidRDefault="006C40FC" w:rsidP="006C40FC">
      <w:pPr>
        <w:pStyle w:val="ListParagraph"/>
        <w:numPr>
          <w:ilvl w:val="0"/>
          <w:numId w:val="37"/>
        </w:numPr>
        <w:tabs>
          <w:tab w:val="center" w:pos="993"/>
          <w:tab w:val="left" w:pos="6212"/>
        </w:tabs>
        <w:spacing w:after="0"/>
        <w:ind w:hanging="731"/>
        <w:jc w:val="both"/>
        <w:rPr>
          <w:rFonts w:ascii="Times New Roman" w:hAnsi="Times New Roman"/>
          <w:b/>
          <w:bCs/>
          <w:sz w:val="24"/>
          <w:szCs w:val="24"/>
        </w:rPr>
      </w:pPr>
      <w:r w:rsidRPr="00947CF6">
        <w:rPr>
          <w:rFonts w:ascii="Times New Roman" w:hAnsi="Times New Roman"/>
          <w:b/>
          <w:bCs/>
          <w:sz w:val="24"/>
          <w:szCs w:val="24"/>
        </w:rPr>
        <w:t>Каско осигурање службених возила</w:t>
      </w:r>
    </w:p>
    <w:p w:rsidR="006C40FC" w:rsidRPr="00947CF6" w:rsidRDefault="006C40FC" w:rsidP="006C40FC">
      <w:pPr>
        <w:pStyle w:val="ListParagraph"/>
        <w:tabs>
          <w:tab w:val="center" w:pos="4788"/>
          <w:tab w:val="left" w:pos="6212"/>
        </w:tabs>
        <w:spacing w:after="0"/>
        <w:ind w:left="0" w:firstLine="720"/>
        <w:jc w:val="both"/>
        <w:rPr>
          <w:rFonts w:ascii="Times New Roman" w:hAnsi="Times New Roman"/>
          <w:b/>
          <w:bCs/>
          <w:sz w:val="24"/>
          <w:szCs w:val="24"/>
        </w:rPr>
      </w:pPr>
    </w:p>
    <w:p w:rsidR="006C40FC" w:rsidRPr="00947CF6" w:rsidRDefault="006C40FC" w:rsidP="006C40FC">
      <w:pPr>
        <w:pStyle w:val="ListParagraph"/>
        <w:tabs>
          <w:tab w:val="center" w:pos="4788"/>
          <w:tab w:val="left" w:pos="6212"/>
        </w:tabs>
        <w:spacing w:after="0"/>
        <w:ind w:left="0" w:firstLine="720"/>
        <w:jc w:val="both"/>
        <w:rPr>
          <w:rFonts w:ascii="Times New Roman" w:hAnsi="Times New Roman"/>
          <w:sz w:val="24"/>
          <w:szCs w:val="24"/>
          <w:lang w:val="sr-Cyrl-CS"/>
        </w:rPr>
      </w:pPr>
      <w:r w:rsidRPr="00947CF6">
        <w:rPr>
          <w:rFonts w:ascii="Times New Roman" w:hAnsi="Times New Roman"/>
          <w:bCs/>
          <w:sz w:val="24"/>
          <w:szCs w:val="24"/>
          <w:lang w:val="sr-Cyrl-CS"/>
        </w:rPr>
        <w:t>Каско осигурање</w:t>
      </w:r>
      <w:r w:rsidRPr="00947CF6">
        <w:rPr>
          <w:rFonts w:ascii="Times New Roman" w:hAnsi="Times New Roman"/>
          <w:b/>
          <w:bCs/>
          <w:sz w:val="24"/>
          <w:szCs w:val="24"/>
          <w:lang w:val="sr-Cyrl-CS"/>
        </w:rPr>
        <w:t xml:space="preserve"> </w:t>
      </w:r>
      <w:r w:rsidRPr="00947CF6">
        <w:rPr>
          <w:rFonts w:ascii="Times New Roman" w:hAnsi="Times New Roman"/>
          <w:bCs/>
          <w:sz w:val="24"/>
          <w:szCs w:val="24"/>
          <w:lang w:val="sr-Cyrl-CS"/>
        </w:rPr>
        <w:t>службених возила</w:t>
      </w:r>
      <w:r w:rsidRPr="00947CF6">
        <w:rPr>
          <w:rFonts w:ascii="Times New Roman" w:hAnsi="Times New Roman"/>
          <w:sz w:val="24"/>
          <w:szCs w:val="24"/>
          <w:lang w:val="sr-Cyrl-CS"/>
        </w:rPr>
        <w:t>, подразумева осигурање од последица крађе (сваки облик крађе) возила, као и осигурање од последица штете на возилу.</w:t>
      </w:r>
    </w:p>
    <w:p w:rsidR="006C40FC" w:rsidRPr="00947CF6" w:rsidRDefault="006C40FC" w:rsidP="006C40FC">
      <w:pPr>
        <w:pStyle w:val="ListParagraph"/>
        <w:tabs>
          <w:tab w:val="center" w:pos="4788"/>
          <w:tab w:val="left" w:pos="6212"/>
        </w:tabs>
        <w:spacing w:after="0"/>
        <w:ind w:left="0" w:firstLine="720"/>
        <w:jc w:val="both"/>
        <w:rPr>
          <w:rFonts w:ascii="Times New Roman" w:hAnsi="Times New Roman"/>
          <w:sz w:val="24"/>
          <w:szCs w:val="24"/>
          <w:lang w:val="sr-Cyrl-CS"/>
        </w:rPr>
      </w:pPr>
      <w:r w:rsidRPr="00947CF6">
        <w:rPr>
          <w:rFonts w:ascii="Times New Roman" w:hAnsi="Times New Roman"/>
          <w:sz w:val="24"/>
          <w:szCs w:val="24"/>
          <w:lang w:val="sr-Cyrl-CS"/>
        </w:rPr>
        <w:t>Каско осигурање возила, која су предмет осигурања, од последица крађе као и од последица штете на возилима, односи се како на осигурање у земљи тако и на осигурање у иностранству, за све време трајања уговора и без учешћа у штети.</w:t>
      </w:r>
    </w:p>
    <w:p w:rsidR="006C40FC" w:rsidRPr="00947CF6" w:rsidRDefault="006C40FC" w:rsidP="006C40FC">
      <w:pPr>
        <w:pStyle w:val="ListParagraph"/>
        <w:tabs>
          <w:tab w:val="center" w:pos="4788"/>
          <w:tab w:val="left" w:pos="6212"/>
        </w:tabs>
        <w:spacing w:after="0"/>
        <w:ind w:left="0" w:firstLine="720"/>
        <w:jc w:val="both"/>
        <w:rPr>
          <w:rFonts w:ascii="Times New Roman" w:hAnsi="Times New Roman"/>
          <w:sz w:val="24"/>
          <w:szCs w:val="24"/>
          <w:lang w:val="sr-Cyrl-CS"/>
        </w:rPr>
      </w:pPr>
      <w:r w:rsidRPr="00947CF6">
        <w:rPr>
          <w:rFonts w:ascii="Times New Roman" w:hAnsi="Times New Roman"/>
          <w:sz w:val="24"/>
          <w:szCs w:val="24"/>
          <w:lang w:val="sr-Cyrl-CS"/>
        </w:rPr>
        <w:t xml:space="preserve">Штета на возилу може настати од последица следећих ризика: </w:t>
      </w:r>
      <w:r w:rsidRPr="00947CF6">
        <w:rPr>
          <w:rFonts w:ascii="Times New Roman" w:hAnsi="Times New Roman"/>
          <w:sz w:val="24"/>
          <w:szCs w:val="24"/>
        </w:rPr>
        <w:t>пад или удар неког предмета, пожар, експлозија, изненадно термичко или хемијско деловање споља, удар грома, олуја, град, снежна лавина, пад ваздушне летелице, манифестације и демонстрације, обест трећих лица</w:t>
      </w:r>
      <w:r w:rsidRPr="00947CF6">
        <w:rPr>
          <w:rFonts w:ascii="Times New Roman" w:hAnsi="Times New Roman"/>
          <w:sz w:val="24"/>
          <w:szCs w:val="24"/>
          <w:lang w:val="sr-Cyrl-CS"/>
        </w:rPr>
        <w:t xml:space="preserve"> и друго. Штета на возилу може настати и као последица саобраћајне незгоде, без обзира на утврђену кривицу.</w:t>
      </w:r>
    </w:p>
    <w:p w:rsidR="006C40FC" w:rsidRDefault="006C40FC" w:rsidP="006C40FC">
      <w:pPr>
        <w:pStyle w:val="ListParagraph"/>
        <w:tabs>
          <w:tab w:val="center" w:pos="4788"/>
          <w:tab w:val="left" w:pos="6212"/>
        </w:tabs>
        <w:spacing w:after="0"/>
        <w:ind w:left="0" w:firstLine="720"/>
        <w:jc w:val="both"/>
        <w:rPr>
          <w:rFonts w:ascii="Times New Roman" w:hAnsi="Times New Roman"/>
          <w:b/>
          <w:sz w:val="24"/>
          <w:szCs w:val="24"/>
        </w:rPr>
      </w:pPr>
    </w:p>
    <w:p w:rsidR="006C40FC" w:rsidRPr="00860C2E" w:rsidRDefault="006C40FC" w:rsidP="006C40FC">
      <w:pPr>
        <w:pStyle w:val="ListParagraph"/>
        <w:tabs>
          <w:tab w:val="center" w:pos="4788"/>
          <w:tab w:val="left" w:pos="6212"/>
        </w:tabs>
        <w:spacing w:after="0"/>
        <w:ind w:left="0" w:firstLine="720"/>
        <w:jc w:val="both"/>
        <w:rPr>
          <w:rFonts w:ascii="Times New Roman" w:hAnsi="Times New Roman"/>
          <w:b/>
          <w:sz w:val="24"/>
          <w:szCs w:val="24"/>
        </w:rPr>
      </w:pPr>
    </w:p>
    <w:p w:rsidR="006C40FC" w:rsidRPr="00947CF6" w:rsidRDefault="006C40FC" w:rsidP="006C40FC">
      <w:pPr>
        <w:pStyle w:val="ListParagraph"/>
        <w:numPr>
          <w:ilvl w:val="0"/>
          <w:numId w:val="37"/>
        </w:numPr>
        <w:tabs>
          <w:tab w:val="center" w:pos="993"/>
          <w:tab w:val="left" w:pos="6212"/>
        </w:tabs>
        <w:spacing w:after="0"/>
        <w:ind w:hanging="731"/>
        <w:jc w:val="both"/>
        <w:rPr>
          <w:rFonts w:ascii="Times New Roman" w:hAnsi="Times New Roman"/>
          <w:b/>
          <w:sz w:val="24"/>
          <w:szCs w:val="24"/>
        </w:rPr>
      </w:pPr>
      <w:r w:rsidRPr="00947CF6">
        <w:rPr>
          <w:rFonts w:ascii="Times New Roman" w:hAnsi="Times New Roman"/>
          <w:b/>
          <w:sz w:val="24"/>
          <w:szCs w:val="24"/>
          <w:lang w:val="sr-Cyrl-CS"/>
        </w:rPr>
        <w:t xml:space="preserve">Осигурање путника у јавном </w:t>
      </w:r>
      <w:r w:rsidRPr="00947CF6">
        <w:rPr>
          <w:rFonts w:ascii="Times New Roman" w:hAnsi="Times New Roman"/>
          <w:b/>
          <w:sz w:val="24"/>
          <w:szCs w:val="24"/>
        </w:rPr>
        <w:t>превозу</w:t>
      </w:r>
      <w:r w:rsidRPr="00947CF6">
        <w:rPr>
          <w:rFonts w:ascii="Times New Roman" w:hAnsi="Times New Roman"/>
          <w:b/>
          <w:sz w:val="24"/>
          <w:szCs w:val="24"/>
          <w:lang w:val="sr-Cyrl-CS"/>
        </w:rPr>
        <w:t xml:space="preserve"> </w:t>
      </w:r>
      <w:r w:rsidRPr="00947CF6">
        <w:rPr>
          <w:rFonts w:ascii="Times New Roman" w:hAnsi="Times New Roman"/>
          <w:b/>
          <w:sz w:val="24"/>
          <w:szCs w:val="24"/>
        </w:rPr>
        <w:t>од последица несрећног случаја</w:t>
      </w:r>
    </w:p>
    <w:p w:rsidR="006C40FC" w:rsidRPr="00947CF6" w:rsidRDefault="006C40FC" w:rsidP="006C40FC">
      <w:pPr>
        <w:pStyle w:val="ListParagraph"/>
        <w:tabs>
          <w:tab w:val="center" w:pos="4788"/>
          <w:tab w:val="left" w:pos="6212"/>
        </w:tabs>
        <w:spacing w:after="0"/>
        <w:ind w:left="0" w:firstLine="720"/>
        <w:jc w:val="both"/>
        <w:rPr>
          <w:rFonts w:ascii="Times New Roman" w:hAnsi="Times New Roman"/>
          <w:b/>
          <w:sz w:val="24"/>
          <w:szCs w:val="24"/>
        </w:rPr>
      </w:pPr>
    </w:p>
    <w:p w:rsidR="00967F0B" w:rsidRPr="00947CF6" w:rsidRDefault="00967F0B" w:rsidP="00967F0B">
      <w:pPr>
        <w:pStyle w:val="NormalWeb"/>
        <w:spacing w:before="0" w:beforeAutospacing="0" w:after="0" w:afterAutospacing="0"/>
        <w:ind w:firstLine="709"/>
        <w:jc w:val="both"/>
      </w:pPr>
      <w:r w:rsidRPr="00947CF6">
        <w:t>Наручилац – Регулаторна агенција за електронске комуникације и поштанске услуге је власник возила „</w:t>
      </w:r>
      <w:r w:rsidRPr="00947CF6">
        <w:rPr>
          <w:lang w:val="sr-Latn-CS"/>
        </w:rPr>
        <w:t>RENAULT MINIBUS</w:t>
      </w:r>
      <w:proofErr w:type="gramStart"/>
      <w:r w:rsidRPr="00947CF6">
        <w:t>“</w:t>
      </w:r>
      <w:r w:rsidRPr="00947CF6">
        <w:rPr>
          <w:lang w:val="sr-Latn-CS"/>
        </w:rPr>
        <w:t xml:space="preserve"> (</w:t>
      </w:r>
      <w:proofErr w:type="gramEnd"/>
      <w:r w:rsidRPr="00947CF6">
        <w:rPr>
          <w:lang w:val="sr-Latn-CS"/>
        </w:rPr>
        <w:t xml:space="preserve">возило под редним бројем 15). </w:t>
      </w:r>
    </w:p>
    <w:p w:rsidR="00967F0B" w:rsidRPr="00947CF6" w:rsidRDefault="00967F0B" w:rsidP="00967F0B">
      <w:pPr>
        <w:pStyle w:val="NormalWeb"/>
        <w:spacing w:before="0" w:beforeAutospacing="0" w:after="0" w:afterAutospacing="0"/>
        <w:ind w:firstLine="709"/>
        <w:jc w:val="both"/>
      </w:pPr>
      <w:r w:rsidRPr="00947CF6">
        <w:rPr>
          <w:lang w:val="sr-Latn-CS"/>
        </w:rPr>
        <w:t>Наведено возило служи за превоз запослених. Наведено возило је регистровано за 17 путника.</w:t>
      </w:r>
    </w:p>
    <w:p w:rsidR="00967F0B" w:rsidRPr="00947CF6" w:rsidRDefault="00967F0B" w:rsidP="00967F0B">
      <w:pPr>
        <w:pStyle w:val="NormalWeb"/>
        <w:spacing w:before="0" w:beforeAutospacing="0" w:after="0" w:afterAutospacing="0"/>
        <w:ind w:firstLine="709"/>
        <w:jc w:val="both"/>
        <w:rPr>
          <w:lang w:val="sr-Latn-CS"/>
        </w:rPr>
      </w:pPr>
      <w:proofErr w:type="gramStart"/>
      <w:r w:rsidRPr="00947CF6">
        <w:rPr>
          <w:lang w:val="en-GB" w:eastAsia="en-GB"/>
        </w:rPr>
        <w:t>Сагласно Закону о обавезном осигурању у саобраћају, прописано је да је</w:t>
      </w:r>
      <w:r w:rsidRPr="00947CF6">
        <w:rPr>
          <w:lang w:val="sr-Latn-CS"/>
        </w:rPr>
        <w:t xml:space="preserve"> власник возила</w:t>
      </w:r>
      <w:r w:rsidRPr="00947CF6">
        <w:t xml:space="preserve"> којима се обавља јавни превоз путника</w:t>
      </w:r>
      <w:r w:rsidRPr="00947CF6">
        <w:rPr>
          <w:lang w:val="sr-Latn-CS"/>
        </w:rPr>
        <w:t xml:space="preserve">, дужан </w:t>
      </w:r>
      <w:r w:rsidRPr="00947CF6">
        <w:t>да закључи уговор о осигурању путника у јавном превозу од последица несрећног случаја.</w:t>
      </w:r>
      <w:proofErr w:type="gramEnd"/>
      <w:r w:rsidRPr="00947CF6">
        <w:rPr>
          <w:lang w:val="sr-Latn-CS"/>
        </w:rPr>
        <w:t xml:space="preserve">  </w:t>
      </w:r>
    </w:p>
    <w:p w:rsidR="00967F0B" w:rsidRPr="00947CF6" w:rsidRDefault="00967F0B" w:rsidP="00967F0B">
      <w:pPr>
        <w:pStyle w:val="NormalWeb"/>
        <w:spacing w:before="0" w:beforeAutospacing="0" w:after="0" w:afterAutospacing="0"/>
        <w:ind w:firstLine="709"/>
        <w:jc w:val="both"/>
      </w:pPr>
      <w:r w:rsidRPr="00947CF6">
        <w:t>Корисник осигурања, односно осигураник, када настане незгода која је у непосредној узрочној вези са путовањем и употребом превозног средства, има право на:</w:t>
      </w:r>
    </w:p>
    <w:p w:rsidR="00967F0B" w:rsidRPr="00947CF6" w:rsidRDefault="00967F0B" w:rsidP="00967F0B">
      <w:pPr>
        <w:pStyle w:val="NormalWeb"/>
        <w:spacing w:before="0" w:beforeAutospacing="0" w:after="0" w:afterAutospacing="0"/>
        <w:ind w:firstLine="709"/>
        <w:jc w:val="both"/>
      </w:pPr>
    </w:p>
    <w:p w:rsidR="00967F0B" w:rsidRPr="00947CF6" w:rsidRDefault="00967F0B" w:rsidP="00967F0B">
      <w:pPr>
        <w:numPr>
          <w:ilvl w:val="0"/>
          <w:numId w:val="34"/>
        </w:numPr>
        <w:tabs>
          <w:tab w:val="clear" w:pos="720"/>
          <w:tab w:val="num" w:pos="0"/>
          <w:tab w:val="left" w:pos="993"/>
        </w:tabs>
        <w:ind w:left="0" w:firstLine="709"/>
        <w:jc w:val="both"/>
      </w:pPr>
      <w:r w:rsidRPr="00947CF6">
        <w:t>Осигурану суму за случај смрти, ако је услед незгоде наступила смрт осигураника.</w:t>
      </w:r>
    </w:p>
    <w:p w:rsidR="00967F0B" w:rsidRPr="00947CF6" w:rsidRDefault="00967F0B" w:rsidP="00967F0B">
      <w:pPr>
        <w:numPr>
          <w:ilvl w:val="0"/>
          <w:numId w:val="34"/>
        </w:numPr>
        <w:tabs>
          <w:tab w:val="clear" w:pos="720"/>
          <w:tab w:val="num" w:pos="0"/>
          <w:tab w:val="left" w:pos="993"/>
        </w:tabs>
        <w:ind w:left="0" w:firstLine="709"/>
        <w:jc w:val="both"/>
      </w:pPr>
      <w:r w:rsidRPr="00947CF6">
        <w:t>Проценат од осигуране суме који одговара проценту инвалидитета, ако је услед незгоде код осигураника наступио инвалидитет.</w:t>
      </w:r>
    </w:p>
    <w:p w:rsidR="00967F0B" w:rsidRPr="00947CF6" w:rsidRDefault="00967F0B" w:rsidP="00967F0B">
      <w:pPr>
        <w:numPr>
          <w:ilvl w:val="0"/>
          <w:numId w:val="34"/>
        </w:numPr>
        <w:tabs>
          <w:tab w:val="clear" w:pos="720"/>
          <w:tab w:val="num" w:pos="0"/>
          <w:tab w:val="left" w:pos="993"/>
        </w:tabs>
        <w:ind w:left="0" w:firstLine="709"/>
        <w:jc w:val="both"/>
      </w:pPr>
      <w:r w:rsidRPr="00947CF6">
        <w:t>Накнаду трошкова лечења које осигураник сам плати и који не падају на терет здравственог осигурања, а настали су као последица незгоде, као и накнаду за губитак зараде услед привремене спречености за рад.</w:t>
      </w:r>
    </w:p>
    <w:p w:rsidR="00967F0B" w:rsidRPr="00947CF6" w:rsidRDefault="00967F0B" w:rsidP="00967F0B">
      <w:pPr>
        <w:pStyle w:val="NormalWeb"/>
        <w:spacing w:before="0" w:beforeAutospacing="0" w:after="0" w:afterAutospacing="0"/>
        <w:ind w:firstLine="709"/>
        <w:jc w:val="both"/>
      </w:pPr>
    </w:p>
    <w:p w:rsidR="00967F0B" w:rsidRPr="00947CF6" w:rsidRDefault="00967F0B" w:rsidP="00967F0B">
      <w:pPr>
        <w:pStyle w:val="NormalWeb"/>
        <w:spacing w:before="0" w:beforeAutospacing="0" w:after="0" w:afterAutospacing="0"/>
        <w:ind w:firstLine="709"/>
        <w:jc w:val="both"/>
      </w:pPr>
      <w:r w:rsidRPr="00947CF6">
        <w:t>Осигуране суме, које истовремено представљају и крајњу обавезу осигуравача, прописане су Законом</w:t>
      </w:r>
      <w:r w:rsidRPr="00947CF6">
        <w:rPr>
          <w:lang w:val="en-GB" w:eastAsia="en-GB"/>
        </w:rPr>
        <w:t xml:space="preserve"> о обавезном осигурању у саобраћају</w:t>
      </w:r>
      <w:r w:rsidRPr="00947CF6">
        <w:t>, а по ризицима оне износе за:</w:t>
      </w:r>
    </w:p>
    <w:p w:rsidR="00967F0B" w:rsidRPr="00947CF6" w:rsidRDefault="00967F0B" w:rsidP="00967F0B">
      <w:pPr>
        <w:pStyle w:val="NormalWeb"/>
        <w:spacing w:before="0" w:beforeAutospacing="0" w:after="0" w:afterAutospacing="0"/>
        <w:ind w:firstLine="709"/>
        <w:jc w:val="both"/>
      </w:pPr>
    </w:p>
    <w:p w:rsidR="00967F0B" w:rsidRPr="00947CF6" w:rsidRDefault="00967F0B" w:rsidP="00967F0B">
      <w:pPr>
        <w:numPr>
          <w:ilvl w:val="0"/>
          <w:numId w:val="35"/>
        </w:numPr>
        <w:tabs>
          <w:tab w:val="left" w:pos="993"/>
        </w:tabs>
        <w:ind w:hanging="11"/>
        <w:jc w:val="both"/>
      </w:pPr>
      <w:r w:rsidRPr="00947CF6">
        <w:t>За случај смрти 8.000 ЕУР</w:t>
      </w:r>
    </w:p>
    <w:p w:rsidR="00967F0B" w:rsidRPr="00947CF6" w:rsidRDefault="00967F0B" w:rsidP="00967F0B">
      <w:pPr>
        <w:numPr>
          <w:ilvl w:val="0"/>
          <w:numId w:val="35"/>
        </w:numPr>
        <w:tabs>
          <w:tab w:val="clear" w:pos="720"/>
          <w:tab w:val="num" w:pos="0"/>
          <w:tab w:val="left" w:pos="993"/>
        </w:tabs>
        <w:ind w:left="0" w:firstLine="709"/>
        <w:jc w:val="both"/>
      </w:pPr>
      <w:r w:rsidRPr="00947CF6">
        <w:t>За случај трајног губитка опште радне способности (инвалидитета) путника 16.000 ЕУР</w:t>
      </w:r>
    </w:p>
    <w:p w:rsidR="00967F0B" w:rsidRPr="00947CF6" w:rsidRDefault="00967F0B" w:rsidP="00967F0B">
      <w:pPr>
        <w:numPr>
          <w:ilvl w:val="0"/>
          <w:numId w:val="35"/>
        </w:numPr>
        <w:tabs>
          <w:tab w:val="clear" w:pos="720"/>
          <w:tab w:val="num" w:pos="0"/>
          <w:tab w:val="left" w:pos="993"/>
        </w:tabs>
        <w:ind w:left="0" w:firstLine="709"/>
        <w:jc w:val="both"/>
      </w:pPr>
      <w:r w:rsidRPr="00947CF6">
        <w:t>За случај привремене спречености за рад и стварних и нужних трошкова лечења путника 4.000 ЕУР</w:t>
      </w:r>
    </w:p>
    <w:p w:rsidR="00967F0B" w:rsidRPr="00947CF6" w:rsidRDefault="00967F0B" w:rsidP="00967F0B">
      <w:pPr>
        <w:ind w:left="720"/>
        <w:jc w:val="both"/>
      </w:pPr>
    </w:p>
    <w:p w:rsidR="00967F0B" w:rsidRPr="00947CF6" w:rsidRDefault="00967F0B" w:rsidP="00967F0B">
      <w:pPr>
        <w:pStyle w:val="ListParagraph"/>
        <w:tabs>
          <w:tab w:val="center" w:pos="4788"/>
          <w:tab w:val="left" w:pos="6212"/>
        </w:tabs>
        <w:spacing w:after="0"/>
        <w:ind w:left="0" w:firstLine="709"/>
        <w:jc w:val="both"/>
        <w:rPr>
          <w:rFonts w:ascii="Times New Roman" w:hAnsi="Times New Roman"/>
          <w:sz w:val="24"/>
          <w:szCs w:val="24"/>
          <w:lang w:val="en-GB"/>
        </w:rPr>
      </w:pPr>
      <w:proofErr w:type="gramStart"/>
      <w:r w:rsidRPr="00947CF6">
        <w:rPr>
          <w:rFonts w:ascii="Times New Roman" w:hAnsi="Times New Roman"/>
          <w:sz w:val="24"/>
          <w:szCs w:val="24"/>
          <w:lang w:val="en-GB"/>
        </w:rPr>
        <w:t>Осигуране суме су изражене еврима, а накнада из осигурања исплаћује се у динарима.</w:t>
      </w:r>
      <w:proofErr w:type="gramEnd"/>
      <w:r w:rsidRPr="00947CF6">
        <w:rPr>
          <w:rFonts w:ascii="Times New Roman" w:hAnsi="Times New Roman"/>
          <w:sz w:val="24"/>
          <w:szCs w:val="24"/>
          <w:lang w:val="en-GB"/>
        </w:rPr>
        <w:t xml:space="preserve"> </w:t>
      </w:r>
      <w:proofErr w:type="gramStart"/>
      <w:r w:rsidRPr="00947CF6">
        <w:rPr>
          <w:rFonts w:ascii="Times New Roman" w:hAnsi="Times New Roman"/>
          <w:sz w:val="24"/>
          <w:szCs w:val="24"/>
          <w:lang w:val="en-GB"/>
        </w:rPr>
        <w:t>Динарска противвредност осигуране суме обрачунава се по средњем курсу Народне банке Србије на дан обрачуна штете.</w:t>
      </w:r>
      <w:proofErr w:type="gramEnd"/>
    </w:p>
    <w:p w:rsidR="00967F0B" w:rsidRPr="00947CF6" w:rsidRDefault="00967F0B" w:rsidP="00967F0B">
      <w:pPr>
        <w:pStyle w:val="ListParagraph"/>
        <w:tabs>
          <w:tab w:val="center" w:pos="4788"/>
          <w:tab w:val="left" w:pos="6212"/>
        </w:tabs>
        <w:spacing w:after="0"/>
        <w:ind w:left="0" w:firstLine="720"/>
        <w:jc w:val="both"/>
        <w:rPr>
          <w:rFonts w:ascii="Times New Roman" w:hAnsi="Times New Roman"/>
          <w:sz w:val="24"/>
          <w:szCs w:val="24"/>
          <w:lang w:val="sr-Cyrl-CS"/>
        </w:rPr>
      </w:pPr>
    </w:p>
    <w:p w:rsidR="00967F0B" w:rsidRPr="00947CF6" w:rsidRDefault="00967F0B" w:rsidP="00967F0B">
      <w:pPr>
        <w:pStyle w:val="ListParagraph"/>
        <w:numPr>
          <w:ilvl w:val="0"/>
          <w:numId w:val="37"/>
        </w:numPr>
        <w:tabs>
          <w:tab w:val="center" w:pos="993"/>
          <w:tab w:val="left" w:pos="6212"/>
        </w:tabs>
        <w:spacing w:after="0"/>
        <w:ind w:left="0" w:firstLine="709"/>
        <w:jc w:val="both"/>
        <w:rPr>
          <w:rFonts w:ascii="Times New Roman" w:hAnsi="Times New Roman"/>
          <w:b/>
          <w:sz w:val="24"/>
          <w:szCs w:val="24"/>
        </w:rPr>
      </w:pPr>
      <w:r w:rsidRPr="00947CF6">
        <w:rPr>
          <w:rFonts w:ascii="Times New Roman" w:hAnsi="Times New Roman"/>
          <w:b/>
          <w:sz w:val="24"/>
          <w:szCs w:val="24"/>
        </w:rPr>
        <w:t>Зелени картон</w:t>
      </w:r>
    </w:p>
    <w:p w:rsidR="00967F0B" w:rsidRPr="00947CF6" w:rsidRDefault="00967F0B" w:rsidP="00967F0B">
      <w:pPr>
        <w:pStyle w:val="ListParagraph"/>
        <w:tabs>
          <w:tab w:val="center" w:pos="993"/>
          <w:tab w:val="left" w:pos="6212"/>
        </w:tabs>
        <w:spacing w:after="0"/>
        <w:ind w:left="0"/>
        <w:jc w:val="both"/>
        <w:rPr>
          <w:rFonts w:ascii="Times New Roman" w:hAnsi="Times New Roman"/>
          <w:sz w:val="24"/>
          <w:szCs w:val="24"/>
        </w:rPr>
      </w:pPr>
    </w:p>
    <w:p w:rsidR="00967F0B" w:rsidRPr="00947CF6" w:rsidRDefault="00967F0B" w:rsidP="00967F0B">
      <w:pPr>
        <w:pStyle w:val="ListParagraph"/>
        <w:tabs>
          <w:tab w:val="center" w:pos="993"/>
          <w:tab w:val="left" w:pos="6212"/>
        </w:tabs>
        <w:spacing w:after="0"/>
        <w:ind w:left="0" w:firstLine="709"/>
        <w:jc w:val="both"/>
        <w:rPr>
          <w:rFonts w:ascii="Times New Roman" w:hAnsi="Times New Roman"/>
          <w:sz w:val="24"/>
          <w:szCs w:val="24"/>
        </w:rPr>
      </w:pPr>
      <w:proofErr w:type="gramStart"/>
      <w:r w:rsidRPr="00947CF6">
        <w:rPr>
          <w:rFonts w:ascii="Times New Roman" w:hAnsi="Times New Roman"/>
          <w:sz w:val="24"/>
          <w:szCs w:val="24"/>
        </w:rPr>
        <w:t>П</w:t>
      </w:r>
      <w:r>
        <w:rPr>
          <w:rFonts w:ascii="Times New Roman" w:hAnsi="Times New Roman"/>
          <w:sz w:val="24"/>
          <w:szCs w:val="24"/>
        </w:rPr>
        <w:t>оред наведених осигурања, за шест</w:t>
      </w:r>
      <w:r w:rsidRPr="00947CF6">
        <w:rPr>
          <w:rFonts w:ascii="Times New Roman" w:hAnsi="Times New Roman"/>
          <w:sz w:val="24"/>
          <w:szCs w:val="24"/>
        </w:rPr>
        <w:t xml:space="preserve"> возила је потребно обезбедити међународну карту осигурања аутоодговорности, тзв.</w:t>
      </w:r>
      <w:proofErr w:type="gramEnd"/>
      <w:r w:rsidRPr="00947CF6">
        <w:rPr>
          <w:rFonts w:ascii="Times New Roman" w:hAnsi="Times New Roman"/>
          <w:sz w:val="24"/>
          <w:szCs w:val="24"/>
        </w:rPr>
        <w:t xml:space="preserve"> </w:t>
      </w:r>
      <w:proofErr w:type="gramStart"/>
      <w:r w:rsidRPr="00947CF6">
        <w:rPr>
          <w:rFonts w:ascii="Times New Roman" w:hAnsi="Times New Roman"/>
          <w:sz w:val="24"/>
          <w:szCs w:val="24"/>
        </w:rPr>
        <w:t>зелену</w:t>
      </w:r>
      <w:proofErr w:type="gramEnd"/>
      <w:r w:rsidRPr="00947CF6">
        <w:rPr>
          <w:rFonts w:ascii="Times New Roman" w:hAnsi="Times New Roman"/>
          <w:sz w:val="24"/>
          <w:szCs w:val="24"/>
        </w:rPr>
        <w:t xml:space="preserve"> карту, ради евентуалног уласка возила у неку од земаља које нису приступиле Мултилатералном споразуму.  </w:t>
      </w:r>
    </w:p>
    <w:p w:rsidR="00967F0B" w:rsidRPr="00967F0B" w:rsidRDefault="00967F0B" w:rsidP="00967F0B">
      <w:pPr>
        <w:pStyle w:val="ListParagraph"/>
        <w:tabs>
          <w:tab w:val="center" w:pos="4788"/>
          <w:tab w:val="left" w:pos="6212"/>
        </w:tabs>
        <w:spacing w:after="0"/>
        <w:ind w:left="0" w:firstLine="720"/>
        <w:jc w:val="both"/>
        <w:rPr>
          <w:rFonts w:ascii="Times New Roman" w:hAnsi="Times New Roman"/>
          <w:sz w:val="24"/>
          <w:szCs w:val="24"/>
        </w:rPr>
      </w:pPr>
      <w:r w:rsidRPr="00967F0B">
        <w:rPr>
          <w:rFonts w:ascii="Times New Roman" w:hAnsi="Times New Roman"/>
          <w:sz w:val="24"/>
          <w:szCs w:val="24"/>
        </w:rPr>
        <w:t>В</w:t>
      </w:r>
      <w:r w:rsidRPr="00967F0B">
        <w:rPr>
          <w:rFonts w:ascii="Times New Roman" w:hAnsi="Times New Roman"/>
          <w:sz w:val="24"/>
          <w:szCs w:val="24"/>
          <w:lang w:val="en-GB"/>
        </w:rPr>
        <w:t xml:space="preserve">озила </w:t>
      </w:r>
      <w:r w:rsidRPr="00967F0B">
        <w:rPr>
          <w:rFonts w:ascii="Times New Roman" w:hAnsi="Times New Roman"/>
          <w:sz w:val="24"/>
          <w:szCs w:val="24"/>
        </w:rPr>
        <w:t>за која је потребно обезбедити зелену карту су:</w:t>
      </w:r>
    </w:p>
    <w:p w:rsidR="00967F0B" w:rsidRPr="00967F0B" w:rsidRDefault="00967F0B" w:rsidP="00967F0B">
      <w:pPr>
        <w:pStyle w:val="ListParagraph"/>
        <w:tabs>
          <w:tab w:val="center" w:pos="4788"/>
          <w:tab w:val="left" w:pos="6212"/>
        </w:tabs>
        <w:spacing w:after="0"/>
        <w:ind w:left="0" w:firstLine="720"/>
        <w:rPr>
          <w:rFonts w:ascii="Times New Roman" w:hAnsi="Times New Roman"/>
          <w:b/>
          <w:sz w:val="24"/>
          <w:szCs w:val="24"/>
        </w:rPr>
      </w:pPr>
      <w:proofErr w:type="gramStart"/>
      <w:r w:rsidRPr="00967F0B">
        <w:rPr>
          <w:rFonts w:ascii="Times New Roman" w:hAnsi="Times New Roman"/>
          <w:b/>
          <w:sz w:val="24"/>
          <w:szCs w:val="24"/>
        </w:rPr>
        <w:t>Ред бр.</w:t>
      </w:r>
      <w:proofErr w:type="gramEnd"/>
      <w:r w:rsidRPr="00967F0B">
        <w:rPr>
          <w:rFonts w:ascii="Times New Roman" w:hAnsi="Times New Roman"/>
          <w:b/>
          <w:sz w:val="24"/>
          <w:szCs w:val="24"/>
        </w:rPr>
        <w:t xml:space="preserve"> 1- ŠKODA OCTAVIA A5 COMBI SCOUT 2.0 TDI 4x4,</w:t>
      </w:r>
    </w:p>
    <w:p w:rsidR="00967F0B" w:rsidRPr="00967F0B" w:rsidRDefault="00967F0B" w:rsidP="00967F0B">
      <w:pPr>
        <w:pStyle w:val="ListParagraph"/>
        <w:tabs>
          <w:tab w:val="center" w:pos="4788"/>
          <w:tab w:val="left" w:pos="6212"/>
        </w:tabs>
        <w:spacing w:after="0"/>
        <w:ind w:left="0" w:firstLine="720"/>
        <w:rPr>
          <w:rFonts w:ascii="Times New Roman" w:hAnsi="Times New Roman"/>
          <w:b/>
          <w:sz w:val="24"/>
          <w:szCs w:val="24"/>
        </w:rPr>
      </w:pPr>
      <w:proofErr w:type="gramStart"/>
      <w:r w:rsidRPr="00967F0B">
        <w:rPr>
          <w:rFonts w:ascii="Times New Roman" w:hAnsi="Times New Roman"/>
          <w:b/>
          <w:sz w:val="24"/>
          <w:szCs w:val="24"/>
        </w:rPr>
        <w:t>Ред бр.</w:t>
      </w:r>
      <w:proofErr w:type="gramEnd"/>
      <w:r w:rsidRPr="00967F0B">
        <w:rPr>
          <w:rFonts w:ascii="Times New Roman" w:hAnsi="Times New Roman"/>
          <w:b/>
          <w:sz w:val="24"/>
          <w:szCs w:val="24"/>
        </w:rPr>
        <w:t xml:space="preserve"> </w:t>
      </w:r>
      <w:r w:rsidRPr="00967F0B">
        <w:rPr>
          <w:rFonts w:ascii="Times New Roman" w:hAnsi="Times New Roman"/>
          <w:b/>
          <w:sz w:val="24"/>
          <w:szCs w:val="24"/>
          <w:lang w:val="en-GB"/>
        </w:rPr>
        <w:t xml:space="preserve">3 – </w:t>
      </w:r>
      <w:r w:rsidRPr="00967F0B">
        <w:rPr>
          <w:rFonts w:ascii="Times New Roman" w:hAnsi="Times New Roman"/>
          <w:b/>
          <w:sz w:val="24"/>
          <w:szCs w:val="24"/>
        </w:rPr>
        <w:t xml:space="preserve">OPEL VIVARO KOMBI L2H1 2.5 CDTI, </w:t>
      </w:r>
    </w:p>
    <w:p w:rsidR="00967F0B" w:rsidRPr="00967F0B" w:rsidRDefault="00967F0B" w:rsidP="00967F0B">
      <w:pPr>
        <w:pStyle w:val="ListParagraph"/>
        <w:tabs>
          <w:tab w:val="center" w:pos="4788"/>
          <w:tab w:val="left" w:pos="6212"/>
        </w:tabs>
        <w:spacing w:after="0"/>
        <w:ind w:left="0" w:firstLine="720"/>
        <w:rPr>
          <w:rFonts w:ascii="Times New Roman" w:hAnsi="Times New Roman"/>
          <w:b/>
          <w:sz w:val="24"/>
          <w:szCs w:val="24"/>
        </w:rPr>
      </w:pPr>
      <w:proofErr w:type="gramStart"/>
      <w:r w:rsidRPr="00967F0B">
        <w:rPr>
          <w:rFonts w:ascii="Times New Roman" w:hAnsi="Times New Roman"/>
          <w:b/>
          <w:sz w:val="24"/>
          <w:szCs w:val="24"/>
        </w:rPr>
        <w:t>Ред бр.</w:t>
      </w:r>
      <w:proofErr w:type="gramEnd"/>
      <w:r w:rsidRPr="00967F0B">
        <w:rPr>
          <w:rFonts w:ascii="Times New Roman" w:hAnsi="Times New Roman"/>
          <w:b/>
          <w:sz w:val="24"/>
          <w:szCs w:val="24"/>
        </w:rPr>
        <w:t xml:space="preserve"> 9 – ŠKODA OCTAVIA A5 ELEGANCE 1.9 TDI,</w:t>
      </w:r>
    </w:p>
    <w:p w:rsidR="00967F0B" w:rsidRPr="00967F0B" w:rsidRDefault="00967F0B" w:rsidP="00967F0B">
      <w:pPr>
        <w:pStyle w:val="ListParagraph"/>
        <w:tabs>
          <w:tab w:val="center" w:pos="4788"/>
          <w:tab w:val="left" w:pos="6212"/>
        </w:tabs>
        <w:spacing w:after="0"/>
        <w:ind w:left="0" w:firstLine="720"/>
        <w:rPr>
          <w:rFonts w:ascii="Times New Roman" w:hAnsi="Times New Roman"/>
          <w:b/>
          <w:sz w:val="24"/>
          <w:szCs w:val="24"/>
        </w:rPr>
      </w:pPr>
      <w:proofErr w:type="gramStart"/>
      <w:r w:rsidRPr="00967F0B">
        <w:rPr>
          <w:rFonts w:ascii="Times New Roman" w:hAnsi="Times New Roman"/>
          <w:b/>
          <w:sz w:val="24"/>
          <w:szCs w:val="24"/>
        </w:rPr>
        <w:t>Ред бр.</w:t>
      </w:r>
      <w:proofErr w:type="gramEnd"/>
      <w:r w:rsidRPr="00967F0B">
        <w:rPr>
          <w:rFonts w:ascii="Times New Roman" w:hAnsi="Times New Roman"/>
          <w:b/>
          <w:sz w:val="24"/>
          <w:szCs w:val="24"/>
        </w:rPr>
        <w:t xml:space="preserve"> 10 – ŠKODA SUPERB ELEGANCE 2.0 TDI CR DSG,  </w:t>
      </w:r>
    </w:p>
    <w:p w:rsidR="00967F0B" w:rsidRPr="00967F0B" w:rsidRDefault="00967F0B" w:rsidP="00967F0B">
      <w:pPr>
        <w:pStyle w:val="ListParagraph"/>
        <w:tabs>
          <w:tab w:val="center" w:pos="4788"/>
          <w:tab w:val="left" w:pos="6212"/>
        </w:tabs>
        <w:spacing w:after="0"/>
        <w:ind w:left="0" w:firstLine="720"/>
        <w:rPr>
          <w:rFonts w:ascii="Times New Roman" w:hAnsi="Times New Roman"/>
          <w:b/>
          <w:sz w:val="24"/>
          <w:szCs w:val="24"/>
        </w:rPr>
      </w:pPr>
      <w:proofErr w:type="gramStart"/>
      <w:r w:rsidRPr="00967F0B">
        <w:rPr>
          <w:rFonts w:ascii="Times New Roman" w:hAnsi="Times New Roman"/>
          <w:b/>
          <w:sz w:val="24"/>
          <w:szCs w:val="24"/>
        </w:rPr>
        <w:t>Ред бр.</w:t>
      </w:r>
      <w:proofErr w:type="gramEnd"/>
      <w:r w:rsidRPr="00967F0B">
        <w:rPr>
          <w:rFonts w:ascii="Times New Roman" w:hAnsi="Times New Roman"/>
          <w:b/>
          <w:sz w:val="24"/>
          <w:szCs w:val="24"/>
        </w:rPr>
        <w:t xml:space="preserve"> 11 – ŠKODA SUPERB ELEGANCE 2.0 TDI CR DSG.  </w:t>
      </w:r>
    </w:p>
    <w:p w:rsidR="00967F0B" w:rsidRPr="002A4017" w:rsidRDefault="00967F0B" w:rsidP="00967F0B">
      <w:pPr>
        <w:pStyle w:val="ListParagraph"/>
        <w:tabs>
          <w:tab w:val="center" w:pos="4788"/>
          <w:tab w:val="left" w:pos="6212"/>
        </w:tabs>
        <w:spacing w:after="0"/>
        <w:ind w:left="0" w:firstLine="720"/>
        <w:rPr>
          <w:rFonts w:ascii="Times New Roman" w:hAnsi="Times New Roman"/>
          <w:sz w:val="24"/>
          <w:szCs w:val="24"/>
        </w:rPr>
        <w:sectPr w:rsidR="00967F0B" w:rsidRPr="002A4017" w:rsidSect="006C40FC">
          <w:pgSz w:w="12240" w:h="15840"/>
          <w:pgMar w:top="180" w:right="1440" w:bottom="1152" w:left="1440" w:header="576" w:footer="439" w:gutter="0"/>
          <w:cols w:space="708"/>
          <w:titlePg/>
          <w:docGrid w:linePitch="360"/>
        </w:sectPr>
      </w:pPr>
      <w:proofErr w:type="gramStart"/>
      <w:r w:rsidRPr="00967F0B">
        <w:rPr>
          <w:rFonts w:ascii="Times New Roman" w:hAnsi="Times New Roman"/>
          <w:b/>
          <w:sz w:val="24"/>
          <w:szCs w:val="24"/>
        </w:rPr>
        <w:t>Ред бр.</w:t>
      </w:r>
      <w:proofErr w:type="gramEnd"/>
      <w:r w:rsidRPr="00967F0B">
        <w:rPr>
          <w:rFonts w:ascii="Times New Roman" w:hAnsi="Times New Roman"/>
          <w:b/>
          <w:sz w:val="24"/>
          <w:szCs w:val="24"/>
        </w:rPr>
        <w:t xml:space="preserve"> 20- TOYOTA LAND CRUISER</w:t>
      </w:r>
    </w:p>
    <w:p w:rsidR="00967F0B" w:rsidRPr="00947CF6" w:rsidRDefault="00967F0B" w:rsidP="00967F0B">
      <w:pPr>
        <w:pStyle w:val="ListParagraph"/>
        <w:tabs>
          <w:tab w:val="center" w:pos="4788"/>
          <w:tab w:val="left" w:pos="6212"/>
        </w:tabs>
        <w:spacing w:after="0"/>
        <w:ind w:left="0" w:firstLine="720"/>
        <w:jc w:val="both"/>
        <w:rPr>
          <w:rFonts w:ascii="Times New Roman" w:hAnsi="Times New Roman"/>
          <w:sz w:val="24"/>
          <w:szCs w:val="24"/>
        </w:rPr>
      </w:pPr>
    </w:p>
    <w:p w:rsidR="00967F0B" w:rsidRPr="00947CF6" w:rsidRDefault="00967F0B" w:rsidP="00967F0B">
      <w:pPr>
        <w:pStyle w:val="ListParagraph"/>
        <w:tabs>
          <w:tab w:val="center" w:pos="4788"/>
          <w:tab w:val="left" w:pos="6212"/>
        </w:tabs>
        <w:spacing w:after="0"/>
        <w:ind w:left="0" w:firstLine="720"/>
        <w:jc w:val="both"/>
        <w:rPr>
          <w:rFonts w:ascii="Times New Roman" w:hAnsi="Times New Roman"/>
          <w:sz w:val="24"/>
          <w:szCs w:val="24"/>
          <w:lang w:val="sr-Cyrl-CS"/>
        </w:rPr>
      </w:pPr>
      <w:r w:rsidRPr="00947CF6">
        <w:rPr>
          <w:rFonts w:ascii="Times New Roman" w:hAnsi="Times New Roman"/>
          <w:sz w:val="24"/>
          <w:szCs w:val="24"/>
          <w:lang w:val="sr-Cyrl-CS"/>
        </w:rPr>
        <w:t xml:space="preserve">Појединачни приказ свих возила: </w:t>
      </w:r>
    </w:p>
    <w:p w:rsidR="00967F0B" w:rsidRPr="009D008F" w:rsidRDefault="00967F0B" w:rsidP="00967F0B">
      <w:pPr>
        <w:pStyle w:val="ListParagraph"/>
        <w:tabs>
          <w:tab w:val="center" w:pos="4788"/>
          <w:tab w:val="left" w:pos="6212"/>
        </w:tabs>
        <w:spacing w:after="0"/>
        <w:ind w:left="540"/>
        <w:jc w:val="both"/>
        <w:rPr>
          <w:rFonts w:ascii="Times New Roman" w:hAnsi="Times New Roman"/>
          <w:sz w:val="24"/>
          <w:szCs w:val="24"/>
        </w:rPr>
      </w:pPr>
    </w:p>
    <w:tbl>
      <w:tblPr>
        <w:tblW w:w="10530"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50"/>
        <w:gridCol w:w="1890"/>
        <w:gridCol w:w="1080"/>
        <w:gridCol w:w="990"/>
        <w:gridCol w:w="990"/>
        <w:gridCol w:w="1080"/>
        <w:gridCol w:w="990"/>
        <w:gridCol w:w="900"/>
        <w:gridCol w:w="540"/>
        <w:gridCol w:w="810"/>
        <w:gridCol w:w="810"/>
      </w:tblGrid>
      <w:tr w:rsidR="00967F0B" w:rsidRPr="00967F0B" w:rsidTr="00967F0B">
        <w:trPr>
          <w:trHeight w:val="484"/>
          <w:tblHeader/>
        </w:trPr>
        <w:tc>
          <w:tcPr>
            <w:tcW w:w="450" w:type="dxa"/>
            <w:shd w:val="clear" w:color="auto" w:fill="DBE5F1"/>
            <w:vAlign w:val="center"/>
          </w:tcPr>
          <w:p w:rsidR="00967F0B" w:rsidRPr="00967F0B" w:rsidRDefault="00967F0B" w:rsidP="00967F0B">
            <w:pPr>
              <w:jc w:val="center"/>
              <w:rPr>
                <w:color w:val="000000"/>
                <w:sz w:val="16"/>
                <w:szCs w:val="16"/>
              </w:rPr>
            </w:pPr>
            <w:r w:rsidRPr="00967F0B">
              <w:rPr>
                <w:color w:val="000000"/>
                <w:sz w:val="16"/>
                <w:szCs w:val="16"/>
              </w:rPr>
              <w:t>Ред.</w:t>
            </w:r>
          </w:p>
          <w:p w:rsidR="00967F0B" w:rsidRPr="00967F0B" w:rsidRDefault="00967F0B" w:rsidP="00967F0B">
            <w:pPr>
              <w:jc w:val="center"/>
              <w:rPr>
                <w:color w:val="000000"/>
                <w:sz w:val="16"/>
                <w:szCs w:val="16"/>
              </w:rPr>
            </w:pPr>
            <w:proofErr w:type="gramStart"/>
            <w:r w:rsidRPr="00967F0B">
              <w:rPr>
                <w:color w:val="000000"/>
                <w:sz w:val="16"/>
                <w:szCs w:val="16"/>
              </w:rPr>
              <w:t>бр</w:t>
            </w:r>
            <w:proofErr w:type="gramEnd"/>
            <w:r w:rsidRPr="00967F0B">
              <w:rPr>
                <w:color w:val="000000"/>
                <w:sz w:val="16"/>
                <w:szCs w:val="16"/>
              </w:rPr>
              <w:t>.</w:t>
            </w:r>
          </w:p>
        </w:tc>
        <w:tc>
          <w:tcPr>
            <w:tcW w:w="1890" w:type="dxa"/>
            <w:shd w:val="clear" w:color="auto" w:fill="DBE5F1"/>
            <w:noWrap/>
            <w:tcMar>
              <w:top w:w="0" w:type="dxa"/>
              <w:left w:w="108" w:type="dxa"/>
              <w:bottom w:w="0" w:type="dxa"/>
              <w:right w:w="108" w:type="dxa"/>
            </w:tcMar>
            <w:vAlign w:val="center"/>
            <w:hideMark/>
          </w:tcPr>
          <w:p w:rsidR="00967F0B" w:rsidRPr="00967F0B" w:rsidRDefault="00967F0B" w:rsidP="00967F0B">
            <w:pPr>
              <w:jc w:val="center"/>
              <w:rPr>
                <w:color w:val="000000"/>
                <w:sz w:val="16"/>
                <w:szCs w:val="16"/>
              </w:rPr>
            </w:pPr>
            <w:r w:rsidRPr="00967F0B">
              <w:rPr>
                <w:color w:val="000000"/>
                <w:sz w:val="16"/>
                <w:szCs w:val="16"/>
              </w:rPr>
              <w:t>Возило</w:t>
            </w:r>
          </w:p>
        </w:tc>
        <w:tc>
          <w:tcPr>
            <w:tcW w:w="1080" w:type="dxa"/>
            <w:shd w:val="clear" w:color="auto" w:fill="DBE5F1"/>
            <w:tcMar>
              <w:top w:w="0" w:type="dxa"/>
              <w:left w:w="108" w:type="dxa"/>
              <w:bottom w:w="0" w:type="dxa"/>
              <w:right w:w="108" w:type="dxa"/>
            </w:tcMar>
            <w:vAlign w:val="center"/>
            <w:hideMark/>
          </w:tcPr>
          <w:p w:rsidR="00967F0B" w:rsidRPr="00967F0B" w:rsidRDefault="00967F0B" w:rsidP="00967F0B">
            <w:pPr>
              <w:jc w:val="center"/>
              <w:rPr>
                <w:color w:val="000000"/>
                <w:sz w:val="16"/>
                <w:szCs w:val="16"/>
              </w:rPr>
            </w:pPr>
            <w:r w:rsidRPr="00967F0B">
              <w:rPr>
                <w:color w:val="000000"/>
                <w:sz w:val="16"/>
                <w:szCs w:val="16"/>
              </w:rPr>
              <w:t>Година производње</w:t>
            </w:r>
          </w:p>
        </w:tc>
        <w:tc>
          <w:tcPr>
            <w:tcW w:w="990" w:type="dxa"/>
            <w:shd w:val="clear" w:color="auto" w:fill="DBE5F1"/>
            <w:vAlign w:val="center"/>
          </w:tcPr>
          <w:p w:rsidR="00967F0B" w:rsidRPr="00967F0B" w:rsidRDefault="00967F0B" w:rsidP="00967F0B">
            <w:pPr>
              <w:jc w:val="center"/>
              <w:rPr>
                <w:color w:val="000000"/>
                <w:sz w:val="16"/>
                <w:szCs w:val="16"/>
                <w:lang w:val="sr-Cyrl-CS"/>
              </w:rPr>
            </w:pPr>
            <w:r w:rsidRPr="00967F0B">
              <w:rPr>
                <w:color w:val="000000"/>
                <w:sz w:val="16"/>
                <w:szCs w:val="16"/>
                <w:lang w:val="sr-Cyrl-CS"/>
              </w:rPr>
              <w:t>Регистрарске ознаке</w:t>
            </w:r>
          </w:p>
        </w:tc>
        <w:tc>
          <w:tcPr>
            <w:tcW w:w="990" w:type="dxa"/>
            <w:shd w:val="clear" w:color="auto" w:fill="DBE5F1"/>
            <w:vAlign w:val="center"/>
          </w:tcPr>
          <w:p w:rsidR="00967F0B" w:rsidRPr="00967F0B" w:rsidRDefault="00967F0B" w:rsidP="00967F0B">
            <w:pPr>
              <w:jc w:val="center"/>
              <w:rPr>
                <w:color w:val="000000"/>
                <w:sz w:val="16"/>
                <w:szCs w:val="16"/>
                <w:lang w:val="sr-Cyrl-CS"/>
              </w:rPr>
            </w:pPr>
            <w:r w:rsidRPr="00967F0B">
              <w:rPr>
                <w:color w:val="000000"/>
                <w:sz w:val="16"/>
                <w:szCs w:val="16"/>
                <w:lang w:val="sr-Cyrl-CS"/>
              </w:rPr>
              <w:t>Очитана километража</w:t>
            </w:r>
          </w:p>
        </w:tc>
        <w:tc>
          <w:tcPr>
            <w:tcW w:w="1080" w:type="dxa"/>
            <w:shd w:val="clear" w:color="auto" w:fill="DBE5F1"/>
            <w:vAlign w:val="center"/>
          </w:tcPr>
          <w:p w:rsidR="00967F0B" w:rsidRPr="00967F0B" w:rsidRDefault="00967F0B" w:rsidP="00967F0B">
            <w:pPr>
              <w:jc w:val="center"/>
              <w:rPr>
                <w:color w:val="000000"/>
                <w:sz w:val="16"/>
                <w:szCs w:val="16"/>
                <w:lang w:val="sr-Cyrl-CS"/>
              </w:rPr>
            </w:pPr>
            <w:r w:rsidRPr="00967F0B">
              <w:rPr>
                <w:color w:val="000000"/>
                <w:sz w:val="16"/>
                <w:szCs w:val="16"/>
                <w:lang w:val="sr-Cyrl-CS"/>
              </w:rPr>
              <w:t>Датум истека обавезног осигурања</w:t>
            </w:r>
          </w:p>
        </w:tc>
        <w:tc>
          <w:tcPr>
            <w:tcW w:w="990" w:type="dxa"/>
            <w:shd w:val="clear" w:color="auto" w:fill="DBE5F1"/>
            <w:vAlign w:val="center"/>
          </w:tcPr>
          <w:p w:rsidR="00967F0B" w:rsidRPr="00967F0B" w:rsidRDefault="00967F0B" w:rsidP="00967F0B">
            <w:pPr>
              <w:jc w:val="center"/>
              <w:rPr>
                <w:color w:val="000000"/>
                <w:sz w:val="16"/>
                <w:szCs w:val="16"/>
                <w:lang w:val="sr-Cyrl-CS"/>
              </w:rPr>
            </w:pPr>
            <w:r w:rsidRPr="00967F0B">
              <w:rPr>
                <w:color w:val="000000"/>
                <w:sz w:val="16"/>
                <w:szCs w:val="16"/>
                <w:lang w:val="sr-Cyrl-CS"/>
              </w:rPr>
              <w:t>Датум истека каско</w:t>
            </w:r>
          </w:p>
          <w:p w:rsidR="00967F0B" w:rsidRPr="00967F0B" w:rsidRDefault="00967F0B" w:rsidP="00967F0B">
            <w:pPr>
              <w:jc w:val="center"/>
              <w:rPr>
                <w:color w:val="000000"/>
                <w:sz w:val="16"/>
                <w:szCs w:val="16"/>
                <w:lang w:val="sr-Cyrl-CS"/>
              </w:rPr>
            </w:pPr>
            <w:r w:rsidRPr="00967F0B">
              <w:rPr>
                <w:color w:val="000000"/>
                <w:sz w:val="16"/>
                <w:szCs w:val="16"/>
                <w:lang w:val="sr-Cyrl-CS"/>
              </w:rPr>
              <w:t>осигурања</w:t>
            </w:r>
          </w:p>
        </w:tc>
        <w:tc>
          <w:tcPr>
            <w:tcW w:w="900" w:type="dxa"/>
            <w:shd w:val="clear" w:color="auto" w:fill="DBE5F1"/>
            <w:vAlign w:val="center"/>
          </w:tcPr>
          <w:p w:rsidR="00967F0B" w:rsidRPr="00967F0B" w:rsidRDefault="00967F0B" w:rsidP="00967F0B">
            <w:pPr>
              <w:jc w:val="center"/>
              <w:rPr>
                <w:bCs/>
                <w:color w:val="000000"/>
                <w:sz w:val="16"/>
                <w:szCs w:val="16"/>
              </w:rPr>
            </w:pPr>
            <w:r w:rsidRPr="00967F0B">
              <w:rPr>
                <w:bCs/>
                <w:color w:val="000000"/>
                <w:sz w:val="16"/>
                <w:szCs w:val="16"/>
              </w:rPr>
              <w:t xml:space="preserve">Запремина </w:t>
            </w:r>
            <w:r w:rsidRPr="00967F0B">
              <w:rPr>
                <w:bCs/>
                <w:color w:val="000000"/>
                <w:sz w:val="16"/>
                <w:szCs w:val="16"/>
              </w:rPr>
              <w:br/>
              <w:t>мотора ccm</w:t>
            </w:r>
          </w:p>
        </w:tc>
        <w:tc>
          <w:tcPr>
            <w:tcW w:w="540" w:type="dxa"/>
            <w:shd w:val="clear" w:color="auto" w:fill="DBE5F1"/>
            <w:vAlign w:val="center"/>
          </w:tcPr>
          <w:p w:rsidR="00967F0B" w:rsidRPr="00967F0B" w:rsidRDefault="00967F0B" w:rsidP="00967F0B">
            <w:pPr>
              <w:jc w:val="center"/>
              <w:rPr>
                <w:bCs/>
                <w:color w:val="000000"/>
                <w:sz w:val="16"/>
                <w:szCs w:val="16"/>
              </w:rPr>
            </w:pPr>
            <w:r w:rsidRPr="00967F0B">
              <w:rPr>
                <w:bCs/>
                <w:color w:val="000000"/>
                <w:sz w:val="16"/>
                <w:szCs w:val="16"/>
              </w:rPr>
              <w:t>Снага - kw</w:t>
            </w:r>
          </w:p>
        </w:tc>
        <w:tc>
          <w:tcPr>
            <w:tcW w:w="810" w:type="dxa"/>
            <w:shd w:val="clear" w:color="auto" w:fill="DBE5F1"/>
            <w:vAlign w:val="center"/>
          </w:tcPr>
          <w:p w:rsidR="00967F0B" w:rsidRPr="00967F0B" w:rsidRDefault="00967F0B" w:rsidP="00967F0B">
            <w:pPr>
              <w:jc w:val="center"/>
              <w:rPr>
                <w:bCs/>
                <w:color w:val="000000"/>
                <w:sz w:val="16"/>
                <w:szCs w:val="16"/>
              </w:rPr>
            </w:pPr>
            <w:r w:rsidRPr="00967F0B">
              <w:rPr>
                <w:bCs/>
                <w:color w:val="000000"/>
                <w:sz w:val="16"/>
                <w:szCs w:val="16"/>
              </w:rPr>
              <w:t>Врста возила</w:t>
            </w:r>
          </w:p>
        </w:tc>
        <w:tc>
          <w:tcPr>
            <w:tcW w:w="810" w:type="dxa"/>
            <w:shd w:val="clear" w:color="auto" w:fill="DBE5F1"/>
            <w:vAlign w:val="center"/>
          </w:tcPr>
          <w:p w:rsidR="00967F0B" w:rsidRPr="00967F0B" w:rsidRDefault="00967F0B" w:rsidP="00967F0B">
            <w:pPr>
              <w:jc w:val="center"/>
              <w:rPr>
                <w:bCs/>
                <w:color w:val="000000"/>
                <w:sz w:val="16"/>
                <w:szCs w:val="16"/>
              </w:rPr>
            </w:pPr>
            <w:r w:rsidRPr="00967F0B">
              <w:rPr>
                <w:bCs/>
                <w:color w:val="000000"/>
                <w:sz w:val="16"/>
                <w:szCs w:val="16"/>
              </w:rPr>
              <w:t>Носивост</w:t>
            </w:r>
          </w:p>
        </w:tc>
      </w:tr>
      <w:tr w:rsidR="00967F0B" w:rsidRPr="00967F0B" w:rsidTr="00967F0B">
        <w:trPr>
          <w:trHeight w:val="300"/>
        </w:trPr>
        <w:tc>
          <w:tcPr>
            <w:tcW w:w="450" w:type="dxa"/>
            <w:vAlign w:val="center"/>
          </w:tcPr>
          <w:p w:rsidR="00967F0B" w:rsidRPr="00967F0B" w:rsidRDefault="00967F0B" w:rsidP="00967F0B">
            <w:pPr>
              <w:jc w:val="center"/>
              <w:rPr>
                <w:sz w:val="16"/>
                <w:szCs w:val="16"/>
                <w:lang w:val="sr-Cyrl-CS"/>
              </w:rPr>
            </w:pPr>
            <w:r w:rsidRPr="00967F0B">
              <w:rPr>
                <w:sz w:val="16"/>
                <w:szCs w:val="16"/>
                <w:lang w:val="sr-Cyrl-CS"/>
              </w:rPr>
              <w:t>1</w:t>
            </w:r>
          </w:p>
        </w:tc>
        <w:tc>
          <w:tcPr>
            <w:tcW w:w="1890" w:type="dxa"/>
            <w:tcMar>
              <w:top w:w="0" w:type="dxa"/>
              <w:left w:w="108" w:type="dxa"/>
              <w:bottom w:w="0" w:type="dxa"/>
              <w:right w:w="108" w:type="dxa"/>
            </w:tcMar>
            <w:vAlign w:val="center"/>
            <w:hideMark/>
          </w:tcPr>
          <w:p w:rsidR="00967F0B" w:rsidRPr="00967F0B" w:rsidRDefault="00967F0B" w:rsidP="00967F0B">
            <w:pPr>
              <w:jc w:val="center"/>
              <w:rPr>
                <w:sz w:val="16"/>
                <w:szCs w:val="16"/>
                <w:lang w:val="sr-Cyrl-CS"/>
              </w:rPr>
            </w:pPr>
            <w:r w:rsidRPr="00967F0B">
              <w:rPr>
                <w:sz w:val="16"/>
                <w:szCs w:val="16"/>
                <w:lang w:val="sr-Cyrl-CS"/>
              </w:rPr>
              <w:t>2</w:t>
            </w:r>
          </w:p>
        </w:tc>
        <w:tc>
          <w:tcPr>
            <w:tcW w:w="1080" w:type="dxa"/>
            <w:tcMar>
              <w:top w:w="0" w:type="dxa"/>
              <w:left w:w="108" w:type="dxa"/>
              <w:bottom w:w="0" w:type="dxa"/>
              <w:right w:w="108" w:type="dxa"/>
            </w:tcMar>
            <w:vAlign w:val="center"/>
            <w:hideMark/>
          </w:tcPr>
          <w:p w:rsidR="00967F0B" w:rsidRPr="00967F0B" w:rsidRDefault="00967F0B" w:rsidP="00967F0B">
            <w:pPr>
              <w:jc w:val="center"/>
              <w:rPr>
                <w:sz w:val="16"/>
                <w:szCs w:val="16"/>
                <w:lang w:val="sr-Cyrl-CS"/>
              </w:rPr>
            </w:pPr>
            <w:r w:rsidRPr="00967F0B">
              <w:rPr>
                <w:sz w:val="16"/>
                <w:szCs w:val="16"/>
                <w:lang w:val="sr-Cyrl-CS"/>
              </w:rPr>
              <w:t>3</w:t>
            </w:r>
          </w:p>
        </w:tc>
        <w:tc>
          <w:tcPr>
            <w:tcW w:w="990" w:type="dxa"/>
            <w:shd w:val="clear" w:color="auto" w:fill="FFFFFF"/>
            <w:vAlign w:val="center"/>
          </w:tcPr>
          <w:p w:rsidR="00967F0B" w:rsidRPr="00967F0B" w:rsidRDefault="00967F0B" w:rsidP="00967F0B">
            <w:pPr>
              <w:jc w:val="center"/>
              <w:rPr>
                <w:sz w:val="16"/>
                <w:szCs w:val="16"/>
                <w:lang w:val="sr-Cyrl-CS"/>
              </w:rPr>
            </w:pPr>
            <w:r w:rsidRPr="00967F0B">
              <w:rPr>
                <w:sz w:val="16"/>
                <w:szCs w:val="16"/>
                <w:lang w:val="sr-Cyrl-CS"/>
              </w:rPr>
              <w:t>4</w:t>
            </w:r>
          </w:p>
        </w:tc>
        <w:tc>
          <w:tcPr>
            <w:tcW w:w="990" w:type="dxa"/>
            <w:shd w:val="clear" w:color="auto" w:fill="FFFFFF"/>
            <w:vAlign w:val="center"/>
          </w:tcPr>
          <w:p w:rsidR="00967F0B" w:rsidRPr="00967F0B" w:rsidRDefault="00967F0B" w:rsidP="00967F0B">
            <w:pPr>
              <w:jc w:val="center"/>
              <w:rPr>
                <w:sz w:val="16"/>
                <w:szCs w:val="16"/>
                <w:lang w:val="sr-Cyrl-CS"/>
              </w:rPr>
            </w:pPr>
            <w:r w:rsidRPr="00967F0B">
              <w:rPr>
                <w:sz w:val="16"/>
                <w:szCs w:val="16"/>
                <w:lang w:val="sr-Cyrl-CS"/>
              </w:rPr>
              <w:t>5</w:t>
            </w:r>
          </w:p>
        </w:tc>
        <w:tc>
          <w:tcPr>
            <w:tcW w:w="1080" w:type="dxa"/>
            <w:shd w:val="clear" w:color="auto" w:fill="FFFFFF"/>
            <w:vAlign w:val="center"/>
          </w:tcPr>
          <w:p w:rsidR="00967F0B" w:rsidRPr="00967F0B" w:rsidRDefault="00967F0B" w:rsidP="00967F0B">
            <w:pPr>
              <w:jc w:val="center"/>
              <w:rPr>
                <w:sz w:val="16"/>
                <w:szCs w:val="16"/>
                <w:lang w:val="sr-Cyrl-CS"/>
              </w:rPr>
            </w:pPr>
            <w:r w:rsidRPr="00967F0B">
              <w:rPr>
                <w:sz w:val="16"/>
                <w:szCs w:val="16"/>
                <w:lang w:val="sr-Cyrl-CS"/>
              </w:rPr>
              <w:t>6</w:t>
            </w:r>
          </w:p>
        </w:tc>
        <w:tc>
          <w:tcPr>
            <w:tcW w:w="990" w:type="dxa"/>
            <w:shd w:val="clear" w:color="auto" w:fill="FFFFFF"/>
            <w:vAlign w:val="center"/>
          </w:tcPr>
          <w:p w:rsidR="00967F0B" w:rsidRPr="00967F0B" w:rsidRDefault="00967F0B" w:rsidP="00967F0B">
            <w:pPr>
              <w:jc w:val="center"/>
              <w:rPr>
                <w:sz w:val="16"/>
                <w:szCs w:val="16"/>
                <w:lang w:val="sr-Cyrl-CS"/>
              </w:rPr>
            </w:pPr>
            <w:r w:rsidRPr="00967F0B">
              <w:rPr>
                <w:sz w:val="16"/>
                <w:szCs w:val="16"/>
                <w:lang w:val="sr-Cyrl-CS"/>
              </w:rPr>
              <w:t>7</w:t>
            </w:r>
          </w:p>
        </w:tc>
        <w:tc>
          <w:tcPr>
            <w:tcW w:w="900" w:type="dxa"/>
            <w:shd w:val="clear" w:color="auto" w:fill="FFFFFF"/>
            <w:vAlign w:val="center"/>
          </w:tcPr>
          <w:p w:rsidR="00967F0B" w:rsidRPr="00967F0B" w:rsidRDefault="00967F0B" w:rsidP="00967F0B">
            <w:pPr>
              <w:jc w:val="center"/>
              <w:rPr>
                <w:color w:val="000000"/>
                <w:sz w:val="16"/>
                <w:szCs w:val="16"/>
              </w:rPr>
            </w:pPr>
            <w:r w:rsidRPr="00967F0B">
              <w:rPr>
                <w:color w:val="000000"/>
                <w:sz w:val="16"/>
                <w:szCs w:val="16"/>
              </w:rPr>
              <w:t>8</w:t>
            </w:r>
          </w:p>
        </w:tc>
        <w:tc>
          <w:tcPr>
            <w:tcW w:w="540" w:type="dxa"/>
            <w:shd w:val="clear" w:color="auto" w:fill="FFFFFF"/>
            <w:vAlign w:val="center"/>
          </w:tcPr>
          <w:p w:rsidR="00967F0B" w:rsidRPr="00967F0B" w:rsidRDefault="00967F0B" w:rsidP="00967F0B">
            <w:pPr>
              <w:jc w:val="center"/>
              <w:rPr>
                <w:color w:val="000000"/>
                <w:sz w:val="16"/>
                <w:szCs w:val="16"/>
              </w:rPr>
            </w:pPr>
            <w:r w:rsidRPr="00967F0B">
              <w:rPr>
                <w:color w:val="000000"/>
                <w:sz w:val="16"/>
                <w:szCs w:val="16"/>
              </w:rPr>
              <w:t>9</w:t>
            </w:r>
          </w:p>
        </w:tc>
        <w:tc>
          <w:tcPr>
            <w:tcW w:w="810" w:type="dxa"/>
            <w:shd w:val="clear" w:color="auto" w:fill="FFFFFF"/>
            <w:vAlign w:val="center"/>
          </w:tcPr>
          <w:p w:rsidR="00967F0B" w:rsidRPr="00967F0B" w:rsidRDefault="00967F0B" w:rsidP="00967F0B">
            <w:pPr>
              <w:jc w:val="center"/>
              <w:rPr>
                <w:color w:val="000000"/>
                <w:sz w:val="16"/>
                <w:szCs w:val="16"/>
              </w:rPr>
            </w:pPr>
            <w:r w:rsidRPr="00967F0B">
              <w:rPr>
                <w:color w:val="000000"/>
                <w:sz w:val="16"/>
                <w:szCs w:val="16"/>
              </w:rPr>
              <w:t>10</w:t>
            </w:r>
          </w:p>
        </w:tc>
        <w:tc>
          <w:tcPr>
            <w:tcW w:w="810" w:type="dxa"/>
            <w:shd w:val="clear" w:color="auto" w:fill="FFFFFF"/>
            <w:vAlign w:val="center"/>
          </w:tcPr>
          <w:p w:rsidR="00967F0B" w:rsidRPr="00967F0B" w:rsidRDefault="00967F0B" w:rsidP="00967F0B">
            <w:pPr>
              <w:jc w:val="center"/>
              <w:rPr>
                <w:color w:val="000000"/>
                <w:sz w:val="16"/>
                <w:szCs w:val="16"/>
              </w:rPr>
            </w:pPr>
            <w:r w:rsidRPr="00967F0B">
              <w:rPr>
                <w:color w:val="000000"/>
                <w:sz w:val="16"/>
                <w:szCs w:val="16"/>
              </w:rPr>
              <w:t>11</w:t>
            </w:r>
          </w:p>
        </w:tc>
      </w:tr>
      <w:tr w:rsidR="00967F0B" w:rsidRPr="00967F0B" w:rsidTr="00967F0B">
        <w:trPr>
          <w:trHeight w:val="300"/>
        </w:trPr>
        <w:tc>
          <w:tcPr>
            <w:tcW w:w="450" w:type="dxa"/>
            <w:vAlign w:val="center"/>
          </w:tcPr>
          <w:p w:rsidR="00967F0B" w:rsidRPr="00967F0B" w:rsidRDefault="00967F0B" w:rsidP="00967F0B">
            <w:pPr>
              <w:jc w:val="center"/>
              <w:rPr>
                <w:color w:val="000000"/>
                <w:sz w:val="16"/>
                <w:szCs w:val="16"/>
              </w:rPr>
            </w:pPr>
            <w:r w:rsidRPr="00967F0B">
              <w:rPr>
                <w:color w:val="000000"/>
                <w:sz w:val="16"/>
                <w:szCs w:val="16"/>
              </w:rPr>
              <w:t>1.</w:t>
            </w:r>
          </w:p>
        </w:tc>
        <w:tc>
          <w:tcPr>
            <w:tcW w:w="1890" w:type="dxa"/>
            <w:tcMar>
              <w:top w:w="0" w:type="dxa"/>
              <w:left w:w="108" w:type="dxa"/>
              <w:bottom w:w="0" w:type="dxa"/>
              <w:right w:w="108" w:type="dxa"/>
            </w:tcMar>
            <w:vAlign w:val="center"/>
            <w:hideMark/>
          </w:tcPr>
          <w:p w:rsidR="00967F0B" w:rsidRPr="00967F0B" w:rsidRDefault="00967F0B" w:rsidP="00967F0B">
            <w:pPr>
              <w:jc w:val="center"/>
              <w:rPr>
                <w:color w:val="000000"/>
                <w:sz w:val="16"/>
                <w:szCs w:val="16"/>
              </w:rPr>
            </w:pPr>
            <w:r w:rsidRPr="00967F0B">
              <w:rPr>
                <w:color w:val="000000"/>
                <w:sz w:val="16"/>
                <w:szCs w:val="16"/>
              </w:rPr>
              <w:t>ŠKODA OCTAVIA A5 COMBI SCOUT 2.0 TDI 4x4</w:t>
            </w:r>
          </w:p>
        </w:tc>
        <w:tc>
          <w:tcPr>
            <w:tcW w:w="1080" w:type="dxa"/>
            <w:tcMar>
              <w:top w:w="0" w:type="dxa"/>
              <w:left w:w="108" w:type="dxa"/>
              <w:bottom w:w="0" w:type="dxa"/>
              <w:right w:w="108" w:type="dxa"/>
            </w:tcMar>
            <w:vAlign w:val="center"/>
            <w:hideMark/>
          </w:tcPr>
          <w:p w:rsidR="00967F0B" w:rsidRPr="00967F0B" w:rsidRDefault="00967F0B" w:rsidP="00967F0B">
            <w:pPr>
              <w:jc w:val="center"/>
              <w:rPr>
                <w:color w:val="000000"/>
                <w:sz w:val="16"/>
                <w:szCs w:val="16"/>
              </w:rPr>
            </w:pPr>
            <w:r w:rsidRPr="00967F0B">
              <w:rPr>
                <w:color w:val="000000"/>
                <w:sz w:val="16"/>
                <w:szCs w:val="16"/>
              </w:rPr>
              <w:t>2010.</w:t>
            </w:r>
          </w:p>
        </w:tc>
        <w:tc>
          <w:tcPr>
            <w:tcW w:w="990" w:type="dxa"/>
            <w:vAlign w:val="center"/>
          </w:tcPr>
          <w:p w:rsidR="00967F0B" w:rsidRPr="00967F0B" w:rsidRDefault="00967F0B" w:rsidP="00967F0B">
            <w:pPr>
              <w:jc w:val="center"/>
              <w:rPr>
                <w:color w:val="000000"/>
                <w:sz w:val="16"/>
                <w:szCs w:val="16"/>
              </w:rPr>
            </w:pPr>
            <w:r w:rsidRPr="00967F0B">
              <w:rPr>
                <w:color w:val="000000"/>
                <w:sz w:val="16"/>
                <w:szCs w:val="16"/>
              </w:rPr>
              <w:t>BG267OB</w:t>
            </w:r>
          </w:p>
        </w:tc>
        <w:tc>
          <w:tcPr>
            <w:tcW w:w="990" w:type="dxa"/>
            <w:shd w:val="clear" w:color="auto" w:fill="auto"/>
            <w:vAlign w:val="center"/>
          </w:tcPr>
          <w:p w:rsidR="00967F0B" w:rsidRPr="00967F0B" w:rsidRDefault="00967F0B" w:rsidP="00967F0B">
            <w:pPr>
              <w:jc w:val="center"/>
              <w:rPr>
                <w:sz w:val="16"/>
                <w:szCs w:val="16"/>
              </w:rPr>
            </w:pPr>
            <w:r w:rsidRPr="00967F0B">
              <w:rPr>
                <w:sz w:val="16"/>
                <w:szCs w:val="16"/>
              </w:rPr>
              <w:t>212 000</w:t>
            </w:r>
          </w:p>
        </w:tc>
        <w:tc>
          <w:tcPr>
            <w:tcW w:w="1080" w:type="dxa"/>
            <w:shd w:val="clear" w:color="auto" w:fill="auto"/>
            <w:vAlign w:val="center"/>
          </w:tcPr>
          <w:p w:rsidR="00967F0B" w:rsidRPr="00967F0B" w:rsidRDefault="00967F0B" w:rsidP="00967F0B">
            <w:pPr>
              <w:jc w:val="center"/>
              <w:rPr>
                <w:sz w:val="16"/>
                <w:szCs w:val="16"/>
              </w:rPr>
            </w:pPr>
            <w:r w:rsidRPr="00967F0B">
              <w:rPr>
                <w:sz w:val="16"/>
                <w:szCs w:val="16"/>
              </w:rPr>
              <w:t>21.07.2020.</w:t>
            </w:r>
          </w:p>
        </w:tc>
        <w:tc>
          <w:tcPr>
            <w:tcW w:w="990" w:type="dxa"/>
            <w:shd w:val="clear" w:color="auto" w:fill="auto"/>
            <w:vAlign w:val="center"/>
          </w:tcPr>
          <w:p w:rsidR="00967F0B" w:rsidRPr="00967F0B" w:rsidRDefault="00967F0B" w:rsidP="00967F0B">
            <w:pPr>
              <w:jc w:val="center"/>
              <w:rPr>
                <w:sz w:val="16"/>
                <w:szCs w:val="16"/>
              </w:rPr>
            </w:pPr>
            <w:r w:rsidRPr="00967F0B">
              <w:rPr>
                <w:sz w:val="16"/>
                <w:szCs w:val="16"/>
              </w:rPr>
              <w:t>18.10.2020.</w:t>
            </w:r>
          </w:p>
        </w:tc>
        <w:tc>
          <w:tcPr>
            <w:tcW w:w="900" w:type="dxa"/>
            <w:vAlign w:val="center"/>
          </w:tcPr>
          <w:p w:rsidR="00967F0B" w:rsidRPr="00967F0B" w:rsidRDefault="00967F0B" w:rsidP="00967F0B">
            <w:pPr>
              <w:jc w:val="center"/>
              <w:rPr>
                <w:color w:val="000000"/>
                <w:sz w:val="16"/>
                <w:szCs w:val="16"/>
              </w:rPr>
            </w:pPr>
            <w:r w:rsidRPr="00967F0B">
              <w:rPr>
                <w:color w:val="000000"/>
                <w:sz w:val="16"/>
                <w:szCs w:val="16"/>
              </w:rPr>
              <w:t>1968</w:t>
            </w:r>
          </w:p>
        </w:tc>
        <w:tc>
          <w:tcPr>
            <w:tcW w:w="540" w:type="dxa"/>
            <w:vAlign w:val="center"/>
          </w:tcPr>
          <w:p w:rsidR="00967F0B" w:rsidRPr="00967F0B" w:rsidRDefault="00967F0B" w:rsidP="00967F0B">
            <w:pPr>
              <w:jc w:val="center"/>
              <w:rPr>
                <w:color w:val="000000"/>
                <w:sz w:val="16"/>
                <w:szCs w:val="16"/>
              </w:rPr>
            </w:pPr>
            <w:r w:rsidRPr="00967F0B">
              <w:rPr>
                <w:color w:val="000000"/>
                <w:sz w:val="16"/>
                <w:szCs w:val="16"/>
              </w:rPr>
              <w:t>103</w:t>
            </w:r>
          </w:p>
        </w:tc>
        <w:tc>
          <w:tcPr>
            <w:tcW w:w="810" w:type="dxa"/>
            <w:vAlign w:val="center"/>
          </w:tcPr>
          <w:p w:rsidR="00967F0B" w:rsidRPr="00967F0B" w:rsidRDefault="00967F0B" w:rsidP="00967F0B">
            <w:pPr>
              <w:jc w:val="center"/>
              <w:rPr>
                <w:color w:val="000000"/>
                <w:sz w:val="16"/>
                <w:szCs w:val="16"/>
              </w:rPr>
            </w:pPr>
            <w:r w:rsidRPr="00967F0B">
              <w:rPr>
                <w:color w:val="000000"/>
                <w:sz w:val="16"/>
                <w:szCs w:val="16"/>
              </w:rPr>
              <w:t>Путничко</w:t>
            </w:r>
          </w:p>
        </w:tc>
        <w:tc>
          <w:tcPr>
            <w:tcW w:w="810" w:type="dxa"/>
            <w:vAlign w:val="center"/>
          </w:tcPr>
          <w:p w:rsidR="00967F0B" w:rsidRPr="00967F0B" w:rsidRDefault="00967F0B" w:rsidP="00967F0B">
            <w:pPr>
              <w:jc w:val="center"/>
              <w:rPr>
                <w:color w:val="000000"/>
                <w:sz w:val="16"/>
                <w:szCs w:val="16"/>
              </w:rPr>
            </w:pPr>
            <w:r w:rsidRPr="00967F0B">
              <w:rPr>
                <w:color w:val="000000"/>
                <w:sz w:val="16"/>
                <w:szCs w:val="16"/>
              </w:rPr>
              <w:t>*</w:t>
            </w:r>
          </w:p>
        </w:tc>
      </w:tr>
      <w:tr w:rsidR="00967F0B" w:rsidRPr="00967F0B" w:rsidTr="00967F0B">
        <w:trPr>
          <w:trHeight w:val="300"/>
        </w:trPr>
        <w:tc>
          <w:tcPr>
            <w:tcW w:w="450" w:type="dxa"/>
            <w:vAlign w:val="center"/>
          </w:tcPr>
          <w:p w:rsidR="00967F0B" w:rsidRPr="00967F0B" w:rsidRDefault="00967F0B" w:rsidP="00967F0B">
            <w:pPr>
              <w:jc w:val="center"/>
              <w:rPr>
                <w:color w:val="000000"/>
                <w:sz w:val="16"/>
                <w:szCs w:val="16"/>
              </w:rPr>
            </w:pPr>
            <w:r w:rsidRPr="00967F0B">
              <w:rPr>
                <w:color w:val="000000"/>
                <w:sz w:val="16"/>
                <w:szCs w:val="16"/>
              </w:rPr>
              <w:t>2.</w:t>
            </w:r>
          </w:p>
        </w:tc>
        <w:tc>
          <w:tcPr>
            <w:tcW w:w="1890" w:type="dxa"/>
            <w:tcMar>
              <w:top w:w="0" w:type="dxa"/>
              <w:left w:w="108" w:type="dxa"/>
              <w:bottom w:w="0" w:type="dxa"/>
              <w:right w:w="108" w:type="dxa"/>
            </w:tcMar>
            <w:vAlign w:val="center"/>
            <w:hideMark/>
          </w:tcPr>
          <w:p w:rsidR="00967F0B" w:rsidRPr="00967F0B" w:rsidRDefault="00967F0B" w:rsidP="00967F0B">
            <w:pPr>
              <w:jc w:val="center"/>
              <w:rPr>
                <w:color w:val="000000"/>
                <w:sz w:val="16"/>
                <w:szCs w:val="16"/>
              </w:rPr>
            </w:pPr>
            <w:r w:rsidRPr="00967F0B">
              <w:rPr>
                <w:color w:val="000000"/>
                <w:sz w:val="16"/>
                <w:szCs w:val="16"/>
              </w:rPr>
              <w:t>LADA NIVA 1.7 4x4</w:t>
            </w:r>
          </w:p>
        </w:tc>
        <w:tc>
          <w:tcPr>
            <w:tcW w:w="1080" w:type="dxa"/>
            <w:tcMar>
              <w:top w:w="0" w:type="dxa"/>
              <w:left w:w="108" w:type="dxa"/>
              <w:bottom w:w="0" w:type="dxa"/>
              <w:right w:w="108" w:type="dxa"/>
            </w:tcMar>
            <w:vAlign w:val="center"/>
            <w:hideMark/>
          </w:tcPr>
          <w:p w:rsidR="00967F0B" w:rsidRPr="00967F0B" w:rsidRDefault="00967F0B" w:rsidP="00967F0B">
            <w:pPr>
              <w:jc w:val="center"/>
              <w:rPr>
                <w:color w:val="000000"/>
                <w:sz w:val="16"/>
                <w:szCs w:val="16"/>
              </w:rPr>
            </w:pPr>
            <w:r w:rsidRPr="00967F0B">
              <w:rPr>
                <w:color w:val="000000"/>
                <w:sz w:val="16"/>
                <w:szCs w:val="16"/>
              </w:rPr>
              <w:t>2006.</w:t>
            </w:r>
          </w:p>
        </w:tc>
        <w:tc>
          <w:tcPr>
            <w:tcW w:w="990" w:type="dxa"/>
            <w:vAlign w:val="center"/>
          </w:tcPr>
          <w:p w:rsidR="00967F0B" w:rsidRPr="00967F0B" w:rsidRDefault="00967F0B" w:rsidP="00967F0B">
            <w:pPr>
              <w:jc w:val="center"/>
              <w:rPr>
                <w:color w:val="000000"/>
                <w:sz w:val="16"/>
                <w:szCs w:val="16"/>
              </w:rPr>
            </w:pPr>
            <w:r w:rsidRPr="00967F0B">
              <w:rPr>
                <w:color w:val="000000"/>
                <w:sz w:val="16"/>
                <w:szCs w:val="16"/>
              </w:rPr>
              <w:t>BG478IO</w:t>
            </w:r>
          </w:p>
        </w:tc>
        <w:tc>
          <w:tcPr>
            <w:tcW w:w="990" w:type="dxa"/>
            <w:shd w:val="clear" w:color="auto" w:fill="auto"/>
            <w:vAlign w:val="center"/>
          </w:tcPr>
          <w:p w:rsidR="00967F0B" w:rsidRPr="00967F0B" w:rsidRDefault="00967F0B" w:rsidP="00967F0B">
            <w:pPr>
              <w:jc w:val="center"/>
              <w:rPr>
                <w:sz w:val="16"/>
                <w:szCs w:val="16"/>
              </w:rPr>
            </w:pPr>
            <w:r w:rsidRPr="00967F0B">
              <w:rPr>
                <w:sz w:val="16"/>
                <w:szCs w:val="16"/>
              </w:rPr>
              <w:t>51 000</w:t>
            </w:r>
          </w:p>
        </w:tc>
        <w:tc>
          <w:tcPr>
            <w:tcW w:w="1080" w:type="dxa"/>
            <w:shd w:val="clear" w:color="auto" w:fill="auto"/>
            <w:vAlign w:val="center"/>
          </w:tcPr>
          <w:p w:rsidR="00967F0B" w:rsidRPr="00967F0B" w:rsidRDefault="00967F0B" w:rsidP="00967F0B">
            <w:pPr>
              <w:jc w:val="center"/>
              <w:rPr>
                <w:sz w:val="16"/>
                <w:szCs w:val="16"/>
              </w:rPr>
            </w:pPr>
            <w:r w:rsidRPr="00967F0B">
              <w:rPr>
                <w:sz w:val="16"/>
                <w:szCs w:val="16"/>
              </w:rPr>
              <w:t>19.12.2020.</w:t>
            </w:r>
          </w:p>
        </w:tc>
        <w:tc>
          <w:tcPr>
            <w:tcW w:w="990" w:type="dxa"/>
            <w:shd w:val="clear" w:color="auto" w:fill="auto"/>
            <w:vAlign w:val="center"/>
          </w:tcPr>
          <w:p w:rsidR="00967F0B" w:rsidRPr="00967F0B" w:rsidRDefault="00967F0B" w:rsidP="00967F0B">
            <w:pPr>
              <w:jc w:val="center"/>
              <w:rPr>
                <w:sz w:val="16"/>
                <w:szCs w:val="16"/>
              </w:rPr>
            </w:pPr>
            <w:r w:rsidRPr="00967F0B">
              <w:rPr>
                <w:sz w:val="16"/>
                <w:szCs w:val="16"/>
              </w:rPr>
              <w:t>18.10.2020.</w:t>
            </w:r>
          </w:p>
        </w:tc>
        <w:tc>
          <w:tcPr>
            <w:tcW w:w="900" w:type="dxa"/>
            <w:vAlign w:val="center"/>
          </w:tcPr>
          <w:p w:rsidR="00967F0B" w:rsidRPr="00967F0B" w:rsidRDefault="00967F0B" w:rsidP="00967F0B">
            <w:pPr>
              <w:jc w:val="center"/>
              <w:rPr>
                <w:color w:val="000000"/>
                <w:sz w:val="16"/>
                <w:szCs w:val="16"/>
              </w:rPr>
            </w:pPr>
            <w:r w:rsidRPr="00967F0B">
              <w:rPr>
                <w:color w:val="000000"/>
                <w:sz w:val="16"/>
                <w:szCs w:val="16"/>
              </w:rPr>
              <w:t>1610</w:t>
            </w:r>
          </w:p>
        </w:tc>
        <w:tc>
          <w:tcPr>
            <w:tcW w:w="540" w:type="dxa"/>
            <w:vAlign w:val="center"/>
          </w:tcPr>
          <w:p w:rsidR="00967F0B" w:rsidRPr="00967F0B" w:rsidRDefault="00967F0B" w:rsidP="00967F0B">
            <w:pPr>
              <w:jc w:val="center"/>
              <w:rPr>
                <w:color w:val="000000"/>
                <w:sz w:val="16"/>
                <w:szCs w:val="16"/>
              </w:rPr>
            </w:pPr>
            <w:r w:rsidRPr="00967F0B">
              <w:rPr>
                <w:color w:val="000000"/>
                <w:sz w:val="16"/>
                <w:szCs w:val="16"/>
              </w:rPr>
              <w:t>59.5</w:t>
            </w:r>
          </w:p>
        </w:tc>
        <w:tc>
          <w:tcPr>
            <w:tcW w:w="810" w:type="dxa"/>
            <w:vAlign w:val="center"/>
          </w:tcPr>
          <w:p w:rsidR="00967F0B" w:rsidRPr="00967F0B" w:rsidRDefault="00967F0B" w:rsidP="00967F0B">
            <w:pPr>
              <w:jc w:val="center"/>
              <w:rPr>
                <w:color w:val="000000"/>
                <w:sz w:val="16"/>
                <w:szCs w:val="16"/>
              </w:rPr>
            </w:pPr>
            <w:r w:rsidRPr="00967F0B">
              <w:rPr>
                <w:color w:val="000000"/>
                <w:sz w:val="16"/>
                <w:szCs w:val="16"/>
              </w:rPr>
              <w:t>Путничко</w:t>
            </w:r>
          </w:p>
        </w:tc>
        <w:tc>
          <w:tcPr>
            <w:tcW w:w="810" w:type="dxa"/>
            <w:vAlign w:val="center"/>
          </w:tcPr>
          <w:p w:rsidR="00967F0B" w:rsidRPr="00967F0B" w:rsidRDefault="00967F0B" w:rsidP="00967F0B">
            <w:pPr>
              <w:jc w:val="center"/>
              <w:rPr>
                <w:color w:val="000000"/>
                <w:sz w:val="16"/>
                <w:szCs w:val="16"/>
              </w:rPr>
            </w:pPr>
            <w:r w:rsidRPr="00967F0B">
              <w:rPr>
                <w:color w:val="000000"/>
                <w:sz w:val="16"/>
                <w:szCs w:val="16"/>
              </w:rPr>
              <w:t>*</w:t>
            </w:r>
          </w:p>
        </w:tc>
      </w:tr>
      <w:tr w:rsidR="00967F0B" w:rsidRPr="00967F0B" w:rsidTr="00967F0B">
        <w:trPr>
          <w:trHeight w:val="300"/>
        </w:trPr>
        <w:tc>
          <w:tcPr>
            <w:tcW w:w="450" w:type="dxa"/>
            <w:vAlign w:val="center"/>
          </w:tcPr>
          <w:p w:rsidR="00967F0B" w:rsidRPr="00967F0B" w:rsidRDefault="00967F0B" w:rsidP="00967F0B">
            <w:pPr>
              <w:jc w:val="center"/>
              <w:rPr>
                <w:color w:val="000000"/>
                <w:sz w:val="16"/>
                <w:szCs w:val="16"/>
              </w:rPr>
            </w:pPr>
            <w:r w:rsidRPr="00967F0B">
              <w:rPr>
                <w:color w:val="000000"/>
                <w:sz w:val="16"/>
                <w:szCs w:val="16"/>
              </w:rPr>
              <w:t>3.</w:t>
            </w:r>
          </w:p>
        </w:tc>
        <w:tc>
          <w:tcPr>
            <w:tcW w:w="1890" w:type="dxa"/>
            <w:tcMar>
              <w:top w:w="0" w:type="dxa"/>
              <w:left w:w="108" w:type="dxa"/>
              <w:bottom w:w="0" w:type="dxa"/>
              <w:right w:w="108" w:type="dxa"/>
            </w:tcMar>
            <w:vAlign w:val="center"/>
            <w:hideMark/>
          </w:tcPr>
          <w:p w:rsidR="00967F0B" w:rsidRPr="00967F0B" w:rsidRDefault="00967F0B" w:rsidP="00967F0B">
            <w:pPr>
              <w:jc w:val="center"/>
              <w:rPr>
                <w:color w:val="000000"/>
                <w:sz w:val="16"/>
                <w:szCs w:val="16"/>
              </w:rPr>
            </w:pPr>
            <w:r w:rsidRPr="00967F0B">
              <w:rPr>
                <w:color w:val="000000"/>
                <w:sz w:val="16"/>
                <w:szCs w:val="16"/>
              </w:rPr>
              <w:t>OPEL VIVARO KOMBI L2H1 2.5 CDTI</w:t>
            </w:r>
          </w:p>
        </w:tc>
        <w:tc>
          <w:tcPr>
            <w:tcW w:w="1080" w:type="dxa"/>
            <w:tcMar>
              <w:top w:w="0" w:type="dxa"/>
              <w:left w:w="108" w:type="dxa"/>
              <w:bottom w:w="0" w:type="dxa"/>
              <w:right w:w="108" w:type="dxa"/>
            </w:tcMar>
            <w:vAlign w:val="center"/>
            <w:hideMark/>
          </w:tcPr>
          <w:p w:rsidR="00967F0B" w:rsidRPr="00967F0B" w:rsidRDefault="00967F0B" w:rsidP="00967F0B">
            <w:pPr>
              <w:jc w:val="center"/>
              <w:rPr>
                <w:color w:val="000000"/>
                <w:sz w:val="16"/>
                <w:szCs w:val="16"/>
              </w:rPr>
            </w:pPr>
            <w:r w:rsidRPr="00967F0B">
              <w:rPr>
                <w:color w:val="000000"/>
                <w:sz w:val="16"/>
                <w:szCs w:val="16"/>
              </w:rPr>
              <w:t>2008.</w:t>
            </w:r>
          </w:p>
        </w:tc>
        <w:tc>
          <w:tcPr>
            <w:tcW w:w="990" w:type="dxa"/>
            <w:vAlign w:val="center"/>
          </w:tcPr>
          <w:p w:rsidR="00967F0B" w:rsidRPr="00967F0B" w:rsidRDefault="00967F0B" w:rsidP="00967F0B">
            <w:pPr>
              <w:jc w:val="center"/>
              <w:rPr>
                <w:color w:val="000000"/>
                <w:sz w:val="16"/>
                <w:szCs w:val="16"/>
              </w:rPr>
            </w:pPr>
            <w:r w:rsidRPr="00967F0B">
              <w:rPr>
                <w:color w:val="000000"/>
                <w:sz w:val="16"/>
                <w:szCs w:val="16"/>
              </w:rPr>
              <w:t>BG009OB</w:t>
            </w:r>
          </w:p>
        </w:tc>
        <w:tc>
          <w:tcPr>
            <w:tcW w:w="990" w:type="dxa"/>
            <w:shd w:val="clear" w:color="auto" w:fill="auto"/>
            <w:vAlign w:val="center"/>
          </w:tcPr>
          <w:p w:rsidR="00967F0B" w:rsidRPr="00967F0B" w:rsidRDefault="00967F0B" w:rsidP="00967F0B">
            <w:pPr>
              <w:jc w:val="center"/>
              <w:rPr>
                <w:sz w:val="16"/>
                <w:szCs w:val="16"/>
              </w:rPr>
            </w:pPr>
            <w:r w:rsidRPr="00967F0B">
              <w:rPr>
                <w:sz w:val="16"/>
                <w:szCs w:val="16"/>
              </w:rPr>
              <w:t>119 000</w:t>
            </w:r>
          </w:p>
        </w:tc>
        <w:tc>
          <w:tcPr>
            <w:tcW w:w="1080" w:type="dxa"/>
            <w:shd w:val="clear" w:color="auto" w:fill="auto"/>
            <w:vAlign w:val="center"/>
          </w:tcPr>
          <w:p w:rsidR="00967F0B" w:rsidRPr="00967F0B" w:rsidRDefault="00967F0B" w:rsidP="00967F0B">
            <w:pPr>
              <w:jc w:val="center"/>
              <w:rPr>
                <w:sz w:val="16"/>
                <w:szCs w:val="16"/>
              </w:rPr>
            </w:pPr>
            <w:r w:rsidRPr="00967F0B">
              <w:rPr>
                <w:sz w:val="16"/>
                <w:szCs w:val="16"/>
              </w:rPr>
              <w:t>05.04.2020.</w:t>
            </w:r>
          </w:p>
        </w:tc>
        <w:tc>
          <w:tcPr>
            <w:tcW w:w="990" w:type="dxa"/>
            <w:shd w:val="clear" w:color="auto" w:fill="auto"/>
            <w:vAlign w:val="center"/>
          </w:tcPr>
          <w:p w:rsidR="00967F0B" w:rsidRPr="00967F0B" w:rsidRDefault="00967F0B" w:rsidP="00967F0B">
            <w:pPr>
              <w:jc w:val="center"/>
              <w:rPr>
                <w:sz w:val="16"/>
                <w:szCs w:val="16"/>
              </w:rPr>
            </w:pPr>
            <w:r w:rsidRPr="00967F0B">
              <w:rPr>
                <w:sz w:val="16"/>
                <w:szCs w:val="16"/>
              </w:rPr>
              <w:t>18.10.2020.</w:t>
            </w:r>
          </w:p>
        </w:tc>
        <w:tc>
          <w:tcPr>
            <w:tcW w:w="900" w:type="dxa"/>
            <w:vAlign w:val="center"/>
          </w:tcPr>
          <w:p w:rsidR="00967F0B" w:rsidRPr="00967F0B" w:rsidRDefault="00967F0B" w:rsidP="00967F0B">
            <w:pPr>
              <w:jc w:val="center"/>
              <w:rPr>
                <w:color w:val="000000"/>
                <w:sz w:val="16"/>
                <w:szCs w:val="16"/>
              </w:rPr>
            </w:pPr>
            <w:r w:rsidRPr="00967F0B">
              <w:rPr>
                <w:color w:val="000000"/>
                <w:sz w:val="16"/>
                <w:szCs w:val="16"/>
              </w:rPr>
              <w:t>2564</w:t>
            </w:r>
          </w:p>
        </w:tc>
        <w:tc>
          <w:tcPr>
            <w:tcW w:w="540" w:type="dxa"/>
            <w:vAlign w:val="center"/>
          </w:tcPr>
          <w:p w:rsidR="00967F0B" w:rsidRPr="00967F0B" w:rsidRDefault="00967F0B" w:rsidP="00967F0B">
            <w:pPr>
              <w:jc w:val="center"/>
              <w:rPr>
                <w:color w:val="000000"/>
                <w:sz w:val="16"/>
                <w:szCs w:val="16"/>
              </w:rPr>
            </w:pPr>
            <w:r w:rsidRPr="00967F0B">
              <w:rPr>
                <w:color w:val="000000"/>
                <w:sz w:val="16"/>
                <w:szCs w:val="16"/>
              </w:rPr>
              <w:t>107</w:t>
            </w:r>
          </w:p>
        </w:tc>
        <w:tc>
          <w:tcPr>
            <w:tcW w:w="810" w:type="dxa"/>
            <w:vAlign w:val="center"/>
          </w:tcPr>
          <w:p w:rsidR="00967F0B" w:rsidRPr="00967F0B" w:rsidRDefault="00967F0B" w:rsidP="00967F0B">
            <w:pPr>
              <w:jc w:val="center"/>
              <w:rPr>
                <w:color w:val="000000"/>
                <w:sz w:val="16"/>
                <w:szCs w:val="16"/>
              </w:rPr>
            </w:pPr>
            <w:r w:rsidRPr="00967F0B">
              <w:rPr>
                <w:color w:val="000000"/>
                <w:sz w:val="16"/>
                <w:szCs w:val="16"/>
              </w:rPr>
              <w:t>Путничко</w:t>
            </w:r>
          </w:p>
        </w:tc>
        <w:tc>
          <w:tcPr>
            <w:tcW w:w="810" w:type="dxa"/>
            <w:vAlign w:val="center"/>
          </w:tcPr>
          <w:p w:rsidR="00967F0B" w:rsidRPr="00967F0B" w:rsidRDefault="00967F0B" w:rsidP="00967F0B">
            <w:pPr>
              <w:jc w:val="center"/>
              <w:rPr>
                <w:color w:val="000000"/>
                <w:sz w:val="16"/>
                <w:szCs w:val="16"/>
              </w:rPr>
            </w:pPr>
            <w:r w:rsidRPr="00967F0B">
              <w:rPr>
                <w:color w:val="000000"/>
                <w:sz w:val="16"/>
                <w:szCs w:val="16"/>
              </w:rPr>
              <w:t>*</w:t>
            </w:r>
          </w:p>
        </w:tc>
      </w:tr>
      <w:tr w:rsidR="00967F0B" w:rsidRPr="00967F0B" w:rsidTr="00967F0B">
        <w:trPr>
          <w:trHeight w:val="300"/>
        </w:trPr>
        <w:tc>
          <w:tcPr>
            <w:tcW w:w="450" w:type="dxa"/>
            <w:vAlign w:val="center"/>
          </w:tcPr>
          <w:p w:rsidR="00967F0B" w:rsidRPr="00967F0B" w:rsidRDefault="00967F0B" w:rsidP="00967F0B">
            <w:pPr>
              <w:jc w:val="center"/>
              <w:rPr>
                <w:color w:val="000000"/>
                <w:sz w:val="16"/>
                <w:szCs w:val="16"/>
              </w:rPr>
            </w:pPr>
            <w:r w:rsidRPr="00967F0B">
              <w:rPr>
                <w:color w:val="000000"/>
                <w:sz w:val="16"/>
                <w:szCs w:val="16"/>
              </w:rPr>
              <w:t>4.</w:t>
            </w:r>
          </w:p>
        </w:tc>
        <w:tc>
          <w:tcPr>
            <w:tcW w:w="1890" w:type="dxa"/>
            <w:noWrap/>
            <w:tcMar>
              <w:top w:w="0" w:type="dxa"/>
              <w:left w:w="108" w:type="dxa"/>
              <w:bottom w:w="0" w:type="dxa"/>
              <w:right w:w="108" w:type="dxa"/>
            </w:tcMar>
            <w:vAlign w:val="center"/>
            <w:hideMark/>
          </w:tcPr>
          <w:p w:rsidR="00967F0B" w:rsidRPr="00967F0B" w:rsidRDefault="00967F0B" w:rsidP="00967F0B">
            <w:pPr>
              <w:jc w:val="center"/>
              <w:rPr>
                <w:color w:val="000000"/>
                <w:sz w:val="16"/>
                <w:szCs w:val="16"/>
              </w:rPr>
            </w:pPr>
            <w:r w:rsidRPr="00967F0B">
              <w:rPr>
                <w:color w:val="000000"/>
                <w:sz w:val="16"/>
                <w:szCs w:val="16"/>
              </w:rPr>
              <w:t>MERCEDES BENZ VITO 115CDI 4x4 MERNO VOZILO SA MERNIM INSTR.</w:t>
            </w:r>
          </w:p>
        </w:tc>
        <w:tc>
          <w:tcPr>
            <w:tcW w:w="1080" w:type="dxa"/>
            <w:noWrap/>
            <w:tcMar>
              <w:top w:w="0" w:type="dxa"/>
              <w:left w:w="108" w:type="dxa"/>
              <w:bottom w:w="0" w:type="dxa"/>
              <w:right w:w="108" w:type="dxa"/>
            </w:tcMar>
            <w:vAlign w:val="center"/>
            <w:hideMark/>
          </w:tcPr>
          <w:p w:rsidR="00967F0B" w:rsidRPr="00967F0B" w:rsidRDefault="00967F0B" w:rsidP="00967F0B">
            <w:pPr>
              <w:jc w:val="center"/>
              <w:rPr>
                <w:color w:val="000000"/>
                <w:sz w:val="16"/>
                <w:szCs w:val="16"/>
              </w:rPr>
            </w:pPr>
            <w:r w:rsidRPr="00967F0B">
              <w:rPr>
                <w:color w:val="000000"/>
                <w:sz w:val="16"/>
                <w:szCs w:val="16"/>
              </w:rPr>
              <w:t>2008.</w:t>
            </w:r>
          </w:p>
        </w:tc>
        <w:tc>
          <w:tcPr>
            <w:tcW w:w="990" w:type="dxa"/>
            <w:vAlign w:val="center"/>
          </w:tcPr>
          <w:p w:rsidR="00967F0B" w:rsidRPr="00967F0B" w:rsidRDefault="00967F0B" w:rsidP="00967F0B">
            <w:pPr>
              <w:jc w:val="center"/>
              <w:rPr>
                <w:color w:val="000000"/>
                <w:sz w:val="16"/>
                <w:szCs w:val="16"/>
              </w:rPr>
            </w:pPr>
            <w:r w:rsidRPr="00967F0B">
              <w:rPr>
                <w:color w:val="000000"/>
                <w:sz w:val="16"/>
                <w:szCs w:val="16"/>
              </w:rPr>
              <w:t>BG028HN</w:t>
            </w:r>
          </w:p>
        </w:tc>
        <w:tc>
          <w:tcPr>
            <w:tcW w:w="990" w:type="dxa"/>
            <w:shd w:val="clear" w:color="auto" w:fill="auto"/>
            <w:vAlign w:val="center"/>
          </w:tcPr>
          <w:p w:rsidR="00967F0B" w:rsidRPr="00967F0B" w:rsidRDefault="00967F0B" w:rsidP="00967F0B">
            <w:pPr>
              <w:jc w:val="center"/>
              <w:rPr>
                <w:sz w:val="16"/>
                <w:szCs w:val="16"/>
              </w:rPr>
            </w:pPr>
            <w:r w:rsidRPr="00967F0B">
              <w:rPr>
                <w:sz w:val="16"/>
                <w:szCs w:val="16"/>
              </w:rPr>
              <w:t>92 000</w:t>
            </w:r>
          </w:p>
        </w:tc>
        <w:tc>
          <w:tcPr>
            <w:tcW w:w="1080" w:type="dxa"/>
            <w:shd w:val="clear" w:color="auto" w:fill="auto"/>
            <w:vAlign w:val="center"/>
          </w:tcPr>
          <w:p w:rsidR="00967F0B" w:rsidRPr="00967F0B" w:rsidRDefault="00967F0B" w:rsidP="00967F0B">
            <w:pPr>
              <w:jc w:val="center"/>
              <w:rPr>
                <w:color w:val="000000" w:themeColor="text1"/>
                <w:sz w:val="16"/>
                <w:szCs w:val="16"/>
              </w:rPr>
            </w:pPr>
            <w:r w:rsidRPr="00967F0B">
              <w:rPr>
                <w:color w:val="000000" w:themeColor="text1"/>
                <w:sz w:val="16"/>
                <w:szCs w:val="16"/>
              </w:rPr>
              <w:t>17.02.2021.</w:t>
            </w:r>
          </w:p>
        </w:tc>
        <w:tc>
          <w:tcPr>
            <w:tcW w:w="990" w:type="dxa"/>
            <w:shd w:val="clear" w:color="auto" w:fill="auto"/>
            <w:vAlign w:val="center"/>
          </w:tcPr>
          <w:p w:rsidR="00967F0B" w:rsidRPr="00967F0B" w:rsidRDefault="00967F0B" w:rsidP="00967F0B">
            <w:pPr>
              <w:jc w:val="center"/>
              <w:rPr>
                <w:sz w:val="16"/>
                <w:szCs w:val="16"/>
              </w:rPr>
            </w:pPr>
            <w:r w:rsidRPr="00967F0B">
              <w:rPr>
                <w:sz w:val="16"/>
                <w:szCs w:val="16"/>
              </w:rPr>
              <w:t>18.10.2020.</w:t>
            </w:r>
          </w:p>
        </w:tc>
        <w:tc>
          <w:tcPr>
            <w:tcW w:w="900" w:type="dxa"/>
            <w:vAlign w:val="center"/>
          </w:tcPr>
          <w:p w:rsidR="00967F0B" w:rsidRPr="00967F0B" w:rsidRDefault="00967F0B" w:rsidP="00967F0B">
            <w:pPr>
              <w:jc w:val="center"/>
              <w:rPr>
                <w:color w:val="000000"/>
                <w:sz w:val="16"/>
                <w:szCs w:val="16"/>
              </w:rPr>
            </w:pPr>
            <w:r w:rsidRPr="00967F0B">
              <w:rPr>
                <w:color w:val="000000"/>
                <w:sz w:val="16"/>
                <w:szCs w:val="16"/>
              </w:rPr>
              <w:t>2148</w:t>
            </w:r>
          </w:p>
        </w:tc>
        <w:tc>
          <w:tcPr>
            <w:tcW w:w="540" w:type="dxa"/>
            <w:vAlign w:val="center"/>
          </w:tcPr>
          <w:p w:rsidR="00967F0B" w:rsidRPr="00967F0B" w:rsidRDefault="00967F0B" w:rsidP="00967F0B">
            <w:pPr>
              <w:jc w:val="center"/>
              <w:rPr>
                <w:color w:val="000000"/>
                <w:sz w:val="16"/>
                <w:szCs w:val="16"/>
              </w:rPr>
            </w:pPr>
            <w:r w:rsidRPr="00967F0B">
              <w:rPr>
                <w:color w:val="000000"/>
                <w:sz w:val="16"/>
                <w:szCs w:val="16"/>
              </w:rPr>
              <w:t>110</w:t>
            </w:r>
          </w:p>
        </w:tc>
        <w:tc>
          <w:tcPr>
            <w:tcW w:w="810" w:type="dxa"/>
            <w:vAlign w:val="center"/>
          </w:tcPr>
          <w:p w:rsidR="00967F0B" w:rsidRPr="00967F0B" w:rsidRDefault="00967F0B" w:rsidP="00967F0B">
            <w:pPr>
              <w:jc w:val="center"/>
              <w:rPr>
                <w:color w:val="000000"/>
                <w:sz w:val="16"/>
                <w:szCs w:val="16"/>
              </w:rPr>
            </w:pPr>
            <w:r w:rsidRPr="00967F0B">
              <w:rPr>
                <w:color w:val="000000"/>
                <w:sz w:val="16"/>
                <w:szCs w:val="16"/>
              </w:rPr>
              <w:t>Путничко</w:t>
            </w:r>
          </w:p>
        </w:tc>
        <w:tc>
          <w:tcPr>
            <w:tcW w:w="810" w:type="dxa"/>
            <w:vAlign w:val="center"/>
          </w:tcPr>
          <w:p w:rsidR="00967F0B" w:rsidRPr="00967F0B" w:rsidRDefault="00967F0B" w:rsidP="00967F0B">
            <w:pPr>
              <w:jc w:val="center"/>
              <w:rPr>
                <w:color w:val="000000"/>
                <w:sz w:val="16"/>
                <w:szCs w:val="16"/>
              </w:rPr>
            </w:pPr>
            <w:r w:rsidRPr="00967F0B">
              <w:rPr>
                <w:color w:val="000000"/>
                <w:sz w:val="16"/>
                <w:szCs w:val="16"/>
              </w:rPr>
              <w:t>*</w:t>
            </w:r>
          </w:p>
        </w:tc>
      </w:tr>
      <w:tr w:rsidR="00967F0B" w:rsidRPr="00967F0B" w:rsidTr="00967F0B">
        <w:trPr>
          <w:trHeight w:val="300"/>
        </w:trPr>
        <w:tc>
          <w:tcPr>
            <w:tcW w:w="450" w:type="dxa"/>
            <w:vAlign w:val="center"/>
          </w:tcPr>
          <w:p w:rsidR="00967F0B" w:rsidRPr="00967F0B" w:rsidRDefault="00967F0B" w:rsidP="00967F0B">
            <w:pPr>
              <w:jc w:val="center"/>
              <w:rPr>
                <w:color w:val="000000"/>
                <w:sz w:val="16"/>
                <w:szCs w:val="16"/>
              </w:rPr>
            </w:pPr>
            <w:r w:rsidRPr="00967F0B">
              <w:rPr>
                <w:color w:val="000000"/>
                <w:sz w:val="16"/>
                <w:szCs w:val="16"/>
              </w:rPr>
              <w:t>5.</w:t>
            </w:r>
          </w:p>
        </w:tc>
        <w:tc>
          <w:tcPr>
            <w:tcW w:w="1890" w:type="dxa"/>
            <w:noWrap/>
            <w:tcMar>
              <w:top w:w="0" w:type="dxa"/>
              <w:left w:w="108" w:type="dxa"/>
              <w:bottom w:w="0" w:type="dxa"/>
              <w:right w:w="108" w:type="dxa"/>
            </w:tcMar>
            <w:vAlign w:val="center"/>
            <w:hideMark/>
          </w:tcPr>
          <w:p w:rsidR="00967F0B" w:rsidRPr="00967F0B" w:rsidRDefault="00967F0B" w:rsidP="00967F0B">
            <w:pPr>
              <w:jc w:val="center"/>
              <w:rPr>
                <w:sz w:val="16"/>
                <w:szCs w:val="16"/>
              </w:rPr>
            </w:pPr>
            <w:r w:rsidRPr="00967F0B">
              <w:rPr>
                <w:color w:val="000000"/>
                <w:sz w:val="16"/>
                <w:szCs w:val="16"/>
              </w:rPr>
              <w:t xml:space="preserve">ŠKODA FABIA ELEGANCE </w:t>
            </w:r>
            <w:r w:rsidRPr="00967F0B">
              <w:rPr>
                <w:sz w:val="16"/>
                <w:szCs w:val="16"/>
              </w:rPr>
              <w:t>1.6TDI CR</w:t>
            </w:r>
          </w:p>
        </w:tc>
        <w:tc>
          <w:tcPr>
            <w:tcW w:w="1080" w:type="dxa"/>
            <w:noWrap/>
            <w:tcMar>
              <w:top w:w="0" w:type="dxa"/>
              <w:left w:w="108" w:type="dxa"/>
              <w:bottom w:w="0" w:type="dxa"/>
              <w:right w:w="108" w:type="dxa"/>
            </w:tcMar>
            <w:vAlign w:val="center"/>
            <w:hideMark/>
          </w:tcPr>
          <w:p w:rsidR="00967F0B" w:rsidRPr="00967F0B" w:rsidRDefault="00967F0B" w:rsidP="00967F0B">
            <w:pPr>
              <w:jc w:val="center"/>
              <w:rPr>
                <w:sz w:val="16"/>
                <w:szCs w:val="16"/>
              </w:rPr>
            </w:pPr>
            <w:r w:rsidRPr="00967F0B">
              <w:rPr>
                <w:sz w:val="16"/>
                <w:szCs w:val="16"/>
              </w:rPr>
              <w:t>2011.</w:t>
            </w:r>
          </w:p>
        </w:tc>
        <w:tc>
          <w:tcPr>
            <w:tcW w:w="990" w:type="dxa"/>
            <w:vAlign w:val="center"/>
          </w:tcPr>
          <w:p w:rsidR="00967F0B" w:rsidRPr="00967F0B" w:rsidRDefault="00967F0B" w:rsidP="00967F0B">
            <w:pPr>
              <w:jc w:val="center"/>
              <w:rPr>
                <w:color w:val="000000"/>
                <w:sz w:val="16"/>
                <w:szCs w:val="16"/>
              </w:rPr>
            </w:pPr>
            <w:r w:rsidRPr="00967F0B">
              <w:rPr>
                <w:color w:val="000000"/>
                <w:sz w:val="16"/>
                <w:szCs w:val="16"/>
              </w:rPr>
              <w:t>BG408GT</w:t>
            </w:r>
          </w:p>
        </w:tc>
        <w:tc>
          <w:tcPr>
            <w:tcW w:w="990" w:type="dxa"/>
            <w:shd w:val="clear" w:color="auto" w:fill="auto"/>
            <w:vAlign w:val="center"/>
          </w:tcPr>
          <w:p w:rsidR="00967F0B" w:rsidRPr="00967F0B" w:rsidRDefault="00967F0B" w:rsidP="00967F0B">
            <w:pPr>
              <w:jc w:val="center"/>
              <w:rPr>
                <w:sz w:val="16"/>
                <w:szCs w:val="16"/>
              </w:rPr>
            </w:pPr>
            <w:r w:rsidRPr="00967F0B">
              <w:rPr>
                <w:sz w:val="16"/>
                <w:szCs w:val="16"/>
              </w:rPr>
              <w:t>83 000</w:t>
            </w:r>
          </w:p>
        </w:tc>
        <w:tc>
          <w:tcPr>
            <w:tcW w:w="1080" w:type="dxa"/>
            <w:shd w:val="clear" w:color="auto" w:fill="auto"/>
            <w:vAlign w:val="center"/>
          </w:tcPr>
          <w:p w:rsidR="00967F0B" w:rsidRPr="00967F0B" w:rsidRDefault="00967F0B" w:rsidP="00967F0B">
            <w:pPr>
              <w:jc w:val="center"/>
              <w:rPr>
                <w:sz w:val="16"/>
                <w:szCs w:val="16"/>
              </w:rPr>
            </w:pPr>
            <w:r w:rsidRPr="00967F0B">
              <w:rPr>
                <w:sz w:val="16"/>
                <w:szCs w:val="16"/>
              </w:rPr>
              <w:t>30.09.2020.</w:t>
            </w:r>
          </w:p>
        </w:tc>
        <w:tc>
          <w:tcPr>
            <w:tcW w:w="990" w:type="dxa"/>
            <w:shd w:val="clear" w:color="auto" w:fill="auto"/>
            <w:vAlign w:val="center"/>
          </w:tcPr>
          <w:p w:rsidR="00967F0B" w:rsidRPr="00967F0B" w:rsidRDefault="00967F0B" w:rsidP="00967F0B">
            <w:pPr>
              <w:jc w:val="center"/>
              <w:rPr>
                <w:sz w:val="16"/>
                <w:szCs w:val="16"/>
              </w:rPr>
            </w:pPr>
            <w:r w:rsidRPr="00967F0B">
              <w:rPr>
                <w:sz w:val="16"/>
                <w:szCs w:val="16"/>
              </w:rPr>
              <w:t>18.10.2020.</w:t>
            </w:r>
          </w:p>
        </w:tc>
        <w:tc>
          <w:tcPr>
            <w:tcW w:w="900" w:type="dxa"/>
            <w:vAlign w:val="center"/>
          </w:tcPr>
          <w:p w:rsidR="00967F0B" w:rsidRPr="00967F0B" w:rsidRDefault="00967F0B" w:rsidP="00967F0B">
            <w:pPr>
              <w:jc w:val="center"/>
              <w:rPr>
                <w:color w:val="000000"/>
                <w:sz w:val="16"/>
                <w:szCs w:val="16"/>
              </w:rPr>
            </w:pPr>
            <w:r w:rsidRPr="00967F0B">
              <w:rPr>
                <w:color w:val="000000"/>
                <w:sz w:val="16"/>
                <w:szCs w:val="16"/>
              </w:rPr>
              <w:t>1598</w:t>
            </w:r>
          </w:p>
        </w:tc>
        <w:tc>
          <w:tcPr>
            <w:tcW w:w="540" w:type="dxa"/>
            <w:vAlign w:val="center"/>
          </w:tcPr>
          <w:p w:rsidR="00967F0B" w:rsidRPr="00967F0B" w:rsidRDefault="00967F0B" w:rsidP="00967F0B">
            <w:pPr>
              <w:jc w:val="center"/>
              <w:rPr>
                <w:color w:val="000000"/>
                <w:sz w:val="16"/>
                <w:szCs w:val="16"/>
              </w:rPr>
            </w:pPr>
            <w:r w:rsidRPr="00967F0B">
              <w:rPr>
                <w:color w:val="000000"/>
                <w:sz w:val="16"/>
                <w:szCs w:val="16"/>
              </w:rPr>
              <w:t>55</w:t>
            </w:r>
          </w:p>
        </w:tc>
        <w:tc>
          <w:tcPr>
            <w:tcW w:w="810" w:type="dxa"/>
            <w:vAlign w:val="center"/>
          </w:tcPr>
          <w:p w:rsidR="00967F0B" w:rsidRPr="00967F0B" w:rsidRDefault="00967F0B" w:rsidP="00967F0B">
            <w:pPr>
              <w:jc w:val="center"/>
              <w:rPr>
                <w:color w:val="000000"/>
                <w:sz w:val="16"/>
                <w:szCs w:val="16"/>
              </w:rPr>
            </w:pPr>
            <w:r w:rsidRPr="00967F0B">
              <w:rPr>
                <w:color w:val="000000"/>
                <w:sz w:val="16"/>
                <w:szCs w:val="16"/>
              </w:rPr>
              <w:t>Путничко</w:t>
            </w:r>
          </w:p>
        </w:tc>
        <w:tc>
          <w:tcPr>
            <w:tcW w:w="810" w:type="dxa"/>
            <w:vAlign w:val="center"/>
          </w:tcPr>
          <w:p w:rsidR="00967F0B" w:rsidRPr="00967F0B" w:rsidRDefault="00967F0B" w:rsidP="00967F0B">
            <w:pPr>
              <w:jc w:val="center"/>
              <w:rPr>
                <w:color w:val="000000"/>
                <w:sz w:val="16"/>
                <w:szCs w:val="16"/>
              </w:rPr>
            </w:pPr>
            <w:r w:rsidRPr="00967F0B">
              <w:rPr>
                <w:color w:val="000000"/>
                <w:sz w:val="16"/>
                <w:szCs w:val="16"/>
              </w:rPr>
              <w:t>*</w:t>
            </w:r>
          </w:p>
        </w:tc>
      </w:tr>
      <w:tr w:rsidR="00967F0B" w:rsidRPr="00967F0B" w:rsidTr="00967F0B">
        <w:trPr>
          <w:trHeight w:val="300"/>
        </w:trPr>
        <w:tc>
          <w:tcPr>
            <w:tcW w:w="450" w:type="dxa"/>
            <w:vAlign w:val="center"/>
          </w:tcPr>
          <w:p w:rsidR="00967F0B" w:rsidRPr="00967F0B" w:rsidRDefault="00967F0B" w:rsidP="00967F0B">
            <w:pPr>
              <w:jc w:val="center"/>
              <w:rPr>
                <w:color w:val="000000"/>
                <w:sz w:val="16"/>
                <w:szCs w:val="16"/>
              </w:rPr>
            </w:pPr>
            <w:r w:rsidRPr="00967F0B">
              <w:rPr>
                <w:color w:val="000000"/>
                <w:sz w:val="16"/>
                <w:szCs w:val="16"/>
              </w:rPr>
              <w:t>6.</w:t>
            </w:r>
          </w:p>
        </w:tc>
        <w:tc>
          <w:tcPr>
            <w:tcW w:w="1890" w:type="dxa"/>
            <w:noWrap/>
            <w:tcMar>
              <w:top w:w="0" w:type="dxa"/>
              <w:left w:w="108" w:type="dxa"/>
              <w:bottom w:w="0" w:type="dxa"/>
              <w:right w:w="108" w:type="dxa"/>
            </w:tcMar>
            <w:vAlign w:val="center"/>
            <w:hideMark/>
          </w:tcPr>
          <w:p w:rsidR="00967F0B" w:rsidRPr="00967F0B" w:rsidRDefault="00967F0B" w:rsidP="00967F0B">
            <w:pPr>
              <w:jc w:val="center"/>
              <w:rPr>
                <w:sz w:val="16"/>
                <w:szCs w:val="16"/>
              </w:rPr>
            </w:pPr>
            <w:r w:rsidRPr="00967F0B">
              <w:rPr>
                <w:color w:val="000000"/>
                <w:sz w:val="16"/>
                <w:szCs w:val="16"/>
              </w:rPr>
              <w:t xml:space="preserve">ŠKODA FABIA ELEGANCE </w:t>
            </w:r>
            <w:r w:rsidRPr="00967F0B">
              <w:rPr>
                <w:sz w:val="16"/>
                <w:szCs w:val="16"/>
              </w:rPr>
              <w:t>1.6TDI CR</w:t>
            </w:r>
          </w:p>
        </w:tc>
        <w:tc>
          <w:tcPr>
            <w:tcW w:w="1080" w:type="dxa"/>
            <w:noWrap/>
            <w:tcMar>
              <w:top w:w="0" w:type="dxa"/>
              <w:left w:w="108" w:type="dxa"/>
              <w:bottom w:w="0" w:type="dxa"/>
              <w:right w:w="108" w:type="dxa"/>
            </w:tcMar>
            <w:vAlign w:val="center"/>
            <w:hideMark/>
          </w:tcPr>
          <w:p w:rsidR="00967F0B" w:rsidRPr="00967F0B" w:rsidRDefault="00967F0B" w:rsidP="00967F0B">
            <w:pPr>
              <w:jc w:val="center"/>
              <w:rPr>
                <w:sz w:val="16"/>
                <w:szCs w:val="16"/>
              </w:rPr>
            </w:pPr>
            <w:r w:rsidRPr="00967F0B">
              <w:rPr>
                <w:sz w:val="16"/>
                <w:szCs w:val="16"/>
              </w:rPr>
              <w:t>2011.</w:t>
            </w:r>
          </w:p>
        </w:tc>
        <w:tc>
          <w:tcPr>
            <w:tcW w:w="990" w:type="dxa"/>
            <w:vAlign w:val="center"/>
          </w:tcPr>
          <w:p w:rsidR="00967F0B" w:rsidRPr="00967F0B" w:rsidRDefault="00967F0B" w:rsidP="00967F0B">
            <w:pPr>
              <w:jc w:val="center"/>
              <w:rPr>
                <w:color w:val="000000"/>
                <w:sz w:val="16"/>
                <w:szCs w:val="16"/>
              </w:rPr>
            </w:pPr>
            <w:r w:rsidRPr="00967F0B">
              <w:rPr>
                <w:color w:val="000000"/>
                <w:sz w:val="16"/>
                <w:szCs w:val="16"/>
              </w:rPr>
              <w:t>BG408GL</w:t>
            </w:r>
          </w:p>
        </w:tc>
        <w:tc>
          <w:tcPr>
            <w:tcW w:w="990" w:type="dxa"/>
            <w:shd w:val="clear" w:color="auto" w:fill="auto"/>
            <w:vAlign w:val="center"/>
          </w:tcPr>
          <w:p w:rsidR="00967F0B" w:rsidRPr="00967F0B" w:rsidRDefault="00967F0B" w:rsidP="00967F0B">
            <w:pPr>
              <w:jc w:val="center"/>
              <w:rPr>
                <w:sz w:val="16"/>
                <w:szCs w:val="16"/>
              </w:rPr>
            </w:pPr>
            <w:r w:rsidRPr="00967F0B">
              <w:rPr>
                <w:sz w:val="16"/>
                <w:szCs w:val="16"/>
              </w:rPr>
              <w:t>65 000</w:t>
            </w:r>
          </w:p>
        </w:tc>
        <w:tc>
          <w:tcPr>
            <w:tcW w:w="1080" w:type="dxa"/>
            <w:shd w:val="clear" w:color="auto" w:fill="auto"/>
            <w:vAlign w:val="center"/>
          </w:tcPr>
          <w:p w:rsidR="00967F0B" w:rsidRPr="00967F0B" w:rsidRDefault="00967F0B" w:rsidP="00967F0B">
            <w:pPr>
              <w:jc w:val="center"/>
              <w:rPr>
                <w:sz w:val="16"/>
                <w:szCs w:val="16"/>
              </w:rPr>
            </w:pPr>
            <w:r w:rsidRPr="00967F0B">
              <w:rPr>
                <w:sz w:val="16"/>
                <w:szCs w:val="16"/>
              </w:rPr>
              <w:t>30.09.2020.</w:t>
            </w:r>
          </w:p>
        </w:tc>
        <w:tc>
          <w:tcPr>
            <w:tcW w:w="990" w:type="dxa"/>
            <w:shd w:val="clear" w:color="auto" w:fill="auto"/>
            <w:vAlign w:val="center"/>
          </w:tcPr>
          <w:p w:rsidR="00967F0B" w:rsidRPr="00967F0B" w:rsidRDefault="00967F0B" w:rsidP="00967F0B">
            <w:pPr>
              <w:jc w:val="center"/>
              <w:rPr>
                <w:sz w:val="16"/>
                <w:szCs w:val="16"/>
              </w:rPr>
            </w:pPr>
            <w:r w:rsidRPr="00967F0B">
              <w:rPr>
                <w:sz w:val="16"/>
                <w:szCs w:val="16"/>
              </w:rPr>
              <w:t>18.10.2020.</w:t>
            </w:r>
          </w:p>
        </w:tc>
        <w:tc>
          <w:tcPr>
            <w:tcW w:w="900" w:type="dxa"/>
            <w:vAlign w:val="center"/>
          </w:tcPr>
          <w:p w:rsidR="00967F0B" w:rsidRPr="00967F0B" w:rsidRDefault="00967F0B" w:rsidP="00967F0B">
            <w:pPr>
              <w:jc w:val="center"/>
              <w:rPr>
                <w:color w:val="000000"/>
                <w:sz w:val="16"/>
                <w:szCs w:val="16"/>
              </w:rPr>
            </w:pPr>
            <w:r w:rsidRPr="00967F0B">
              <w:rPr>
                <w:color w:val="000000"/>
                <w:sz w:val="16"/>
                <w:szCs w:val="16"/>
              </w:rPr>
              <w:t>1598</w:t>
            </w:r>
          </w:p>
        </w:tc>
        <w:tc>
          <w:tcPr>
            <w:tcW w:w="540" w:type="dxa"/>
            <w:vAlign w:val="center"/>
          </w:tcPr>
          <w:p w:rsidR="00967F0B" w:rsidRPr="00967F0B" w:rsidRDefault="00967F0B" w:rsidP="00967F0B">
            <w:pPr>
              <w:jc w:val="center"/>
              <w:rPr>
                <w:color w:val="000000"/>
                <w:sz w:val="16"/>
                <w:szCs w:val="16"/>
              </w:rPr>
            </w:pPr>
            <w:r w:rsidRPr="00967F0B">
              <w:rPr>
                <w:color w:val="000000"/>
                <w:sz w:val="16"/>
                <w:szCs w:val="16"/>
              </w:rPr>
              <w:t>55</w:t>
            </w:r>
          </w:p>
        </w:tc>
        <w:tc>
          <w:tcPr>
            <w:tcW w:w="810" w:type="dxa"/>
            <w:vAlign w:val="center"/>
          </w:tcPr>
          <w:p w:rsidR="00967F0B" w:rsidRPr="00967F0B" w:rsidRDefault="00967F0B" w:rsidP="00967F0B">
            <w:pPr>
              <w:jc w:val="center"/>
              <w:rPr>
                <w:color w:val="000000"/>
                <w:sz w:val="16"/>
                <w:szCs w:val="16"/>
              </w:rPr>
            </w:pPr>
            <w:r w:rsidRPr="00967F0B">
              <w:rPr>
                <w:color w:val="000000"/>
                <w:sz w:val="16"/>
                <w:szCs w:val="16"/>
              </w:rPr>
              <w:t>Путничко</w:t>
            </w:r>
          </w:p>
        </w:tc>
        <w:tc>
          <w:tcPr>
            <w:tcW w:w="810" w:type="dxa"/>
            <w:vAlign w:val="center"/>
          </w:tcPr>
          <w:p w:rsidR="00967F0B" w:rsidRPr="00967F0B" w:rsidRDefault="00967F0B" w:rsidP="00967F0B">
            <w:pPr>
              <w:jc w:val="center"/>
              <w:rPr>
                <w:color w:val="000000"/>
                <w:sz w:val="16"/>
                <w:szCs w:val="16"/>
              </w:rPr>
            </w:pPr>
            <w:r w:rsidRPr="00967F0B">
              <w:rPr>
                <w:color w:val="000000"/>
                <w:sz w:val="16"/>
                <w:szCs w:val="16"/>
              </w:rPr>
              <w:t>*</w:t>
            </w:r>
          </w:p>
        </w:tc>
      </w:tr>
      <w:tr w:rsidR="00967F0B" w:rsidRPr="00967F0B" w:rsidTr="00967F0B">
        <w:trPr>
          <w:trHeight w:val="300"/>
        </w:trPr>
        <w:tc>
          <w:tcPr>
            <w:tcW w:w="450" w:type="dxa"/>
            <w:vAlign w:val="center"/>
          </w:tcPr>
          <w:p w:rsidR="00967F0B" w:rsidRPr="00967F0B" w:rsidRDefault="00967F0B" w:rsidP="00967F0B">
            <w:pPr>
              <w:jc w:val="center"/>
              <w:rPr>
                <w:color w:val="000000"/>
                <w:sz w:val="16"/>
                <w:szCs w:val="16"/>
              </w:rPr>
            </w:pPr>
            <w:r w:rsidRPr="00967F0B">
              <w:rPr>
                <w:color w:val="000000"/>
                <w:sz w:val="16"/>
                <w:szCs w:val="16"/>
              </w:rPr>
              <w:t>7.</w:t>
            </w:r>
          </w:p>
        </w:tc>
        <w:tc>
          <w:tcPr>
            <w:tcW w:w="1890" w:type="dxa"/>
            <w:noWrap/>
            <w:tcMar>
              <w:top w:w="0" w:type="dxa"/>
              <w:left w:w="108" w:type="dxa"/>
              <w:bottom w:w="0" w:type="dxa"/>
              <w:right w:w="108" w:type="dxa"/>
            </w:tcMar>
            <w:vAlign w:val="center"/>
            <w:hideMark/>
          </w:tcPr>
          <w:p w:rsidR="00967F0B" w:rsidRPr="00967F0B" w:rsidRDefault="00967F0B" w:rsidP="00967F0B">
            <w:pPr>
              <w:jc w:val="center"/>
              <w:rPr>
                <w:sz w:val="16"/>
                <w:szCs w:val="16"/>
              </w:rPr>
            </w:pPr>
            <w:r w:rsidRPr="00967F0B">
              <w:rPr>
                <w:color w:val="000000"/>
                <w:sz w:val="16"/>
                <w:szCs w:val="16"/>
              </w:rPr>
              <w:t xml:space="preserve">ŠKODA FABIA ELEGANCE </w:t>
            </w:r>
            <w:r w:rsidRPr="00967F0B">
              <w:rPr>
                <w:sz w:val="16"/>
                <w:szCs w:val="16"/>
              </w:rPr>
              <w:t>1.6TDI CR</w:t>
            </w:r>
          </w:p>
        </w:tc>
        <w:tc>
          <w:tcPr>
            <w:tcW w:w="1080" w:type="dxa"/>
            <w:noWrap/>
            <w:tcMar>
              <w:top w:w="0" w:type="dxa"/>
              <w:left w:w="108" w:type="dxa"/>
              <w:bottom w:w="0" w:type="dxa"/>
              <w:right w:w="108" w:type="dxa"/>
            </w:tcMar>
            <w:vAlign w:val="center"/>
            <w:hideMark/>
          </w:tcPr>
          <w:p w:rsidR="00967F0B" w:rsidRPr="00967F0B" w:rsidRDefault="00967F0B" w:rsidP="00967F0B">
            <w:pPr>
              <w:jc w:val="center"/>
              <w:rPr>
                <w:sz w:val="16"/>
                <w:szCs w:val="16"/>
              </w:rPr>
            </w:pPr>
            <w:r w:rsidRPr="00967F0B">
              <w:rPr>
                <w:sz w:val="16"/>
                <w:szCs w:val="16"/>
              </w:rPr>
              <w:t>2011.</w:t>
            </w:r>
          </w:p>
        </w:tc>
        <w:tc>
          <w:tcPr>
            <w:tcW w:w="990" w:type="dxa"/>
            <w:vAlign w:val="center"/>
          </w:tcPr>
          <w:p w:rsidR="00967F0B" w:rsidRPr="00967F0B" w:rsidRDefault="00967F0B" w:rsidP="00967F0B">
            <w:pPr>
              <w:jc w:val="center"/>
              <w:rPr>
                <w:color w:val="000000"/>
                <w:sz w:val="16"/>
                <w:szCs w:val="16"/>
              </w:rPr>
            </w:pPr>
            <w:r w:rsidRPr="00967F0B">
              <w:rPr>
                <w:color w:val="000000"/>
                <w:sz w:val="16"/>
                <w:szCs w:val="16"/>
              </w:rPr>
              <w:t>BG408GR</w:t>
            </w:r>
          </w:p>
        </w:tc>
        <w:tc>
          <w:tcPr>
            <w:tcW w:w="990" w:type="dxa"/>
            <w:shd w:val="clear" w:color="auto" w:fill="auto"/>
            <w:vAlign w:val="center"/>
          </w:tcPr>
          <w:p w:rsidR="00967F0B" w:rsidRPr="00967F0B" w:rsidRDefault="00967F0B" w:rsidP="00967F0B">
            <w:pPr>
              <w:jc w:val="center"/>
              <w:rPr>
                <w:sz w:val="16"/>
                <w:szCs w:val="16"/>
              </w:rPr>
            </w:pPr>
            <w:r w:rsidRPr="00967F0B">
              <w:rPr>
                <w:sz w:val="16"/>
                <w:szCs w:val="16"/>
              </w:rPr>
              <w:t>75 000</w:t>
            </w:r>
          </w:p>
        </w:tc>
        <w:tc>
          <w:tcPr>
            <w:tcW w:w="1080" w:type="dxa"/>
            <w:shd w:val="clear" w:color="auto" w:fill="auto"/>
            <w:vAlign w:val="center"/>
          </w:tcPr>
          <w:p w:rsidR="00967F0B" w:rsidRPr="00967F0B" w:rsidRDefault="00967F0B" w:rsidP="00967F0B">
            <w:pPr>
              <w:jc w:val="center"/>
              <w:rPr>
                <w:sz w:val="16"/>
                <w:szCs w:val="16"/>
              </w:rPr>
            </w:pPr>
            <w:r w:rsidRPr="00967F0B">
              <w:rPr>
                <w:sz w:val="16"/>
                <w:szCs w:val="16"/>
              </w:rPr>
              <w:t>30.09.2020.</w:t>
            </w:r>
          </w:p>
        </w:tc>
        <w:tc>
          <w:tcPr>
            <w:tcW w:w="990" w:type="dxa"/>
            <w:shd w:val="clear" w:color="auto" w:fill="auto"/>
            <w:vAlign w:val="center"/>
          </w:tcPr>
          <w:p w:rsidR="00967F0B" w:rsidRPr="00967F0B" w:rsidRDefault="00967F0B" w:rsidP="00967F0B">
            <w:pPr>
              <w:jc w:val="center"/>
              <w:rPr>
                <w:sz w:val="16"/>
                <w:szCs w:val="16"/>
              </w:rPr>
            </w:pPr>
            <w:r w:rsidRPr="00967F0B">
              <w:rPr>
                <w:sz w:val="16"/>
                <w:szCs w:val="16"/>
              </w:rPr>
              <w:t>18.10.2020.</w:t>
            </w:r>
          </w:p>
        </w:tc>
        <w:tc>
          <w:tcPr>
            <w:tcW w:w="900" w:type="dxa"/>
            <w:vAlign w:val="center"/>
          </w:tcPr>
          <w:p w:rsidR="00967F0B" w:rsidRPr="00967F0B" w:rsidRDefault="00967F0B" w:rsidP="00967F0B">
            <w:pPr>
              <w:jc w:val="center"/>
              <w:rPr>
                <w:color w:val="000000"/>
                <w:sz w:val="16"/>
                <w:szCs w:val="16"/>
              </w:rPr>
            </w:pPr>
            <w:r w:rsidRPr="00967F0B">
              <w:rPr>
                <w:color w:val="000000"/>
                <w:sz w:val="16"/>
                <w:szCs w:val="16"/>
              </w:rPr>
              <w:t>1598</w:t>
            </w:r>
          </w:p>
        </w:tc>
        <w:tc>
          <w:tcPr>
            <w:tcW w:w="540" w:type="dxa"/>
            <w:vAlign w:val="center"/>
          </w:tcPr>
          <w:p w:rsidR="00967F0B" w:rsidRPr="00967F0B" w:rsidRDefault="00967F0B" w:rsidP="00967F0B">
            <w:pPr>
              <w:jc w:val="center"/>
              <w:rPr>
                <w:color w:val="000000"/>
                <w:sz w:val="16"/>
                <w:szCs w:val="16"/>
              </w:rPr>
            </w:pPr>
            <w:r w:rsidRPr="00967F0B">
              <w:rPr>
                <w:color w:val="000000"/>
                <w:sz w:val="16"/>
                <w:szCs w:val="16"/>
              </w:rPr>
              <w:t>55</w:t>
            </w:r>
          </w:p>
        </w:tc>
        <w:tc>
          <w:tcPr>
            <w:tcW w:w="810" w:type="dxa"/>
            <w:vAlign w:val="center"/>
          </w:tcPr>
          <w:p w:rsidR="00967F0B" w:rsidRPr="00967F0B" w:rsidRDefault="00967F0B" w:rsidP="00967F0B">
            <w:pPr>
              <w:jc w:val="center"/>
              <w:rPr>
                <w:color w:val="000000"/>
                <w:sz w:val="16"/>
                <w:szCs w:val="16"/>
              </w:rPr>
            </w:pPr>
            <w:r w:rsidRPr="00967F0B">
              <w:rPr>
                <w:color w:val="000000"/>
                <w:sz w:val="16"/>
                <w:szCs w:val="16"/>
              </w:rPr>
              <w:t>Путничко</w:t>
            </w:r>
          </w:p>
        </w:tc>
        <w:tc>
          <w:tcPr>
            <w:tcW w:w="810" w:type="dxa"/>
            <w:vAlign w:val="center"/>
          </w:tcPr>
          <w:p w:rsidR="00967F0B" w:rsidRPr="00967F0B" w:rsidRDefault="00967F0B" w:rsidP="00967F0B">
            <w:pPr>
              <w:jc w:val="center"/>
              <w:rPr>
                <w:color w:val="000000"/>
                <w:sz w:val="16"/>
                <w:szCs w:val="16"/>
              </w:rPr>
            </w:pPr>
            <w:r w:rsidRPr="00967F0B">
              <w:rPr>
                <w:color w:val="000000"/>
                <w:sz w:val="16"/>
                <w:szCs w:val="16"/>
              </w:rPr>
              <w:t>*</w:t>
            </w:r>
          </w:p>
        </w:tc>
      </w:tr>
      <w:tr w:rsidR="00967F0B" w:rsidRPr="00967F0B" w:rsidTr="00967F0B">
        <w:trPr>
          <w:trHeight w:val="300"/>
        </w:trPr>
        <w:tc>
          <w:tcPr>
            <w:tcW w:w="450" w:type="dxa"/>
            <w:vAlign w:val="center"/>
          </w:tcPr>
          <w:p w:rsidR="00967F0B" w:rsidRPr="00967F0B" w:rsidRDefault="00967F0B" w:rsidP="00967F0B">
            <w:pPr>
              <w:jc w:val="center"/>
              <w:rPr>
                <w:color w:val="000000"/>
                <w:sz w:val="16"/>
                <w:szCs w:val="16"/>
              </w:rPr>
            </w:pPr>
            <w:r w:rsidRPr="00967F0B">
              <w:rPr>
                <w:color w:val="000000"/>
                <w:sz w:val="16"/>
                <w:szCs w:val="16"/>
              </w:rPr>
              <w:t>8.</w:t>
            </w:r>
          </w:p>
        </w:tc>
        <w:tc>
          <w:tcPr>
            <w:tcW w:w="1890" w:type="dxa"/>
            <w:noWrap/>
            <w:tcMar>
              <w:top w:w="0" w:type="dxa"/>
              <w:left w:w="108" w:type="dxa"/>
              <w:bottom w:w="0" w:type="dxa"/>
              <w:right w:w="108" w:type="dxa"/>
            </w:tcMar>
            <w:vAlign w:val="center"/>
            <w:hideMark/>
          </w:tcPr>
          <w:p w:rsidR="00967F0B" w:rsidRPr="00967F0B" w:rsidRDefault="00967F0B" w:rsidP="00967F0B">
            <w:pPr>
              <w:jc w:val="center"/>
              <w:rPr>
                <w:color w:val="000000"/>
                <w:sz w:val="16"/>
                <w:szCs w:val="16"/>
              </w:rPr>
            </w:pPr>
            <w:r w:rsidRPr="00967F0B">
              <w:rPr>
                <w:color w:val="000000"/>
                <w:sz w:val="16"/>
                <w:szCs w:val="16"/>
              </w:rPr>
              <w:t>ŠKODA OCTAVIA A5 ELEGANCE 1.9 TDI</w:t>
            </w:r>
          </w:p>
        </w:tc>
        <w:tc>
          <w:tcPr>
            <w:tcW w:w="1080" w:type="dxa"/>
            <w:noWrap/>
            <w:tcMar>
              <w:top w:w="0" w:type="dxa"/>
              <w:left w:w="108" w:type="dxa"/>
              <w:bottom w:w="0" w:type="dxa"/>
              <w:right w:w="108" w:type="dxa"/>
            </w:tcMar>
            <w:vAlign w:val="center"/>
            <w:hideMark/>
          </w:tcPr>
          <w:p w:rsidR="00967F0B" w:rsidRPr="00967F0B" w:rsidRDefault="00967F0B" w:rsidP="00967F0B">
            <w:pPr>
              <w:jc w:val="center"/>
              <w:rPr>
                <w:sz w:val="16"/>
                <w:szCs w:val="16"/>
              </w:rPr>
            </w:pPr>
            <w:r w:rsidRPr="00967F0B">
              <w:rPr>
                <w:sz w:val="16"/>
                <w:szCs w:val="16"/>
              </w:rPr>
              <w:t>2011.</w:t>
            </w:r>
          </w:p>
        </w:tc>
        <w:tc>
          <w:tcPr>
            <w:tcW w:w="990" w:type="dxa"/>
            <w:vAlign w:val="center"/>
          </w:tcPr>
          <w:p w:rsidR="00967F0B" w:rsidRPr="00967F0B" w:rsidRDefault="00967F0B" w:rsidP="00967F0B">
            <w:pPr>
              <w:jc w:val="center"/>
              <w:rPr>
                <w:color w:val="000000"/>
                <w:sz w:val="16"/>
                <w:szCs w:val="16"/>
              </w:rPr>
            </w:pPr>
            <w:r w:rsidRPr="00967F0B">
              <w:rPr>
                <w:color w:val="000000"/>
                <w:sz w:val="16"/>
                <w:szCs w:val="16"/>
              </w:rPr>
              <w:t>BG408MR</w:t>
            </w:r>
          </w:p>
        </w:tc>
        <w:tc>
          <w:tcPr>
            <w:tcW w:w="990" w:type="dxa"/>
            <w:shd w:val="clear" w:color="auto" w:fill="auto"/>
            <w:vAlign w:val="center"/>
          </w:tcPr>
          <w:p w:rsidR="00967F0B" w:rsidRPr="00967F0B" w:rsidRDefault="00967F0B" w:rsidP="00967F0B">
            <w:pPr>
              <w:jc w:val="center"/>
              <w:rPr>
                <w:sz w:val="16"/>
                <w:szCs w:val="16"/>
              </w:rPr>
            </w:pPr>
            <w:r w:rsidRPr="00967F0B">
              <w:rPr>
                <w:sz w:val="16"/>
                <w:szCs w:val="16"/>
              </w:rPr>
              <w:t>74 000</w:t>
            </w:r>
          </w:p>
        </w:tc>
        <w:tc>
          <w:tcPr>
            <w:tcW w:w="1080" w:type="dxa"/>
            <w:shd w:val="clear" w:color="auto" w:fill="auto"/>
            <w:vAlign w:val="center"/>
          </w:tcPr>
          <w:p w:rsidR="00967F0B" w:rsidRPr="00967F0B" w:rsidRDefault="00967F0B" w:rsidP="00967F0B">
            <w:pPr>
              <w:jc w:val="center"/>
              <w:rPr>
                <w:sz w:val="16"/>
                <w:szCs w:val="16"/>
              </w:rPr>
            </w:pPr>
            <w:r w:rsidRPr="00967F0B">
              <w:rPr>
                <w:sz w:val="16"/>
                <w:szCs w:val="16"/>
              </w:rPr>
              <w:t>30.09.2020.</w:t>
            </w:r>
          </w:p>
        </w:tc>
        <w:tc>
          <w:tcPr>
            <w:tcW w:w="990" w:type="dxa"/>
            <w:shd w:val="clear" w:color="auto" w:fill="auto"/>
            <w:vAlign w:val="center"/>
          </w:tcPr>
          <w:p w:rsidR="00967F0B" w:rsidRPr="00967F0B" w:rsidRDefault="00967F0B" w:rsidP="00967F0B">
            <w:pPr>
              <w:jc w:val="center"/>
              <w:rPr>
                <w:sz w:val="16"/>
                <w:szCs w:val="16"/>
              </w:rPr>
            </w:pPr>
            <w:r w:rsidRPr="00967F0B">
              <w:rPr>
                <w:sz w:val="16"/>
                <w:szCs w:val="16"/>
              </w:rPr>
              <w:t>18.10.2020.</w:t>
            </w:r>
          </w:p>
        </w:tc>
        <w:tc>
          <w:tcPr>
            <w:tcW w:w="900" w:type="dxa"/>
            <w:vAlign w:val="center"/>
          </w:tcPr>
          <w:p w:rsidR="00967F0B" w:rsidRPr="00967F0B" w:rsidRDefault="00967F0B" w:rsidP="00967F0B">
            <w:pPr>
              <w:jc w:val="center"/>
              <w:rPr>
                <w:color w:val="000000"/>
                <w:sz w:val="16"/>
                <w:szCs w:val="16"/>
              </w:rPr>
            </w:pPr>
            <w:r w:rsidRPr="00967F0B">
              <w:rPr>
                <w:color w:val="000000"/>
                <w:sz w:val="16"/>
                <w:szCs w:val="16"/>
              </w:rPr>
              <w:t>1896</w:t>
            </w:r>
          </w:p>
        </w:tc>
        <w:tc>
          <w:tcPr>
            <w:tcW w:w="540" w:type="dxa"/>
            <w:vAlign w:val="center"/>
          </w:tcPr>
          <w:p w:rsidR="00967F0B" w:rsidRPr="00967F0B" w:rsidRDefault="00967F0B" w:rsidP="00967F0B">
            <w:pPr>
              <w:jc w:val="center"/>
              <w:rPr>
                <w:color w:val="000000"/>
                <w:sz w:val="16"/>
                <w:szCs w:val="16"/>
              </w:rPr>
            </w:pPr>
            <w:r w:rsidRPr="00967F0B">
              <w:rPr>
                <w:color w:val="000000"/>
                <w:sz w:val="16"/>
                <w:szCs w:val="16"/>
              </w:rPr>
              <w:t>77</w:t>
            </w:r>
          </w:p>
        </w:tc>
        <w:tc>
          <w:tcPr>
            <w:tcW w:w="810" w:type="dxa"/>
            <w:vAlign w:val="center"/>
          </w:tcPr>
          <w:p w:rsidR="00967F0B" w:rsidRPr="00967F0B" w:rsidRDefault="00967F0B" w:rsidP="00967F0B">
            <w:pPr>
              <w:jc w:val="center"/>
              <w:rPr>
                <w:color w:val="000000"/>
                <w:sz w:val="16"/>
                <w:szCs w:val="16"/>
              </w:rPr>
            </w:pPr>
            <w:r w:rsidRPr="00967F0B">
              <w:rPr>
                <w:color w:val="000000"/>
                <w:sz w:val="16"/>
                <w:szCs w:val="16"/>
              </w:rPr>
              <w:t>Путничко</w:t>
            </w:r>
          </w:p>
        </w:tc>
        <w:tc>
          <w:tcPr>
            <w:tcW w:w="810" w:type="dxa"/>
            <w:vAlign w:val="center"/>
          </w:tcPr>
          <w:p w:rsidR="00967F0B" w:rsidRPr="00967F0B" w:rsidRDefault="00967F0B" w:rsidP="00967F0B">
            <w:pPr>
              <w:jc w:val="center"/>
              <w:rPr>
                <w:color w:val="000000"/>
                <w:sz w:val="16"/>
                <w:szCs w:val="16"/>
              </w:rPr>
            </w:pPr>
            <w:r w:rsidRPr="00967F0B">
              <w:rPr>
                <w:color w:val="000000"/>
                <w:sz w:val="16"/>
                <w:szCs w:val="16"/>
              </w:rPr>
              <w:t>*</w:t>
            </w:r>
          </w:p>
        </w:tc>
      </w:tr>
      <w:tr w:rsidR="00967F0B" w:rsidRPr="00967F0B" w:rsidTr="00967F0B">
        <w:trPr>
          <w:trHeight w:val="300"/>
        </w:trPr>
        <w:tc>
          <w:tcPr>
            <w:tcW w:w="450" w:type="dxa"/>
            <w:vAlign w:val="center"/>
          </w:tcPr>
          <w:p w:rsidR="00967F0B" w:rsidRPr="00967F0B" w:rsidRDefault="00967F0B" w:rsidP="00967F0B">
            <w:pPr>
              <w:jc w:val="center"/>
              <w:rPr>
                <w:color w:val="000000"/>
                <w:sz w:val="16"/>
                <w:szCs w:val="16"/>
              </w:rPr>
            </w:pPr>
            <w:r w:rsidRPr="00967F0B">
              <w:rPr>
                <w:color w:val="000000"/>
                <w:sz w:val="16"/>
                <w:szCs w:val="16"/>
              </w:rPr>
              <w:t>9.</w:t>
            </w:r>
          </w:p>
        </w:tc>
        <w:tc>
          <w:tcPr>
            <w:tcW w:w="1890" w:type="dxa"/>
            <w:noWrap/>
            <w:tcMar>
              <w:top w:w="0" w:type="dxa"/>
              <w:left w:w="108" w:type="dxa"/>
              <w:bottom w:w="0" w:type="dxa"/>
              <w:right w:w="108" w:type="dxa"/>
            </w:tcMar>
            <w:vAlign w:val="center"/>
            <w:hideMark/>
          </w:tcPr>
          <w:p w:rsidR="00967F0B" w:rsidRPr="00967F0B" w:rsidRDefault="00967F0B" w:rsidP="00967F0B">
            <w:pPr>
              <w:jc w:val="center"/>
              <w:rPr>
                <w:color w:val="000000"/>
                <w:sz w:val="16"/>
                <w:szCs w:val="16"/>
              </w:rPr>
            </w:pPr>
            <w:r w:rsidRPr="00967F0B">
              <w:rPr>
                <w:color w:val="000000"/>
                <w:sz w:val="16"/>
                <w:szCs w:val="16"/>
              </w:rPr>
              <w:t>ŠKODA OCTAVIA A5 ELEGANCE 1.9 TDI</w:t>
            </w:r>
          </w:p>
        </w:tc>
        <w:tc>
          <w:tcPr>
            <w:tcW w:w="1080" w:type="dxa"/>
            <w:noWrap/>
            <w:tcMar>
              <w:top w:w="0" w:type="dxa"/>
              <w:left w:w="108" w:type="dxa"/>
              <w:bottom w:w="0" w:type="dxa"/>
              <w:right w:w="108" w:type="dxa"/>
            </w:tcMar>
            <w:vAlign w:val="center"/>
            <w:hideMark/>
          </w:tcPr>
          <w:p w:rsidR="00967F0B" w:rsidRPr="00967F0B" w:rsidRDefault="00967F0B" w:rsidP="00967F0B">
            <w:pPr>
              <w:jc w:val="center"/>
              <w:rPr>
                <w:sz w:val="16"/>
                <w:szCs w:val="16"/>
              </w:rPr>
            </w:pPr>
            <w:r w:rsidRPr="00967F0B">
              <w:rPr>
                <w:sz w:val="16"/>
                <w:szCs w:val="16"/>
              </w:rPr>
              <w:t>2011.</w:t>
            </w:r>
          </w:p>
        </w:tc>
        <w:tc>
          <w:tcPr>
            <w:tcW w:w="990" w:type="dxa"/>
            <w:vAlign w:val="center"/>
          </w:tcPr>
          <w:p w:rsidR="00967F0B" w:rsidRPr="00967F0B" w:rsidRDefault="00967F0B" w:rsidP="00967F0B">
            <w:pPr>
              <w:jc w:val="center"/>
              <w:rPr>
                <w:color w:val="000000"/>
                <w:sz w:val="16"/>
                <w:szCs w:val="16"/>
              </w:rPr>
            </w:pPr>
            <w:r w:rsidRPr="00967F0B">
              <w:rPr>
                <w:color w:val="000000"/>
                <w:sz w:val="16"/>
                <w:szCs w:val="16"/>
              </w:rPr>
              <w:t>BG408GJ</w:t>
            </w:r>
          </w:p>
        </w:tc>
        <w:tc>
          <w:tcPr>
            <w:tcW w:w="990" w:type="dxa"/>
            <w:shd w:val="clear" w:color="auto" w:fill="auto"/>
            <w:vAlign w:val="center"/>
          </w:tcPr>
          <w:p w:rsidR="00967F0B" w:rsidRPr="00967F0B" w:rsidRDefault="00967F0B" w:rsidP="00967F0B">
            <w:pPr>
              <w:jc w:val="center"/>
              <w:rPr>
                <w:sz w:val="16"/>
                <w:szCs w:val="16"/>
              </w:rPr>
            </w:pPr>
            <w:r w:rsidRPr="00967F0B">
              <w:rPr>
                <w:sz w:val="16"/>
                <w:szCs w:val="16"/>
              </w:rPr>
              <w:t>78 000</w:t>
            </w:r>
          </w:p>
        </w:tc>
        <w:tc>
          <w:tcPr>
            <w:tcW w:w="1080" w:type="dxa"/>
            <w:shd w:val="clear" w:color="auto" w:fill="auto"/>
            <w:vAlign w:val="center"/>
          </w:tcPr>
          <w:p w:rsidR="00967F0B" w:rsidRPr="00967F0B" w:rsidRDefault="00967F0B" w:rsidP="00967F0B">
            <w:pPr>
              <w:jc w:val="center"/>
              <w:rPr>
                <w:sz w:val="16"/>
                <w:szCs w:val="16"/>
              </w:rPr>
            </w:pPr>
            <w:r w:rsidRPr="00967F0B">
              <w:rPr>
                <w:sz w:val="16"/>
                <w:szCs w:val="16"/>
              </w:rPr>
              <w:t>30.09.2020.</w:t>
            </w:r>
          </w:p>
        </w:tc>
        <w:tc>
          <w:tcPr>
            <w:tcW w:w="990" w:type="dxa"/>
            <w:shd w:val="clear" w:color="auto" w:fill="auto"/>
            <w:vAlign w:val="center"/>
          </w:tcPr>
          <w:p w:rsidR="00967F0B" w:rsidRPr="00967F0B" w:rsidRDefault="00967F0B" w:rsidP="00967F0B">
            <w:pPr>
              <w:jc w:val="center"/>
              <w:rPr>
                <w:sz w:val="16"/>
                <w:szCs w:val="16"/>
              </w:rPr>
            </w:pPr>
            <w:r w:rsidRPr="00967F0B">
              <w:rPr>
                <w:sz w:val="16"/>
                <w:szCs w:val="16"/>
              </w:rPr>
              <w:t>18.10.2020.</w:t>
            </w:r>
          </w:p>
        </w:tc>
        <w:tc>
          <w:tcPr>
            <w:tcW w:w="900" w:type="dxa"/>
            <w:vAlign w:val="center"/>
          </w:tcPr>
          <w:p w:rsidR="00967F0B" w:rsidRPr="00967F0B" w:rsidRDefault="00967F0B" w:rsidP="00967F0B">
            <w:pPr>
              <w:jc w:val="center"/>
              <w:rPr>
                <w:color w:val="000000"/>
                <w:sz w:val="16"/>
                <w:szCs w:val="16"/>
              </w:rPr>
            </w:pPr>
            <w:r w:rsidRPr="00967F0B">
              <w:rPr>
                <w:color w:val="000000"/>
                <w:sz w:val="16"/>
                <w:szCs w:val="16"/>
              </w:rPr>
              <w:t>1896</w:t>
            </w:r>
          </w:p>
        </w:tc>
        <w:tc>
          <w:tcPr>
            <w:tcW w:w="540" w:type="dxa"/>
            <w:vAlign w:val="center"/>
          </w:tcPr>
          <w:p w:rsidR="00967F0B" w:rsidRPr="00967F0B" w:rsidRDefault="00967F0B" w:rsidP="00967F0B">
            <w:pPr>
              <w:jc w:val="center"/>
              <w:rPr>
                <w:color w:val="000000"/>
                <w:sz w:val="16"/>
                <w:szCs w:val="16"/>
              </w:rPr>
            </w:pPr>
            <w:r w:rsidRPr="00967F0B">
              <w:rPr>
                <w:color w:val="000000"/>
                <w:sz w:val="16"/>
                <w:szCs w:val="16"/>
              </w:rPr>
              <w:t>77</w:t>
            </w:r>
          </w:p>
        </w:tc>
        <w:tc>
          <w:tcPr>
            <w:tcW w:w="810" w:type="dxa"/>
            <w:vAlign w:val="center"/>
          </w:tcPr>
          <w:p w:rsidR="00967F0B" w:rsidRPr="00967F0B" w:rsidRDefault="00967F0B" w:rsidP="00967F0B">
            <w:pPr>
              <w:jc w:val="center"/>
              <w:rPr>
                <w:color w:val="000000"/>
                <w:sz w:val="16"/>
                <w:szCs w:val="16"/>
              </w:rPr>
            </w:pPr>
            <w:r w:rsidRPr="00967F0B">
              <w:rPr>
                <w:color w:val="000000"/>
                <w:sz w:val="16"/>
                <w:szCs w:val="16"/>
              </w:rPr>
              <w:t>Путничко</w:t>
            </w:r>
          </w:p>
        </w:tc>
        <w:tc>
          <w:tcPr>
            <w:tcW w:w="810" w:type="dxa"/>
            <w:vAlign w:val="center"/>
          </w:tcPr>
          <w:p w:rsidR="00967F0B" w:rsidRPr="00967F0B" w:rsidRDefault="00967F0B" w:rsidP="00967F0B">
            <w:pPr>
              <w:jc w:val="center"/>
              <w:rPr>
                <w:color w:val="000000"/>
                <w:sz w:val="16"/>
                <w:szCs w:val="16"/>
              </w:rPr>
            </w:pPr>
            <w:r w:rsidRPr="00967F0B">
              <w:rPr>
                <w:color w:val="000000"/>
                <w:sz w:val="16"/>
                <w:szCs w:val="16"/>
              </w:rPr>
              <w:t>*</w:t>
            </w:r>
          </w:p>
        </w:tc>
      </w:tr>
      <w:tr w:rsidR="00967F0B" w:rsidRPr="00967F0B" w:rsidTr="00967F0B">
        <w:trPr>
          <w:trHeight w:val="187"/>
        </w:trPr>
        <w:tc>
          <w:tcPr>
            <w:tcW w:w="450" w:type="dxa"/>
            <w:vAlign w:val="center"/>
          </w:tcPr>
          <w:p w:rsidR="00967F0B" w:rsidRPr="00967F0B" w:rsidRDefault="00967F0B" w:rsidP="00967F0B">
            <w:pPr>
              <w:jc w:val="center"/>
              <w:rPr>
                <w:color w:val="000000"/>
                <w:sz w:val="16"/>
                <w:szCs w:val="16"/>
              </w:rPr>
            </w:pPr>
            <w:r w:rsidRPr="00967F0B">
              <w:rPr>
                <w:color w:val="000000"/>
                <w:sz w:val="16"/>
                <w:szCs w:val="16"/>
              </w:rPr>
              <w:t>10.</w:t>
            </w:r>
          </w:p>
        </w:tc>
        <w:tc>
          <w:tcPr>
            <w:tcW w:w="1890" w:type="dxa"/>
            <w:noWrap/>
            <w:tcMar>
              <w:top w:w="0" w:type="dxa"/>
              <w:left w:w="108" w:type="dxa"/>
              <w:bottom w:w="0" w:type="dxa"/>
              <w:right w:w="108" w:type="dxa"/>
            </w:tcMar>
            <w:vAlign w:val="center"/>
            <w:hideMark/>
          </w:tcPr>
          <w:p w:rsidR="00967F0B" w:rsidRPr="00967F0B" w:rsidRDefault="00967F0B" w:rsidP="00967F0B">
            <w:pPr>
              <w:jc w:val="center"/>
              <w:rPr>
                <w:color w:val="000000"/>
                <w:sz w:val="16"/>
                <w:szCs w:val="16"/>
              </w:rPr>
            </w:pPr>
            <w:r w:rsidRPr="00967F0B">
              <w:rPr>
                <w:color w:val="000000"/>
                <w:sz w:val="16"/>
                <w:szCs w:val="16"/>
              </w:rPr>
              <w:t>ŠKODA SUPERB ELEGANCE 2.0 TDI CR DSG</w:t>
            </w:r>
          </w:p>
        </w:tc>
        <w:tc>
          <w:tcPr>
            <w:tcW w:w="1080" w:type="dxa"/>
            <w:noWrap/>
            <w:tcMar>
              <w:top w:w="0" w:type="dxa"/>
              <w:left w:w="108" w:type="dxa"/>
              <w:bottom w:w="0" w:type="dxa"/>
              <w:right w:w="108" w:type="dxa"/>
            </w:tcMar>
            <w:vAlign w:val="center"/>
            <w:hideMark/>
          </w:tcPr>
          <w:p w:rsidR="00967F0B" w:rsidRPr="00967F0B" w:rsidRDefault="00967F0B" w:rsidP="00967F0B">
            <w:pPr>
              <w:jc w:val="center"/>
              <w:rPr>
                <w:sz w:val="16"/>
                <w:szCs w:val="16"/>
              </w:rPr>
            </w:pPr>
            <w:r w:rsidRPr="00967F0B">
              <w:rPr>
                <w:sz w:val="16"/>
                <w:szCs w:val="16"/>
              </w:rPr>
              <w:t>2011.</w:t>
            </w:r>
          </w:p>
        </w:tc>
        <w:tc>
          <w:tcPr>
            <w:tcW w:w="990" w:type="dxa"/>
            <w:vAlign w:val="center"/>
          </w:tcPr>
          <w:p w:rsidR="00967F0B" w:rsidRPr="00967F0B" w:rsidRDefault="00967F0B" w:rsidP="00967F0B">
            <w:pPr>
              <w:jc w:val="center"/>
              <w:rPr>
                <w:color w:val="000000"/>
                <w:sz w:val="16"/>
                <w:szCs w:val="16"/>
              </w:rPr>
            </w:pPr>
            <w:r w:rsidRPr="00967F0B">
              <w:rPr>
                <w:color w:val="000000"/>
                <w:sz w:val="16"/>
                <w:szCs w:val="16"/>
              </w:rPr>
              <w:t>BG408GH</w:t>
            </w:r>
          </w:p>
        </w:tc>
        <w:tc>
          <w:tcPr>
            <w:tcW w:w="990" w:type="dxa"/>
            <w:shd w:val="clear" w:color="auto" w:fill="auto"/>
            <w:vAlign w:val="center"/>
          </w:tcPr>
          <w:p w:rsidR="00967F0B" w:rsidRPr="00967F0B" w:rsidRDefault="00967F0B" w:rsidP="00967F0B">
            <w:pPr>
              <w:jc w:val="center"/>
              <w:rPr>
                <w:sz w:val="16"/>
                <w:szCs w:val="16"/>
              </w:rPr>
            </w:pPr>
            <w:r w:rsidRPr="00967F0B">
              <w:rPr>
                <w:sz w:val="16"/>
                <w:szCs w:val="16"/>
              </w:rPr>
              <w:t>175 000</w:t>
            </w:r>
          </w:p>
        </w:tc>
        <w:tc>
          <w:tcPr>
            <w:tcW w:w="1080" w:type="dxa"/>
            <w:shd w:val="clear" w:color="auto" w:fill="auto"/>
            <w:vAlign w:val="center"/>
          </w:tcPr>
          <w:p w:rsidR="00967F0B" w:rsidRPr="00967F0B" w:rsidRDefault="00967F0B" w:rsidP="00967F0B">
            <w:pPr>
              <w:jc w:val="center"/>
              <w:rPr>
                <w:sz w:val="16"/>
                <w:szCs w:val="16"/>
              </w:rPr>
            </w:pPr>
            <w:r w:rsidRPr="00967F0B">
              <w:rPr>
                <w:sz w:val="16"/>
                <w:szCs w:val="16"/>
              </w:rPr>
              <w:t>30.09.2020.</w:t>
            </w:r>
          </w:p>
        </w:tc>
        <w:tc>
          <w:tcPr>
            <w:tcW w:w="990" w:type="dxa"/>
            <w:shd w:val="clear" w:color="auto" w:fill="auto"/>
            <w:vAlign w:val="center"/>
          </w:tcPr>
          <w:p w:rsidR="00967F0B" w:rsidRPr="00967F0B" w:rsidRDefault="00967F0B" w:rsidP="00967F0B">
            <w:pPr>
              <w:jc w:val="center"/>
              <w:rPr>
                <w:sz w:val="16"/>
                <w:szCs w:val="16"/>
              </w:rPr>
            </w:pPr>
            <w:r w:rsidRPr="00967F0B">
              <w:rPr>
                <w:sz w:val="16"/>
                <w:szCs w:val="16"/>
              </w:rPr>
              <w:t>18.10.2020.</w:t>
            </w:r>
          </w:p>
        </w:tc>
        <w:tc>
          <w:tcPr>
            <w:tcW w:w="900" w:type="dxa"/>
            <w:vAlign w:val="center"/>
          </w:tcPr>
          <w:p w:rsidR="00967F0B" w:rsidRPr="00967F0B" w:rsidRDefault="00967F0B" w:rsidP="00967F0B">
            <w:pPr>
              <w:jc w:val="center"/>
              <w:rPr>
                <w:color w:val="000000"/>
                <w:sz w:val="16"/>
                <w:szCs w:val="16"/>
              </w:rPr>
            </w:pPr>
            <w:r w:rsidRPr="00967F0B">
              <w:rPr>
                <w:color w:val="000000"/>
                <w:sz w:val="16"/>
                <w:szCs w:val="16"/>
              </w:rPr>
              <w:t>1968</w:t>
            </w:r>
          </w:p>
        </w:tc>
        <w:tc>
          <w:tcPr>
            <w:tcW w:w="540" w:type="dxa"/>
            <w:vAlign w:val="center"/>
          </w:tcPr>
          <w:p w:rsidR="00967F0B" w:rsidRPr="00967F0B" w:rsidRDefault="00967F0B" w:rsidP="00967F0B">
            <w:pPr>
              <w:jc w:val="center"/>
              <w:rPr>
                <w:color w:val="000000"/>
                <w:sz w:val="16"/>
                <w:szCs w:val="16"/>
              </w:rPr>
            </w:pPr>
            <w:r w:rsidRPr="00967F0B">
              <w:rPr>
                <w:color w:val="000000"/>
                <w:sz w:val="16"/>
                <w:szCs w:val="16"/>
              </w:rPr>
              <w:t>125</w:t>
            </w:r>
          </w:p>
        </w:tc>
        <w:tc>
          <w:tcPr>
            <w:tcW w:w="810" w:type="dxa"/>
            <w:vAlign w:val="center"/>
          </w:tcPr>
          <w:p w:rsidR="00967F0B" w:rsidRPr="00967F0B" w:rsidRDefault="00967F0B" w:rsidP="00967F0B">
            <w:pPr>
              <w:jc w:val="center"/>
              <w:rPr>
                <w:color w:val="000000"/>
                <w:sz w:val="16"/>
                <w:szCs w:val="16"/>
              </w:rPr>
            </w:pPr>
            <w:r w:rsidRPr="00967F0B">
              <w:rPr>
                <w:color w:val="000000"/>
                <w:sz w:val="16"/>
                <w:szCs w:val="16"/>
              </w:rPr>
              <w:t>Путничко</w:t>
            </w:r>
          </w:p>
        </w:tc>
        <w:tc>
          <w:tcPr>
            <w:tcW w:w="810" w:type="dxa"/>
            <w:vAlign w:val="center"/>
          </w:tcPr>
          <w:p w:rsidR="00967F0B" w:rsidRPr="00967F0B" w:rsidRDefault="00967F0B" w:rsidP="00967F0B">
            <w:pPr>
              <w:jc w:val="center"/>
              <w:rPr>
                <w:color w:val="000000"/>
                <w:sz w:val="16"/>
                <w:szCs w:val="16"/>
              </w:rPr>
            </w:pPr>
            <w:r w:rsidRPr="00967F0B">
              <w:rPr>
                <w:color w:val="000000"/>
                <w:sz w:val="16"/>
                <w:szCs w:val="16"/>
              </w:rPr>
              <w:t>*</w:t>
            </w:r>
          </w:p>
        </w:tc>
      </w:tr>
      <w:tr w:rsidR="00967F0B" w:rsidRPr="00967F0B" w:rsidTr="00967F0B">
        <w:trPr>
          <w:trHeight w:val="300"/>
        </w:trPr>
        <w:tc>
          <w:tcPr>
            <w:tcW w:w="450" w:type="dxa"/>
            <w:vAlign w:val="center"/>
          </w:tcPr>
          <w:p w:rsidR="00967F0B" w:rsidRPr="00967F0B" w:rsidRDefault="00967F0B" w:rsidP="00967F0B">
            <w:pPr>
              <w:jc w:val="center"/>
              <w:rPr>
                <w:color w:val="000000"/>
                <w:sz w:val="16"/>
                <w:szCs w:val="16"/>
              </w:rPr>
            </w:pPr>
            <w:r w:rsidRPr="00967F0B">
              <w:rPr>
                <w:color w:val="000000"/>
                <w:sz w:val="16"/>
                <w:szCs w:val="16"/>
              </w:rPr>
              <w:t>11.</w:t>
            </w:r>
          </w:p>
        </w:tc>
        <w:tc>
          <w:tcPr>
            <w:tcW w:w="1890" w:type="dxa"/>
            <w:noWrap/>
            <w:tcMar>
              <w:top w:w="0" w:type="dxa"/>
              <w:left w:w="108" w:type="dxa"/>
              <w:bottom w:w="0" w:type="dxa"/>
              <w:right w:w="108" w:type="dxa"/>
            </w:tcMar>
            <w:vAlign w:val="center"/>
            <w:hideMark/>
          </w:tcPr>
          <w:p w:rsidR="00967F0B" w:rsidRPr="00967F0B" w:rsidRDefault="00967F0B" w:rsidP="00967F0B">
            <w:pPr>
              <w:jc w:val="center"/>
              <w:rPr>
                <w:color w:val="000000"/>
                <w:sz w:val="16"/>
                <w:szCs w:val="16"/>
              </w:rPr>
            </w:pPr>
            <w:r w:rsidRPr="00967F0B">
              <w:rPr>
                <w:color w:val="000000"/>
                <w:sz w:val="16"/>
                <w:szCs w:val="16"/>
              </w:rPr>
              <w:t>ŠKODA SUPERB ELEGANCE 2.0 TDI CR DSG</w:t>
            </w:r>
          </w:p>
        </w:tc>
        <w:tc>
          <w:tcPr>
            <w:tcW w:w="1080" w:type="dxa"/>
            <w:noWrap/>
            <w:tcMar>
              <w:top w:w="0" w:type="dxa"/>
              <w:left w:w="108" w:type="dxa"/>
              <w:bottom w:w="0" w:type="dxa"/>
              <w:right w:w="108" w:type="dxa"/>
            </w:tcMar>
            <w:vAlign w:val="center"/>
            <w:hideMark/>
          </w:tcPr>
          <w:p w:rsidR="00967F0B" w:rsidRPr="00967F0B" w:rsidRDefault="00967F0B" w:rsidP="00967F0B">
            <w:pPr>
              <w:jc w:val="center"/>
              <w:rPr>
                <w:sz w:val="16"/>
                <w:szCs w:val="16"/>
              </w:rPr>
            </w:pPr>
            <w:r w:rsidRPr="00967F0B">
              <w:rPr>
                <w:sz w:val="16"/>
                <w:szCs w:val="16"/>
              </w:rPr>
              <w:t>2011.</w:t>
            </w:r>
          </w:p>
        </w:tc>
        <w:tc>
          <w:tcPr>
            <w:tcW w:w="990" w:type="dxa"/>
            <w:vAlign w:val="center"/>
          </w:tcPr>
          <w:p w:rsidR="00967F0B" w:rsidRPr="00967F0B" w:rsidRDefault="00967F0B" w:rsidP="00967F0B">
            <w:pPr>
              <w:jc w:val="center"/>
              <w:rPr>
                <w:color w:val="000000"/>
                <w:sz w:val="16"/>
                <w:szCs w:val="16"/>
              </w:rPr>
            </w:pPr>
            <w:r w:rsidRPr="00967F0B">
              <w:rPr>
                <w:color w:val="000000"/>
                <w:sz w:val="16"/>
                <w:szCs w:val="16"/>
              </w:rPr>
              <w:t>BG408GI</w:t>
            </w:r>
          </w:p>
        </w:tc>
        <w:tc>
          <w:tcPr>
            <w:tcW w:w="990" w:type="dxa"/>
            <w:shd w:val="clear" w:color="auto" w:fill="auto"/>
            <w:vAlign w:val="center"/>
          </w:tcPr>
          <w:p w:rsidR="00967F0B" w:rsidRPr="00967F0B" w:rsidRDefault="00967F0B" w:rsidP="00967F0B">
            <w:pPr>
              <w:jc w:val="center"/>
              <w:rPr>
                <w:sz w:val="16"/>
                <w:szCs w:val="16"/>
              </w:rPr>
            </w:pPr>
            <w:r w:rsidRPr="00967F0B">
              <w:rPr>
                <w:sz w:val="16"/>
                <w:szCs w:val="16"/>
              </w:rPr>
              <w:t>163 000</w:t>
            </w:r>
          </w:p>
        </w:tc>
        <w:tc>
          <w:tcPr>
            <w:tcW w:w="1080" w:type="dxa"/>
            <w:shd w:val="clear" w:color="auto" w:fill="auto"/>
            <w:vAlign w:val="center"/>
          </w:tcPr>
          <w:p w:rsidR="00967F0B" w:rsidRPr="00967F0B" w:rsidRDefault="00967F0B" w:rsidP="00967F0B">
            <w:pPr>
              <w:jc w:val="center"/>
              <w:rPr>
                <w:sz w:val="16"/>
                <w:szCs w:val="16"/>
              </w:rPr>
            </w:pPr>
            <w:r w:rsidRPr="00967F0B">
              <w:rPr>
                <w:sz w:val="16"/>
                <w:szCs w:val="16"/>
              </w:rPr>
              <w:t>30.09.2020.</w:t>
            </w:r>
          </w:p>
        </w:tc>
        <w:tc>
          <w:tcPr>
            <w:tcW w:w="990" w:type="dxa"/>
            <w:shd w:val="clear" w:color="auto" w:fill="auto"/>
            <w:vAlign w:val="center"/>
          </w:tcPr>
          <w:p w:rsidR="00967F0B" w:rsidRPr="00967F0B" w:rsidRDefault="00967F0B" w:rsidP="00967F0B">
            <w:pPr>
              <w:jc w:val="center"/>
              <w:rPr>
                <w:sz w:val="16"/>
                <w:szCs w:val="16"/>
              </w:rPr>
            </w:pPr>
            <w:r w:rsidRPr="00967F0B">
              <w:rPr>
                <w:sz w:val="16"/>
                <w:szCs w:val="16"/>
              </w:rPr>
              <w:t>18.10.2020.</w:t>
            </w:r>
          </w:p>
        </w:tc>
        <w:tc>
          <w:tcPr>
            <w:tcW w:w="900" w:type="dxa"/>
            <w:vAlign w:val="center"/>
          </w:tcPr>
          <w:p w:rsidR="00967F0B" w:rsidRPr="00967F0B" w:rsidRDefault="00967F0B" w:rsidP="00967F0B">
            <w:pPr>
              <w:jc w:val="center"/>
              <w:rPr>
                <w:color w:val="000000"/>
                <w:sz w:val="16"/>
                <w:szCs w:val="16"/>
              </w:rPr>
            </w:pPr>
            <w:r w:rsidRPr="00967F0B">
              <w:rPr>
                <w:color w:val="000000"/>
                <w:sz w:val="16"/>
                <w:szCs w:val="16"/>
              </w:rPr>
              <w:t>1968</w:t>
            </w:r>
          </w:p>
        </w:tc>
        <w:tc>
          <w:tcPr>
            <w:tcW w:w="540" w:type="dxa"/>
            <w:vAlign w:val="center"/>
          </w:tcPr>
          <w:p w:rsidR="00967F0B" w:rsidRPr="00967F0B" w:rsidRDefault="00967F0B" w:rsidP="00967F0B">
            <w:pPr>
              <w:jc w:val="center"/>
              <w:rPr>
                <w:color w:val="000000"/>
                <w:sz w:val="16"/>
                <w:szCs w:val="16"/>
              </w:rPr>
            </w:pPr>
            <w:r w:rsidRPr="00967F0B">
              <w:rPr>
                <w:color w:val="000000"/>
                <w:sz w:val="16"/>
                <w:szCs w:val="16"/>
              </w:rPr>
              <w:t>125</w:t>
            </w:r>
          </w:p>
        </w:tc>
        <w:tc>
          <w:tcPr>
            <w:tcW w:w="810" w:type="dxa"/>
            <w:vAlign w:val="center"/>
          </w:tcPr>
          <w:p w:rsidR="00967F0B" w:rsidRPr="00967F0B" w:rsidRDefault="00967F0B" w:rsidP="00967F0B">
            <w:pPr>
              <w:jc w:val="center"/>
              <w:rPr>
                <w:color w:val="000000"/>
                <w:sz w:val="16"/>
                <w:szCs w:val="16"/>
              </w:rPr>
            </w:pPr>
            <w:r w:rsidRPr="00967F0B">
              <w:rPr>
                <w:color w:val="000000"/>
                <w:sz w:val="16"/>
                <w:szCs w:val="16"/>
              </w:rPr>
              <w:t>Путничко</w:t>
            </w:r>
          </w:p>
        </w:tc>
        <w:tc>
          <w:tcPr>
            <w:tcW w:w="810" w:type="dxa"/>
            <w:vAlign w:val="center"/>
          </w:tcPr>
          <w:p w:rsidR="00967F0B" w:rsidRPr="00967F0B" w:rsidRDefault="00967F0B" w:rsidP="00967F0B">
            <w:pPr>
              <w:jc w:val="center"/>
              <w:rPr>
                <w:color w:val="000000"/>
                <w:sz w:val="16"/>
                <w:szCs w:val="16"/>
              </w:rPr>
            </w:pPr>
            <w:r w:rsidRPr="00967F0B">
              <w:rPr>
                <w:color w:val="000000"/>
                <w:sz w:val="16"/>
                <w:szCs w:val="16"/>
              </w:rPr>
              <w:t>*</w:t>
            </w:r>
          </w:p>
        </w:tc>
      </w:tr>
      <w:tr w:rsidR="00967F0B" w:rsidRPr="00967F0B" w:rsidTr="00967F0B">
        <w:trPr>
          <w:trHeight w:val="97"/>
        </w:trPr>
        <w:tc>
          <w:tcPr>
            <w:tcW w:w="450" w:type="dxa"/>
            <w:vAlign w:val="center"/>
          </w:tcPr>
          <w:p w:rsidR="00967F0B" w:rsidRPr="00967F0B" w:rsidRDefault="00967F0B" w:rsidP="00967F0B">
            <w:pPr>
              <w:jc w:val="center"/>
              <w:rPr>
                <w:color w:val="000000"/>
                <w:sz w:val="16"/>
                <w:szCs w:val="16"/>
              </w:rPr>
            </w:pPr>
            <w:r w:rsidRPr="00967F0B">
              <w:rPr>
                <w:color w:val="000000"/>
                <w:sz w:val="16"/>
                <w:szCs w:val="16"/>
              </w:rPr>
              <w:t>12.</w:t>
            </w:r>
          </w:p>
        </w:tc>
        <w:tc>
          <w:tcPr>
            <w:tcW w:w="1890" w:type="dxa"/>
            <w:noWrap/>
            <w:tcMar>
              <w:top w:w="0" w:type="dxa"/>
              <w:left w:w="108" w:type="dxa"/>
              <w:bottom w:w="0" w:type="dxa"/>
              <w:right w:w="108" w:type="dxa"/>
            </w:tcMar>
            <w:vAlign w:val="center"/>
            <w:hideMark/>
          </w:tcPr>
          <w:p w:rsidR="00967F0B" w:rsidRPr="00967F0B" w:rsidRDefault="00967F0B" w:rsidP="00967F0B">
            <w:pPr>
              <w:jc w:val="center"/>
              <w:rPr>
                <w:color w:val="000000"/>
                <w:sz w:val="16"/>
                <w:szCs w:val="16"/>
              </w:rPr>
            </w:pPr>
            <w:r w:rsidRPr="00967F0B">
              <w:rPr>
                <w:color w:val="000000"/>
                <w:sz w:val="16"/>
                <w:szCs w:val="16"/>
              </w:rPr>
              <w:t>ŠKODA OCTAVIA A5 COMBI SCOUT 2.0 TDI 4x4</w:t>
            </w:r>
          </w:p>
        </w:tc>
        <w:tc>
          <w:tcPr>
            <w:tcW w:w="1080" w:type="dxa"/>
            <w:noWrap/>
            <w:tcMar>
              <w:top w:w="0" w:type="dxa"/>
              <w:left w:w="108" w:type="dxa"/>
              <w:bottom w:w="0" w:type="dxa"/>
              <w:right w:w="108" w:type="dxa"/>
            </w:tcMar>
            <w:vAlign w:val="center"/>
            <w:hideMark/>
          </w:tcPr>
          <w:p w:rsidR="00967F0B" w:rsidRPr="00967F0B" w:rsidRDefault="00967F0B" w:rsidP="00967F0B">
            <w:pPr>
              <w:jc w:val="center"/>
              <w:rPr>
                <w:sz w:val="16"/>
                <w:szCs w:val="16"/>
              </w:rPr>
            </w:pPr>
            <w:r w:rsidRPr="00967F0B">
              <w:rPr>
                <w:sz w:val="16"/>
                <w:szCs w:val="16"/>
              </w:rPr>
              <w:t>2011.</w:t>
            </w:r>
          </w:p>
        </w:tc>
        <w:tc>
          <w:tcPr>
            <w:tcW w:w="990" w:type="dxa"/>
            <w:vAlign w:val="center"/>
          </w:tcPr>
          <w:p w:rsidR="00967F0B" w:rsidRPr="00967F0B" w:rsidRDefault="00967F0B" w:rsidP="00967F0B">
            <w:pPr>
              <w:jc w:val="center"/>
              <w:rPr>
                <w:color w:val="000000"/>
                <w:sz w:val="16"/>
                <w:szCs w:val="16"/>
              </w:rPr>
            </w:pPr>
            <w:r w:rsidRPr="00967F0B">
              <w:rPr>
                <w:color w:val="000000"/>
                <w:sz w:val="16"/>
                <w:szCs w:val="16"/>
              </w:rPr>
              <w:t>BG408GK</w:t>
            </w:r>
          </w:p>
        </w:tc>
        <w:tc>
          <w:tcPr>
            <w:tcW w:w="990" w:type="dxa"/>
            <w:shd w:val="clear" w:color="auto" w:fill="auto"/>
            <w:vAlign w:val="center"/>
          </w:tcPr>
          <w:p w:rsidR="00967F0B" w:rsidRPr="00967F0B" w:rsidRDefault="00967F0B" w:rsidP="00967F0B">
            <w:pPr>
              <w:jc w:val="center"/>
              <w:rPr>
                <w:sz w:val="16"/>
                <w:szCs w:val="16"/>
              </w:rPr>
            </w:pPr>
            <w:r w:rsidRPr="00967F0B">
              <w:rPr>
                <w:sz w:val="16"/>
                <w:szCs w:val="16"/>
              </w:rPr>
              <w:t>255 000</w:t>
            </w:r>
          </w:p>
        </w:tc>
        <w:tc>
          <w:tcPr>
            <w:tcW w:w="1080" w:type="dxa"/>
            <w:shd w:val="clear" w:color="auto" w:fill="auto"/>
            <w:vAlign w:val="center"/>
          </w:tcPr>
          <w:p w:rsidR="00967F0B" w:rsidRPr="00967F0B" w:rsidRDefault="00967F0B" w:rsidP="00967F0B">
            <w:pPr>
              <w:jc w:val="center"/>
              <w:rPr>
                <w:sz w:val="16"/>
                <w:szCs w:val="16"/>
              </w:rPr>
            </w:pPr>
            <w:r w:rsidRPr="00967F0B">
              <w:rPr>
                <w:sz w:val="16"/>
                <w:szCs w:val="16"/>
              </w:rPr>
              <w:t>30.09.2020.</w:t>
            </w:r>
          </w:p>
        </w:tc>
        <w:tc>
          <w:tcPr>
            <w:tcW w:w="990" w:type="dxa"/>
            <w:shd w:val="clear" w:color="auto" w:fill="auto"/>
            <w:vAlign w:val="center"/>
          </w:tcPr>
          <w:p w:rsidR="00967F0B" w:rsidRPr="00967F0B" w:rsidRDefault="00967F0B" w:rsidP="00967F0B">
            <w:pPr>
              <w:jc w:val="center"/>
              <w:rPr>
                <w:sz w:val="16"/>
                <w:szCs w:val="16"/>
              </w:rPr>
            </w:pPr>
            <w:r w:rsidRPr="00967F0B">
              <w:rPr>
                <w:sz w:val="16"/>
                <w:szCs w:val="16"/>
              </w:rPr>
              <w:t>18.10.2020.</w:t>
            </w:r>
          </w:p>
        </w:tc>
        <w:tc>
          <w:tcPr>
            <w:tcW w:w="900" w:type="dxa"/>
            <w:vAlign w:val="center"/>
          </w:tcPr>
          <w:p w:rsidR="00967F0B" w:rsidRPr="00967F0B" w:rsidRDefault="00967F0B" w:rsidP="00967F0B">
            <w:pPr>
              <w:jc w:val="center"/>
              <w:rPr>
                <w:color w:val="000000"/>
                <w:sz w:val="16"/>
                <w:szCs w:val="16"/>
              </w:rPr>
            </w:pPr>
            <w:r w:rsidRPr="00967F0B">
              <w:rPr>
                <w:color w:val="000000"/>
                <w:sz w:val="16"/>
                <w:szCs w:val="16"/>
              </w:rPr>
              <w:t>1968</w:t>
            </w:r>
          </w:p>
        </w:tc>
        <w:tc>
          <w:tcPr>
            <w:tcW w:w="540" w:type="dxa"/>
            <w:vAlign w:val="center"/>
          </w:tcPr>
          <w:p w:rsidR="00967F0B" w:rsidRPr="00967F0B" w:rsidRDefault="00967F0B" w:rsidP="00967F0B">
            <w:pPr>
              <w:jc w:val="center"/>
              <w:rPr>
                <w:color w:val="000000"/>
                <w:sz w:val="16"/>
                <w:szCs w:val="16"/>
              </w:rPr>
            </w:pPr>
            <w:r w:rsidRPr="00967F0B">
              <w:rPr>
                <w:color w:val="000000"/>
                <w:sz w:val="16"/>
                <w:szCs w:val="16"/>
              </w:rPr>
              <w:t>103</w:t>
            </w:r>
          </w:p>
        </w:tc>
        <w:tc>
          <w:tcPr>
            <w:tcW w:w="810" w:type="dxa"/>
            <w:vAlign w:val="center"/>
          </w:tcPr>
          <w:p w:rsidR="00967F0B" w:rsidRPr="00967F0B" w:rsidRDefault="00967F0B" w:rsidP="00967F0B">
            <w:pPr>
              <w:jc w:val="center"/>
              <w:rPr>
                <w:color w:val="000000"/>
                <w:sz w:val="16"/>
                <w:szCs w:val="16"/>
              </w:rPr>
            </w:pPr>
            <w:r w:rsidRPr="00967F0B">
              <w:rPr>
                <w:color w:val="000000"/>
                <w:sz w:val="16"/>
                <w:szCs w:val="16"/>
              </w:rPr>
              <w:t>Путничко</w:t>
            </w:r>
          </w:p>
        </w:tc>
        <w:tc>
          <w:tcPr>
            <w:tcW w:w="810" w:type="dxa"/>
            <w:vAlign w:val="center"/>
          </w:tcPr>
          <w:p w:rsidR="00967F0B" w:rsidRPr="00967F0B" w:rsidRDefault="00967F0B" w:rsidP="00967F0B">
            <w:pPr>
              <w:jc w:val="center"/>
              <w:rPr>
                <w:color w:val="000000"/>
                <w:sz w:val="16"/>
                <w:szCs w:val="16"/>
              </w:rPr>
            </w:pPr>
            <w:r w:rsidRPr="00967F0B">
              <w:rPr>
                <w:color w:val="000000"/>
                <w:sz w:val="16"/>
                <w:szCs w:val="16"/>
              </w:rPr>
              <w:t>*</w:t>
            </w:r>
          </w:p>
        </w:tc>
      </w:tr>
      <w:tr w:rsidR="00967F0B" w:rsidRPr="00967F0B" w:rsidTr="00967F0B">
        <w:trPr>
          <w:trHeight w:val="300"/>
        </w:trPr>
        <w:tc>
          <w:tcPr>
            <w:tcW w:w="450" w:type="dxa"/>
            <w:vAlign w:val="center"/>
          </w:tcPr>
          <w:p w:rsidR="00967F0B" w:rsidRPr="00967F0B" w:rsidRDefault="00967F0B" w:rsidP="00967F0B">
            <w:pPr>
              <w:jc w:val="center"/>
              <w:rPr>
                <w:color w:val="000000"/>
                <w:sz w:val="16"/>
                <w:szCs w:val="16"/>
              </w:rPr>
            </w:pPr>
            <w:r w:rsidRPr="00967F0B">
              <w:rPr>
                <w:color w:val="000000"/>
                <w:sz w:val="16"/>
                <w:szCs w:val="16"/>
              </w:rPr>
              <w:t>13.</w:t>
            </w:r>
          </w:p>
        </w:tc>
        <w:tc>
          <w:tcPr>
            <w:tcW w:w="1890" w:type="dxa"/>
            <w:noWrap/>
            <w:tcMar>
              <w:top w:w="0" w:type="dxa"/>
              <w:left w:w="108" w:type="dxa"/>
              <w:bottom w:w="0" w:type="dxa"/>
              <w:right w:w="108" w:type="dxa"/>
            </w:tcMar>
            <w:vAlign w:val="center"/>
            <w:hideMark/>
          </w:tcPr>
          <w:p w:rsidR="00967F0B" w:rsidRPr="00967F0B" w:rsidRDefault="00967F0B" w:rsidP="00967F0B">
            <w:pPr>
              <w:jc w:val="center"/>
              <w:rPr>
                <w:color w:val="000000"/>
                <w:sz w:val="16"/>
                <w:szCs w:val="16"/>
              </w:rPr>
            </w:pPr>
            <w:r w:rsidRPr="00967F0B">
              <w:rPr>
                <w:color w:val="000000"/>
                <w:sz w:val="16"/>
                <w:szCs w:val="16"/>
              </w:rPr>
              <w:t>MERCEDES BENZ SPRINTER - MERNO VOZILO SA MERNIM INSTR.</w:t>
            </w:r>
          </w:p>
        </w:tc>
        <w:tc>
          <w:tcPr>
            <w:tcW w:w="1080" w:type="dxa"/>
            <w:noWrap/>
            <w:tcMar>
              <w:top w:w="0" w:type="dxa"/>
              <w:left w:w="108" w:type="dxa"/>
              <w:bottom w:w="0" w:type="dxa"/>
              <w:right w:w="108" w:type="dxa"/>
            </w:tcMar>
            <w:vAlign w:val="center"/>
            <w:hideMark/>
          </w:tcPr>
          <w:p w:rsidR="00967F0B" w:rsidRPr="00967F0B" w:rsidRDefault="00967F0B" w:rsidP="00967F0B">
            <w:pPr>
              <w:jc w:val="center"/>
              <w:rPr>
                <w:sz w:val="16"/>
                <w:szCs w:val="16"/>
              </w:rPr>
            </w:pPr>
            <w:r w:rsidRPr="00967F0B">
              <w:rPr>
                <w:sz w:val="16"/>
                <w:szCs w:val="16"/>
              </w:rPr>
              <w:t>2011.</w:t>
            </w:r>
          </w:p>
        </w:tc>
        <w:tc>
          <w:tcPr>
            <w:tcW w:w="990" w:type="dxa"/>
            <w:vAlign w:val="center"/>
          </w:tcPr>
          <w:p w:rsidR="00967F0B" w:rsidRPr="00967F0B" w:rsidRDefault="00967F0B" w:rsidP="00967F0B">
            <w:pPr>
              <w:jc w:val="center"/>
              <w:rPr>
                <w:color w:val="000000"/>
                <w:sz w:val="16"/>
                <w:szCs w:val="16"/>
              </w:rPr>
            </w:pPr>
            <w:r w:rsidRPr="00967F0B">
              <w:rPr>
                <w:color w:val="000000"/>
                <w:sz w:val="16"/>
                <w:szCs w:val="16"/>
              </w:rPr>
              <w:t>BG498LA</w:t>
            </w:r>
          </w:p>
        </w:tc>
        <w:tc>
          <w:tcPr>
            <w:tcW w:w="990" w:type="dxa"/>
            <w:shd w:val="clear" w:color="auto" w:fill="auto"/>
            <w:vAlign w:val="center"/>
          </w:tcPr>
          <w:p w:rsidR="00967F0B" w:rsidRPr="00967F0B" w:rsidRDefault="00967F0B" w:rsidP="00967F0B">
            <w:pPr>
              <w:jc w:val="center"/>
              <w:rPr>
                <w:sz w:val="16"/>
                <w:szCs w:val="16"/>
              </w:rPr>
            </w:pPr>
            <w:r w:rsidRPr="00967F0B">
              <w:rPr>
                <w:sz w:val="16"/>
                <w:szCs w:val="16"/>
              </w:rPr>
              <w:t>108 000</w:t>
            </w:r>
          </w:p>
        </w:tc>
        <w:tc>
          <w:tcPr>
            <w:tcW w:w="1080" w:type="dxa"/>
            <w:shd w:val="clear" w:color="auto" w:fill="auto"/>
            <w:vAlign w:val="center"/>
          </w:tcPr>
          <w:p w:rsidR="00967F0B" w:rsidRPr="00967F0B" w:rsidRDefault="00967F0B" w:rsidP="00967F0B">
            <w:pPr>
              <w:jc w:val="center"/>
              <w:rPr>
                <w:sz w:val="16"/>
                <w:szCs w:val="16"/>
              </w:rPr>
            </w:pPr>
            <w:r w:rsidRPr="00967F0B">
              <w:rPr>
                <w:sz w:val="16"/>
                <w:szCs w:val="16"/>
              </w:rPr>
              <w:t>16.01.2021.</w:t>
            </w:r>
          </w:p>
        </w:tc>
        <w:tc>
          <w:tcPr>
            <w:tcW w:w="990" w:type="dxa"/>
            <w:shd w:val="clear" w:color="auto" w:fill="auto"/>
            <w:vAlign w:val="center"/>
          </w:tcPr>
          <w:p w:rsidR="00967F0B" w:rsidRPr="00967F0B" w:rsidRDefault="00967F0B" w:rsidP="00967F0B">
            <w:pPr>
              <w:jc w:val="center"/>
              <w:rPr>
                <w:sz w:val="16"/>
                <w:szCs w:val="16"/>
              </w:rPr>
            </w:pPr>
            <w:r w:rsidRPr="00967F0B">
              <w:rPr>
                <w:sz w:val="16"/>
                <w:szCs w:val="16"/>
              </w:rPr>
              <w:t>18.10.2020.</w:t>
            </w:r>
          </w:p>
        </w:tc>
        <w:tc>
          <w:tcPr>
            <w:tcW w:w="900" w:type="dxa"/>
            <w:vAlign w:val="center"/>
          </w:tcPr>
          <w:p w:rsidR="00967F0B" w:rsidRPr="00967F0B" w:rsidRDefault="00967F0B" w:rsidP="00967F0B">
            <w:pPr>
              <w:jc w:val="center"/>
              <w:rPr>
                <w:color w:val="000000"/>
                <w:sz w:val="16"/>
                <w:szCs w:val="16"/>
              </w:rPr>
            </w:pPr>
            <w:r w:rsidRPr="00967F0B">
              <w:rPr>
                <w:color w:val="000000"/>
                <w:sz w:val="16"/>
                <w:szCs w:val="16"/>
              </w:rPr>
              <w:t>2685</w:t>
            </w:r>
          </w:p>
        </w:tc>
        <w:tc>
          <w:tcPr>
            <w:tcW w:w="540" w:type="dxa"/>
            <w:vAlign w:val="center"/>
          </w:tcPr>
          <w:p w:rsidR="00967F0B" w:rsidRPr="00967F0B" w:rsidRDefault="00967F0B" w:rsidP="00967F0B">
            <w:pPr>
              <w:jc w:val="center"/>
              <w:rPr>
                <w:color w:val="000000"/>
                <w:sz w:val="16"/>
                <w:szCs w:val="16"/>
              </w:rPr>
            </w:pPr>
            <w:r w:rsidRPr="00967F0B">
              <w:rPr>
                <w:color w:val="000000"/>
                <w:sz w:val="16"/>
                <w:szCs w:val="16"/>
              </w:rPr>
              <w:t>110</w:t>
            </w:r>
          </w:p>
        </w:tc>
        <w:tc>
          <w:tcPr>
            <w:tcW w:w="810" w:type="dxa"/>
            <w:vAlign w:val="center"/>
          </w:tcPr>
          <w:p w:rsidR="00967F0B" w:rsidRPr="00967F0B" w:rsidRDefault="00967F0B" w:rsidP="00967F0B">
            <w:pPr>
              <w:jc w:val="center"/>
              <w:rPr>
                <w:color w:val="000000"/>
                <w:sz w:val="16"/>
                <w:szCs w:val="16"/>
              </w:rPr>
            </w:pPr>
            <w:r w:rsidRPr="00967F0B">
              <w:rPr>
                <w:color w:val="000000"/>
                <w:sz w:val="16"/>
                <w:szCs w:val="16"/>
              </w:rPr>
              <w:t>Теретно</w:t>
            </w:r>
          </w:p>
        </w:tc>
        <w:tc>
          <w:tcPr>
            <w:tcW w:w="810" w:type="dxa"/>
            <w:vAlign w:val="center"/>
          </w:tcPr>
          <w:p w:rsidR="00967F0B" w:rsidRPr="00967F0B" w:rsidRDefault="00967F0B" w:rsidP="00967F0B">
            <w:pPr>
              <w:jc w:val="center"/>
              <w:rPr>
                <w:color w:val="000000"/>
                <w:sz w:val="16"/>
                <w:szCs w:val="16"/>
              </w:rPr>
            </w:pPr>
            <w:r w:rsidRPr="00967F0B">
              <w:rPr>
                <w:color w:val="000000"/>
                <w:sz w:val="16"/>
                <w:szCs w:val="16"/>
              </w:rPr>
              <w:t>0 kg</w:t>
            </w:r>
          </w:p>
        </w:tc>
      </w:tr>
      <w:tr w:rsidR="00967F0B" w:rsidRPr="00967F0B" w:rsidTr="00967F0B">
        <w:trPr>
          <w:trHeight w:val="300"/>
        </w:trPr>
        <w:tc>
          <w:tcPr>
            <w:tcW w:w="450" w:type="dxa"/>
            <w:vAlign w:val="center"/>
          </w:tcPr>
          <w:p w:rsidR="00967F0B" w:rsidRPr="00967F0B" w:rsidRDefault="00967F0B" w:rsidP="00967F0B">
            <w:pPr>
              <w:jc w:val="center"/>
              <w:rPr>
                <w:color w:val="000000"/>
                <w:sz w:val="16"/>
                <w:szCs w:val="16"/>
              </w:rPr>
            </w:pPr>
            <w:r w:rsidRPr="00967F0B">
              <w:rPr>
                <w:color w:val="000000"/>
                <w:sz w:val="16"/>
                <w:szCs w:val="16"/>
              </w:rPr>
              <w:t>14.</w:t>
            </w:r>
          </w:p>
        </w:tc>
        <w:tc>
          <w:tcPr>
            <w:tcW w:w="1890" w:type="dxa"/>
            <w:noWrap/>
            <w:tcMar>
              <w:top w:w="0" w:type="dxa"/>
              <w:left w:w="108" w:type="dxa"/>
              <w:bottom w:w="0" w:type="dxa"/>
              <w:right w:w="108" w:type="dxa"/>
            </w:tcMar>
            <w:vAlign w:val="center"/>
            <w:hideMark/>
          </w:tcPr>
          <w:p w:rsidR="00967F0B" w:rsidRPr="00967F0B" w:rsidRDefault="00967F0B" w:rsidP="00967F0B">
            <w:pPr>
              <w:jc w:val="center"/>
              <w:rPr>
                <w:iCs/>
                <w:sz w:val="16"/>
                <w:szCs w:val="16"/>
                <w:lang w:val="sr-Latn-CS"/>
              </w:rPr>
            </w:pPr>
            <w:r w:rsidRPr="00967F0B">
              <w:rPr>
                <w:color w:val="000000"/>
                <w:sz w:val="16"/>
                <w:szCs w:val="16"/>
              </w:rPr>
              <w:t>LADA NIVA 1.7 4x4</w:t>
            </w:r>
          </w:p>
        </w:tc>
        <w:tc>
          <w:tcPr>
            <w:tcW w:w="1080" w:type="dxa"/>
            <w:noWrap/>
            <w:tcMar>
              <w:top w:w="0" w:type="dxa"/>
              <w:left w:w="108" w:type="dxa"/>
              <w:bottom w:w="0" w:type="dxa"/>
              <w:right w:w="108" w:type="dxa"/>
            </w:tcMar>
            <w:vAlign w:val="center"/>
            <w:hideMark/>
          </w:tcPr>
          <w:p w:rsidR="00967F0B" w:rsidRPr="00967F0B" w:rsidRDefault="00967F0B" w:rsidP="00967F0B">
            <w:pPr>
              <w:jc w:val="center"/>
              <w:rPr>
                <w:iCs/>
                <w:sz w:val="16"/>
                <w:szCs w:val="16"/>
              </w:rPr>
            </w:pPr>
            <w:r w:rsidRPr="00967F0B">
              <w:rPr>
                <w:iCs/>
                <w:sz w:val="16"/>
                <w:szCs w:val="16"/>
              </w:rPr>
              <w:t>2014.</w:t>
            </w:r>
          </w:p>
        </w:tc>
        <w:tc>
          <w:tcPr>
            <w:tcW w:w="990" w:type="dxa"/>
            <w:vAlign w:val="center"/>
          </w:tcPr>
          <w:p w:rsidR="00967F0B" w:rsidRPr="00967F0B" w:rsidRDefault="00967F0B" w:rsidP="00967F0B">
            <w:pPr>
              <w:jc w:val="center"/>
              <w:rPr>
                <w:color w:val="000000"/>
                <w:sz w:val="16"/>
                <w:szCs w:val="16"/>
                <w:lang w:val="sr-Latn-CS"/>
              </w:rPr>
            </w:pPr>
            <w:r w:rsidRPr="00967F0B">
              <w:rPr>
                <w:color w:val="000000"/>
                <w:sz w:val="16"/>
                <w:szCs w:val="16"/>
              </w:rPr>
              <w:t>BG818</w:t>
            </w:r>
            <w:r w:rsidRPr="00967F0B">
              <w:rPr>
                <w:caps/>
                <w:color w:val="000000"/>
                <w:sz w:val="16"/>
                <w:szCs w:val="16"/>
                <w:lang w:val="sr-Latn-CS"/>
              </w:rPr>
              <w:t>Ć</w:t>
            </w:r>
            <w:r w:rsidRPr="00967F0B">
              <w:rPr>
                <w:color w:val="000000"/>
                <w:sz w:val="16"/>
                <w:szCs w:val="16"/>
                <w:lang w:val="sr-Latn-CS"/>
              </w:rPr>
              <w:t>V</w:t>
            </w:r>
          </w:p>
        </w:tc>
        <w:tc>
          <w:tcPr>
            <w:tcW w:w="990" w:type="dxa"/>
            <w:shd w:val="clear" w:color="auto" w:fill="auto"/>
            <w:vAlign w:val="center"/>
          </w:tcPr>
          <w:p w:rsidR="00967F0B" w:rsidRPr="00967F0B" w:rsidRDefault="00967F0B" w:rsidP="00967F0B">
            <w:pPr>
              <w:jc w:val="center"/>
              <w:rPr>
                <w:sz w:val="16"/>
                <w:szCs w:val="16"/>
              </w:rPr>
            </w:pPr>
            <w:r w:rsidRPr="00967F0B">
              <w:rPr>
                <w:sz w:val="16"/>
                <w:szCs w:val="16"/>
              </w:rPr>
              <w:t>62 000</w:t>
            </w:r>
          </w:p>
        </w:tc>
        <w:tc>
          <w:tcPr>
            <w:tcW w:w="1080" w:type="dxa"/>
            <w:shd w:val="clear" w:color="auto" w:fill="auto"/>
            <w:vAlign w:val="center"/>
          </w:tcPr>
          <w:p w:rsidR="00967F0B" w:rsidRPr="00967F0B" w:rsidRDefault="00967F0B" w:rsidP="00967F0B">
            <w:pPr>
              <w:jc w:val="center"/>
              <w:rPr>
                <w:sz w:val="16"/>
                <w:szCs w:val="16"/>
              </w:rPr>
            </w:pPr>
            <w:r w:rsidRPr="00967F0B">
              <w:rPr>
                <w:sz w:val="16"/>
                <w:szCs w:val="16"/>
              </w:rPr>
              <w:t>27.06.2020.</w:t>
            </w:r>
          </w:p>
        </w:tc>
        <w:tc>
          <w:tcPr>
            <w:tcW w:w="990" w:type="dxa"/>
            <w:shd w:val="clear" w:color="auto" w:fill="auto"/>
            <w:vAlign w:val="center"/>
          </w:tcPr>
          <w:p w:rsidR="00967F0B" w:rsidRPr="00967F0B" w:rsidRDefault="00967F0B" w:rsidP="00967F0B">
            <w:pPr>
              <w:jc w:val="center"/>
              <w:rPr>
                <w:sz w:val="16"/>
                <w:szCs w:val="16"/>
              </w:rPr>
            </w:pPr>
            <w:r w:rsidRPr="00967F0B">
              <w:rPr>
                <w:sz w:val="16"/>
                <w:szCs w:val="16"/>
              </w:rPr>
              <w:t>09.04.2020.</w:t>
            </w:r>
          </w:p>
        </w:tc>
        <w:tc>
          <w:tcPr>
            <w:tcW w:w="900" w:type="dxa"/>
            <w:vAlign w:val="center"/>
          </w:tcPr>
          <w:p w:rsidR="00967F0B" w:rsidRPr="00967F0B" w:rsidRDefault="00967F0B" w:rsidP="00967F0B">
            <w:pPr>
              <w:jc w:val="center"/>
              <w:rPr>
                <w:color w:val="000000"/>
                <w:sz w:val="16"/>
                <w:szCs w:val="16"/>
              </w:rPr>
            </w:pPr>
            <w:r w:rsidRPr="00967F0B">
              <w:rPr>
                <w:color w:val="000000"/>
                <w:sz w:val="16"/>
                <w:szCs w:val="16"/>
              </w:rPr>
              <w:t>1690</w:t>
            </w:r>
          </w:p>
        </w:tc>
        <w:tc>
          <w:tcPr>
            <w:tcW w:w="540" w:type="dxa"/>
            <w:vAlign w:val="center"/>
          </w:tcPr>
          <w:p w:rsidR="00967F0B" w:rsidRPr="00967F0B" w:rsidRDefault="00967F0B" w:rsidP="00967F0B">
            <w:pPr>
              <w:jc w:val="center"/>
              <w:rPr>
                <w:color w:val="000000"/>
                <w:sz w:val="16"/>
                <w:szCs w:val="16"/>
              </w:rPr>
            </w:pPr>
            <w:r w:rsidRPr="00967F0B">
              <w:rPr>
                <w:color w:val="000000"/>
                <w:sz w:val="16"/>
                <w:szCs w:val="16"/>
              </w:rPr>
              <w:t>61</w:t>
            </w:r>
          </w:p>
        </w:tc>
        <w:tc>
          <w:tcPr>
            <w:tcW w:w="810" w:type="dxa"/>
            <w:vAlign w:val="center"/>
          </w:tcPr>
          <w:p w:rsidR="00967F0B" w:rsidRPr="00967F0B" w:rsidRDefault="00967F0B" w:rsidP="00967F0B">
            <w:pPr>
              <w:jc w:val="center"/>
              <w:rPr>
                <w:bCs/>
                <w:color w:val="000000"/>
                <w:sz w:val="16"/>
                <w:szCs w:val="16"/>
              </w:rPr>
            </w:pPr>
            <w:r w:rsidRPr="00967F0B">
              <w:rPr>
                <w:bCs/>
                <w:color w:val="000000"/>
                <w:sz w:val="16"/>
                <w:szCs w:val="16"/>
              </w:rPr>
              <w:t>Путничко</w:t>
            </w:r>
          </w:p>
        </w:tc>
        <w:tc>
          <w:tcPr>
            <w:tcW w:w="810" w:type="dxa"/>
            <w:vAlign w:val="center"/>
          </w:tcPr>
          <w:p w:rsidR="00967F0B" w:rsidRPr="00967F0B" w:rsidRDefault="00967F0B" w:rsidP="00967F0B">
            <w:pPr>
              <w:jc w:val="center"/>
              <w:rPr>
                <w:bCs/>
                <w:color w:val="000000"/>
                <w:sz w:val="16"/>
                <w:szCs w:val="16"/>
              </w:rPr>
            </w:pPr>
            <w:r w:rsidRPr="00967F0B">
              <w:rPr>
                <w:bCs/>
                <w:color w:val="000000"/>
                <w:sz w:val="16"/>
                <w:szCs w:val="16"/>
              </w:rPr>
              <w:t>*</w:t>
            </w:r>
          </w:p>
        </w:tc>
      </w:tr>
      <w:tr w:rsidR="00967F0B" w:rsidRPr="00967F0B" w:rsidTr="00967F0B">
        <w:trPr>
          <w:trHeight w:val="300"/>
        </w:trPr>
        <w:tc>
          <w:tcPr>
            <w:tcW w:w="450" w:type="dxa"/>
            <w:vAlign w:val="center"/>
          </w:tcPr>
          <w:p w:rsidR="00967F0B" w:rsidRPr="00967F0B" w:rsidRDefault="00967F0B" w:rsidP="00967F0B">
            <w:pPr>
              <w:jc w:val="center"/>
              <w:rPr>
                <w:color w:val="000000"/>
                <w:sz w:val="16"/>
                <w:szCs w:val="16"/>
              </w:rPr>
            </w:pPr>
            <w:r w:rsidRPr="00967F0B">
              <w:rPr>
                <w:color w:val="000000"/>
                <w:sz w:val="16"/>
                <w:szCs w:val="16"/>
              </w:rPr>
              <w:t>15.</w:t>
            </w:r>
          </w:p>
        </w:tc>
        <w:tc>
          <w:tcPr>
            <w:tcW w:w="1890" w:type="dxa"/>
            <w:noWrap/>
            <w:tcMar>
              <w:top w:w="0" w:type="dxa"/>
              <w:left w:w="108" w:type="dxa"/>
              <w:bottom w:w="0" w:type="dxa"/>
              <w:right w:w="108" w:type="dxa"/>
            </w:tcMar>
            <w:vAlign w:val="center"/>
            <w:hideMark/>
          </w:tcPr>
          <w:p w:rsidR="00967F0B" w:rsidRPr="00967F0B" w:rsidRDefault="00967F0B" w:rsidP="00967F0B">
            <w:pPr>
              <w:jc w:val="center"/>
              <w:rPr>
                <w:color w:val="000000"/>
                <w:sz w:val="16"/>
                <w:szCs w:val="16"/>
              </w:rPr>
            </w:pPr>
            <w:r w:rsidRPr="00967F0B">
              <w:rPr>
                <w:color w:val="000000"/>
                <w:sz w:val="16"/>
                <w:szCs w:val="16"/>
                <w:lang w:val="sr-Latn-CS"/>
              </w:rPr>
              <w:t>RENAULT MINIBUS</w:t>
            </w:r>
          </w:p>
        </w:tc>
        <w:tc>
          <w:tcPr>
            <w:tcW w:w="1080" w:type="dxa"/>
            <w:noWrap/>
            <w:tcMar>
              <w:top w:w="0" w:type="dxa"/>
              <w:left w:w="108" w:type="dxa"/>
              <w:bottom w:w="0" w:type="dxa"/>
              <w:right w:w="108" w:type="dxa"/>
            </w:tcMar>
            <w:vAlign w:val="center"/>
            <w:hideMark/>
          </w:tcPr>
          <w:p w:rsidR="00967F0B" w:rsidRPr="00967F0B" w:rsidRDefault="00967F0B" w:rsidP="00967F0B">
            <w:pPr>
              <w:jc w:val="center"/>
              <w:rPr>
                <w:sz w:val="16"/>
                <w:szCs w:val="16"/>
              </w:rPr>
            </w:pPr>
            <w:r w:rsidRPr="00967F0B">
              <w:rPr>
                <w:sz w:val="16"/>
                <w:szCs w:val="16"/>
              </w:rPr>
              <w:t>2015.</w:t>
            </w:r>
          </w:p>
        </w:tc>
        <w:tc>
          <w:tcPr>
            <w:tcW w:w="990" w:type="dxa"/>
            <w:vAlign w:val="center"/>
          </w:tcPr>
          <w:p w:rsidR="00967F0B" w:rsidRPr="00967F0B" w:rsidRDefault="00967F0B" w:rsidP="00967F0B">
            <w:pPr>
              <w:jc w:val="center"/>
              <w:rPr>
                <w:color w:val="000000"/>
                <w:sz w:val="16"/>
                <w:szCs w:val="16"/>
                <w:lang w:val="sr-Latn-CS"/>
              </w:rPr>
            </w:pPr>
            <w:r w:rsidRPr="00967F0B">
              <w:rPr>
                <w:color w:val="000000"/>
                <w:sz w:val="16"/>
                <w:szCs w:val="16"/>
                <w:lang w:val="sr-Latn-CS"/>
              </w:rPr>
              <w:t>BG990JD</w:t>
            </w:r>
          </w:p>
        </w:tc>
        <w:tc>
          <w:tcPr>
            <w:tcW w:w="990" w:type="dxa"/>
            <w:shd w:val="clear" w:color="auto" w:fill="auto"/>
            <w:vAlign w:val="center"/>
          </w:tcPr>
          <w:p w:rsidR="00967F0B" w:rsidRPr="00967F0B" w:rsidRDefault="00967F0B" w:rsidP="00967F0B">
            <w:pPr>
              <w:jc w:val="center"/>
              <w:rPr>
                <w:sz w:val="16"/>
                <w:szCs w:val="16"/>
              </w:rPr>
            </w:pPr>
            <w:r w:rsidRPr="00967F0B">
              <w:rPr>
                <w:sz w:val="16"/>
                <w:szCs w:val="16"/>
              </w:rPr>
              <w:t>11 000</w:t>
            </w:r>
          </w:p>
        </w:tc>
        <w:tc>
          <w:tcPr>
            <w:tcW w:w="1080" w:type="dxa"/>
            <w:shd w:val="clear" w:color="auto" w:fill="auto"/>
            <w:vAlign w:val="center"/>
          </w:tcPr>
          <w:p w:rsidR="00967F0B" w:rsidRPr="00967F0B" w:rsidRDefault="00967F0B" w:rsidP="00967F0B">
            <w:pPr>
              <w:jc w:val="center"/>
              <w:rPr>
                <w:sz w:val="16"/>
                <w:szCs w:val="16"/>
              </w:rPr>
            </w:pPr>
            <w:r w:rsidRPr="00967F0B">
              <w:rPr>
                <w:sz w:val="16"/>
                <w:szCs w:val="16"/>
              </w:rPr>
              <w:t>31.05.2020.</w:t>
            </w:r>
          </w:p>
        </w:tc>
        <w:tc>
          <w:tcPr>
            <w:tcW w:w="990" w:type="dxa"/>
            <w:shd w:val="clear" w:color="auto" w:fill="auto"/>
            <w:vAlign w:val="center"/>
          </w:tcPr>
          <w:p w:rsidR="00967F0B" w:rsidRPr="00967F0B" w:rsidRDefault="00967F0B" w:rsidP="00967F0B">
            <w:pPr>
              <w:jc w:val="center"/>
              <w:rPr>
                <w:sz w:val="16"/>
                <w:szCs w:val="16"/>
              </w:rPr>
            </w:pPr>
            <w:r w:rsidRPr="00967F0B">
              <w:rPr>
                <w:sz w:val="16"/>
                <w:szCs w:val="16"/>
              </w:rPr>
              <w:t>22.07.2020.</w:t>
            </w:r>
          </w:p>
        </w:tc>
        <w:tc>
          <w:tcPr>
            <w:tcW w:w="900" w:type="dxa"/>
            <w:vAlign w:val="center"/>
          </w:tcPr>
          <w:p w:rsidR="00967F0B" w:rsidRPr="00967F0B" w:rsidRDefault="00967F0B" w:rsidP="00967F0B">
            <w:pPr>
              <w:jc w:val="center"/>
              <w:rPr>
                <w:color w:val="000000"/>
                <w:sz w:val="16"/>
                <w:szCs w:val="16"/>
              </w:rPr>
            </w:pPr>
            <w:r w:rsidRPr="00967F0B">
              <w:rPr>
                <w:color w:val="000000"/>
                <w:sz w:val="16"/>
                <w:szCs w:val="16"/>
              </w:rPr>
              <w:t>2299</w:t>
            </w:r>
          </w:p>
        </w:tc>
        <w:tc>
          <w:tcPr>
            <w:tcW w:w="540" w:type="dxa"/>
            <w:vAlign w:val="center"/>
          </w:tcPr>
          <w:p w:rsidR="00967F0B" w:rsidRPr="00967F0B" w:rsidRDefault="00967F0B" w:rsidP="00967F0B">
            <w:pPr>
              <w:jc w:val="center"/>
              <w:rPr>
                <w:color w:val="000000"/>
                <w:sz w:val="16"/>
                <w:szCs w:val="16"/>
              </w:rPr>
            </w:pPr>
            <w:r w:rsidRPr="00967F0B">
              <w:rPr>
                <w:color w:val="000000"/>
                <w:sz w:val="16"/>
                <w:szCs w:val="16"/>
              </w:rPr>
              <w:t>110</w:t>
            </w:r>
          </w:p>
        </w:tc>
        <w:tc>
          <w:tcPr>
            <w:tcW w:w="810" w:type="dxa"/>
            <w:vAlign w:val="center"/>
          </w:tcPr>
          <w:p w:rsidR="00967F0B" w:rsidRPr="00967F0B" w:rsidRDefault="00967F0B" w:rsidP="00967F0B">
            <w:pPr>
              <w:jc w:val="center"/>
              <w:rPr>
                <w:color w:val="000000"/>
                <w:sz w:val="16"/>
                <w:szCs w:val="16"/>
                <w:lang w:val="sr-Cyrl-CS"/>
              </w:rPr>
            </w:pPr>
            <w:r w:rsidRPr="00967F0B">
              <w:rPr>
                <w:color w:val="000000"/>
                <w:sz w:val="16"/>
                <w:szCs w:val="16"/>
                <w:lang w:val="sr-Cyrl-CS"/>
              </w:rPr>
              <w:t>Аутобус</w:t>
            </w:r>
          </w:p>
        </w:tc>
        <w:tc>
          <w:tcPr>
            <w:tcW w:w="810" w:type="dxa"/>
            <w:vAlign w:val="center"/>
          </w:tcPr>
          <w:p w:rsidR="00967F0B" w:rsidRPr="00967F0B" w:rsidRDefault="00967F0B" w:rsidP="00967F0B">
            <w:pPr>
              <w:jc w:val="center"/>
              <w:rPr>
                <w:color w:val="000000"/>
                <w:sz w:val="16"/>
                <w:szCs w:val="16"/>
              </w:rPr>
            </w:pPr>
            <w:r w:rsidRPr="00967F0B">
              <w:rPr>
                <w:color w:val="000000"/>
                <w:sz w:val="16"/>
                <w:szCs w:val="16"/>
              </w:rPr>
              <w:t>*</w:t>
            </w:r>
          </w:p>
        </w:tc>
      </w:tr>
      <w:tr w:rsidR="00967F0B" w:rsidRPr="00967F0B" w:rsidTr="00967F0B">
        <w:trPr>
          <w:trHeight w:val="300"/>
        </w:trPr>
        <w:tc>
          <w:tcPr>
            <w:tcW w:w="450" w:type="dxa"/>
            <w:vAlign w:val="center"/>
          </w:tcPr>
          <w:p w:rsidR="00967F0B" w:rsidRPr="00967F0B" w:rsidRDefault="00967F0B" w:rsidP="00967F0B">
            <w:pPr>
              <w:jc w:val="center"/>
              <w:rPr>
                <w:color w:val="000000"/>
                <w:sz w:val="16"/>
                <w:szCs w:val="16"/>
              </w:rPr>
            </w:pPr>
            <w:r w:rsidRPr="00967F0B">
              <w:rPr>
                <w:color w:val="000000"/>
                <w:sz w:val="16"/>
                <w:szCs w:val="16"/>
              </w:rPr>
              <w:t>1</w:t>
            </w:r>
            <w:r w:rsidRPr="00967F0B">
              <w:rPr>
                <w:color w:val="000000"/>
                <w:sz w:val="16"/>
                <w:szCs w:val="16"/>
                <w:lang w:val="sr-Cyrl-CS"/>
              </w:rPr>
              <w:t>6</w:t>
            </w:r>
            <w:r w:rsidRPr="00967F0B">
              <w:rPr>
                <w:color w:val="000000"/>
                <w:sz w:val="16"/>
                <w:szCs w:val="16"/>
              </w:rPr>
              <w:t>.</w:t>
            </w:r>
          </w:p>
        </w:tc>
        <w:tc>
          <w:tcPr>
            <w:tcW w:w="1890" w:type="dxa"/>
            <w:noWrap/>
            <w:tcMar>
              <w:top w:w="0" w:type="dxa"/>
              <w:left w:w="108" w:type="dxa"/>
              <w:bottom w:w="0" w:type="dxa"/>
              <w:right w:w="108" w:type="dxa"/>
            </w:tcMar>
            <w:vAlign w:val="center"/>
            <w:hideMark/>
          </w:tcPr>
          <w:p w:rsidR="00967F0B" w:rsidRPr="00967F0B" w:rsidRDefault="00967F0B" w:rsidP="00967F0B">
            <w:pPr>
              <w:jc w:val="center"/>
              <w:rPr>
                <w:color w:val="000000"/>
                <w:sz w:val="16"/>
                <w:szCs w:val="16"/>
                <w:lang w:val="sr-Latn-CS"/>
              </w:rPr>
            </w:pPr>
            <w:r w:rsidRPr="00967F0B">
              <w:rPr>
                <w:color w:val="000000"/>
                <w:sz w:val="16"/>
                <w:szCs w:val="16"/>
                <w:lang w:val="sr-Latn-CS"/>
              </w:rPr>
              <w:t xml:space="preserve">VW T5 - </w:t>
            </w:r>
            <w:r w:rsidRPr="00967F0B">
              <w:rPr>
                <w:color w:val="000000"/>
                <w:sz w:val="16"/>
                <w:szCs w:val="16"/>
              </w:rPr>
              <w:t>MERNO VOZILO SA MERNIM INSTR.</w:t>
            </w:r>
          </w:p>
        </w:tc>
        <w:tc>
          <w:tcPr>
            <w:tcW w:w="1080" w:type="dxa"/>
            <w:noWrap/>
            <w:tcMar>
              <w:top w:w="0" w:type="dxa"/>
              <w:left w:w="108" w:type="dxa"/>
              <w:bottom w:w="0" w:type="dxa"/>
              <w:right w:w="108" w:type="dxa"/>
            </w:tcMar>
            <w:vAlign w:val="center"/>
            <w:hideMark/>
          </w:tcPr>
          <w:p w:rsidR="00967F0B" w:rsidRPr="00967F0B" w:rsidRDefault="00967F0B" w:rsidP="00967F0B">
            <w:pPr>
              <w:jc w:val="center"/>
              <w:rPr>
                <w:sz w:val="16"/>
                <w:szCs w:val="16"/>
              </w:rPr>
            </w:pPr>
            <w:r w:rsidRPr="00967F0B">
              <w:rPr>
                <w:sz w:val="16"/>
                <w:szCs w:val="16"/>
              </w:rPr>
              <w:t>2015.</w:t>
            </w:r>
          </w:p>
        </w:tc>
        <w:tc>
          <w:tcPr>
            <w:tcW w:w="990" w:type="dxa"/>
            <w:vAlign w:val="center"/>
          </w:tcPr>
          <w:p w:rsidR="00967F0B" w:rsidRPr="00967F0B" w:rsidRDefault="00967F0B" w:rsidP="00967F0B">
            <w:pPr>
              <w:jc w:val="center"/>
              <w:rPr>
                <w:color w:val="000000"/>
                <w:sz w:val="16"/>
                <w:szCs w:val="16"/>
              </w:rPr>
            </w:pPr>
            <w:r w:rsidRPr="00967F0B">
              <w:rPr>
                <w:color w:val="000000"/>
                <w:sz w:val="16"/>
                <w:szCs w:val="16"/>
              </w:rPr>
              <w:t>BG98</w:t>
            </w:r>
            <w:r w:rsidRPr="00967F0B">
              <w:rPr>
                <w:color w:val="000000"/>
                <w:sz w:val="16"/>
                <w:szCs w:val="16"/>
                <w:lang w:val="sr-Latn-CS"/>
              </w:rPr>
              <w:t>0ŠA</w:t>
            </w:r>
          </w:p>
        </w:tc>
        <w:tc>
          <w:tcPr>
            <w:tcW w:w="990" w:type="dxa"/>
            <w:shd w:val="clear" w:color="auto" w:fill="auto"/>
            <w:vAlign w:val="center"/>
          </w:tcPr>
          <w:p w:rsidR="00967F0B" w:rsidRPr="00967F0B" w:rsidRDefault="00967F0B" w:rsidP="00967F0B">
            <w:pPr>
              <w:jc w:val="center"/>
              <w:rPr>
                <w:sz w:val="16"/>
                <w:szCs w:val="16"/>
              </w:rPr>
            </w:pPr>
            <w:r w:rsidRPr="00967F0B">
              <w:rPr>
                <w:sz w:val="16"/>
                <w:szCs w:val="16"/>
              </w:rPr>
              <w:t>28 000</w:t>
            </w:r>
          </w:p>
        </w:tc>
        <w:tc>
          <w:tcPr>
            <w:tcW w:w="1080" w:type="dxa"/>
            <w:shd w:val="clear" w:color="auto" w:fill="auto"/>
            <w:vAlign w:val="center"/>
          </w:tcPr>
          <w:p w:rsidR="00967F0B" w:rsidRPr="00967F0B" w:rsidRDefault="00967F0B" w:rsidP="00967F0B">
            <w:pPr>
              <w:jc w:val="center"/>
              <w:rPr>
                <w:sz w:val="16"/>
                <w:szCs w:val="16"/>
              </w:rPr>
            </w:pPr>
            <w:r w:rsidRPr="00967F0B">
              <w:rPr>
                <w:sz w:val="16"/>
                <w:szCs w:val="16"/>
              </w:rPr>
              <w:t>23.04.2020.</w:t>
            </w:r>
          </w:p>
        </w:tc>
        <w:tc>
          <w:tcPr>
            <w:tcW w:w="990" w:type="dxa"/>
            <w:shd w:val="clear" w:color="auto" w:fill="auto"/>
            <w:vAlign w:val="center"/>
          </w:tcPr>
          <w:p w:rsidR="00967F0B" w:rsidRPr="00967F0B" w:rsidRDefault="00967F0B" w:rsidP="00967F0B">
            <w:pPr>
              <w:jc w:val="center"/>
              <w:rPr>
                <w:sz w:val="16"/>
                <w:szCs w:val="16"/>
              </w:rPr>
            </w:pPr>
            <w:r w:rsidRPr="00967F0B">
              <w:rPr>
                <w:sz w:val="16"/>
                <w:szCs w:val="16"/>
              </w:rPr>
              <w:t>26.04.2020.</w:t>
            </w:r>
          </w:p>
        </w:tc>
        <w:tc>
          <w:tcPr>
            <w:tcW w:w="900" w:type="dxa"/>
            <w:vAlign w:val="center"/>
          </w:tcPr>
          <w:p w:rsidR="00967F0B" w:rsidRPr="00967F0B" w:rsidRDefault="00967F0B" w:rsidP="00967F0B">
            <w:pPr>
              <w:jc w:val="center"/>
              <w:rPr>
                <w:color w:val="000000"/>
                <w:sz w:val="16"/>
                <w:szCs w:val="16"/>
              </w:rPr>
            </w:pPr>
            <w:r w:rsidRPr="00967F0B">
              <w:rPr>
                <w:color w:val="000000"/>
                <w:sz w:val="16"/>
                <w:szCs w:val="16"/>
              </w:rPr>
              <w:t>1968</w:t>
            </w:r>
          </w:p>
        </w:tc>
        <w:tc>
          <w:tcPr>
            <w:tcW w:w="540" w:type="dxa"/>
            <w:vAlign w:val="center"/>
          </w:tcPr>
          <w:p w:rsidR="00967F0B" w:rsidRPr="00967F0B" w:rsidRDefault="00967F0B" w:rsidP="00967F0B">
            <w:pPr>
              <w:jc w:val="center"/>
              <w:rPr>
                <w:color w:val="000000"/>
                <w:sz w:val="16"/>
                <w:szCs w:val="16"/>
              </w:rPr>
            </w:pPr>
            <w:r w:rsidRPr="00967F0B">
              <w:rPr>
                <w:color w:val="000000"/>
                <w:sz w:val="16"/>
                <w:szCs w:val="16"/>
              </w:rPr>
              <w:t>132</w:t>
            </w:r>
          </w:p>
        </w:tc>
        <w:tc>
          <w:tcPr>
            <w:tcW w:w="810" w:type="dxa"/>
            <w:vAlign w:val="center"/>
          </w:tcPr>
          <w:p w:rsidR="00967F0B" w:rsidRPr="00967F0B" w:rsidRDefault="00967F0B" w:rsidP="00967F0B">
            <w:pPr>
              <w:jc w:val="center"/>
              <w:rPr>
                <w:color w:val="000000"/>
                <w:sz w:val="16"/>
                <w:szCs w:val="16"/>
              </w:rPr>
            </w:pPr>
            <w:r w:rsidRPr="00967F0B">
              <w:rPr>
                <w:color w:val="000000"/>
                <w:sz w:val="16"/>
                <w:szCs w:val="16"/>
              </w:rPr>
              <w:t>Теретно</w:t>
            </w:r>
          </w:p>
        </w:tc>
        <w:tc>
          <w:tcPr>
            <w:tcW w:w="810" w:type="dxa"/>
            <w:vAlign w:val="center"/>
          </w:tcPr>
          <w:p w:rsidR="00967F0B" w:rsidRPr="00967F0B" w:rsidRDefault="00967F0B" w:rsidP="00967F0B">
            <w:pPr>
              <w:jc w:val="center"/>
              <w:rPr>
                <w:color w:val="000000"/>
                <w:sz w:val="16"/>
                <w:szCs w:val="16"/>
              </w:rPr>
            </w:pPr>
            <w:r w:rsidRPr="00967F0B">
              <w:rPr>
                <w:color w:val="000000"/>
                <w:sz w:val="16"/>
                <w:szCs w:val="16"/>
              </w:rPr>
              <w:t>0 kg</w:t>
            </w:r>
          </w:p>
        </w:tc>
      </w:tr>
      <w:tr w:rsidR="00967F0B" w:rsidRPr="00967F0B" w:rsidTr="00967F0B">
        <w:trPr>
          <w:trHeight w:val="300"/>
        </w:trPr>
        <w:tc>
          <w:tcPr>
            <w:tcW w:w="450" w:type="dxa"/>
            <w:vAlign w:val="center"/>
          </w:tcPr>
          <w:p w:rsidR="00967F0B" w:rsidRPr="00967F0B" w:rsidRDefault="00967F0B" w:rsidP="00967F0B">
            <w:pPr>
              <w:jc w:val="center"/>
              <w:rPr>
                <w:color w:val="000000"/>
                <w:sz w:val="16"/>
                <w:szCs w:val="16"/>
              </w:rPr>
            </w:pPr>
            <w:r w:rsidRPr="00967F0B">
              <w:rPr>
                <w:color w:val="000000"/>
                <w:sz w:val="16"/>
                <w:szCs w:val="16"/>
              </w:rPr>
              <w:t>17.</w:t>
            </w:r>
          </w:p>
        </w:tc>
        <w:tc>
          <w:tcPr>
            <w:tcW w:w="1890" w:type="dxa"/>
            <w:noWrap/>
            <w:tcMar>
              <w:top w:w="0" w:type="dxa"/>
              <w:left w:w="108" w:type="dxa"/>
              <w:bottom w:w="0" w:type="dxa"/>
              <w:right w:w="108" w:type="dxa"/>
            </w:tcMar>
            <w:vAlign w:val="center"/>
            <w:hideMark/>
          </w:tcPr>
          <w:p w:rsidR="00967F0B" w:rsidRPr="00967F0B" w:rsidRDefault="00967F0B" w:rsidP="00967F0B">
            <w:pPr>
              <w:jc w:val="center"/>
              <w:rPr>
                <w:color w:val="000000"/>
                <w:sz w:val="16"/>
                <w:szCs w:val="16"/>
                <w:lang w:val="sr-Latn-CS"/>
              </w:rPr>
            </w:pPr>
            <w:r w:rsidRPr="00967F0B">
              <w:rPr>
                <w:color w:val="000000"/>
                <w:sz w:val="16"/>
                <w:szCs w:val="16"/>
                <w:lang w:val="sr-Latn-CS"/>
              </w:rPr>
              <w:t xml:space="preserve">VW T5 - </w:t>
            </w:r>
            <w:r w:rsidRPr="00967F0B">
              <w:rPr>
                <w:color w:val="000000"/>
                <w:sz w:val="16"/>
                <w:szCs w:val="16"/>
              </w:rPr>
              <w:t>MERNO VOZILO SA MERNIM INSTR.</w:t>
            </w:r>
          </w:p>
        </w:tc>
        <w:tc>
          <w:tcPr>
            <w:tcW w:w="1080" w:type="dxa"/>
            <w:noWrap/>
            <w:tcMar>
              <w:top w:w="0" w:type="dxa"/>
              <w:left w:w="108" w:type="dxa"/>
              <w:bottom w:w="0" w:type="dxa"/>
              <w:right w:w="108" w:type="dxa"/>
            </w:tcMar>
            <w:vAlign w:val="center"/>
            <w:hideMark/>
          </w:tcPr>
          <w:p w:rsidR="00967F0B" w:rsidRPr="00967F0B" w:rsidRDefault="00967F0B" w:rsidP="00967F0B">
            <w:pPr>
              <w:jc w:val="center"/>
              <w:rPr>
                <w:sz w:val="16"/>
                <w:szCs w:val="16"/>
              </w:rPr>
            </w:pPr>
            <w:r w:rsidRPr="00967F0B">
              <w:rPr>
                <w:sz w:val="16"/>
                <w:szCs w:val="16"/>
              </w:rPr>
              <w:t>2015.</w:t>
            </w:r>
          </w:p>
        </w:tc>
        <w:tc>
          <w:tcPr>
            <w:tcW w:w="990" w:type="dxa"/>
            <w:vAlign w:val="center"/>
          </w:tcPr>
          <w:p w:rsidR="00967F0B" w:rsidRPr="00967F0B" w:rsidRDefault="00967F0B" w:rsidP="00967F0B">
            <w:pPr>
              <w:jc w:val="center"/>
              <w:rPr>
                <w:color w:val="000000"/>
                <w:sz w:val="16"/>
                <w:szCs w:val="16"/>
              </w:rPr>
            </w:pPr>
            <w:r w:rsidRPr="00967F0B">
              <w:rPr>
                <w:color w:val="000000"/>
                <w:sz w:val="16"/>
                <w:szCs w:val="16"/>
              </w:rPr>
              <w:t>BG980SY</w:t>
            </w:r>
          </w:p>
        </w:tc>
        <w:tc>
          <w:tcPr>
            <w:tcW w:w="990" w:type="dxa"/>
            <w:shd w:val="clear" w:color="auto" w:fill="auto"/>
            <w:vAlign w:val="center"/>
          </w:tcPr>
          <w:p w:rsidR="00967F0B" w:rsidRPr="00967F0B" w:rsidRDefault="00967F0B" w:rsidP="00967F0B">
            <w:pPr>
              <w:jc w:val="center"/>
              <w:rPr>
                <w:sz w:val="16"/>
                <w:szCs w:val="16"/>
              </w:rPr>
            </w:pPr>
            <w:r w:rsidRPr="00967F0B">
              <w:rPr>
                <w:sz w:val="16"/>
                <w:szCs w:val="16"/>
              </w:rPr>
              <w:t>47 000</w:t>
            </w:r>
          </w:p>
        </w:tc>
        <w:tc>
          <w:tcPr>
            <w:tcW w:w="1080" w:type="dxa"/>
            <w:shd w:val="clear" w:color="auto" w:fill="auto"/>
            <w:vAlign w:val="center"/>
          </w:tcPr>
          <w:p w:rsidR="00967F0B" w:rsidRPr="00967F0B" w:rsidRDefault="00967F0B" w:rsidP="00967F0B">
            <w:pPr>
              <w:jc w:val="center"/>
              <w:rPr>
                <w:sz w:val="16"/>
                <w:szCs w:val="16"/>
              </w:rPr>
            </w:pPr>
            <w:r w:rsidRPr="00967F0B">
              <w:rPr>
                <w:sz w:val="16"/>
                <w:szCs w:val="16"/>
              </w:rPr>
              <w:t>23.04.2020.</w:t>
            </w:r>
          </w:p>
        </w:tc>
        <w:tc>
          <w:tcPr>
            <w:tcW w:w="990" w:type="dxa"/>
            <w:shd w:val="clear" w:color="auto" w:fill="auto"/>
            <w:vAlign w:val="center"/>
          </w:tcPr>
          <w:p w:rsidR="00967F0B" w:rsidRPr="00967F0B" w:rsidRDefault="00967F0B" w:rsidP="00967F0B">
            <w:pPr>
              <w:jc w:val="center"/>
              <w:rPr>
                <w:sz w:val="16"/>
                <w:szCs w:val="16"/>
              </w:rPr>
            </w:pPr>
            <w:r w:rsidRPr="00967F0B">
              <w:rPr>
                <w:sz w:val="16"/>
                <w:szCs w:val="16"/>
              </w:rPr>
              <w:t>26.04.2020.</w:t>
            </w:r>
          </w:p>
        </w:tc>
        <w:tc>
          <w:tcPr>
            <w:tcW w:w="900" w:type="dxa"/>
            <w:vAlign w:val="center"/>
          </w:tcPr>
          <w:p w:rsidR="00967F0B" w:rsidRPr="00967F0B" w:rsidRDefault="00967F0B" w:rsidP="00967F0B">
            <w:pPr>
              <w:jc w:val="center"/>
              <w:rPr>
                <w:color w:val="000000"/>
                <w:sz w:val="16"/>
                <w:szCs w:val="16"/>
              </w:rPr>
            </w:pPr>
            <w:r w:rsidRPr="00967F0B">
              <w:rPr>
                <w:color w:val="000000"/>
                <w:sz w:val="16"/>
                <w:szCs w:val="16"/>
              </w:rPr>
              <w:t>1968</w:t>
            </w:r>
          </w:p>
        </w:tc>
        <w:tc>
          <w:tcPr>
            <w:tcW w:w="540" w:type="dxa"/>
            <w:vAlign w:val="center"/>
          </w:tcPr>
          <w:p w:rsidR="00967F0B" w:rsidRPr="00967F0B" w:rsidRDefault="00967F0B" w:rsidP="00967F0B">
            <w:pPr>
              <w:jc w:val="center"/>
              <w:rPr>
                <w:color w:val="000000"/>
                <w:sz w:val="16"/>
                <w:szCs w:val="16"/>
              </w:rPr>
            </w:pPr>
            <w:r w:rsidRPr="00967F0B">
              <w:rPr>
                <w:color w:val="000000"/>
                <w:sz w:val="16"/>
                <w:szCs w:val="16"/>
              </w:rPr>
              <w:t>132</w:t>
            </w:r>
          </w:p>
        </w:tc>
        <w:tc>
          <w:tcPr>
            <w:tcW w:w="810" w:type="dxa"/>
            <w:vAlign w:val="center"/>
          </w:tcPr>
          <w:p w:rsidR="00967F0B" w:rsidRPr="00967F0B" w:rsidRDefault="00967F0B" w:rsidP="00967F0B">
            <w:pPr>
              <w:jc w:val="center"/>
              <w:rPr>
                <w:color w:val="000000"/>
                <w:sz w:val="16"/>
                <w:szCs w:val="16"/>
              </w:rPr>
            </w:pPr>
            <w:r w:rsidRPr="00967F0B">
              <w:rPr>
                <w:color w:val="000000"/>
                <w:sz w:val="16"/>
                <w:szCs w:val="16"/>
              </w:rPr>
              <w:t>Теретно</w:t>
            </w:r>
          </w:p>
        </w:tc>
        <w:tc>
          <w:tcPr>
            <w:tcW w:w="810" w:type="dxa"/>
            <w:vAlign w:val="center"/>
          </w:tcPr>
          <w:p w:rsidR="00967F0B" w:rsidRPr="00967F0B" w:rsidRDefault="00967F0B" w:rsidP="00967F0B">
            <w:pPr>
              <w:jc w:val="center"/>
              <w:rPr>
                <w:color w:val="000000"/>
                <w:sz w:val="16"/>
                <w:szCs w:val="16"/>
              </w:rPr>
            </w:pPr>
            <w:r w:rsidRPr="00967F0B">
              <w:rPr>
                <w:color w:val="000000"/>
                <w:sz w:val="16"/>
                <w:szCs w:val="16"/>
              </w:rPr>
              <w:t>0 kg</w:t>
            </w:r>
          </w:p>
        </w:tc>
      </w:tr>
      <w:tr w:rsidR="00967F0B" w:rsidRPr="00967F0B" w:rsidTr="00967F0B">
        <w:trPr>
          <w:trHeight w:val="300"/>
        </w:trPr>
        <w:tc>
          <w:tcPr>
            <w:tcW w:w="450" w:type="dxa"/>
            <w:vAlign w:val="center"/>
          </w:tcPr>
          <w:p w:rsidR="00967F0B" w:rsidRPr="00967F0B" w:rsidRDefault="00967F0B" w:rsidP="00967F0B">
            <w:pPr>
              <w:jc w:val="center"/>
              <w:rPr>
                <w:color w:val="000000"/>
                <w:sz w:val="16"/>
                <w:szCs w:val="16"/>
              </w:rPr>
            </w:pPr>
            <w:r w:rsidRPr="00967F0B">
              <w:rPr>
                <w:color w:val="000000"/>
                <w:sz w:val="16"/>
                <w:szCs w:val="16"/>
              </w:rPr>
              <w:t>18.</w:t>
            </w:r>
          </w:p>
        </w:tc>
        <w:tc>
          <w:tcPr>
            <w:tcW w:w="1890" w:type="dxa"/>
            <w:noWrap/>
            <w:tcMar>
              <w:top w:w="0" w:type="dxa"/>
              <w:left w:w="108" w:type="dxa"/>
              <w:bottom w:w="0" w:type="dxa"/>
              <w:right w:w="108" w:type="dxa"/>
            </w:tcMar>
            <w:vAlign w:val="center"/>
            <w:hideMark/>
          </w:tcPr>
          <w:p w:rsidR="00967F0B" w:rsidRPr="00967F0B" w:rsidRDefault="00967F0B" w:rsidP="00967F0B">
            <w:pPr>
              <w:jc w:val="center"/>
              <w:rPr>
                <w:color w:val="000000"/>
                <w:sz w:val="16"/>
                <w:szCs w:val="16"/>
                <w:lang w:val="sr-Latn-CS"/>
              </w:rPr>
            </w:pPr>
            <w:r w:rsidRPr="00967F0B">
              <w:rPr>
                <w:color w:val="000000"/>
                <w:sz w:val="16"/>
                <w:szCs w:val="16"/>
                <w:lang w:val="sr-Latn-CS"/>
              </w:rPr>
              <w:t>NISSAN NAVARA</w:t>
            </w:r>
          </w:p>
        </w:tc>
        <w:tc>
          <w:tcPr>
            <w:tcW w:w="1080" w:type="dxa"/>
            <w:noWrap/>
            <w:tcMar>
              <w:top w:w="0" w:type="dxa"/>
              <w:left w:w="108" w:type="dxa"/>
              <w:bottom w:w="0" w:type="dxa"/>
              <w:right w:w="108" w:type="dxa"/>
            </w:tcMar>
            <w:vAlign w:val="center"/>
            <w:hideMark/>
          </w:tcPr>
          <w:p w:rsidR="00967F0B" w:rsidRPr="00967F0B" w:rsidRDefault="00967F0B" w:rsidP="00967F0B">
            <w:pPr>
              <w:jc w:val="center"/>
              <w:rPr>
                <w:sz w:val="16"/>
                <w:szCs w:val="16"/>
              </w:rPr>
            </w:pPr>
            <w:r w:rsidRPr="00967F0B">
              <w:rPr>
                <w:sz w:val="16"/>
                <w:szCs w:val="16"/>
              </w:rPr>
              <w:t>2016.</w:t>
            </w:r>
          </w:p>
        </w:tc>
        <w:tc>
          <w:tcPr>
            <w:tcW w:w="990" w:type="dxa"/>
            <w:vAlign w:val="center"/>
          </w:tcPr>
          <w:p w:rsidR="00967F0B" w:rsidRPr="00967F0B" w:rsidRDefault="00967F0B" w:rsidP="00967F0B">
            <w:pPr>
              <w:jc w:val="center"/>
              <w:rPr>
                <w:color w:val="000000"/>
                <w:sz w:val="16"/>
                <w:szCs w:val="16"/>
              </w:rPr>
            </w:pPr>
            <w:r w:rsidRPr="00967F0B">
              <w:rPr>
                <w:color w:val="000000"/>
                <w:sz w:val="16"/>
                <w:szCs w:val="16"/>
              </w:rPr>
              <w:t>BG1006SĆ</w:t>
            </w:r>
          </w:p>
        </w:tc>
        <w:tc>
          <w:tcPr>
            <w:tcW w:w="990" w:type="dxa"/>
            <w:shd w:val="clear" w:color="auto" w:fill="auto"/>
            <w:vAlign w:val="center"/>
          </w:tcPr>
          <w:p w:rsidR="00967F0B" w:rsidRPr="00967F0B" w:rsidRDefault="00967F0B" w:rsidP="00967F0B">
            <w:pPr>
              <w:jc w:val="center"/>
              <w:rPr>
                <w:sz w:val="16"/>
                <w:szCs w:val="16"/>
              </w:rPr>
            </w:pPr>
            <w:r w:rsidRPr="00967F0B">
              <w:rPr>
                <w:sz w:val="16"/>
                <w:szCs w:val="16"/>
              </w:rPr>
              <w:t>96 000</w:t>
            </w:r>
          </w:p>
        </w:tc>
        <w:tc>
          <w:tcPr>
            <w:tcW w:w="1080" w:type="dxa"/>
            <w:shd w:val="clear" w:color="auto" w:fill="auto"/>
            <w:vAlign w:val="center"/>
          </w:tcPr>
          <w:p w:rsidR="00967F0B" w:rsidRPr="00967F0B" w:rsidRDefault="00967F0B" w:rsidP="00967F0B">
            <w:pPr>
              <w:jc w:val="center"/>
              <w:rPr>
                <w:sz w:val="16"/>
                <w:szCs w:val="16"/>
              </w:rPr>
            </w:pPr>
            <w:r w:rsidRPr="00967F0B">
              <w:rPr>
                <w:sz w:val="16"/>
                <w:szCs w:val="16"/>
              </w:rPr>
              <w:t>27.08.2020.</w:t>
            </w:r>
          </w:p>
        </w:tc>
        <w:tc>
          <w:tcPr>
            <w:tcW w:w="990" w:type="dxa"/>
            <w:shd w:val="clear" w:color="auto" w:fill="auto"/>
            <w:vAlign w:val="center"/>
          </w:tcPr>
          <w:p w:rsidR="00967F0B" w:rsidRPr="00967F0B" w:rsidRDefault="00967F0B" w:rsidP="00967F0B">
            <w:pPr>
              <w:jc w:val="center"/>
              <w:rPr>
                <w:sz w:val="16"/>
                <w:szCs w:val="16"/>
              </w:rPr>
            </w:pPr>
            <w:r w:rsidRPr="00967F0B">
              <w:rPr>
                <w:sz w:val="16"/>
                <w:szCs w:val="16"/>
              </w:rPr>
              <w:t>22.07.2020.</w:t>
            </w:r>
          </w:p>
        </w:tc>
        <w:tc>
          <w:tcPr>
            <w:tcW w:w="900" w:type="dxa"/>
            <w:vAlign w:val="center"/>
          </w:tcPr>
          <w:p w:rsidR="00967F0B" w:rsidRPr="00967F0B" w:rsidRDefault="00967F0B" w:rsidP="00967F0B">
            <w:pPr>
              <w:jc w:val="center"/>
              <w:rPr>
                <w:color w:val="000000"/>
                <w:sz w:val="16"/>
                <w:szCs w:val="16"/>
              </w:rPr>
            </w:pPr>
            <w:r w:rsidRPr="00967F0B">
              <w:rPr>
                <w:color w:val="000000"/>
                <w:sz w:val="16"/>
                <w:szCs w:val="16"/>
              </w:rPr>
              <w:t>2298</w:t>
            </w:r>
          </w:p>
        </w:tc>
        <w:tc>
          <w:tcPr>
            <w:tcW w:w="540" w:type="dxa"/>
            <w:vAlign w:val="center"/>
          </w:tcPr>
          <w:p w:rsidR="00967F0B" w:rsidRPr="00967F0B" w:rsidRDefault="00967F0B" w:rsidP="00967F0B">
            <w:pPr>
              <w:jc w:val="center"/>
              <w:rPr>
                <w:color w:val="000000"/>
                <w:sz w:val="16"/>
                <w:szCs w:val="16"/>
              </w:rPr>
            </w:pPr>
            <w:r w:rsidRPr="00967F0B">
              <w:rPr>
                <w:color w:val="000000"/>
                <w:sz w:val="16"/>
                <w:szCs w:val="16"/>
              </w:rPr>
              <w:t>120</w:t>
            </w:r>
          </w:p>
        </w:tc>
        <w:tc>
          <w:tcPr>
            <w:tcW w:w="810" w:type="dxa"/>
            <w:vAlign w:val="center"/>
          </w:tcPr>
          <w:p w:rsidR="00967F0B" w:rsidRPr="00967F0B" w:rsidRDefault="00967F0B" w:rsidP="00967F0B">
            <w:pPr>
              <w:jc w:val="center"/>
              <w:rPr>
                <w:color w:val="000000"/>
                <w:sz w:val="16"/>
                <w:szCs w:val="16"/>
              </w:rPr>
            </w:pPr>
            <w:r w:rsidRPr="00967F0B">
              <w:rPr>
                <w:color w:val="000000"/>
                <w:sz w:val="16"/>
                <w:szCs w:val="16"/>
              </w:rPr>
              <w:t>Теретно</w:t>
            </w:r>
          </w:p>
        </w:tc>
        <w:tc>
          <w:tcPr>
            <w:tcW w:w="810" w:type="dxa"/>
            <w:vAlign w:val="center"/>
          </w:tcPr>
          <w:p w:rsidR="00967F0B" w:rsidRPr="00967F0B" w:rsidRDefault="00967F0B" w:rsidP="00967F0B">
            <w:pPr>
              <w:jc w:val="center"/>
              <w:rPr>
                <w:color w:val="000000"/>
                <w:sz w:val="16"/>
                <w:szCs w:val="16"/>
              </w:rPr>
            </w:pPr>
            <w:r w:rsidRPr="00967F0B">
              <w:rPr>
                <w:color w:val="000000"/>
                <w:sz w:val="16"/>
                <w:szCs w:val="16"/>
              </w:rPr>
              <w:t>1016kg</w:t>
            </w:r>
          </w:p>
        </w:tc>
      </w:tr>
      <w:tr w:rsidR="00967F0B" w:rsidRPr="00967F0B" w:rsidTr="00967F0B">
        <w:trPr>
          <w:trHeight w:val="300"/>
        </w:trPr>
        <w:tc>
          <w:tcPr>
            <w:tcW w:w="450" w:type="dxa"/>
            <w:vAlign w:val="center"/>
          </w:tcPr>
          <w:p w:rsidR="00967F0B" w:rsidRPr="00967F0B" w:rsidRDefault="00967F0B" w:rsidP="00967F0B">
            <w:pPr>
              <w:jc w:val="center"/>
              <w:rPr>
                <w:color w:val="000000"/>
                <w:sz w:val="16"/>
                <w:szCs w:val="16"/>
              </w:rPr>
            </w:pPr>
            <w:r w:rsidRPr="00967F0B">
              <w:rPr>
                <w:color w:val="000000"/>
                <w:sz w:val="16"/>
                <w:szCs w:val="16"/>
              </w:rPr>
              <w:t>19.</w:t>
            </w:r>
          </w:p>
        </w:tc>
        <w:tc>
          <w:tcPr>
            <w:tcW w:w="1890" w:type="dxa"/>
            <w:noWrap/>
            <w:tcMar>
              <w:top w:w="0" w:type="dxa"/>
              <w:left w:w="108" w:type="dxa"/>
              <w:bottom w:w="0" w:type="dxa"/>
              <w:right w:w="108" w:type="dxa"/>
            </w:tcMar>
            <w:vAlign w:val="center"/>
            <w:hideMark/>
          </w:tcPr>
          <w:p w:rsidR="00967F0B" w:rsidRPr="00967F0B" w:rsidRDefault="00967F0B" w:rsidP="00967F0B">
            <w:pPr>
              <w:jc w:val="center"/>
              <w:rPr>
                <w:sz w:val="16"/>
                <w:szCs w:val="16"/>
                <w:vertAlign w:val="superscript"/>
              </w:rPr>
            </w:pPr>
            <w:r w:rsidRPr="00967F0B">
              <w:rPr>
                <w:sz w:val="16"/>
                <w:szCs w:val="16"/>
              </w:rPr>
              <w:t>NISSAN X-TRAIL</w:t>
            </w:r>
          </w:p>
        </w:tc>
        <w:tc>
          <w:tcPr>
            <w:tcW w:w="1080" w:type="dxa"/>
            <w:noWrap/>
            <w:tcMar>
              <w:top w:w="0" w:type="dxa"/>
              <w:left w:w="108" w:type="dxa"/>
              <w:bottom w:w="0" w:type="dxa"/>
              <w:right w:w="108" w:type="dxa"/>
            </w:tcMar>
            <w:vAlign w:val="center"/>
            <w:hideMark/>
          </w:tcPr>
          <w:p w:rsidR="00967F0B" w:rsidRPr="00967F0B" w:rsidRDefault="00967F0B" w:rsidP="00967F0B">
            <w:pPr>
              <w:jc w:val="center"/>
              <w:rPr>
                <w:sz w:val="16"/>
                <w:szCs w:val="16"/>
              </w:rPr>
            </w:pPr>
            <w:r w:rsidRPr="00967F0B">
              <w:rPr>
                <w:sz w:val="16"/>
                <w:szCs w:val="16"/>
              </w:rPr>
              <w:t>2017.</w:t>
            </w:r>
          </w:p>
        </w:tc>
        <w:tc>
          <w:tcPr>
            <w:tcW w:w="990" w:type="dxa"/>
            <w:vAlign w:val="center"/>
          </w:tcPr>
          <w:p w:rsidR="00967F0B" w:rsidRPr="00967F0B" w:rsidRDefault="00967F0B" w:rsidP="00967F0B">
            <w:pPr>
              <w:jc w:val="center"/>
              <w:rPr>
                <w:color w:val="000000"/>
                <w:sz w:val="16"/>
                <w:szCs w:val="16"/>
              </w:rPr>
            </w:pPr>
            <w:r w:rsidRPr="00967F0B">
              <w:rPr>
                <w:color w:val="000000"/>
                <w:sz w:val="16"/>
                <w:szCs w:val="16"/>
              </w:rPr>
              <w:t>BG999UA</w:t>
            </w:r>
          </w:p>
        </w:tc>
        <w:tc>
          <w:tcPr>
            <w:tcW w:w="990" w:type="dxa"/>
            <w:shd w:val="clear" w:color="auto" w:fill="auto"/>
            <w:vAlign w:val="center"/>
          </w:tcPr>
          <w:p w:rsidR="00967F0B" w:rsidRPr="00967F0B" w:rsidRDefault="00967F0B" w:rsidP="00967F0B">
            <w:pPr>
              <w:jc w:val="center"/>
              <w:rPr>
                <w:sz w:val="16"/>
                <w:szCs w:val="16"/>
              </w:rPr>
            </w:pPr>
            <w:r w:rsidRPr="00967F0B">
              <w:rPr>
                <w:sz w:val="16"/>
                <w:szCs w:val="16"/>
              </w:rPr>
              <w:t>85 000</w:t>
            </w:r>
          </w:p>
        </w:tc>
        <w:tc>
          <w:tcPr>
            <w:tcW w:w="1080" w:type="dxa"/>
            <w:shd w:val="clear" w:color="auto" w:fill="auto"/>
            <w:vAlign w:val="center"/>
          </w:tcPr>
          <w:p w:rsidR="00967F0B" w:rsidRPr="00967F0B" w:rsidRDefault="00967F0B" w:rsidP="00967F0B">
            <w:pPr>
              <w:jc w:val="center"/>
              <w:rPr>
                <w:sz w:val="16"/>
                <w:szCs w:val="16"/>
              </w:rPr>
            </w:pPr>
            <w:r w:rsidRPr="00967F0B">
              <w:rPr>
                <w:sz w:val="16"/>
                <w:szCs w:val="16"/>
              </w:rPr>
              <w:t>03.08.2020.</w:t>
            </w:r>
          </w:p>
        </w:tc>
        <w:tc>
          <w:tcPr>
            <w:tcW w:w="990" w:type="dxa"/>
            <w:shd w:val="clear" w:color="auto" w:fill="auto"/>
            <w:vAlign w:val="center"/>
          </w:tcPr>
          <w:p w:rsidR="00967F0B" w:rsidRPr="00967F0B" w:rsidRDefault="00967F0B" w:rsidP="00967F0B">
            <w:pPr>
              <w:jc w:val="center"/>
              <w:rPr>
                <w:sz w:val="16"/>
                <w:szCs w:val="16"/>
              </w:rPr>
            </w:pPr>
            <w:r w:rsidRPr="00967F0B">
              <w:rPr>
                <w:sz w:val="16"/>
                <w:szCs w:val="16"/>
              </w:rPr>
              <w:t>03.08.2020</w:t>
            </w:r>
          </w:p>
        </w:tc>
        <w:tc>
          <w:tcPr>
            <w:tcW w:w="900" w:type="dxa"/>
            <w:vAlign w:val="center"/>
          </w:tcPr>
          <w:p w:rsidR="00967F0B" w:rsidRPr="00967F0B" w:rsidRDefault="00967F0B" w:rsidP="00967F0B">
            <w:pPr>
              <w:jc w:val="center"/>
              <w:rPr>
                <w:color w:val="000000"/>
                <w:sz w:val="16"/>
                <w:szCs w:val="16"/>
              </w:rPr>
            </w:pPr>
            <w:r w:rsidRPr="00967F0B">
              <w:rPr>
                <w:color w:val="000000"/>
                <w:sz w:val="16"/>
                <w:szCs w:val="16"/>
              </w:rPr>
              <w:t>1598</w:t>
            </w:r>
          </w:p>
        </w:tc>
        <w:tc>
          <w:tcPr>
            <w:tcW w:w="540" w:type="dxa"/>
            <w:vAlign w:val="center"/>
          </w:tcPr>
          <w:p w:rsidR="00967F0B" w:rsidRPr="00967F0B" w:rsidRDefault="00967F0B" w:rsidP="00967F0B">
            <w:pPr>
              <w:jc w:val="center"/>
              <w:rPr>
                <w:color w:val="000000"/>
                <w:sz w:val="16"/>
                <w:szCs w:val="16"/>
                <w:lang w:val="sr-Latn-CS"/>
              </w:rPr>
            </w:pPr>
            <w:r w:rsidRPr="00967F0B">
              <w:rPr>
                <w:color w:val="000000"/>
                <w:sz w:val="16"/>
                <w:szCs w:val="16"/>
                <w:lang w:val="sr-Latn-CS"/>
              </w:rPr>
              <w:t>96</w:t>
            </w:r>
          </w:p>
        </w:tc>
        <w:tc>
          <w:tcPr>
            <w:tcW w:w="810" w:type="dxa"/>
            <w:vAlign w:val="center"/>
          </w:tcPr>
          <w:p w:rsidR="00967F0B" w:rsidRPr="00967F0B" w:rsidRDefault="00967F0B" w:rsidP="00967F0B">
            <w:pPr>
              <w:jc w:val="center"/>
              <w:rPr>
                <w:color w:val="000000"/>
                <w:sz w:val="16"/>
                <w:szCs w:val="16"/>
              </w:rPr>
            </w:pPr>
            <w:r w:rsidRPr="00967F0B">
              <w:rPr>
                <w:bCs/>
                <w:color w:val="000000"/>
                <w:sz w:val="16"/>
                <w:szCs w:val="16"/>
              </w:rPr>
              <w:t>Путничко</w:t>
            </w:r>
          </w:p>
        </w:tc>
        <w:tc>
          <w:tcPr>
            <w:tcW w:w="810" w:type="dxa"/>
            <w:vAlign w:val="center"/>
          </w:tcPr>
          <w:p w:rsidR="00967F0B" w:rsidRPr="00967F0B" w:rsidRDefault="00967F0B" w:rsidP="00967F0B">
            <w:pPr>
              <w:jc w:val="center"/>
              <w:rPr>
                <w:color w:val="000000"/>
                <w:sz w:val="16"/>
                <w:szCs w:val="16"/>
              </w:rPr>
            </w:pPr>
            <w:r w:rsidRPr="00967F0B">
              <w:rPr>
                <w:color w:val="000000"/>
                <w:sz w:val="16"/>
                <w:szCs w:val="16"/>
              </w:rPr>
              <w:t>*</w:t>
            </w:r>
          </w:p>
        </w:tc>
      </w:tr>
      <w:tr w:rsidR="00967F0B" w:rsidRPr="00967F0B" w:rsidTr="00967F0B">
        <w:trPr>
          <w:trHeight w:val="300"/>
        </w:trPr>
        <w:tc>
          <w:tcPr>
            <w:tcW w:w="450" w:type="dxa"/>
            <w:vAlign w:val="center"/>
          </w:tcPr>
          <w:p w:rsidR="00967F0B" w:rsidRPr="00967F0B" w:rsidRDefault="00967F0B" w:rsidP="00967F0B">
            <w:pPr>
              <w:jc w:val="center"/>
              <w:rPr>
                <w:color w:val="000000"/>
                <w:sz w:val="16"/>
                <w:szCs w:val="16"/>
              </w:rPr>
            </w:pPr>
            <w:r w:rsidRPr="00967F0B">
              <w:rPr>
                <w:color w:val="000000"/>
                <w:sz w:val="16"/>
                <w:szCs w:val="16"/>
              </w:rPr>
              <w:t>20.</w:t>
            </w:r>
          </w:p>
        </w:tc>
        <w:tc>
          <w:tcPr>
            <w:tcW w:w="1890" w:type="dxa"/>
            <w:noWrap/>
            <w:tcMar>
              <w:top w:w="0" w:type="dxa"/>
              <w:left w:w="108" w:type="dxa"/>
              <w:bottom w:w="0" w:type="dxa"/>
              <w:right w:w="108" w:type="dxa"/>
            </w:tcMar>
            <w:vAlign w:val="center"/>
            <w:hideMark/>
          </w:tcPr>
          <w:p w:rsidR="00967F0B" w:rsidRPr="00967F0B" w:rsidRDefault="00967F0B" w:rsidP="00967F0B">
            <w:pPr>
              <w:jc w:val="center"/>
              <w:rPr>
                <w:sz w:val="16"/>
                <w:szCs w:val="16"/>
              </w:rPr>
            </w:pPr>
            <w:r w:rsidRPr="00967F0B">
              <w:rPr>
                <w:sz w:val="16"/>
                <w:szCs w:val="16"/>
              </w:rPr>
              <w:t>TOYOTA</w:t>
            </w:r>
          </w:p>
          <w:p w:rsidR="00967F0B" w:rsidRPr="00967F0B" w:rsidRDefault="00967F0B" w:rsidP="00967F0B">
            <w:pPr>
              <w:jc w:val="center"/>
              <w:rPr>
                <w:sz w:val="16"/>
                <w:szCs w:val="16"/>
              </w:rPr>
            </w:pPr>
            <w:r w:rsidRPr="00967F0B">
              <w:rPr>
                <w:sz w:val="16"/>
                <w:szCs w:val="16"/>
              </w:rPr>
              <w:t>LAND CRUISER</w:t>
            </w:r>
          </w:p>
        </w:tc>
        <w:tc>
          <w:tcPr>
            <w:tcW w:w="1080" w:type="dxa"/>
            <w:noWrap/>
            <w:tcMar>
              <w:top w:w="0" w:type="dxa"/>
              <w:left w:w="108" w:type="dxa"/>
              <w:bottom w:w="0" w:type="dxa"/>
              <w:right w:w="108" w:type="dxa"/>
            </w:tcMar>
            <w:vAlign w:val="center"/>
            <w:hideMark/>
          </w:tcPr>
          <w:p w:rsidR="00967F0B" w:rsidRPr="00967F0B" w:rsidRDefault="00967F0B" w:rsidP="00967F0B">
            <w:pPr>
              <w:jc w:val="center"/>
              <w:rPr>
                <w:sz w:val="16"/>
                <w:szCs w:val="16"/>
              </w:rPr>
            </w:pPr>
            <w:r w:rsidRPr="00967F0B">
              <w:rPr>
                <w:sz w:val="16"/>
                <w:szCs w:val="16"/>
              </w:rPr>
              <w:t>2018.</w:t>
            </w:r>
          </w:p>
        </w:tc>
        <w:tc>
          <w:tcPr>
            <w:tcW w:w="990" w:type="dxa"/>
            <w:vAlign w:val="center"/>
          </w:tcPr>
          <w:p w:rsidR="00967F0B" w:rsidRPr="00967F0B" w:rsidRDefault="00967F0B" w:rsidP="00967F0B">
            <w:pPr>
              <w:jc w:val="center"/>
              <w:rPr>
                <w:color w:val="000000"/>
                <w:sz w:val="16"/>
                <w:szCs w:val="16"/>
              </w:rPr>
            </w:pPr>
            <w:r w:rsidRPr="00967F0B">
              <w:rPr>
                <w:color w:val="000000"/>
                <w:sz w:val="16"/>
                <w:szCs w:val="16"/>
              </w:rPr>
              <w:t>BG-1467-RE</w:t>
            </w:r>
          </w:p>
        </w:tc>
        <w:tc>
          <w:tcPr>
            <w:tcW w:w="990" w:type="dxa"/>
            <w:shd w:val="clear" w:color="auto" w:fill="auto"/>
            <w:vAlign w:val="center"/>
          </w:tcPr>
          <w:p w:rsidR="00967F0B" w:rsidRPr="00967F0B" w:rsidRDefault="00967F0B" w:rsidP="00967F0B">
            <w:pPr>
              <w:jc w:val="center"/>
              <w:rPr>
                <w:color w:val="000000"/>
                <w:sz w:val="16"/>
                <w:szCs w:val="16"/>
              </w:rPr>
            </w:pPr>
            <w:r w:rsidRPr="00967F0B">
              <w:rPr>
                <w:color w:val="000000"/>
                <w:sz w:val="16"/>
                <w:szCs w:val="16"/>
              </w:rPr>
              <w:t>20 000</w:t>
            </w:r>
          </w:p>
        </w:tc>
        <w:tc>
          <w:tcPr>
            <w:tcW w:w="1080" w:type="dxa"/>
            <w:shd w:val="clear" w:color="auto" w:fill="auto"/>
            <w:vAlign w:val="center"/>
          </w:tcPr>
          <w:p w:rsidR="00967F0B" w:rsidRPr="00967F0B" w:rsidRDefault="00967F0B" w:rsidP="00967F0B">
            <w:pPr>
              <w:jc w:val="center"/>
              <w:rPr>
                <w:sz w:val="16"/>
                <w:szCs w:val="16"/>
              </w:rPr>
            </w:pPr>
            <w:r w:rsidRPr="00967F0B">
              <w:rPr>
                <w:sz w:val="16"/>
                <w:szCs w:val="16"/>
              </w:rPr>
              <w:t>21.09.2020.</w:t>
            </w:r>
          </w:p>
        </w:tc>
        <w:tc>
          <w:tcPr>
            <w:tcW w:w="990" w:type="dxa"/>
            <w:shd w:val="clear" w:color="auto" w:fill="auto"/>
            <w:vAlign w:val="center"/>
          </w:tcPr>
          <w:p w:rsidR="00967F0B" w:rsidRPr="00967F0B" w:rsidRDefault="00967F0B" w:rsidP="00967F0B">
            <w:pPr>
              <w:jc w:val="center"/>
              <w:rPr>
                <w:sz w:val="16"/>
                <w:szCs w:val="16"/>
              </w:rPr>
            </w:pPr>
            <w:r w:rsidRPr="00967F0B">
              <w:rPr>
                <w:sz w:val="16"/>
                <w:szCs w:val="16"/>
              </w:rPr>
              <w:t>10.01.2021.</w:t>
            </w:r>
          </w:p>
        </w:tc>
        <w:tc>
          <w:tcPr>
            <w:tcW w:w="900" w:type="dxa"/>
            <w:vAlign w:val="center"/>
          </w:tcPr>
          <w:p w:rsidR="00967F0B" w:rsidRPr="00967F0B" w:rsidRDefault="00967F0B" w:rsidP="00967F0B">
            <w:pPr>
              <w:jc w:val="center"/>
              <w:rPr>
                <w:sz w:val="16"/>
                <w:szCs w:val="16"/>
              </w:rPr>
            </w:pPr>
            <w:r w:rsidRPr="00967F0B">
              <w:rPr>
                <w:sz w:val="16"/>
                <w:szCs w:val="16"/>
              </w:rPr>
              <w:t>2755</w:t>
            </w:r>
          </w:p>
        </w:tc>
        <w:tc>
          <w:tcPr>
            <w:tcW w:w="540" w:type="dxa"/>
            <w:vAlign w:val="center"/>
          </w:tcPr>
          <w:p w:rsidR="00967F0B" w:rsidRPr="00967F0B" w:rsidRDefault="00967F0B" w:rsidP="00967F0B">
            <w:pPr>
              <w:jc w:val="center"/>
              <w:rPr>
                <w:sz w:val="16"/>
                <w:szCs w:val="16"/>
              </w:rPr>
            </w:pPr>
            <w:r w:rsidRPr="00967F0B">
              <w:rPr>
                <w:sz w:val="16"/>
                <w:szCs w:val="16"/>
              </w:rPr>
              <w:t>130</w:t>
            </w:r>
          </w:p>
        </w:tc>
        <w:tc>
          <w:tcPr>
            <w:tcW w:w="810" w:type="dxa"/>
            <w:vAlign w:val="center"/>
          </w:tcPr>
          <w:p w:rsidR="00967F0B" w:rsidRPr="00967F0B" w:rsidRDefault="00967F0B" w:rsidP="00967F0B">
            <w:pPr>
              <w:jc w:val="center"/>
              <w:rPr>
                <w:color w:val="000000"/>
                <w:sz w:val="16"/>
                <w:szCs w:val="16"/>
              </w:rPr>
            </w:pPr>
            <w:r w:rsidRPr="00967F0B">
              <w:rPr>
                <w:bCs/>
                <w:color w:val="000000"/>
                <w:sz w:val="16"/>
                <w:szCs w:val="16"/>
              </w:rPr>
              <w:t>Путничко</w:t>
            </w:r>
          </w:p>
        </w:tc>
        <w:tc>
          <w:tcPr>
            <w:tcW w:w="810" w:type="dxa"/>
            <w:vAlign w:val="center"/>
          </w:tcPr>
          <w:p w:rsidR="00967F0B" w:rsidRPr="00967F0B" w:rsidRDefault="00967F0B" w:rsidP="00967F0B">
            <w:pPr>
              <w:jc w:val="center"/>
              <w:rPr>
                <w:color w:val="000000"/>
                <w:sz w:val="16"/>
                <w:szCs w:val="16"/>
              </w:rPr>
            </w:pPr>
            <w:r w:rsidRPr="00967F0B">
              <w:rPr>
                <w:color w:val="000000"/>
                <w:sz w:val="16"/>
                <w:szCs w:val="16"/>
              </w:rPr>
              <w:t>*</w:t>
            </w:r>
          </w:p>
        </w:tc>
      </w:tr>
      <w:tr w:rsidR="00967F0B" w:rsidRPr="002A4017" w:rsidTr="00967F0B">
        <w:trPr>
          <w:trHeight w:val="300"/>
        </w:trPr>
        <w:tc>
          <w:tcPr>
            <w:tcW w:w="450" w:type="dxa"/>
            <w:vAlign w:val="center"/>
          </w:tcPr>
          <w:p w:rsidR="00967F0B" w:rsidRPr="00967F0B" w:rsidRDefault="00967F0B" w:rsidP="00967F0B">
            <w:pPr>
              <w:jc w:val="center"/>
              <w:rPr>
                <w:color w:val="000000"/>
                <w:sz w:val="16"/>
                <w:szCs w:val="16"/>
              </w:rPr>
            </w:pPr>
            <w:r w:rsidRPr="00967F0B">
              <w:rPr>
                <w:color w:val="000000"/>
                <w:sz w:val="16"/>
                <w:szCs w:val="16"/>
              </w:rPr>
              <w:t>21.</w:t>
            </w:r>
          </w:p>
        </w:tc>
        <w:tc>
          <w:tcPr>
            <w:tcW w:w="1890" w:type="dxa"/>
            <w:noWrap/>
            <w:tcMar>
              <w:top w:w="0" w:type="dxa"/>
              <w:left w:w="108" w:type="dxa"/>
              <w:bottom w:w="0" w:type="dxa"/>
              <w:right w:w="108" w:type="dxa"/>
            </w:tcMar>
            <w:vAlign w:val="center"/>
            <w:hideMark/>
          </w:tcPr>
          <w:p w:rsidR="00967F0B" w:rsidRPr="00967F0B" w:rsidRDefault="00967F0B" w:rsidP="00967F0B">
            <w:pPr>
              <w:jc w:val="center"/>
              <w:rPr>
                <w:sz w:val="16"/>
                <w:szCs w:val="16"/>
              </w:rPr>
            </w:pPr>
            <w:r w:rsidRPr="00967F0B">
              <w:rPr>
                <w:sz w:val="16"/>
                <w:szCs w:val="16"/>
              </w:rPr>
              <w:t xml:space="preserve"> TOYOTA</w:t>
            </w:r>
          </w:p>
          <w:p w:rsidR="00967F0B" w:rsidRPr="00967F0B" w:rsidRDefault="00967F0B" w:rsidP="00967F0B">
            <w:pPr>
              <w:jc w:val="center"/>
              <w:rPr>
                <w:sz w:val="16"/>
                <w:szCs w:val="16"/>
              </w:rPr>
            </w:pPr>
            <w:r w:rsidRPr="00967F0B">
              <w:rPr>
                <w:sz w:val="16"/>
                <w:szCs w:val="16"/>
              </w:rPr>
              <w:t>LAND CRUISER</w:t>
            </w:r>
          </w:p>
        </w:tc>
        <w:tc>
          <w:tcPr>
            <w:tcW w:w="1080" w:type="dxa"/>
            <w:noWrap/>
            <w:tcMar>
              <w:top w:w="0" w:type="dxa"/>
              <w:left w:w="108" w:type="dxa"/>
              <w:bottom w:w="0" w:type="dxa"/>
              <w:right w:w="108" w:type="dxa"/>
            </w:tcMar>
            <w:vAlign w:val="center"/>
            <w:hideMark/>
          </w:tcPr>
          <w:p w:rsidR="00967F0B" w:rsidRPr="00967F0B" w:rsidRDefault="00967F0B" w:rsidP="00967F0B">
            <w:pPr>
              <w:jc w:val="center"/>
              <w:rPr>
                <w:sz w:val="16"/>
                <w:szCs w:val="16"/>
              </w:rPr>
            </w:pPr>
            <w:r w:rsidRPr="00967F0B">
              <w:rPr>
                <w:sz w:val="16"/>
                <w:szCs w:val="16"/>
              </w:rPr>
              <w:t xml:space="preserve">2019. </w:t>
            </w:r>
          </w:p>
        </w:tc>
        <w:tc>
          <w:tcPr>
            <w:tcW w:w="990" w:type="dxa"/>
            <w:vAlign w:val="center"/>
          </w:tcPr>
          <w:p w:rsidR="00967F0B" w:rsidRPr="00967F0B" w:rsidRDefault="00967F0B" w:rsidP="00967F0B">
            <w:pPr>
              <w:jc w:val="center"/>
              <w:rPr>
                <w:color w:val="000000"/>
                <w:sz w:val="16"/>
                <w:szCs w:val="16"/>
              </w:rPr>
            </w:pPr>
            <w:r w:rsidRPr="00967F0B">
              <w:rPr>
                <w:color w:val="000000"/>
                <w:sz w:val="16"/>
                <w:szCs w:val="16"/>
              </w:rPr>
              <w:t xml:space="preserve"> </w:t>
            </w:r>
          </w:p>
        </w:tc>
        <w:tc>
          <w:tcPr>
            <w:tcW w:w="990" w:type="dxa"/>
            <w:shd w:val="clear" w:color="auto" w:fill="auto"/>
            <w:vAlign w:val="center"/>
          </w:tcPr>
          <w:p w:rsidR="00967F0B" w:rsidRPr="00967F0B" w:rsidRDefault="00967F0B" w:rsidP="00967F0B">
            <w:pPr>
              <w:jc w:val="center"/>
              <w:rPr>
                <w:color w:val="000000"/>
                <w:sz w:val="16"/>
                <w:szCs w:val="16"/>
              </w:rPr>
            </w:pPr>
            <w:r w:rsidRPr="00967F0B">
              <w:rPr>
                <w:color w:val="000000"/>
                <w:sz w:val="16"/>
                <w:szCs w:val="16"/>
              </w:rPr>
              <w:t xml:space="preserve"> 0</w:t>
            </w:r>
          </w:p>
        </w:tc>
        <w:tc>
          <w:tcPr>
            <w:tcW w:w="1080" w:type="dxa"/>
            <w:shd w:val="clear" w:color="auto" w:fill="auto"/>
            <w:vAlign w:val="center"/>
          </w:tcPr>
          <w:p w:rsidR="00967F0B" w:rsidRPr="00967F0B" w:rsidRDefault="00967F0B" w:rsidP="00967F0B">
            <w:pPr>
              <w:jc w:val="center"/>
              <w:rPr>
                <w:sz w:val="16"/>
                <w:szCs w:val="16"/>
              </w:rPr>
            </w:pPr>
            <w:r w:rsidRPr="00967F0B">
              <w:rPr>
                <w:sz w:val="16"/>
                <w:szCs w:val="16"/>
              </w:rPr>
              <w:t xml:space="preserve"> </w:t>
            </w:r>
          </w:p>
        </w:tc>
        <w:tc>
          <w:tcPr>
            <w:tcW w:w="990" w:type="dxa"/>
            <w:shd w:val="clear" w:color="auto" w:fill="auto"/>
            <w:vAlign w:val="center"/>
          </w:tcPr>
          <w:p w:rsidR="00967F0B" w:rsidRPr="00967F0B" w:rsidRDefault="00967F0B" w:rsidP="00967F0B">
            <w:pPr>
              <w:jc w:val="center"/>
              <w:rPr>
                <w:sz w:val="16"/>
                <w:szCs w:val="16"/>
              </w:rPr>
            </w:pPr>
            <w:r w:rsidRPr="00967F0B">
              <w:rPr>
                <w:sz w:val="16"/>
                <w:szCs w:val="16"/>
              </w:rPr>
              <w:t xml:space="preserve"> </w:t>
            </w:r>
          </w:p>
        </w:tc>
        <w:tc>
          <w:tcPr>
            <w:tcW w:w="900" w:type="dxa"/>
            <w:vAlign w:val="center"/>
          </w:tcPr>
          <w:p w:rsidR="00967F0B" w:rsidRPr="00967F0B" w:rsidRDefault="00967F0B" w:rsidP="00967F0B">
            <w:pPr>
              <w:jc w:val="center"/>
              <w:rPr>
                <w:sz w:val="16"/>
                <w:szCs w:val="16"/>
              </w:rPr>
            </w:pPr>
            <w:r w:rsidRPr="00967F0B">
              <w:rPr>
                <w:sz w:val="16"/>
                <w:szCs w:val="16"/>
              </w:rPr>
              <w:t xml:space="preserve">2755 </w:t>
            </w:r>
          </w:p>
        </w:tc>
        <w:tc>
          <w:tcPr>
            <w:tcW w:w="540" w:type="dxa"/>
            <w:vAlign w:val="center"/>
          </w:tcPr>
          <w:p w:rsidR="00967F0B" w:rsidRPr="00967F0B" w:rsidRDefault="00967F0B" w:rsidP="00967F0B">
            <w:pPr>
              <w:jc w:val="center"/>
              <w:rPr>
                <w:sz w:val="16"/>
                <w:szCs w:val="16"/>
              </w:rPr>
            </w:pPr>
            <w:r w:rsidRPr="00967F0B">
              <w:rPr>
                <w:sz w:val="16"/>
                <w:szCs w:val="16"/>
              </w:rPr>
              <w:t xml:space="preserve"> 130</w:t>
            </w:r>
          </w:p>
        </w:tc>
        <w:tc>
          <w:tcPr>
            <w:tcW w:w="810" w:type="dxa"/>
            <w:vAlign w:val="center"/>
          </w:tcPr>
          <w:p w:rsidR="00967F0B" w:rsidRPr="00967F0B" w:rsidRDefault="00967F0B" w:rsidP="00967F0B">
            <w:pPr>
              <w:jc w:val="center"/>
              <w:rPr>
                <w:color w:val="000000"/>
                <w:sz w:val="16"/>
                <w:szCs w:val="16"/>
              </w:rPr>
            </w:pPr>
            <w:r w:rsidRPr="00967F0B">
              <w:rPr>
                <w:bCs/>
                <w:color w:val="000000"/>
                <w:sz w:val="16"/>
                <w:szCs w:val="16"/>
              </w:rPr>
              <w:t>Путничко</w:t>
            </w:r>
          </w:p>
        </w:tc>
        <w:tc>
          <w:tcPr>
            <w:tcW w:w="810" w:type="dxa"/>
            <w:vAlign w:val="center"/>
          </w:tcPr>
          <w:p w:rsidR="00967F0B" w:rsidRPr="00967F0B" w:rsidRDefault="00967F0B" w:rsidP="00967F0B">
            <w:pPr>
              <w:jc w:val="center"/>
              <w:rPr>
                <w:color w:val="000000"/>
                <w:sz w:val="16"/>
                <w:szCs w:val="16"/>
              </w:rPr>
            </w:pPr>
            <w:r w:rsidRPr="00967F0B">
              <w:rPr>
                <w:color w:val="000000"/>
                <w:sz w:val="16"/>
                <w:szCs w:val="16"/>
              </w:rPr>
              <w:t>*</w:t>
            </w:r>
          </w:p>
        </w:tc>
      </w:tr>
    </w:tbl>
    <w:p w:rsidR="00967F0B" w:rsidRPr="002A4017" w:rsidRDefault="00967F0B" w:rsidP="00967F0B">
      <w:pPr>
        <w:pStyle w:val="ListParagraph"/>
        <w:tabs>
          <w:tab w:val="center" w:pos="4788"/>
          <w:tab w:val="left" w:pos="6212"/>
        </w:tabs>
        <w:spacing w:after="0"/>
        <w:ind w:left="0"/>
        <w:jc w:val="both"/>
        <w:rPr>
          <w:rFonts w:ascii="Times New Roman" w:hAnsi="Times New Roman"/>
          <w:sz w:val="16"/>
          <w:szCs w:val="16"/>
        </w:rPr>
      </w:pPr>
    </w:p>
    <w:p w:rsidR="00967F0B" w:rsidRPr="00967F0B" w:rsidRDefault="00967F0B" w:rsidP="00967F0B">
      <w:pPr>
        <w:pStyle w:val="ListParagraph"/>
        <w:tabs>
          <w:tab w:val="center" w:pos="993"/>
          <w:tab w:val="left" w:pos="6212"/>
        </w:tabs>
        <w:spacing w:after="0"/>
        <w:ind w:left="0" w:firstLine="709"/>
        <w:jc w:val="both"/>
        <w:rPr>
          <w:rFonts w:ascii="Times New Roman" w:hAnsi="Times New Roman"/>
          <w:b/>
          <w:sz w:val="24"/>
          <w:szCs w:val="24"/>
        </w:rPr>
      </w:pPr>
      <w:r w:rsidRPr="00967F0B">
        <w:rPr>
          <w:rFonts w:ascii="Times New Roman" w:hAnsi="Times New Roman"/>
          <w:b/>
          <w:sz w:val="24"/>
          <w:szCs w:val="24"/>
        </w:rPr>
        <w:t>НАПОМЕНА: Датум истека о</w:t>
      </w:r>
      <w:r w:rsidRPr="00967F0B">
        <w:rPr>
          <w:rFonts w:ascii="Times New Roman" w:hAnsi="Times New Roman"/>
          <w:b/>
          <w:sz w:val="24"/>
          <w:szCs w:val="24"/>
          <w:lang w:val="sr-Cyrl-CS"/>
        </w:rPr>
        <w:t>сигурањ</w:t>
      </w:r>
      <w:r w:rsidRPr="00967F0B">
        <w:rPr>
          <w:rFonts w:ascii="Times New Roman" w:hAnsi="Times New Roman"/>
          <w:b/>
          <w:sz w:val="24"/>
          <w:szCs w:val="24"/>
        </w:rPr>
        <w:t>а</w:t>
      </w:r>
      <w:r w:rsidRPr="00967F0B">
        <w:rPr>
          <w:rFonts w:ascii="Times New Roman" w:hAnsi="Times New Roman"/>
          <w:b/>
          <w:sz w:val="24"/>
          <w:szCs w:val="24"/>
          <w:lang w:val="sr-Cyrl-CS"/>
        </w:rPr>
        <w:t xml:space="preserve"> путника у јавном </w:t>
      </w:r>
      <w:r w:rsidRPr="00967F0B">
        <w:rPr>
          <w:rFonts w:ascii="Times New Roman" w:hAnsi="Times New Roman"/>
          <w:b/>
          <w:sz w:val="24"/>
          <w:szCs w:val="24"/>
        </w:rPr>
        <w:t>превозу</w:t>
      </w:r>
      <w:r w:rsidRPr="00967F0B">
        <w:rPr>
          <w:rFonts w:ascii="Times New Roman" w:hAnsi="Times New Roman"/>
          <w:b/>
          <w:sz w:val="24"/>
          <w:szCs w:val="24"/>
          <w:lang w:val="sr-Cyrl-CS"/>
        </w:rPr>
        <w:t xml:space="preserve"> </w:t>
      </w:r>
      <w:r w:rsidRPr="00967F0B">
        <w:rPr>
          <w:rFonts w:ascii="Times New Roman" w:hAnsi="Times New Roman"/>
          <w:b/>
          <w:sz w:val="24"/>
          <w:szCs w:val="24"/>
        </w:rPr>
        <w:t xml:space="preserve">од последица несрећног случаја за возило под бројем 15 је </w:t>
      </w:r>
      <w:r w:rsidRPr="00967F0B">
        <w:rPr>
          <w:rFonts w:ascii="Times New Roman" w:hAnsi="Times New Roman"/>
          <w:b/>
          <w:sz w:val="24"/>
          <w:szCs w:val="24"/>
          <w:u w:val="single"/>
        </w:rPr>
        <w:t xml:space="preserve">31.05.2020. </w:t>
      </w:r>
      <w:proofErr w:type="gramStart"/>
      <w:r w:rsidRPr="00967F0B">
        <w:rPr>
          <w:rFonts w:ascii="Times New Roman" w:hAnsi="Times New Roman"/>
          <w:b/>
          <w:sz w:val="24"/>
          <w:szCs w:val="24"/>
          <w:u w:val="single"/>
        </w:rPr>
        <w:t>године</w:t>
      </w:r>
      <w:proofErr w:type="gramEnd"/>
      <w:r w:rsidRPr="00967F0B">
        <w:rPr>
          <w:rFonts w:ascii="Times New Roman" w:hAnsi="Times New Roman"/>
          <w:b/>
          <w:sz w:val="24"/>
          <w:szCs w:val="24"/>
        </w:rPr>
        <w:t>.</w:t>
      </w:r>
    </w:p>
    <w:p w:rsidR="00967F0B" w:rsidRPr="00947CF6" w:rsidRDefault="00967F0B" w:rsidP="00967F0B">
      <w:pPr>
        <w:pStyle w:val="ListParagraph"/>
        <w:tabs>
          <w:tab w:val="center" w:pos="993"/>
          <w:tab w:val="left" w:pos="6212"/>
        </w:tabs>
        <w:spacing w:after="0"/>
        <w:ind w:left="0" w:firstLine="709"/>
        <w:jc w:val="both"/>
        <w:rPr>
          <w:rFonts w:ascii="Times New Roman" w:hAnsi="Times New Roman"/>
          <w:b/>
          <w:sz w:val="24"/>
          <w:szCs w:val="24"/>
        </w:rPr>
      </w:pPr>
      <w:proofErr w:type="gramStart"/>
      <w:r w:rsidRPr="00967F0B">
        <w:rPr>
          <w:rFonts w:ascii="Times New Roman" w:hAnsi="Times New Roman"/>
          <w:b/>
          <w:sz w:val="24"/>
          <w:szCs w:val="24"/>
        </w:rPr>
        <w:t>Возило под ред.бројем 21 је новокупљено и није регистровано.</w:t>
      </w:r>
      <w:proofErr w:type="gramEnd"/>
    </w:p>
    <w:p w:rsidR="00967F0B" w:rsidRPr="00947CF6" w:rsidRDefault="00967F0B" w:rsidP="00967F0B">
      <w:pPr>
        <w:pStyle w:val="ListParagraph"/>
        <w:tabs>
          <w:tab w:val="center" w:pos="4788"/>
          <w:tab w:val="left" w:pos="6212"/>
        </w:tabs>
        <w:spacing w:after="0"/>
        <w:ind w:left="0"/>
        <w:jc w:val="both"/>
        <w:rPr>
          <w:rFonts w:ascii="Times New Roman" w:hAnsi="Times New Roman"/>
          <w:sz w:val="24"/>
          <w:szCs w:val="24"/>
        </w:rPr>
        <w:sectPr w:rsidR="00967F0B" w:rsidRPr="00947CF6" w:rsidSect="006C40FC">
          <w:pgSz w:w="12240" w:h="15840"/>
          <w:pgMar w:top="180" w:right="1440" w:bottom="1152" w:left="1440" w:header="576" w:footer="439" w:gutter="0"/>
          <w:cols w:space="708"/>
          <w:titlePg/>
          <w:docGrid w:linePitch="360"/>
        </w:sectPr>
      </w:pPr>
    </w:p>
    <w:p w:rsidR="00967F0B" w:rsidRPr="00947CF6" w:rsidRDefault="00967F0B" w:rsidP="00967F0B">
      <w:pPr>
        <w:pStyle w:val="ListParagraph"/>
        <w:tabs>
          <w:tab w:val="center" w:pos="4788"/>
          <w:tab w:val="left" w:pos="6212"/>
        </w:tabs>
        <w:spacing w:after="0"/>
        <w:ind w:left="0"/>
        <w:jc w:val="both"/>
        <w:rPr>
          <w:rFonts w:ascii="Times New Roman" w:hAnsi="Times New Roman"/>
          <w:sz w:val="24"/>
          <w:szCs w:val="24"/>
        </w:rPr>
      </w:pPr>
    </w:p>
    <w:p w:rsidR="00967F0B" w:rsidRPr="00947CF6" w:rsidRDefault="00967F0B" w:rsidP="00967F0B">
      <w:pPr>
        <w:pStyle w:val="ListParagraph"/>
        <w:tabs>
          <w:tab w:val="center" w:pos="4788"/>
          <w:tab w:val="left" w:pos="6212"/>
        </w:tabs>
        <w:spacing w:after="0"/>
        <w:ind w:left="0"/>
        <w:jc w:val="both"/>
        <w:rPr>
          <w:rFonts w:ascii="Times New Roman" w:hAnsi="Times New Roman"/>
          <w:sz w:val="24"/>
          <w:szCs w:val="24"/>
        </w:rPr>
      </w:pPr>
    </w:p>
    <w:p w:rsidR="00967F0B" w:rsidRPr="00947CF6" w:rsidRDefault="00967F0B" w:rsidP="00967F0B">
      <w:pPr>
        <w:pStyle w:val="ListParagraph"/>
        <w:tabs>
          <w:tab w:val="center" w:pos="4788"/>
          <w:tab w:val="left" w:pos="6212"/>
        </w:tabs>
        <w:spacing w:after="0"/>
        <w:ind w:left="0" w:firstLine="720"/>
        <w:jc w:val="both"/>
        <w:rPr>
          <w:rFonts w:ascii="Times New Roman" w:hAnsi="Times New Roman"/>
          <w:b/>
          <w:sz w:val="24"/>
          <w:szCs w:val="24"/>
        </w:rPr>
      </w:pPr>
      <w:r w:rsidRPr="00947CF6">
        <w:rPr>
          <w:rFonts w:ascii="Times New Roman" w:hAnsi="Times New Roman"/>
          <w:b/>
          <w:sz w:val="24"/>
          <w:szCs w:val="24"/>
        </w:rPr>
        <w:t xml:space="preserve">ОПШТЕ НАПОМЕНЕ: </w:t>
      </w:r>
    </w:p>
    <w:p w:rsidR="00967F0B" w:rsidRPr="00947CF6" w:rsidRDefault="00967F0B" w:rsidP="00967F0B">
      <w:pPr>
        <w:pStyle w:val="ListParagraph"/>
        <w:tabs>
          <w:tab w:val="center" w:pos="4788"/>
          <w:tab w:val="left" w:pos="6212"/>
        </w:tabs>
        <w:spacing w:after="0"/>
        <w:ind w:left="0" w:firstLine="720"/>
        <w:jc w:val="both"/>
        <w:rPr>
          <w:rFonts w:ascii="Times New Roman" w:hAnsi="Times New Roman"/>
          <w:sz w:val="24"/>
          <w:szCs w:val="24"/>
        </w:rPr>
      </w:pPr>
    </w:p>
    <w:p w:rsidR="00967F0B" w:rsidRPr="00FA3D73" w:rsidRDefault="00967F0B" w:rsidP="00967F0B">
      <w:pPr>
        <w:pStyle w:val="ListParagraph"/>
        <w:tabs>
          <w:tab w:val="center" w:pos="4788"/>
          <w:tab w:val="left" w:pos="6212"/>
        </w:tabs>
        <w:spacing w:after="0"/>
        <w:ind w:left="0" w:firstLine="720"/>
        <w:jc w:val="both"/>
        <w:rPr>
          <w:rFonts w:ascii="Times New Roman" w:hAnsi="Times New Roman"/>
          <w:sz w:val="24"/>
          <w:szCs w:val="24"/>
          <w:lang w:val="en-GB"/>
        </w:rPr>
      </w:pPr>
      <w:r w:rsidRPr="00967F0B">
        <w:rPr>
          <w:rFonts w:ascii="Times New Roman" w:hAnsi="Times New Roman"/>
          <w:sz w:val="24"/>
          <w:szCs w:val="24"/>
          <w:lang w:val="sr-Cyrl-CS"/>
        </w:rPr>
        <w:t>Упупан број возила је 2</w:t>
      </w:r>
      <w:r w:rsidRPr="00967F0B">
        <w:rPr>
          <w:rFonts w:ascii="Times New Roman" w:hAnsi="Times New Roman"/>
          <w:sz w:val="24"/>
          <w:szCs w:val="24"/>
        </w:rPr>
        <w:t>1</w:t>
      </w:r>
      <w:r w:rsidRPr="00967F0B">
        <w:rPr>
          <w:rFonts w:ascii="Times New Roman" w:hAnsi="Times New Roman"/>
          <w:sz w:val="24"/>
          <w:szCs w:val="24"/>
          <w:lang w:val="sr-Cyrl-CS"/>
        </w:rPr>
        <w:t>.</w:t>
      </w:r>
      <w:r w:rsidRPr="00FA3D73">
        <w:rPr>
          <w:rFonts w:ascii="Times New Roman" w:hAnsi="Times New Roman"/>
          <w:sz w:val="24"/>
          <w:szCs w:val="24"/>
          <w:lang w:val="sr-Cyrl-CS"/>
        </w:rPr>
        <w:t xml:space="preserve"> </w:t>
      </w:r>
    </w:p>
    <w:p w:rsidR="00967F0B" w:rsidRPr="00FA3D73" w:rsidRDefault="00967F0B" w:rsidP="00967F0B">
      <w:pPr>
        <w:pStyle w:val="ListParagraph"/>
        <w:tabs>
          <w:tab w:val="center" w:pos="4788"/>
          <w:tab w:val="left" w:pos="6212"/>
        </w:tabs>
        <w:spacing w:after="0"/>
        <w:ind w:left="0" w:firstLine="720"/>
        <w:jc w:val="both"/>
        <w:rPr>
          <w:rFonts w:ascii="Times New Roman" w:hAnsi="Times New Roman"/>
          <w:b/>
          <w:sz w:val="24"/>
          <w:szCs w:val="24"/>
          <w:lang w:val="sr-Cyrl-CS"/>
        </w:rPr>
      </w:pPr>
      <w:r w:rsidRPr="00FA3D73">
        <w:rPr>
          <w:rFonts w:ascii="Times New Roman" w:hAnsi="Times New Roman"/>
          <w:sz w:val="24"/>
          <w:szCs w:val="24"/>
          <w:lang w:val="sr-Cyrl-CS"/>
        </w:rPr>
        <w:t>Потребно је извршити обавезно осигурање и каско осигурање за сва возила</w:t>
      </w:r>
      <w:r w:rsidRPr="00FA3D73">
        <w:rPr>
          <w:rFonts w:ascii="Times New Roman" w:hAnsi="Times New Roman"/>
          <w:sz w:val="24"/>
          <w:szCs w:val="24"/>
        </w:rPr>
        <w:t>, о</w:t>
      </w:r>
      <w:r w:rsidRPr="00FA3D73">
        <w:rPr>
          <w:rFonts w:ascii="Times New Roman" w:hAnsi="Times New Roman"/>
          <w:sz w:val="24"/>
          <w:szCs w:val="24"/>
          <w:lang w:val="sr-Cyrl-CS"/>
        </w:rPr>
        <w:t>сигурањ</w:t>
      </w:r>
      <w:r w:rsidRPr="00FA3D73">
        <w:rPr>
          <w:rFonts w:ascii="Times New Roman" w:hAnsi="Times New Roman"/>
          <w:sz w:val="24"/>
          <w:szCs w:val="24"/>
        </w:rPr>
        <w:t>е</w:t>
      </w:r>
      <w:r w:rsidRPr="00FA3D73">
        <w:rPr>
          <w:rFonts w:ascii="Times New Roman" w:hAnsi="Times New Roman"/>
          <w:sz w:val="24"/>
          <w:szCs w:val="24"/>
          <w:lang w:val="sr-Cyrl-CS"/>
        </w:rPr>
        <w:t xml:space="preserve"> путника у јавном </w:t>
      </w:r>
      <w:r w:rsidRPr="00FA3D73">
        <w:rPr>
          <w:rFonts w:ascii="Times New Roman" w:hAnsi="Times New Roman"/>
          <w:sz w:val="24"/>
          <w:szCs w:val="24"/>
        </w:rPr>
        <w:t>превозу</w:t>
      </w:r>
      <w:r w:rsidRPr="00FA3D73">
        <w:rPr>
          <w:rFonts w:ascii="Times New Roman" w:hAnsi="Times New Roman"/>
          <w:sz w:val="24"/>
          <w:szCs w:val="24"/>
          <w:lang w:val="sr-Cyrl-CS"/>
        </w:rPr>
        <w:t xml:space="preserve"> </w:t>
      </w:r>
      <w:r w:rsidRPr="00FA3D73">
        <w:rPr>
          <w:rFonts w:ascii="Times New Roman" w:hAnsi="Times New Roman"/>
          <w:sz w:val="24"/>
          <w:szCs w:val="24"/>
        </w:rPr>
        <w:t>од последица несрећног случаја за возило под бројем 15 и обезбедити међународну карту осигурања аутоодгово</w:t>
      </w:r>
      <w:r>
        <w:rPr>
          <w:rFonts w:ascii="Times New Roman" w:hAnsi="Times New Roman"/>
          <w:sz w:val="24"/>
          <w:szCs w:val="24"/>
        </w:rPr>
        <w:t xml:space="preserve">рности, тзв. </w:t>
      </w:r>
      <w:proofErr w:type="gramStart"/>
      <w:r>
        <w:rPr>
          <w:rFonts w:ascii="Times New Roman" w:hAnsi="Times New Roman"/>
          <w:sz w:val="24"/>
          <w:szCs w:val="24"/>
        </w:rPr>
        <w:t>зелену</w:t>
      </w:r>
      <w:proofErr w:type="gramEnd"/>
      <w:r>
        <w:rPr>
          <w:rFonts w:ascii="Times New Roman" w:hAnsi="Times New Roman"/>
          <w:sz w:val="24"/>
          <w:szCs w:val="24"/>
        </w:rPr>
        <w:t xml:space="preserve"> карту за шест</w:t>
      </w:r>
      <w:r w:rsidRPr="00FA3D73">
        <w:rPr>
          <w:rFonts w:ascii="Times New Roman" w:hAnsi="Times New Roman"/>
          <w:sz w:val="24"/>
          <w:szCs w:val="24"/>
        </w:rPr>
        <w:t xml:space="preserve"> наведених возила</w:t>
      </w:r>
      <w:r w:rsidRPr="00FA3D73">
        <w:rPr>
          <w:rFonts w:ascii="Times New Roman" w:hAnsi="Times New Roman"/>
          <w:sz w:val="24"/>
          <w:szCs w:val="24"/>
          <w:lang w:val="sr-Cyrl-CS"/>
        </w:rPr>
        <w:t>.</w:t>
      </w:r>
      <w:r w:rsidRPr="00FA3D73">
        <w:rPr>
          <w:rFonts w:ascii="Times New Roman" w:hAnsi="Times New Roman"/>
          <w:b/>
          <w:sz w:val="24"/>
          <w:szCs w:val="24"/>
          <w:lang w:val="sr-Cyrl-CS"/>
        </w:rPr>
        <w:t xml:space="preserve"> </w:t>
      </w:r>
    </w:p>
    <w:p w:rsidR="00967F0B" w:rsidRPr="00FA3D73" w:rsidRDefault="00967F0B" w:rsidP="00967F0B">
      <w:pPr>
        <w:pStyle w:val="ListParagraph"/>
        <w:tabs>
          <w:tab w:val="center" w:pos="4788"/>
          <w:tab w:val="left" w:pos="6212"/>
        </w:tabs>
        <w:spacing w:after="0"/>
        <w:ind w:left="0" w:firstLine="720"/>
        <w:jc w:val="both"/>
        <w:rPr>
          <w:rFonts w:ascii="Times New Roman" w:hAnsi="Times New Roman"/>
          <w:sz w:val="24"/>
          <w:szCs w:val="24"/>
        </w:rPr>
      </w:pPr>
      <w:r w:rsidRPr="00FA3D73">
        <w:rPr>
          <w:rFonts w:ascii="Times New Roman" w:hAnsi="Times New Roman"/>
          <w:sz w:val="24"/>
          <w:szCs w:val="24"/>
        </w:rPr>
        <w:t>О</w:t>
      </w:r>
      <w:r w:rsidRPr="00FA3D73">
        <w:rPr>
          <w:rFonts w:ascii="Times New Roman" w:hAnsi="Times New Roman"/>
          <w:sz w:val="24"/>
          <w:szCs w:val="24"/>
          <w:lang w:val="sr-Cyrl-CS"/>
        </w:rPr>
        <w:t>сигурање почиње са првим наредним даном након истека обавезног</w:t>
      </w:r>
      <w:r w:rsidRPr="00FA3D73">
        <w:rPr>
          <w:rFonts w:ascii="Times New Roman" w:hAnsi="Times New Roman"/>
          <w:sz w:val="24"/>
          <w:szCs w:val="24"/>
        </w:rPr>
        <w:t xml:space="preserve">, каско </w:t>
      </w:r>
      <w:proofErr w:type="gramStart"/>
      <w:r w:rsidRPr="00FA3D73">
        <w:rPr>
          <w:rFonts w:ascii="Times New Roman" w:hAnsi="Times New Roman"/>
          <w:sz w:val="24"/>
          <w:szCs w:val="24"/>
        </w:rPr>
        <w:t xml:space="preserve">и </w:t>
      </w:r>
      <w:r w:rsidRPr="00FA3D73">
        <w:rPr>
          <w:rFonts w:ascii="Times New Roman" w:hAnsi="Times New Roman"/>
          <w:sz w:val="24"/>
          <w:szCs w:val="24"/>
          <w:lang w:val="sr-Cyrl-CS"/>
        </w:rPr>
        <w:t xml:space="preserve"> </w:t>
      </w:r>
      <w:r w:rsidRPr="00FA3D73">
        <w:rPr>
          <w:rFonts w:ascii="Times New Roman" w:hAnsi="Times New Roman"/>
          <w:sz w:val="24"/>
          <w:szCs w:val="24"/>
        </w:rPr>
        <w:t>о</w:t>
      </w:r>
      <w:r w:rsidRPr="00FA3D73">
        <w:rPr>
          <w:rFonts w:ascii="Times New Roman" w:hAnsi="Times New Roman"/>
          <w:sz w:val="24"/>
          <w:szCs w:val="24"/>
          <w:lang w:val="sr-Cyrl-CS"/>
        </w:rPr>
        <w:t>сигурањ</w:t>
      </w:r>
      <w:r w:rsidRPr="00FA3D73">
        <w:rPr>
          <w:rFonts w:ascii="Times New Roman" w:hAnsi="Times New Roman"/>
          <w:sz w:val="24"/>
          <w:szCs w:val="24"/>
        </w:rPr>
        <w:t>а</w:t>
      </w:r>
      <w:proofErr w:type="gramEnd"/>
      <w:r w:rsidRPr="00FA3D73">
        <w:rPr>
          <w:rFonts w:ascii="Times New Roman" w:hAnsi="Times New Roman"/>
          <w:sz w:val="24"/>
          <w:szCs w:val="24"/>
          <w:lang w:val="sr-Cyrl-CS"/>
        </w:rPr>
        <w:t xml:space="preserve"> путника у јавном </w:t>
      </w:r>
      <w:r w:rsidRPr="00FA3D73">
        <w:rPr>
          <w:rFonts w:ascii="Times New Roman" w:hAnsi="Times New Roman"/>
          <w:sz w:val="24"/>
          <w:szCs w:val="24"/>
        </w:rPr>
        <w:t>превозу</w:t>
      </w:r>
      <w:r w:rsidRPr="00FA3D73">
        <w:rPr>
          <w:rFonts w:ascii="Times New Roman" w:hAnsi="Times New Roman"/>
          <w:sz w:val="24"/>
          <w:szCs w:val="24"/>
          <w:lang w:val="sr-Cyrl-CS"/>
        </w:rPr>
        <w:t xml:space="preserve"> </w:t>
      </w:r>
      <w:r w:rsidRPr="00FA3D73">
        <w:rPr>
          <w:rFonts w:ascii="Times New Roman" w:hAnsi="Times New Roman"/>
          <w:sz w:val="24"/>
          <w:szCs w:val="24"/>
        </w:rPr>
        <w:t>од последица несрећног случаја</w:t>
      </w:r>
      <w:r w:rsidRPr="00FA3D73">
        <w:rPr>
          <w:rFonts w:ascii="Times New Roman" w:hAnsi="Times New Roman"/>
          <w:sz w:val="24"/>
          <w:szCs w:val="24"/>
          <w:lang w:val="sr-Cyrl-CS"/>
        </w:rPr>
        <w:t>, према датумима који су приказани у табели</w:t>
      </w:r>
      <w:r w:rsidRPr="00FA3D73">
        <w:rPr>
          <w:rFonts w:ascii="Times New Roman" w:hAnsi="Times New Roman"/>
          <w:sz w:val="24"/>
          <w:szCs w:val="24"/>
        </w:rPr>
        <w:t xml:space="preserve"> и у Напомени за возило под бројем 15</w:t>
      </w:r>
      <w:r w:rsidRPr="00FA3D73">
        <w:rPr>
          <w:rFonts w:ascii="Times New Roman" w:hAnsi="Times New Roman"/>
          <w:sz w:val="24"/>
          <w:szCs w:val="24"/>
          <w:lang w:val="sr-Cyrl-CS"/>
        </w:rPr>
        <w:t xml:space="preserve">. </w:t>
      </w:r>
    </w:p>
    <w:p w:rsidR="00967F0B" w:rsidRPr="00947CF6" w:rsidRDefault="00967F0B" w:rsidP="00967F0B">
      <w:pPr>
        <w:pStyle w:val="ListParagraph"/>
        <w:tabs>
          <w:tab w:val="center" w:pos="4788"/>
          <w:tab w:val="left" w:pos="6212"/>
        </w:tabs>
        <w:spacing w:after="0"/>
        <w:ind w:left="0" w:firstLine="720"/>
        <w:jc w:val="both"/>
        <w:rPr>
          <w:rFonts w:ascii="Times New Roman" w:hAnsi="Times New Roman"/>
          <w:sz w:val="24"/>
          <w:szCs w:val="24"/>
          <w:lang w:val="en-GB"/>
        </w:rPr>
      </w:pPr>
      <w:r w:rsidRPr="00FA3D73">
        <w:rPr>
          <w:rFonts w:ascii="Times New Roman" w:hAnsi="Times New Roman"/>
          <w:sz w:val="24"/>
          <w:szCs w:val="24"/>
          <w:lang w:val="sr-Cyrl-CS"/>
        </w:rPr>
        <w:t>Возила се осигуравају у наредних 12 месеци.</w:t>
      </w:r>
    </w:p>
    <w:p w:rsidR="00967F0B" w:rsidRPr="00947CF6" w:rsidRDefault="00967F0B" w:rsidP="00967F0B">
      <w:pPr>
        <w:pStyle w:val="ListParagraph"/>
        <w:tabs>
          <w:tab w:val="center" w:pos="4788"/>
          <w:tab w:val="left" w:pos="6212"/>
        </w:tabs>
        <w:spacing w:after="0"/>
        <w:ind w:left="0" w:firstLine="720"/>
        <w:jc w:val="both"/>
        <w:rPr>
          <w:rFonts w:ascii="Times New Roman" w:hAnsi="Times New Roman"/>
          <w:sz w:val="24"/>
          <w:szCs w:val="24"/>
          <w:lang w:val="sr-Cyrl-CS"/>
        </w:rPr>
      </w:pPr>
      <w:r w:rsidRPr="00947CF6">
        <w:rPr>
          <w:rFonts w:ascii="Times New Roman" w:hAnsi="Times New Roman"/>
          <w:sz w:val="24"/>
          <w:szCs w:val="24"/>
          <w:lang w:val="sr-Cyrl-CS"/>
        </w:rPr>
        <w:t>Понуђене цене за осигурање за возила су фиксне до краја реализац</w:t>
      </w:r>
      <w:r w:rsidRPr="00947CF6">
        <w:rPr>
          <w:rFonts w:ascii="Times New Roman" w:hAnsi="Times New Roman"/>
          <w:sz w:val="24"/>
          <w:szCs w:val="24"/>
        </w:rPr>
        <w:t>и</w:t>
      </w:r>
      <w:r w:rsidRPr="00947CF6">
        <w:rPr>
          <w:rFonts w:ascii="Times New Roman" w:hAnsi="Times New Roman"/>
          <w:sz w:val="24"/>
          <w:szCs w:val="24"/>
          <w:lang w:val="sr-Cyrl-CS"/>
        </w:rPr>
        <w:t>је уговор</w:t>
      </w:r>
      <w:r w:rsidRPr="00947CF6">
        <w:rPr>
          <w:rFonts w:ascii="Times New Roman" w:hAnsi="Times New Roman"/>
          <w:sz w:val="24"/>
          <w:szCs w:val="24"/>
        </w:rPr>
        <w:t>а</w:t>
      </w:r>
      <w:r w:rsidRPr="00947CF6">
        <w:rPr>
          <w:rFonts w:ascii="Times New Roman" w:hAnsi="Times New Roman"/>
          <w:sz w:val="24"/>
          <w:szCs w:val="24"/>
          <w:lang w:val="sr-Cyrl-CS"/>
        </w:rPr>
        <w:t xml:space="preserve"> и служиће искључиво за избор најповољнијег понуђача, сагласно критеријуму најниже понуђене цене.</w:t>
      </w:r>
    </w:p>
    <w:p w:rsidR="00967F0B" w:rsidRPr="00947CF6" w:rsidRDefault="00967F0B" w:rsidP="00967F0B">
      <w:pPr>
        <w:pStyle w:val="ListParagraph"/>
        <w:tabs>
          <w:tab w:val="center" w:pos="4788"/>
          <w:tab w:val="left" w:pos="6212"/>
        </w:tabs>
        <w:spacing w:after="0"/>
        <w:ind w:left="0" w:firstLine="720"/>
        <w:jc w:val="both"/>
        <w:rPr>
          <w:rFonts w:ascii="Times New Roman" w:hAnsi="Times New Roman"/>
          <w:sz w:val="24"/>
          <w:szCs w:val="24"/>
          <w:lang w:val="sr-Cyrl-CS"/>
        </w:rPr>
      </w:pPr>
      <w:r w:rsidRPr="00FA3D73">
        <w:rPr>
          <w:rFonts w:ascii="Times New Roman" w:hAnsi="Times New Roman"/>
          <w:sz w:val="24"/>
          <w:szCs w:val="24"/>
          <w:lang w:val="sr-Cyrl-CS"/>
        </w:rPr>
        <w:t xml:space="preserve">Наручилац задржава право да, сагласно члану 115. Закона о јавним набакама, </w:t>
      </w:r>
      <w:r w:rsidRPr="00FA3D73">
        <w:rPr>
          <w:rFonts w:ascii="Times New Roman" w:hAnsi="Times New Roman"/>
          <w:sz w:val="24"/>
          <w:szCs w:val="24"/>
        </w:rPr>
        <w:t>након закључења уговора о јавној набавци без спровођења поступка јавне набавке повећа обим предмета набавке, с тим да се вредност уговора може повећати максимално</w:t>
      </w:r>
      <w:r>
        <w:rPr>
          <w:rFonts w:ascii="Times New Roman" w:hAnsi="Times New Roman"/>
          <w:sz w:val="24"/>
          <w:szCs w:val="24"/>
        </w:rPr>
        <w:t>0</w:t>
      </w:r>
      <w:r w:rsidRPr="00FA3D73">
        <w:rPr>
          <w:rFonts w:ascii="Times New Roman" w:hAnsi="Times New Roman"/>
          <w:sz w:val="24"/>
          <w:szCs w:val="24"/>
        </w:rPr>
        <w:t xml:space="preserve"> до 5% од укупне вредности првобитно закљученог уговора, при чему укупна вредност повећања уговора не може да буде већа од вредности из члана 39. </w:t>
      </w:r>
      <w:proofErr w:type="gramStart"/>
      <w:r w:rsidRPr="00FA3D73">
        <w:rPr>
          <w:rFonts w:ascii="Times New Roman" w:hAnsi="Times New Roman"/>
          <w:sz w:val="24"/>
          <w:szCs w:val="24"/>
        </w:rPr>
        <w:t>став</w:t>
      </w:r>
      <w:proofErr w:type="gramEnd"/>
      <w:r w:rsidRPr="00FA3D73">
        <w:rPr>
          <w:rFonts w:ascii="Times New Roman" w:hAnsi="Times New Roman"/>
          <w:sz w:val="24"/>
          <w:szCs w:val="24"/>
        </w:rPr>
        <w:t xml:space="preserve"> 1. </w:t>
      </w:r>
      <w:r w:rsidRPr="00FA3D73">
        <w:rPr>
          <w:rFonts w:ascii="Times New Roman" w:hAnsi="Times New Roman"/>
          <w:sz w:val="24"/>
          <w:szCs w:val="24"/>
          <w:lang w:val="sr-Cyrl-CS"/>
        </w:rPr>
        <w:t>Закона о јавним набавкама.</w:t>
      </w:r>
    </w:p>
    <w:p w:rsidR="00BA5BC5" w:rsidRPr="003B4B5C" w:rsidRDefault="00BA5BC5" w:rsidP="00BA5BC5">
      <w:pPr>
        <w:numPr>
          <w:ilvl w:val="0"/>
          <w:numId w:val="25"/>
        </w:numPr>
        <w:tabs>
          <w:tab w:val="right" w:pos="8505"/>
        </w:tabs>
        <w:spacing w:after="200" w:line="276" w:lineRule="auto"/>
        <w:contextualSpacing/>
        <w:rPr>
          <w:rFonts w:eastAsiaTheme="minorHAnsi"/>
          <w:b/>
          <w:iCs/>
          <w:lang w:val="sr-Cyrl-CS"/>
        </w:rPr>
      </w:pPr>
      <w:r w:rsidRPr="003B4B5C">
        <w:rPr>
          <w:rFonts w:eastAsiaTheme="minorHAnsi"/>
          <w:b/>
          <w:iCs/>
          <w:lang w:val="sr-Cyrl-CS"/>
        </w:rPr>
        <w:br w:type="page"/>
      </w:r>
    </w:p>
    <w:p w:rsidR="00BA5BC5" w:rsidRDefault="00BA5BC5" w:rsidP="00BA5BC5">
      <w:pPr>
        <w:tabs>
          <w:tab w:val="right" w:pos="8505"/>
        </w:tabs>
        <w:spacing w:line="276" w:lineRule="auto"/>
        <w:ind w:left="714"/>
        <w:jc w:val="center"/>
        <w:rPr>
          <w:rFonts w:eastAsiaTheme="minorHAnsi"/>
          <w:b/>
          <w:iCs/>
          <w:sz w:val="28"/>
          <w:szCs w:val="28"/>
          <w:lang w:val="sr-Cyrl-CS"/>
        </w:rPr>
        <w:sectPr w:rsidR="00BA5BC5" w:rsidSect="00305403">
          <w:pgSz w:w="12240" w:h="15840"/>
          <w:pgMar w:top="415" w:right="1440" w:bottom="1152" w:left="1440" w:header="576" w:footer="439" w:gutter="0"/>
          <w:cols w:space="708"/>
          <w:titlePg/>
          <w:docGrid w:linePitch="360"/>
        </w:sectPr>
      </w:pPr>
    </w:p>
    <w:p w:rsidR="00BA5BC5" w:rsidRDefault="00BA5BC5" w:rsidP="00BA5BC5">
      <w:pPr>
        <w:tabs>
          <w:tab w:val="right" w:pos="8505"/>
        </w:tabs>
        <w:spacing w:line="276" w:lineRule="auto"/>
        <w:ind w:left="714"/>
        <w:jc w:val="center"/>
        <w:rPr>
          <w:rFonts w:eastAsiaTheme="minorHAnsi"/>
          <w:b/>
          <w:iCs/>
          <w:sz w:val="28"/>
          <w:szCs w:val="28"/>
          <w:lang w:val="sr-Cyrl-CS"/>
        </w:rPr>
      </w:pPr>
    </w:p>
    <w:p w:rsidR="00BA5BC5" w:rsidRDefault="00BA5BC5" w:rsidP="00BA5BC5">
      <w:pPr>
        <w:tabs>
          <w:tab w:val="right" w:pos="8505"/>
        </w:tabs>
        <w:spacing w:line="276" w:lineRule="auto"/>
        <w:ind w:left="714"/>
        <w:jc w:val="center"/>
        <w:rPr>
          <w:rFonts w:eastAsiaTheme="minorHAnsi"/>
          <w:b/>
          <w:iCs/>
          <w:sz w:val="28"/>
          <w:szCs w:val="28"/>
          <w:lang w:val="sr-Cyrl-CS"/>
        </w:rPr>
      </w:pPr>
    </w:p>
    <w:p w:rsidR="006C40FC" w:rsidRPr="00947CF6" w:rsidRDefault="006C40FC" w:rsidP="006C40FC">
      <w:pPr>
        <w:jc w:val="center"/>
        <w:rPr>
          <w:b/>
        </w:rPr>
      </w:pPr>
      <w:r w:rsidRPr="00947CF6">
        <w:rPr>
          <w:b/>
        </w:rPr>
        <w:t xml:space="preserve">Партија </w:t>
      </w:r>
      <w:r>
        <w:rPr>
          <w:b/>
          <w:lang w:val="sr-Latn-CS"/>
        </w:rPr>
        <w:t>III</w:t>
      </w:r>
      <w:r w:rsidRPr="00947CF6">
        <w:rPr>
          <w:b/>
        </w:rPr>
        <w:t xml:space="preserve"> - Осигурање објеката</w:t>
      </w:r>
    </w:p>
    <w:p w:rsidR="006C40FC" w:rsidRPr="00947CF6" w:rsidRDefault="006C40FC" w:rsidP="006C40FC">
      <w:pPr>
        <w:autoSpaceDE w:val="0"/>
        <w:autoSpaceDN w:val="0"/>
        <w:adjustRightInd w:val="0"/>
        <w:jc w:val="both"/>
        <w:rPr>
          <w:lang w:val="sr-Cyrl-CS"/>
        </w:rPr>
      </w:pPr>
    </w:p>
    <w:p w:rsidR="006C40FC" w:rsidRPr="00947CF6" w:rsidRDefault="006C40FC" w:rsidP="006C40FC">
      <w:pPr>
        <w:autoSpaceDE w:val="0"/>
        <w:autoSpaceDN w:val="0"/>
        <w:adjustRightInd w:val="0"/>
        <w:jc w:val="both"/>
        <w:rPr>
          <w:lang w:val="sr-Cyrl-CS"/>
        </w:rPr>
      </w:pPr>
    </w:p>
    <w:p w:rsidR="006C40FC" w:rsidRPr="00947CF6" w:rsidRDefault="006C40FC" w:rsidP="006C40FC">
      <w:pPr>
        <w:pStyle w:val="ListParagraph"/>
        <w:tabs>
          <w:tab w:val="center" w:pos="4788"/>
          <w:tab w:val="left" w:pos="6212"/>
        </w:tabs>
        <w:spacing w:after="0"/>
        <w:ind w:left="0" w:firstLine="540"/>
        <w:jc w:val="both"/>
        <w:rPr>
          <w:rFonts w:ascii="Times New Roman" w:hAnsi="Times New Roman"/>
          <w:bCs/>
          <w:sz w:val="24"/>
          <w:szCs w:val="24"/>
          <w:lang w:val="sr-Cyrl-CS"/>
        </w:rPr>
      </w:pPr>
      <w:r w:rsidRPr="00947CF6">
        <w:rPr>
          <w:rFonts w:ascii="Times New Roman" w:hAnsi="Times New Roman"/>
          <w:bCs/>
          <w:sz w:val="24"/>
          <w:szCs w:val="24"/>
          <w:lang w:val="sr-Cyrl-CS"/>
        </w:rPr>
        <w:t xml:space="preserve">Осигурање подразумева осигурање </w:t>
      </w:r>
      <w:r w:rsidRPr="00947CF6">
        <w:rPr>
          <w:rFonts w:ascii="Times New Roman" w:hAnsi="Times New Roman"/>
          <w:bCs/>
          <w:sz w:val="24"/>
          <w:szCs w:val="24"/>
        </w:rPr>
        <w:t xml:space="preserve">грађевинских </w:t>
      </w:r>
      <w:r w:rsidRPr="00947CF6">
        <w:rPr>
          <w:rFonts w:ascii="Times New Roman" w:hAnsi="Times New Roman"/>
          <w:bCs/>
          <w:sz w:val="24"/>
          <w:szCs w:val="24"/>
          <w:lang w:val="sr-Cyrl-CS"/>
        </w:rPr>
        <w:t>објеката</w:t>
      </w:r>
      <w:r w:rsidRPr="00947CF6">
        <w:rPr>
          <w:rFonts w:ascii="Times New Roman" w:hAnsi="Times New Roman"/>
          <w:bCs/>
          <w:sz w:val="24"/>
          <w:szCs w:val="24"/>
        </w:rPr>
        <w:t xml:space="preserve"> –</w:t>
      </w:r>
      <w:r w:rsidRPr="00947CF6">
        <w:rPr>
          <w:rFonts w:ascii="Times New Roman" w:hAnsi="Times New Roman"/>
          <w:bCs/>
          <w:sz w:val="24"/>
          <w:szCs w:val="24"/>
          <w:lang w:val="sr-Cyrl-CS"/>
        </w:rPr>
        <w:t xml:space="preserve"> </w:t>
      </w:r>
      <w:r w:rsidRPr="00947CF6">
        <w:rPr>
          <w:rFonts w:ascii="Times New Roman" w:hAnsi="Times New Roman"/>
          <w:bCs/>
          <w:iCs/>
          <w:sz w:val="24"/>
          <w:szCs w:val="24"/>
          <w:lang w:val="sr-Cyrl-CS"/>
        </w:rPr>
        <w:t>Контролно-мерни центар „Ниш“, Брдо Камаре</w:t>
      </w:r>
      <w:r w:rsidRPr="00947CF6">
        <w:rPr>
          <w:rFonts w:ascii="Times New Roman" w:hAnsi="Times New Roman"/>
          <w:bCs/>
          <w:iCs/>
          <w:sz w:val="24"/>
          <w:szCs w:val="24"/>
        </w:rPr>
        <w:t>, Чемерничка</w:t>
      </w:r>
      <w:r w:rsidRPr="00947CF6">
        <w:rPr>
          <w:rFonts w:ascii="Times New Roman" w:hAnsi="Times New Roman"/>
          <w:bCs/>
          <w:iCs/>
          <w:sz w:val="24"/>
          <w:szCs w:val="24"/>
          <w:lang w:val="sr-Cyrl-CS"/>
        </w:rPr>
        <w:t xml:space="preserve"> бб – Ниш</w:t>
      </w:r>
      <w:r w:rsidRPr="00947CF6">
        <w:rPr>
          <w:rFonts w:ascii="Times New Roman" w:hAnsi="Times New Roman"/>
          <w:bCs/>
          <w:sz w:val="24"/>
          <w:szCs w:val="24"/>
          <w:lang w:val="sr-Cyrl-CS"/>
        </w:rPr>
        <w:t xml:space="preserve"> и </w:t>
      </w:r>
      <w:r w:rsidRPr="00947CF6">
        <w:rPr>
          <w:rFonts w:ascii="Times New Roman" w:hAnsi="Times New Roman"/>
          <w:bCs/>
          <w:iCs/>
          <w:sz w:val="24"/>
          <w:szCs w:val="24"/>
          <w:lang w:val="sr-Cyrl-CS"/>
        </w:rPr>
        <w:t xml:space="preserve">Контролно-мерни центар „Београд“, </w:t>
      </w:r>
      <w:r w:rsidRPr="00947CF6">
        <w:rPr>
          <w:rFonts w:ascii="Times New Roman" w:hAnsi="Times New Roman"/>
          <w:bCs/>
          <w:iCs/>
          <w:sz w:val="24"/>
          <w:szCs w:val="24"/>
        </w:rPr>
        <w:t>улица Проте Матеје број 15, Добановци, Београд</w:t>
      </w:r>
      <w:r w:rsidRPr="00947CF6">
        <w:rPr>
          <w:rFonts w:ascii="Times New Roman" w:hAnsi="Times New Roman"/>
          <w:bCs/>
          <w:sz w:val="24"/>
          <w:szCs w:val="24"/>
          <w:lang w:val="sr-Cyrl-CS"/>
        </w:rPr>
        <w:t>, од последица пожара и неких других опасности као што су: земљотрес, бујице, удари грома, налета ветра, снежне падавине, град,</w:t>
      </w:r>
      <w:r w:rsidRPr="00947CF6">
        <w:rPr>
          <w:rFonts w:ascii="Times New Roman" w:hAnsi="Times New Roman"/>
          <w:sz w:val="24"/>
          <w:szCs w:val="24"/>
        </w:rPr>
        <w:t xml:space="preserve"> </w:t>
      </w:r>
      <w:r w:rsidRPr="00947CF6">
        <w:rPr>
          <w:rFonts w:ascii="Times New Roman" w:hAnsi="Times New Roman"/>
          <w:bCs/>
          <w:sz w:val="24"/>
          <w:szCs w:val="24"/>
          <w:lang w:val="sr-Cyrl-CS"/>
        </w:rPr>
        <w:t xml:space="preserve">изливање воде из инсталација, поплаве, </w:t>
      </w:r>
      <w:r w:rsidRPr="00947CF6">
        <w:rPr>
          <w:rFonts w:ascii="Times New Roman" w:hAnsi="Times New Roman"/>
          <w:sz w:val="24"/>
          <w:szCs w:val="24"/>
        </w:rPr>
        <w:t>пад ваздушне летелице</w:t>
      </w:r>
      <w:r w:rsidRPr="00947CF6">
        <w:rPr>
          <w:rFonts w:ascii="Times New Roman" w:hAnsi="Times New Roman"/>
          <w:sz w:val="24"/>
          <w:szCs w:val="24"/>
          <w:lang w:val="sr-Cyrl-CS"/>
        </w:rPr>
        <w:t>,</w:t>
      </w:r>
      <w:r w:rsidRPr="00947CF6">
        <w:rPr>
          <w:rFonts w:ascii="Times New Roman" w:hAnsi="Times New Roman"/>
          <w:bCs/>
          <w:sz w:val="24"/>
          <w:szCs w:val="24"/>
          <w:lang w:val="sr-Cyrl-CS"/>
        </w:rPr>
        <w:t xml:space="preserve"> </w:t>
      </w:r>
      <w:r w:rsidRPr="00947CF6">
        <w:rPr>
          <w:rFonts w:ascii="Times New Roman" w:hAnsi="Times New Roman"/>
          <w:bCs/>
          <w:sz w:val="24"/>
          <w:szCs w:val="24"/>
          <w:lang w:val="en-GB"/>
        </w:rPr>
        <w:t xml:space="preserve">удар сопственог моторног возила, </w:t>
      </w:r>
      <w:r w:rsidRPr="00947CF6">
        <w:rPr>
          <w:rFonts w:ascii="Times New Roman" w:hAnsi="Times New Roman"/>
          <w:bCs/>
          <w:sz w:val="24"/>
          <w:szCs w:val="24"/>
          <w:lang w:val="sr-Cyrl-CS"/>
        </w:rPr>
        <w:t>обест трећих лица, експлозија, лом стакала на објектима и друго.</w:t>
      </w:r>
    </w:p>
    <w:p w:rsidR="006C40FC" w:rsidRPr="00A46216" w:rsidRDefault="006C40FC" w:rsidP="006C40FC">
      <w:pPr>
        <w:pStyle w:val="ListParagraph"/>
        <w:tabs>
          <w:tab w:val="center" w:pos="4788"/>
          <w:tab w:val="left" w:pos="6212"/>
        </w:tabs>
        <w:ind w:left="0" w:firstLine="540"/>
        <w:jc w:val="both"/>
        <w:rPr>
          <w:rFonts w:ascii="Times New Roman" w:hAnsi="Times New Roman"/>
          <w:bCs/>
          <w:sz w:val="24"/>
          <w:szCs w:val="24"/>
        </w:rPr>
      </w:pPr>
      <w:r w:rsidRPr="00A46216">
        <w:rPr>
          <w:rFonts w:ascii="Times New Roman" w:hAnsi="Times New Roman"/>
          <w:bCs/>
          <w:sz w:val="24"/>
          <w:szCs w:val="24"/>
          <w:lang w:val="sr-Cyrl-CS"/>
        </w:rPr>
        <w:t>Осигурана сума за вредност имовине</w:t>
      </w:r>
      <w:r w:rsidRPr="00A46216">
        <w:rPr>
          <w:rFonts w:ascii="Times New Roman" w:hAnsi="Times New Roman"/>
          <w:bCs/>
          <w:sz w:val="24"/>
          <w:szCs w:val="24"/>
        </w:rPr>
        <w:t>:</w:t>
      </w:r>
    </w:p>
    <w:p w:rsidR="006C40FC" w:rsidRPr="00A46216" w:rsidRDefault="006C40FC" w:rsidP="006C40FC">
      <w:pPr>
        <w:pStyle w:val="ListParagraph"/>
        <w:tabs>
          <w:tab w:val="center" w:pos="4788"/>
          <w:tab w:val="left" w:pos="6212"/>
        </w:tabs>
        <w:ind w:left="0" w:firstLine="540"/>
        <w:jc w:val="both"/>
        <w:rPr>
          <w:rFonts w:ascii="Times New Roman" w:hAnsi="Times New Roman"/>
          <w:bCs/>
          <w:iCs/>
          <w:sz w:val="24"/>
          <w:szCs w:val="24"/>
        </w:rPr>
      </w:pPr>
    </w:p>
    <w:p w:rsidR="006C40FC" w:rsidRPr="001F2490" w:rsidRDefault="006C40FC" w:rsidP="006C40FC">
      <w:pPr>
        <w:pStyle w:val="ListParagraph"/>
        <w:numPr>
          <w:ilvl w:val="0"/>
          <w:numId w:val="38"/>
        </w:numPr>
        <w:tabs>
          <w:tab w:val="center" w:pos="993"/>
          <w:tab w:val="left" w:pos="6212"/>
        </w:tabs>
        <w:ind w:left="0" w:firstLine="567"/>
        <w:jc w:val="both"/>
        <w:rPr>
          <w:rFonts w:ascii="Times New Roman" w:hAnsi="Times New Roman"/>
          <w:bCs/>
          <w:sz w:val="24"/>
          <w:szCs w:val="24"/>
          <w:lang w:val="sr-Cyrl-CS"/>
        </w:rPr>
      </w:pPr>
      <w:r w:rsidRPr="001F2490">
        <w:rPr>
          <w:rFonts w:ascii="Times New Roman" w:hAnsi="Times New Roman"/>
          <w:bCs/>
          <w:iCs/>
          <w:sz w:val="24"/>
          <w:szCs w:val="24"/>
          <w:lang w:val="sr-Cyrl-CS"/>
        </w:rPr>
        <w:t xml:space="preserve">Контролно-мерни центар „Београд“, </w:t>
      </w:r>
      <w:r w:rsidRPr="001F2490">
        <w:rPr>
          <w:rFonts w:ascii="Times New Roman" w:hAnsi="Times New Roman"/>
          <w:bCs/>
          <w:iCs/>
          <w:sz w:val="24"/>
          <w:szCs w:val="24"/>
        </w:rPr>
        <w:t>улица Проте Матеје број 15, Добановци, Београд,</w:t>
      </w:r>
      <w:r w:rsidRPr="001F2490">
        <w:rPr>
          <w:rFonts w:ascii="Times New Roman" w:hAnsi="Times New Roman"/>
          <w:bCs/>
          <w:sz w:val="24"/>
          <w:szCs w:val="24"/>
        </w:rPr>
        <w:t xml:space="preserve"> оквирно изно</w:t>
      </w:r>
      <w:r w:rsidRPr="001F2490">
        <w:rPr>
          <w:rFonts w:ascii="Times New Roman" w:hAnsi="Times New Roman"/>
          <w:bCs/>
          <w:sz w:val="24"/>
          <w:szCs w:val="24"/>
          <w:lang w:val="sr-Cyrl-CS"/>
        </w:rPr>
        <w:t xml:space="preserve">си </w:t>
      </w:r>
      <w:r w:rsidRPr="001F2490">
        <w:rPr>
          <w:rFonts w:ascii="Times New Roman" w:hAnsi="Times New Roman"/>
          <w:bCs/>
          <w:sz w:val="24"/>
          <w:szCs w:val="24"/>
        </w:rPr>
        <w:t>26.482.000</w:t>
      </w:r>
      <w:r w:rsidRPr="001F2490">
        <w:rPr>
          <w:rFonts w:ascii="Times New Roman" w:hAnsi="Times New Roman"/>
          <w:bCs/>
          <w:sz w:val="24"/>
          <w:szCs w:val="24"/>
          <w:lang w:val="sr-Cyrl-CS"/>
        </w:rPr>
        <w:t xml:space="preserve"> динара</w:t>
      </w:r>
      <w:r w:rsidRPr="001F2490">
        <w:rPr>
          <w:rFonts w:ascii="Times New Roman" w:hAnsi="Times New Roman"/>
          <w:bCs/>
          <w:sz w:val="24"/>
          <w:szCs w:val="24"/>
        </w:rPr>
        <w:t>;</w:t>
      </w:r>
    </w:p>
    <w:p w:rsidR="006C40FC" w:rsidRPr="001F2490" w:rsidRDefault="006C40FC" w:rsidP="00847F53">
      <w:pPr>
        <w:pStyle w:val="ListParagraph"/>
        <w:numPr>
          <w:ilvl w:val="0"/>
          <w:numId w:val="38"/>
        </w:numPr>
        <w:tabs>
          <w:tab w:val="center" w:pos="993"/>
          <w:tab w:val="left" w:pos="6212"/>
        </w:tabs>
        <w:spacing w:after="0"/>
        <w:ind w:left="0" w:firstLine="567"/>
        <w:jc w:val="both"/>
        <w:rPr>
          <w:rFonts w:ascii="Times New Roman" w:hAnsi="Times New Roman"/>
          <w:bCs/>
          <w:sz w:val="24"/>
          <w:szCs w:val="24"/>
          <w:lang w:val="sr-Cyrl-CS"/>
        </w:rPr>
      </w:pPr>
      <w:r w:rsidRPr="001F2490">
        <w:rPr>
          <w:rFonts w:ascii="Times New Roman" w:hAnsi="Times New Roman"/>
          <w:bCs/>
          <w:iCs/>
          <w:sz w:val="24"/>
          <w:szCs w:val="24"/>
          <w:lang w:val="sr-Cyrl-CS"/>
        </w:rPr>
        <w:t>Контролно-мерни центар „Ниш“, Брдо Камаре</w:t>
      </w:r>
      <w:r w:rsidRPr="001F2490">
        <w:rPr>
          <w:rFonts w:ascii="Times New Roman" w:hAnsi="Times New Roman"/>
          <w:bCs/>
          <w:iCs/>
          <w:sz w:val="24"/>
          <w:szCs w:val="24"/>
        </w:rPr>
        <w:t>, Чемерничка</w:t>
      </w:r>
      <w:r w:rsidRPr="001F2490">
        <w:rPr>
          <w:rFonts w:ascii="Times New Roman" w:hAnsi="Times New Roman"/>
          <w:bCs/>
          <w:iCs/>
          <w:sz w:val="24"/>
          <w:szCs w:val="24"/>
          <w:lang w:val="sr-Cyrl-CS"/>
        </w:rPr>
        <w:t xml:space="preserve"> бб – Ниш, оквирно</w:t>
      </w:r>
      <w:r w:rsidRPr="001F2490">
        <w:rPr>
          <w:rFonts w:ascii="Times New Roman" w:hAnsi="Times New Roman"/>
          <w:bCs/>
          <w:sz w:val="24"/>
          <w:szCs w:val="24"/>
          <w:lang w:val="sr-Cyrl-CS"/>
        </w:rPr>
        <w:t xml:space="preserve"> </w:t>
      </w:r>
      <w:r w:rsidRPr="001F2490">
        <w:rPr>
          <w:rFonts w:ascii="Times New Roman" w:hAnsi="Times New Roman"/>
          <w:bCs/>
          <w:sz w:val="24"/>
          <w:szCs w:val="24"/>
        </w:rPr>
        <w:t>изно</w:t>
      </w:r>
      <w:r w:rsidRPr="001F2490">
        <w:rPr>
          <w:rFonts w:ascii="Times New Roman" w:hAnsi="Times New Roman"/>
          <w:bCs/>
          <w:sz w:val="24"/>
          <w:szCs w:val="24"/>
          <w:lang w:val="sr-Cyrl-CS"/>
        </w:rPr>
        <w:t xml:space="preserve">си </w:t>
      </w:r>
      <w:r w:rsidRPr="001F2490">
        <w:rPr>
          <w:rFonts w:ascii="Times New Roman" w:hAnsi="Times New Roman"/>
          <w:bCs/>
          <w:sz w:val="24"/>
          <w:szCs w:val="24"/>
        </w:rPr>
        <w:t>10.115.000</w:t>
      </w:r>
      <w:r w:rsidRPr="001F2490">
        <w:rPr>
          <w:rFonts w:ascii="Times New Roman" w:hAnsi="Times New Roman"/>
          <w:bCs/>
          <w:sz w:val="24"/>
          <w:szCs w:val="24"/>
          <w:lang w:val="sr-Cyrl-CS"/>
        </w:rPr>
        <w:t xml:space="preserve"> динара.</w:t>
      </w:r>
    </w:p>
    <w:p w:rsidR="006C40FC" w:rsidRPr="00A46216" w:rsidRDefault="006C40FC" w:rsidP="00847F53">
      <w:pPr>
        <w:pStyle w:val="ListParagraph"/>
        <w:tabs>
          <w:tab w:val="center" w:pos="993"/>
          <w:tab w:val="left" w:pos="6212"/>
        </w:tabs>
        <w:spacing w:after="0"/>
        <w:ind w:left="567"/>
        <w:jc w:val="both"/>
        <w:rPr>
          <w:rFonts w:ascii="Times New Roman" w:hAnsi="Times New Roman"/>
          <w:bCs/>
          <w:sz w:val="24"/>
          <w:szCs w:val="24"/>
          <w:lang w:val="sr-Cyrl-CS"/>
        </w:rPr>
      </w:pPr>
    </w:p>
    <w:p w:rsidR="006C40FC" w:rsidRPr="00847F53" w:rsidRDefault="006C40FC" w:rsidP="00847F53">
      <w:pPr>
        <w:pStyle w:val="ListParagraph"/>
        <w:tabs>
          <w:tab w:val="center" w:pos="4788"/>
          <w:tab w:val="left" w:pos="6212"/>
        </w:tabs>
        <w:spacing w:after="0"/>
        <w:ind w:left="0" w:firstLine="540"/>
        <w:jc w:val="both"/>
        <w:rPr>
          <w:rFonts w:ascii="Times New Roman" w:hAnsi="Times New Roman"/>
          <w:bCs/>
          <w:sz w:val="24"/>
          <w:szCs w:val="24"/>
          <w:lang w:val="sr-Cyrl-CS"/>
        </w:rPr>
      </w:pPr>
      <w:r w:rsidRPr="00847F53">
        <w:rPr>
          <w:rFonts w:ascii="Times New Roman" w:hAnsi="Times New Roman"/>
          <w:bCs/>
          <w:sz w:val="24"/>
          <w:szCs w:val="24"/>
          <w:lang w:val="sr-Cyrl-CS"/>
        </w:rPr>
        <w:t xml:space="preserve">Објекати су под физичко-техничким обезбеђењем (чувари и видео камере), од 00.00 до 24.00 часова, седам дана у недељи. </w:t>
      </w:r>
    </w:p>
    <w:p w:rsidR="00967F0B" w:rsidRPr="00847F53" w:rsidRDefault="006C40FC" w:rsidP="00847F53">
      <w:pPr>
        <w:pStyle w:val="ListParagraph"/>
        <w:tabs>
          <w:tab w:val="center" w:pos="4788"/>
          <w:tab w:val="left" w:pos="6212"/>
        </w:tabs>
        <w:spacing w:after="0"/>
        <w:ind w:left="0" w:firstLine="540"/>
        <w:jc w:val="both"/>
        <w:rPr>
          <w:rFonts w:ascii="Times New Roman" w:hAnsi="Times New Roman"/>
          <w:bCs/>
          <w:sz w:val="24"/>
          <w:szCs w:val="24"/>
          <w:lang/>
        </w:rPr>
      </w:pPr>
      <w:r w:rsidRPr="00847F53">
        <w:rPr>
          <w:rFonts w:ascii="Times New Roman" w:hAnsi="Times New Roman"/>
          <w:bCs/>
          <w:sz w:val="24"/>
          <w:szCs w:val="24"/>
          <w:lang w:val="sr-Cyrl-CS"/>
        </w:rPr>
        <w:t>Објекат има јављаче пожара и систем за гашење пожара.</w:t>
      </w:r>
    </w:p>
    <w:p w:rsidR="00967F0B" w:rsidRDefault="00967F0B" w:rsidP="00847F53">
      <w:pPr>
        <w:pStyle w:val="ListParagraph"/>
        <w:tabs>
          <w:tab w:val="center" w:pos="4788"/>
          <w:tab w:val="left" w:pos="6212"/>
        </w:tabs>
        <w:spacing w:after="0"/>
        <w:ind w:left="0" w:firstLine="540"/>
        <w:jc w:val="both"/>
        <w:rPr>
          <w:rFonts w:ascii="Times New Roman" w:hAnsi="Times New Roman"/>
          <w:sz w:val="24"/>
          <w:szCs w:val="24"/>
        </w:rPr>
      </w:pPr>
      <w:r w:rsidRPr="00847F53">
        <w:rPr>
          <w:rFonts w:ascii="Times New Roman" w:hAnsi="Times New Roman"/>
          <w:sz w:val="24"/>
          <w:szCs w:val="24"/>
          <w:lang w:val="sr-Cyrl-CS"/>
        </w:rPr>
        <w:t xml:space="preserve">На оба објекта су уграђени ПВЦ прозори, петокоморних профила, са </w:t>
      </w:r>
      <w:r w:rsidRPr="00847F53">
        <w:rPr>
          <w:rFonts w:ascii="Times New Roman" w:hAnsi="Times New Roman"/>
          <w:sz w:val="24"/>
          <w:szCs w:val="24"/>
          <w:lang w:val="en-GB"/>
        </w:rPr>
        <w:t>IZO нискоемисион</w:t>
      </w:r>
      <w:r w:rsidRPr="00847F53">
        <w:rPr>
          <w:rFonts w:ascii="Times New Roman" w:hAnsi="Times New Roman"/>
          <w:sz w:val="24"/>
          <w:szCs w:val="24"/>
        </w:rPr>
        <w:t xml:space="preserve">им </w:t>
      </w:r>
      <w:r w:rsidRPr="00847F53">
        <w:rPr>
          <w:rFonts w:ascii="Times New Roman" w:hAnsi="Times New Roman"/>
          <w:sz w:val="24"/>
          <w:szCs w:val="24"/>
          <w:lang w:val="en-GB"/>
        </w:rPr>
        <w:t>стакло</w:t>
      </w:r>
      <w:r w:rsidRPr="00847F53">
        <w:rPr>
          <w:rFonts w:ascii="Times New Roman" w:hAnsi="Times New Roman"/>
          <w:sz w:val="24"/>
          <w:szCs w:val="24"/>
        </w:rPr>
        <w:t>м</w:t>
      </w:r>
      <w:r w:rsidRPr="00847F53">
        <w:rPr>
          <w:rFonts w:ascii="Times New Roman" w:hAnsi="Times New Roman"/>
          <w:sz w:val="24"/>
          <w:szCs w:val="24"/>
          <w:lang w:val="en-GB"/>
        </w:rPr>
        <w:t>, пуњен</w:t>
      </w:r>
      <w:r w:rsidRPr="00847F53">
        <w:rPr>
          <w:rFonts w:ascii="Times New Roman" w:hAnsi="Times New Roman"/>
          <w:sz w:val="24"/>
          <w:szCs w:val="24"/>
        </w:rPr>
        <w:t>им</w:t>
      </w:r>
      <w:r w:rsidRPr="00847F53">
        <w:rPr>
          <w:rFonts w:ascii="Times New Roman" w:hAnsi="Times New Roman"/>
          <w:sz w:val="24"/>
          <w:szCs w:val="24"/>
          <w:lang w:val="en-GB"/>
        </w:rPr>
        <w:t xml:space="preserve"> гасом, </w:t>
      </w:r>
      <w:r w:rsidRPr="00847F53">
        <w:rPr>
          <w:rFonts w:ascii="Times New Roman" w:hAnsi="Times New Roman"/>
          <w:sz w:val="24"/>
          <w:szCs w:val="24"/>
        </w:rPr>
        <w:t>следећих димензија и врста:</w:t>
      </w:r>
    </w:p>
    <w:p w:rsidR="00847F53" w:rsidRPr="00847F53" w:rsidRDefault="00847F53" w:rsidP="00847F53">
      <w:pPr>
        <w:pStyle w:val="ListParagraph"/>
        <w:tabs>
          <w:tab w:val="center" w:pos="4788"/>
          <w:tab w:val="left" w:pos="6212"/>
        </w:tabs>
        <w:spacing w:after="0"/>
        <w:ind w:left="0" w:firstLine="540"/>
        <w:jc w:val="both"/>
        <w:rPr>
          <w:rFonts w:ascii="Times New Roman" w:hAnsi="Times New Roman"/>
          <w:bCs/>
          <w:sz w:val="24"/>
          <w:szCs w:val="24"/>
          <w:lang/>
        </w:rPr>
      </w:pPr>
    </w:p>
    <w:tbl>
      <w:tblPr>
        <w:tblW w:w="8784" w:type="dxa"/>
        <w:jc w:val="center"/>
        <w:tblInd w:w="95" w:type="dxa"/>
        <w:tblLook w:val="04A0"/>
      </w:tblPr>
      <w:tblGrid>
        <w:gridCol w:w="2391"/>
        <w:gridCol w:w="573"/>
        <w:gridCol w:w="5820"/>
      </w:tblGrid>
      <w:tr w:rsidR="00967F0B" w:rsidRPr="00967F0B" w:rsidTr="00967F0B">
        <w:trPr>
          <w:trHeight w:val="300"/>
          <w:jc w:val="center"/>
        </w:trPr>
        <w:tc>
          <w:tcPr>
            <w:tcW w:w="2964" w:type="dxa"/>
            <w:gridSpan w:val="2"/>
            <w:tcBorders>
              <w:top w:val="nil"/>
              <w:left w:val="nil"/>
              <w:bottom w:val="nil"/>
              <w:right w:val="nil"/>
            </w:tcBorders>
            <w:shd w:val="clear" w:color="auto" w:fill="auto"/>
            <w:noWrap/>
            <w:vAlign w:val="bottom"/>
            <w:hideMark/>
          </w:tcPr>
          <w:p w:rsidR="00967F0B" w:rsidRPr="00967F0B" w:rsidRDefault="00967F0B" w:rsidP="00847F53">
            <w:pPr>
              <w:rPr>
                <w:b/>
                <w:bCs/>
                <w:color w:val="000000"/>
                <w:sz w:val="22"/>
                <w:szCs w:val="22"/>
                <w:lang w:val="en-GB" w:eastAsia="en-GB"/>
              </w:rPr>
            </w:pPr>
            <w:r w:rsidRPr="00967F0B">
              <w:rPr>
                <w:b/>
                <w:bCs/>
                <w:color w:val="000000"/>
                <w:sz w:val="22"/>
                <w:szCs w:val="22"/>
                <w:lang w:val="en-GB" w:eastAsia="en-GB"/>
              </w:rPr>
              <w:t>КМЦ Београд  (Добановци)</w:t>
            </w:r>
          </w:p>
        </w:tc>
        <w:tc>
          <w:tcPr>
            <w:tcW w:w="5820" w:type="dxa"/>
            <w:tcBorders>
              <w:top w:val="nil"/>
              <w:left w:val="nil"/>
              <w:bottom w:val="nil"/>
              <w:right w:val="nil"/>
            </w:tcBorders>
            <w:shd w:val="clear" w:color="auto" w:fill="auto"/>
            <w:noWrap/>
            <w:vAlign w:val="bottom"/>
            <w:hideMark/>
          </w:tcPr>
          <w:p w:rsidR="00967F0B" w:rsidRPr="00967F0B" w:rsidRDefault="00967F0B" w:rsidP="00847F53">
            <w:pPr>
              <w:rPr>
                <w:color w:val="000000"/>
                <w:sz w:val="22"/>
                <w:szCs w:val="22"/>
                <w:lang w:val="en-GB" w:eastAsia="en-GB"/>
              </w:rPr>
            </w:pPr>
          </w:p>
        </w:tc>
      </w:tr>
      <w:tr w:rsidR="00967F0B" w:rsidRPr="00967F0B" w:rsidTr="00967F0B">
        <w:trPr>
          <w:trHeight w:val="105"/>
          <w:jc w:val="center"/>
        </w:trPr>
        <w:tc>
          <w:tcPr>
            <w:tcW w:w="2391" w:type="dxa"/>
            <w:tcBorders>
              <w:top w:val="nil"/>
              <w:left w:val="nil"/>
              <w:bottom w:val="nil"/>
              <w:right w:val="nil"/>
            </w:tcBorders>
            <w:shd w:val="clear" w:color="auto" w:fill="auto"/>
            <w:noWrap/>
            <w:vAlign w:val="bottom"/>
            <w:hideMark/>
          </w:tcPr>
          <w:p w:rsidR="00967F0B" w:rsidRPr="00967F0B" w:rsidRDefault="00967F0B" w:rsidP="00967F0B">
            <w:pPr>
              <w:rPr>
                <w:color w:val="000000"/>
                <w:sz w:val="22"/>
                <w:szCs w:val="22"/>
                <w:lang w:val="en-GB" w:eastAsia="en-GB"/>
              </w:rPr>
            </w:pPr>
          </w:p>
        </w:tc>
        <w:tc>
          <w:tcPr>
            <w:tcW w:w="573" w:type="dxa"/>
            <w:tcBorders>
              <w:top w:val="nil"/>
              <w:left w:val="nil"/>
              <w:bottom w:val="nil"/>
              <w:right w:val="nil"/>
            </w:tcBorders>
            <w:shd w:val="clear" w:color="auto" w:fill="auto"/>
            <w:noWrap/>
            <w:vAlign w:val="bottom"/>
            <w:hideMark/>
          </w:tcPr>
          <w:p w:rsidR="00967F0B" w:rsidRPr="00967F0B" w:rsidRDefault="00967F0B" w:rsidP="00967F0B">
            <w:pPr>
              <w:jc w:val="center"/>
              <w:rPr>
                <w:color w:val="000000"/>
                <w:sz w:val="22"/>
                <w:szCs w:val="22"/>
                <w:lang w:val="en-GB" w:eastAsia="en-GB"/>
              </w:rPr>
            </w:pPr>
          </w:p>
        </w:tc>
        <w:tc>
          <w:tcPr>
            <w:tcW w:w="5820" w:type="dxa"/>
            <w:tcBorders>
              <w:top w:val="nil"/>
              <w:left w:val="nil"/>
              <w:bottom w:val="nil"/>
              <w:right w:val="nil"/>
            </w:tcBorders>
            <w:shd w:val="clear" w:color="auto" w:fill="auto"/>
            <w:noWrap/>
            <w:vAlign w:val="bottom"/>
            <w:hideMark/>
          </w:tcPr>
          <w:p w:rsidR="00967F0B" w:rsidRPr="00967F0B" w:rsidRDefault="00967F0B" w:rsidP="00967F0B">
            <w:pPr>
              <w:rPr>
                <w:color w:val="000000"/>
                <w:sz w:val="22"/>
                <w:szCs w:val="22"/>
                <w:lang w:val="en-GB" w:eastAsia="en-GB"/>
              </w:rPr>
            </w:pPr>
          </w:p>
        </w:tc>
      </w:tr>
      <w:tr w:rsidR="00967F0B" w:rsidRPr="00967F0B" w:rsidTr="00967F0B">
        <w:trPr>
          <w:trHeight w:val="300"/>
          <w:jc w:val="center"/>
        </w:trPr>
        <w:tc>
          <w:tcPr>
            <w:tcW w:w="2391" w:type="dxa"/>
            <w:tcBorders>
              <w:top w:val="nil"/>
              <w:left w:val="nil"/>
              <w:bottom w:val="nil"/>
              <w:right w:val="nil"/>
            </w:tcBorders>
            <w:shd w:val="clear" w:color="000000" w:fill="BFBFBF"/>
            <w:noWrap/>
            <w:vAlign w:val="bottom"/>
            <w:hideMark/>
          </w:tcPr>
          <w:p w:rsidR="00967F0B" w:rsidRPr="00967F0B" w:rsidRDefault="00967F0B" w:rsidP="00967F0B">
            <w:pPr>
              <w:jc w:val="center"/>
              <w:rPr>
                <w:color w:val="000000"/>
                <w:sz w:val="22"/>
                <w:szCs w:val="22"/>
                <w:lang w:val="en-GB" w:eastAsia="en-GB"/>
              </w:rPr>
            </w:pPr>
            <w:r w:rsidRPr="00967F0B">
              <w:rPr>
                <w:color w:val="000000"/>
                <w:sz w:val="22"/>
                <w:szCs w:val="22"/>
                <w:lang w:val="en-GB" w:eastAsia="en-GB"/>
              </w:rPr>
              <w:t>димензије прозора</w:t>
            </w:r>
          </w:p>
        </w:tc>
        <w:tc>
          <w:tcPr>
            <w:tcW w:w="573" w:type="dxa"/>
            <w:tcBorders>
              <w:top w:val="nil"/>
              <w:left w:val="nil"/>
              <w:bottom w:val="nil"/>
              <w:right w:val="nil"/>
            </w:tcBorders>
            <w:shd w:val="clear" w:color="000000" w:fill="BFBFBF"/>
            <w:noWrap/>
            <w:vAlign w:val="bottom"/>
            <w:hideMark/>
          </w:tcPr>
          <w:p w:rsidR="00967F0B" w:rsidRPr="00967F0B" w:rsidRDefault="00967F0B" w:rsidP="00967F0B">
            <w:pPr>
              <w:jc w:val="center"/>
              <w:rPr>
                <w:color w:val="000000"/>
                <w:sz w:val="22"/>
                <w:szCs w:val="22"/>
                <w:lang w:val="en-GB" w:eastAsia="en-GB"/>
              </w:rPr>
            </w:pPr>
            <w:r w:rsidRPr="00967F0B">
              <w:rPr>
                <w:color w:val="000000"/>
                <w:sz w:val="22"/>
                <w:szCs w:val="22"/>
                <w:lang w:val="en-GB" w:eastAsia="en-GB"/>
              </w:rPr>
              <w:t>ком</w:t>
            </w:r>
          </w:p>
        </w:tc>
        <w:tc>
          <w:tcPr>
            <w:tcW w:w="5820" w:type="dxa"/>
            <w:tcBorders>
              <w:top w:val="nil"/>
              <w:left w:val="nil"/>
              <w:bottom w:val="nil"/>
              <w:right w:val="nil"/>
            </w:tcBorders>
            <w:shd w:val="clear" w:color="000000" w:fill="BFBFBF"/>
            <w:noWrap/>
            <w:vAlign w:val="bottom"/>
            <w:hideMark/>
          </w:tcPr>
          <w:p w:rsidR="00967F0B" w:rsidRPr="00967F0B" w:rsidRDefault="00967F0B" w:rsidP="00967F0B">
            <w:pPr>
              <w:rPr>
                <w:color w:val="000000"/>
                <w:sz w:val="22"/>
                <w:szCs w:val="22"/>
                <w:lang w:val="en-GB" w:eastAsia="en-GB"/>
              </w:rPr>
            </w:pPr>
            <w:r w:rsidRPr="00967F0B">
              <w:rPr>
                <w:color w:val="000000"/>
                <w:sz w:val="22"/>
                <w:szCs w:val="22"/>
                <w:lang w:val="en-GB" w:eastAsia="en-GB"/>
              </w:rPr>
              <w:t>тип стакла</w:t>
            </w:r>
          </w:p>
        </w:tc>
      </w:tr>
      <w:tr w:rsidR="00967F0B" w:rsidRPr="00967F0B" w:rsidTr="00967F0B">
        <w:trPr>
          <w:trHeight w:val="105"/>
          <w:jc w:val="center"/>
        </w:trPr>
        <w:tc>
          <w:tcPr>
            <w:tcW w:w="2391" w:type="dxa"/>
            <w:tcBorders>
              <w:top w:val="nil"/>
              <w:left w:val="nil"/>
              <w:bottom w:val="nil"/>
              <w:right w:val="nil"/>
            </w:tcBorders>
            <w:shd w:val="clear" w:color="auto" w:fill="auto"/>
            <w:noWrap/>
            <w:vAlign w:val="bottom"/>
            <w:hideMark/>
          </w:tcPr>
          <w:p w:rsidR="00967F0B" w:rsidRPr="00967F0B" w:rsidRDefault="00967F0B" w:rsidP="00967F0B">
            <w:pPr>
              <w:jc w:val="center"/>
              <w:rPr>
                <w:color w:val="000000"/>
                <w:sz w:val="22"/>
                <w:szCs w:val="22"/>
                <w:lang w:val="en-GB" w:eastAsia="en-GB"/>
              </w:rPr>
            </w:pPr>
          </w:p>
        </w:tc>
        <w:tc>
          <w:tcPr>
            <w:tcW w:w="573" w:type="dxa"/>
            <w:tcBorders>
              <w:top w:val="nil"/>
              <w:left w:val="nil"/>
              <w:bottom w:val="nil"/>
              <w:right w:val="nil"/>
            </w:tcBorders>
            <w:shd w:val="clear" w:color="auto" w:fill="auto"/>
            <w:noWrap/>
            <w:vAlign w:val="bottom"/>
            <w:hideMark/>
          </w:tcPr>
          <w:p w:rsidR="00967F0B" w:rsidRPr="00967F0B" w:rsidRDefault="00967F0B" w:rsidP="00967F0B">
            <w:pPr>
              <w:jc w:val="center"/>
              <w:rPr>
                <w:color w:val="000000"/>
                <w:sz w:val="22"/>
                <w:szCs w:val="22"/>
                <w:lang w:val="en-GB" w:eastAsia="en-GB"/>
              </w:rPr>
            </w:pPr>
          </w:p>
        </w:tc>
        <w:tc>
          <w:tcPr>
            <w:tcW w:w="5820" w:type="dxa"/>
            <w:tcBorders>
              <w:top w:val="nil"/>
              <w:left w:val="nil"/>
              <w:bottom w:val="nil"/>
              <w:right w:val="nil"/>
            </w:tcBorders>
            <w:shd w:val="clear" w:color="auto" w:fill="auto"/>
            <w:noWrap/>
            <w:vAlign w:val="bottom"/>
            <w:hideMark/>
          </w:tcPr>
          <w:p w:rsidR="00967F0B" w:rsidRPr="00967F0B" w:rsidRDefault="00967F0B" w:rsidP="00967F0B">
            <w:pPr>
              <w:rPr>
                <w:color w:val="000000"/>
                <w:sz w:val="22"/>
                <w:szCs w:val="22"/>
                <w:lang w:val="en-GB" w:eastAsia="en-GB"/>
              </w:rPr>
            </w:pPr>
          </w:p>
        </w:tc>
      </w:tr>
      <w:tr w:rsidR="00967F0B" w:rsidRPr="00967F0B" w:rsidTr="00967F0B">
        <w:trPr>
          <w:trHeight w:val="300"/>
          <w:jc w:val="center"/>
        </w:trPr>
        <w:tc>
          <w:tcPr>
            <w:tcW w:w="2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7F0B" w:rsidRPr="00967F0B" w:rsidRDefault="00967F0B" w:rsidP="00967F0B">
            <w:pPr>
              <w:jc w:val="center"/>
              <w:rPr>
                <w:color w:val="000000"/>
                <w:sz w:val="22"/>
                <w:szCs w:val="22"/>
                <w:lang w:val="en-GB" w:eastAsia="en-GB"/>
              </w:rPr>
            </w:pPr>
            <w:r w:rsidRPr="00967F0B">
              <w:rPr>
                <w:color w:val="000000"/>
                <w:sz w:val="22"/>
                <w:szCs w:val="22"/>
                <w:lang w:val="en-GB" w:eastAsia="en-GB"/>
              </w:rPr>
              <w:t>89 x 150 cm</w:t>
            </w:r>
          </w:p>
        </w:tc>
        <w:tc>
          <w:tcPr>
            <w:tcW w:w="573" w:type="dxa"/>
            <w:tcBorders>
              <w:top w:val="single" w:sz="4" w:space="0" w:color="auto"/>
              <w:left w:val="nil"/>
              <w:bottom w:val="single" w:sz="4" w:space="0" w:color="auto"/>
              <w:right w:val="single" w:sz="4" w:space="0" w:color="auto"/>
            </w:tcBorders>
            <w:shd w:val="clear" w:color="auto" w:fill="auto"/>
            <w:noWrap/>
            <w:vAlign w:val="bottom"/>
            <w:hideMark/>
          </w:tcPr>
          <w:p w:rsidR="00967F0B" w:rsidRPr="00967F0B" w:rsidRDefault="00967F0B" w:rsidP="00967F0B">
            <w:pPr>
              <w:jc w:val="center"/>
              <w:rPr>
                <w:color w:val="000000"/>
                <w:sz w:val="22"/>
                <w:szCs w:val="22"/>
                <w:lang w:val="en-GB" w:eastAsia="en-GB"/>
              </w:rPr>
            </w:pPr>
            <w:r w:rsidRPr="00967F0B">
              <w:rPr>
                <w:color w:val="000000"/>
                <w:sz w:val="22"/>
                <w:szCs w:val="22"/>
                <w:lang w:val="en-GB" w:eastAsia="en-GB"/>
              </w:rPr>
              <w:t>6</w:t>
            </w:r>
          </w:p>
        </w:tc>
        <w:tc>
          <w:tcPr>
            <w:tcW w:w="5820" w:type="dxa"/>
            <w:tcBorders>
              <w:top w:val="single" w:sz="4" w:space="0" w:color="auto"/>
              <w:left w:val="nil"/>
              <w:bottom w:val="single" w:sz="4" w:space="0" w:color="auto"/>
              <w:right w:val="single" w:sz="4" w:space="0" w:color="auto"/>
            </w:tcBorders>
            <w:shd w:val="clear" w:color="auto" w:fill="auto"/>
            <w:noWrap/>
            <w:vAlign w:val="bottom"/>
            <w:hideMark/>
          </w:tcPr>
          <w:p w:rsidR="00967F0B" w:rsidRPr="00967F0B" w:rsidRDefault="00967F0B" w:rsidP="00967F0B">
            <w:pPr>
              <w:rPr>
                <w:color w:val="000000"/>
                <w:sz w:val="22"/>
                <w:szCs w:val="22"/>
                <w:lang w:val="en-GB" w:eastAsia="en-GB"/>
              </w:rPr>
            </w:pPr>
            <w:r w:rsidRPr="00967F0B">
              <w:rPr>
                <w:color w:val="000000"/>
                <w:sz w:val="22"/>
                <w:szCs w:val="22"/>
                <w:lang w:val="en-GB" w:eastAsia="en-GB"/>
              </w:rPr>
              <w:t>IZO стакло, нискоемисионо, пуњено гасом, 26mm (6-16-4)</w:t>
            </w:r>
          </w:p>
        </w:tc>
      </w:tr>
      <w:tr w:rsidR="00967F0B" w:rsidRPr="00967F0B" w:rsidTr="00967F0B">
        <w:trPr>
          <w:trHeight w:val="300"/>
          <w:jc w:val="center"/>
        </w:trPr>
        <w:tc>
          <w:tcPr>
            <w:tcW w:w="2391" w:type="dxa"/>
            <w:tcBorders>
              <w:top w:val="nil"/>
              <w:left w:val="single" w:sz="4" w:space="0" w:color="auto"/>
              <w:bottom w:val="single" w:sz="4" w:space="0" w:color="auto"/>
              <w:right w:val="single" w:sz="4" w:space="0" w:color="auto"/>
            </w:tcBorders>
            <w:shd w:val="clear" w:color="auto" w:fill="auto"/>
            <w:noWrap/>
            <w:vAlign w:val="bottom"/>
            <w:hideMark/>
          </w:tcPr>
          <w:p w:rsidR="00967F0B" w:rsidRPr="00967F0B" w:rsidRDefault="00967F0B" w:rsidP="00967F0B">
            <w:pPr>
              <w:jc w:val="center"/>
              <w:rPr>
                <w:color w:val="000000"/>
                <w:sz w:val="22"/>
                <w:szCs w:val="22"/>
                <w:lang w:val="en-GB" w:eastAsia="en-GB"/>
              </w:rPr>
            </w:pPr>
            <w:r w:rsidRPr="00967F0B">
              <w:rPr>
                <w:color w:val="000000"/>
                <w:sz w:val="22"/>
                <w:szCs w:val="22"/>
                <w:lang w:val="en-GB" w:eastAsia="en-GB"/>
              </w:rPr>
              <w:t>77 x 116 cm</w:t>
            </w:r>
          </w:p>
        </w:tc>
        <w:tc>
          <w:tcPr>
            <w:tcW w:w="573" w:type="dxa"/>
            <w:tcBorders>
              <w:top w:val="nil"/>
              <w:left w:val="nil"/>
              <w:bottom w:val="single" w:sz="4" w:space="0" w:color="auto"/>
              <w:right w:val="single" w:sz="4" w:space="0" w:color="auto"/>
            </w:tcBorders>
            <w:shd w:val="clear" w:color="auto" w:fill="auto"/>
            <w:noWrap/>
            <w:vAlign w:val="bottom"/>
            <w:hideMark/>
          </w:tcPr>
          <w:p w:rsidR="00967F0B" w:rsidRPr="00967F0B" w:rsidRDefault="00967F0B" w:rsidP="00967F0B">
            <w:pPr>
              <w:jc w:val="center"/>
              <w:rPr>
                <w:color w:val="000000"/>
                <w:sz w:val="22"/>
                <w:szCs w:val="22"/>
                <w:lang w:val="en-GB" w:eastAsia="en-GB"/>
              </w:rPr>
            </w:pPr>
            <w:r w:rsidRPr="00967F0B">
              <w:rPr>
                <w:color w:val="000000"/>
                <w:sz w:val="22"/>
                <w:szCs w:val="22"/>
                <w:lang w:val="en-GB" w:eastAsia="en-GB"/>
              </w:rPr>
              <w:t>3</w:t>
            </w:r>
          </w:p>
        </w:tc>
        <w:tc>
          <w:tcPr>
            <w:tcW w:w="5820" w:type="dxa"/>
            <w:tcBorders>
              <w:top w:val="nil"/>
              <w:left w:val="nil"/>
              <w:bottom w:val="single" w:sz="4" w:space="0" w:color="auto"/>
              <w:right w:val="single" w:sz="4" w:space="0" w:color="auto"/>
            </w:tcBorders>
            <w:shd w:val="clear" w:color="auto" w:fill="auto"/>
            <w:noWrap/>
            <w:vAlign w:val="bottom"/>
            <w:hideMark/>
          </w:tcPr>
          <w:p w:rsidR="00967F0B" w:rsidRPr="00967F0B" w:rsidRDefault="00967F0B" w:rsidP="00967F0B">
            <w:pPr>
              <w:rPr>
                <w:color w:val="000000"/>
                <w:sz w:val="22"/>
                <w:szCs w:val="22"/>
                <w:lang w:val="en-GB" w:eastAsia="en-GB"/>
              </w:rPr>
            </w:pPr>
            <w:r w:rsidRPr="00967F0B">
              <w:rPr>
                <w:color w:val="000000"/>
                <w:sz w:val="22"/>
                <w:szCs w:val="22"/>
                <w:lang w:val="en-GB" w:eastAsia="en-GB"/>
              </w:rPr>
              <w:t>IZO стакло, нискоемисионо, пуњено гасом, 26mm (6-16-4)</w:t>
            </w:r>
          </w:p>
        </w:tc>
      </w:tr>
      <w:tr w:rsidR="00967F0B" w:rsidRPr="00967F0B" w:rsidTr="00967F0B">
        <w:trPr>
          <w:trHeight w:val="300"/>
          <w:jc w:val="center"/>
        </w:trPr>
        <w:tc>
          <w:tcPr>
            <w:tcW w:w="2391" w:type="dxa"/>
            <w:tcBorders>
              <w:top w:val="nil"/>
              <w:left w:val="single" w:sz="4" w:space="0" w:color="auto"/>
              <w:bottom w:val="single" w:sz="4" w:space="0" w:color="auto"/>
              <w:right w:val="single" w:sz="4" w:space="0" w:color="auto"/>
            </w:tcBorders>
            <w:shd w:val="clear" w:color="auto" w:fill="auto"/>
            <w:noWrap/>
            <w:vAlign w:val="bottom"/>
            <w:hideMark/>
          </w:tcPr>
          <w:p w:rsidR="00967F0B" w:rsidRPr="00967F0B" w:rsidRDefault="00967F0B" w:rsidP="00967F0B">
            <w:pPr>
              <w:jc w:val="center"/>
              <w:rPr>
                <w:color w:val="000000"/>
                <w:sz w:val="22"/>
                <w:szCs w:val="22"/>
                <w:lang w:val="en-GB" w:eastAsia="en-GB"/>
              </w:rPr>
            </w:pPr>
            <w:r w:rsidRPr="00967F0B">
              <w:rPr>
                <w:color w:val="000000"/>
                <w:sz w:val="22"/>
                <w:szCs w:val="22"/>
                <w:lang w:val="en-GB" w:eastAsia="en-GB"/>
              </w:rPr>
              <w:t>84 x 160 cm</w:t>
            </w:r>
          </w:p>
        </w:tc>
        <w:tc>
          <w:tcPr>
            <w:tcW w:w="573" w:type="dxa"/>
            <w:tcBorders>
              <w:top w:val="nil"/>
              <w:left w:val="nil"/>
              <w:bottom w:val="single" w:sz="4" w:space="0" w:color="auto"/>
              <w:right w:val="single" w:sz="4" w:space="0" w:color="auto"/>
            </w:tcBorders>
            <w:shd w:val="clear" w:color="auto" w:fill="auto"/>
            <w:noWrap/>
            <w:vAlign w:val="bottom"/>
            <w:hideMark/>
          </w:tcPr>
          <w:p w:rsidR="00967F0B" w:rsidRPr="00967F0B" w:rsidRDefault="00967F0B" w:rsidP="00967F0B">
            <w:pPr>
              <w:jc w:val="center"/>
              <w:rPr>
                <w:color w:val="000000"/>
                <w:sz w:val="22"/>
                <w:szCs w:val="22"/>
                <w:lang w:val="en-GB" w:eastAsia="en-GB"/>
              </w:rPr>
            </w:pPr>
            <w:r w:rsidRPr="00967F0B">
              <w:rPr>
                <w:color w:val="000000"/>
                <w:sz w:val="22"/>
                <w:szCs w:val="22"/>
                <w:lang w:val="en-GB" w:eastAsia="en-GB"/>
              </w:rPr>
              <w:t>9</w:t>
            </w:r>
          </w:p>
        </w:tc>
        <w:tc>
          <w:tcPr>
            <w:tcW w:w="5820" w:type="dxa"/>
            <w:tcBorders>
              <w:top w:val="nil"/>
              <w:left w:val="nil"/>
              <w:bottom w:val="single" w:sz="4" w:space="0" w:color="auto"/>
              <w:right w:val="single" w:sz="4" w:space="0" w:color="auto"/>
            </w:tcBorders>
            <w:shd w:val="clear" w:color="auto" w:fill="auto"/>
            <w:noWrap/>
            <w:vAlign w:val="bottom"/>
            <w:hideMark/>
          </w:tcPr>
          <w:p w:rsidR="00967F0B" w:rsidRPr="00967F0B" w:rsidRDefault="00967F0B" w:rsidP="00967F0B">
            <w:pPr>
              <w:rPr>
                <w:color w:val="000000"/>
                <w:sz w:val="22"/>
                <w:szCs w:val="22"/>
                <w:lang w:val="en-GB" w:eastAsia="en-GB"/>
              </w:rPr>
            </w:pPr>
            <w:r w:rsidRPr="00967F0B">
              <w:rPr>
                <w:color w:val="000000"/>
                <w:sz w:val="22"/>
                <w:szCs w:val="22"/>
                <w:lang w:val="en-GB" w:eastAsia="en-GB"/>
              </w:rPr>
              <w:t>IZO стакло, нискоемисионо, пуњено гасом, 26mm (6-16-4)</w:t>
            </w:r>
          </w:p>
        </w:tc>
      </w:tr>
      <w:tr w:rsidR="00967F0B" w:rsidRPr="00967F0B" w:rsidTr="00967F0B">
        <w:trPr>
          <w:trHeight w:val="300"/>
          <w:jc w:val="center"/>
        </w:trPr>
        <w:tc>
          <w:tcPr>
            <w:tcW w:w="2391" w:type="dxa"/>
            <w:tcBorders>
              <w:top w:val="nil"/>
              <w:left w:val="single" w:sz="4" w:space="0" w:color="auto"/>
              <w:bottom w:val="single" w:sz="4" w:space="0" w:color="auto"/>
              <w:right w:val="single" w:sz="4" w:space="0" w:color="auto"/>
            </w:tcBorders>
            <w:shd w:val="clear" w:color="auto" w:fill="auto"/>
            <w:noWrap/>
            <w:vAlign w:val="bottom"/>
            <w:hideMark/>
          </w:tcPr>
          <w:p w:rsidR="00967F0B" w:rsidRPr="00967F0B" w:rsidRDefault="00967F0B" w:rsidP="00967F0B">
            <w:pPr>
              <w:jc w:val="center"/>
              <w:rPr>
                <w:color w:val="000000"/>
                <w:sz w:val="22"/>
                <w:szCs w:val="22"/>
                <w:lang w:val="en-GB" w:eastAsia="en-GB"/>
              </w:rPr>
            </w:pPr>
            <w:r w:rsidRPr="00967F0B">
              <w:rPr>
                <w:color w:val="000000"/>
                <w:sz w:val="22"/>
                <w:szCs w:val="22"/>
                <w:lang w:val="en-GB" w:eastAsia="en-GB"/>
              </w:rPr>
              <w:t>175 x 135 cm</w:t>
            </w:r>
          </w:p>
        </w:tc>
        <w:tc>
          <w:tcPr>
            <w:tcW w:w="573" w:type="dxa"/>
            <w:tcBorders>
              <w:top w:val="nil"/>
              <w:left w:val="nil"/>
              <w:bottom w:val="single" w:sz="4" w:space="0" w:color="auto"/>
              <w:right w:val="single" w:sz="4" w:space="0" w:color="auto"/>
            </w:tcBorders>
            <w:shd w:val="clear" w:color="auto" w:fill="auto"/>
            <w:noWrap/>
            <w:vAlign w:val="bottom"/>
            <w:hideMark/>
          </w:tcPr>
          <w:p w:rsidR="00967F0B" w:rsidRPr="00967F0B" w:rsidRDefault="00967F0B" w:rsidP="00967F0B">
            <w:pPr>
              <w:jc w:val="center"/>
              <w:rPr>
                <w:color w:val="000000"/>
                <w:sz w:val="22"/>
                <w:szCs w:val="22"/>
                <w:lang w:val="en-GB" w:eastAsia="en-GB"/>
              </w:rPr>
            </w:pPr>
            <w:r w:rsidRPr="00967F0B">
              <w:rPr>
                <w:color w:val="000000"/>
                <w:sz w:val="22"/>
                <w:szCs w:val="22"/>
                <w:lang w:val="en-GB" w:eastAsia="en-GB"/>
              </w:rPr>
              <w:t>1</w:t>
            </w:r>
          </w:p>
        </w:tc>
        <w:tc>
          <w:tcPr>
            <w:tcW w:w="5820" w:type="dxa"/>
            <w:tcBorders>
              <w:top w:val="nil"/>
              <w:left w:val="nil"/>
              <w:bottom w:val="single" w:sz="4" w:space="0" w:color="auto"/>
              <w:right w:val="single" w:sz="4" w:space="0" w:color="auto"/>
            </w:tcBorders>
            <w:shd w:val="clear" w:color="auto" w:fill="auto"/>
            <w:noWrap/>
            <w:vAlign w:val="bottom"/>
            <w:hideMark/>
          </w:tcPr>
          <w:p w:rsidR="00967F0B" w:rsidRPr="00967F0B" w:rsidRDefault="00967F0B" w:rsidP="00967F0B">
            <w:pPr>
              <w:rPr>
                <w:color w:val="000000"/>
                <w:sz w:val="22"/>
                <w:szCs w:val="22"/>
                <w:lang w:val="en-GB" w:eastAsia="en-GB"/>
              </w:rPr>
            </w:pPr>
            <w:r w:rsidRPr="00967F0B">
              <w:rPr>
                <w:color w:val="000000"/>
                <w:sz w:val="22"/>
                <w:szCs w:val="22"/>
                <w:lang w:val="en-GB" w:eastAsia="en-GB"/>
              </w:rPr>
              <w:t>IZO стакло, нискоемисионо, пуњено гасом, 26mm (6-16-4)</w:t>
            </w:r>
          </w:p>
        </w:tc>
      </w:tr>
      <w:tr w:rsidR="00967F0B" w:rsidRPr="00967F0B" w:rsidTr="00967F0B">
        <w:trPr>
          <w:trHeight w:val="300"/>
          <w:jc w:val="center"/>
        </w:trPr>
        <w:tc>
          <w:tcPr>
            <w:tcW w:w="2391" w:type="dxa"/>
            <w:tcBorders>
              <w:top w:val="nil"/>
              <w:left w:val="single" w:sz="4" w:space="0" w:color="auto"/>
              <w:bottom w:val="single" w:sz="4" w:space="0" w:color="auto"/>
              <w:right w:val="single" w:sz="4" w:space="0" w:color="auto"/>
            </w:tcBorders>
            <w:shd w:val="clear" w:color="auto" w:fill="auto"/>
            <w:noWrap/>
            <w:vAlign w:val="bottom"/>
            <w:hideMark/>
          </w:tcPr>
          <w:p w:rsidR="00967F0B" w:rsidRPr="00967F0B" w:rsidRDefault="00967F0B" w:rsidP="00967F0B">
            <w:pPr>
              <w:jc w:val="center"/>
              <w:rPr>
                <w:color w:val="000000"/>
                <w:sz w:val="22"/>
                <w:szCs w:val="22"/>
                <w:lang w:val="en-GB" w:eastAsia="en-GB"/>
              </w:rPr>
            </w:pPr>
            <w:r w:rsidRPr="00967F0B">
              <w:rPr>
                <w:color w:val="000000"/>
                <w:sz w:val="22"/>
                <w:szCs w:val="22"/>
                <w:lang w:val="en-GB" w:eastAsia="en-GB"/>
              </w:rPr>
              <w:t>210 x 136 cm</w:t>
            </w:r>
          </w:p>
        </w:tc>
        <w:tc>
          <w:tcPr>
            <w:tcW w:w="573" w:type="dxa"/>
            <w:tcBorders>
              <w:top w:val="nil"/>
              <w:left w:val="nil"/>
              <w:bottom w:val="single" w:sz="4" w:space="0" w:color="auto"/>
              <w:right w:val="single" w:sz="4" w:space="0" w:color="auto"/>
            </w:tcBorders>
            <w:shd w:val="clear" w:color="auto" w:fill="auto"/>
            <w:noWrap/>
            <w:vAlign w:val="bottom"/>
            <w:hideMark/>
          </w:tcPr>
          <w:p w:rsidR="00967F0B" w:rsidRPr="00967F0B" w:rsidRDefault="00967F0B" w:rsidP="00967F0B">
            <w:pPr>
              <w:jc w:val="center"/>
              <w:rPr>
                <w:color w:val="000000"/>
                <w:sz w:val="22"/>
                <w:szCs w:val="22"/>
                <w:lang w:val="en-GB" w:eastAsia="en-GB"/>
              </w:rPr>
            </w:pPr>
            <w:r w:rsidRPr="00967F0B">
              <w:rPr>
                <w:color w:val="000000"/>
                <w:sz w:val="22"/>
                <w:szCs w:val="22"/>
                <w:lang w:val="en-GB" w:eastAsia="en-GB"/>
              </w:rPr>
              <w:t>1</w:t>
            </w:r>
          </w:p>
        </w:tc>
        <w:tc>
          <w:tcPr>
            <w:tcW w:w="5820" w:type="dxa"/>
            <w:tcBorders>
              <w:top w:val="nil"/>
              <w:left w:val="nil"/>
              <w:bottom w:val="single" w:sz="4" w:space="0" w:color="auto"/>
              <w:right w:val="single" w:sz="4" w:space="0" w:color="auto"/>
            </w:tcBorders>
            <w:shd w:val="clear" w:color="auto" w:fill="auto"/>
            <w:noWrap/>
            <w:vAlign w:val="bottom"/>
            <w:hideMark/>
          </w:tcPr>
          <w:p w:rsidR="00967F0B" w:rsidRPr="00967F0B" w:rsidRDefault="00967F0B" w:rsidP="00967F0B">
            <w:pPr>
              <w:rPr>
                <w:color w:val="000000"/>
                <w:sz w:val="22"/>
                <w:szCs w:val="22"/>
                <w:lang w:val="en-GB" w:eastAsia="en-GB"/>
              </w:rPr>
            </w:pPr>
            <w:r w:rsidRPr="00967F0B">
              <w:rPr>
                <w:color w:val="000000"/>
                <w:sz w:val="22"/>
                <w:szCs w:val="22"/>
                <w:lang w:val="en-GB" w:eastAsia="en-GB"/>
              </w:rPr>
              <w:t>IZO стакло, нискоемисионо, пуњено гасом, 26mm (6-16-4)</w:t>
            </w:r>
          </w:p>
        </w:tc>
      </w:tr>
      <w:tr w:rsidR="00967F0B" w:rsidRPr="00967F0B" w:rsidTr="00967F0B">
        <w:trPr>
          <w:trHeight w:val="300"/>
          <w:jc w:val="center"/>
        </w:trPr>
        <w:tc>
          <w:tcPr>
            <w:tcW w:w="2391" w:type="dxa"/>
            <w:tcBorders>
              <w:top w:val="nil"/>
              <w:left w:val="single" w:sz="4" w:space="0" w:color="auto"/>
              <w:bottom w:val="single" w:sz="4" w:space="0" w:color="auto"/>
              <w:right w:val="single" w:sz="4" w:space="0" w:color="auto"/>
            </w:tcBorders>
            <w:shd w:val="clear" w:color="auto" w:fill="auto"/>
            <w:noWrap/>
            <w:vAlign w:val="bottom"/>
            <w:hideMark/>
          </w:tcPr>
          <w:p w:rsidR="00967F0B" w:rsidRPr="00967F0B" w:rsidRDefault="00967F0B" w:rsidP="00967F0B">
            <w:pPr>
              <w:jc w:val="center"/>
              <w:rPr>
                <w:color w:val="000000"/>
                <w:sz w:val="22"/>
                <w:szCs w:val="22"/>
                <w:lang w:val="en-GB" w:eastAsia="en-GB"/>
              </w:rPr>
            </w:pPr>
            <w:r w:rsidRPr="00967F0B">
              <w:rPr>
                <w:color w:val="000000"/>
                <w:sz w:val="22"/>
                <w:szCs w:val="22"/>
                <w:lang w:val="en-GB" w:eastAsia="en-GB"/>
              </w:rPr>
              <w:t>135 x 150 cm</w:t>
            </w:r>
          </w:p>
        </w:tc>
        <w:tc>
          <w:tcPr>
            <w:tcW w:w="573" w:type="dxa"/>
            <w:tcBorders>
              <w:top w:val="nil"/>
              <w:left w:val="nil"/>
              <w:bottom w:val="single" w:sz="4" w:space="0" w:color="auto"/>
              <w:right w:val="single" w:sz="4" w:space="0" w:color="auto"/>
            </w:tcBorders>
            <w:shd w:val="clear" w:color="auto" w:fill="auto"/>
            <w:noWrap/>
            <w:vAlign w:val="bottom"/>
            <w:hideMark/>
          </w:tcPr>
          <w:p w:rsidR="00967F0B" w:rsidRPr="00967F0B" w:rsidRDefault="00967F0B" w:rsidP="00967F0B">
            <w:pPr>
              <w:jc w:val="center"/>
              <w:rPr>
                <w:color w:val="000000"/>
                <w:sz w:val="22"/>
                <w:szCs w:val="22"/>
                <w:lang w:val="en-GB" w:eastAsia="en-GB"/>
              </w:rPr>
            </w:pPr>
            <w:r w:rsidRPr="00967F0B">
              <w:rPr>
                <w:color w:val="000000"/>
                <w:sz w:val="22"/>
                <w:szCs w:val="22"/>
                <w:lang w:val="en-GB" w:eastAsia="en-GB"/>
              </w:rPr>
              <w:t>1</w:t>
            </w:r>
          </w:p>
        </w:tc>
        <w:tc>
          <w:tcPr>
            <w:tcW w:w="5820" w:type="dxa"/>
            <w:tcBorders>
              <w:top w:val="nil"/>
              <w:left w:val="nil"/>
              <w:bottom w:val="single" w:sz="4" w:space="0" w:color="auto"/>
              <w:right w:val="single" w:sz="4" w:space="0" w:color="auto"/>
            </w:tcBorders>
            <w:shd w:val="clear" w:color="auto" w:fill="auto"/>
            <w:noWrap/>
            <w:vAlign w:val="bottom"/>
            <w:hideMark/>
          </w:tcPr>
          <w:p w:rsidR="00967F0B" w:rsidRPr="00967F0B" w:rsidRDefault="00967F0B" w:rsidP="00967F0B">
            <w:pPr>
              <w:rPr>
                <w:color w:val="000000"/>
                <w:sz w:val="22"/>
                <w:szCs w:val="22"/>
                <w:lang w:val="en-GB" w:eastAsia="en-GB"/>
              </w:rPr>
            </w:pPr>
            <w:r w:rsidRPr="00967F0B">
              <w:rPr>
                <w:color w:val="000000"/>
                <w:sz w:val="22"/>
                <w:szCs w:val="22"/>
                <w:lang w:val="en-GB" w:eastAsia="en-GB"/>
              </w:rPr>
              <w:t>IZO стакло, нискоемисионо, пуњено гасом, 26mm (6-16-4)</w:t>
            </w:r>
          </w:p>
        </w:tc>
      </w:tr>
      <w:tr w:rsidR="00967F0B" w:rsidRPr="00967F0B" w:rsidTr="00967F0B">
        <w:trPr>
          <w:trHeight w:val="300"/>
          <w:jc w:val="center"/>
        </w:trPr>
        <w:tc>
          <w:tcPr>
            <w:tcW w:w="2391" w:type="dxa"/>
            <w:tcBorders>
              <w:top w:val="nil"/>
              <w:left w:val="single" w:sz="4" w:space="0" w:color="auto"/>
              <w:bottom w:val="single" w:sz="4" w:space="0" w:color="auto"/>
              <w:right w:val="single" w:sz="4" w:space="0" w:color="auto"/>
            </w:tcBorders>
            <w:shd w:val="clear" w:color="auto" w:fill="auto"/>
            <w:noWrap/>
            <w:vAlign w:val="bottom"/>
            <w:hideMark/>
          </w:tcPr>
          <w:p w:rsidR="00967F0B" w:rsidRPr="00967F0B" w:rsidRDefault="00967F0B" w:rsidP="00967F0B">
            <w:pPr>
              <w:jc w:val="center"/>
              <w:rPr>
                <w:color w:val="000000"/>
                <w:sz w:val="22"/>
                <w:szCs w:val="22"/>
                <w:lang w:val="en-GB" w:eastAsia="en-GB"/>
              </w:rPr>
            </w:pPr>
            <w:r w:rsidRPr="00967F0B">
              <w:rPr>
                <w:color w:val="000000"/>
                <w:sz w:val="22"/>
                <w:szCs w:val="22"/>
                <w:lang w:val="en-GB" w:eastAsia="en-GB"/>
              </w:rPr>
              <w:t>80 x 160 cm</w:t>
            </w:r>
          </w:p>
        </w:tc>
        <w:tc>
          <w:tcPr>
            <w:tcW w:w="573" w:type="dxa"/>
            <w:tcBorders>
              <w:top w:val="nil"/>
              <w:left w:val="nil"/>
              <w:bottom w:val="single" w:sz="4" w:space="0" w:color="auto"/>
              <w:right w:val="single" w:sz="4" w:space="0" w:color="auto"/>
            </w:tcBorders>
            <w:shd w:val="clear" w:color="auto" w:fill="auto"/>
            <w:noWrap/>
            <w:vAlign w:val="bottom"/>
            <w:hideMark/>
          </w:tcPr>
          <w:p w:rsidR="00967F0B" w:rsidRPr="00967F0B" w:rsidRDefault="00967F0B" w:rsidP="00967F0B">
            <w:pPr>
              <w:jc w:val="center"/>
              <w:rPr>
                <w:color w:val="000000"/>
                <w:sz w:val="22"/>
                <w:szCs w:val="22"/>
                <w:lang w:val="en-GB" w:eastAsia="en-GB"/>
              </w:rPr>
            </w:pPr>
            <w:r w:rsidRPr="00967F0B">
              <w:rPr>
                <w:color w:val="000000"/>
                <w:sz w:val="22"/>
                <w:szCs w:val="22"/>
                <w:lang w:val="en-GB" w:eastAsia="en-GB"/>
              </w:rPr>
              <w:t>5</w:t>
            </w:r>
          </w:p>
        </w:tc>
        <w:tc>
          <w:tcPr>
            <w:tcW w:w="5820" w:type="dxa"/>
            <w:tcBorders>
              <w:top w:val="nil"/>
              <w:left w:val="nil"/>
              <w:bottom w:val="single" w:sz="4" w:space="0" w:color="auto"/>
              <w:right w:val="single" w:sz="4" w:space="0" w:color="auto"/>
            </w:tcBorders>
            <w:shd w:val="clear" w:color="auto" w:fill="auto"/>
            <w:noWrap/>
            <w:vAlign w:val="bottom"/>
            <w:hideMark/>
          </w:tcPr>
          <w:p w:rsidR="00967F0B" w:rsidRPr="00967F0B" w:rsidRDefault="00967F0B" w:rsidP="00967F0B">
            <w:pPr>
              <w:rPr>
                <w:color w:val="000000"/>
                <w:sz w:val="22"/>
                <w:szCs w:val="22"/>
                <w:lang w:val="en-GB" w:eastAsia="en-GB"/>
              </w:rPr>
            </w:pPr>
            <w:r w:rsidRPr="00967F0B">
              <w:rPr>
                <w:color w:val="000000"/>
                <w:sz w:val="22"/>
                <w:szCs w:val="22"/>
                <w:lang w:val="en-GB" w:eastAsia="en-GB"/>
              </w:rPr>
              <w:t>нискоемисионо, пуњено гасом, (6-12-4)</w:t>
            </w:r>
          </w:p>
        </w:tc>
      </w:tr>
      <w:tr w:rsidR="00967F0B" w:rsidRPr="00967F0B" w:rsidTr="00967F0B">
        <w:trPr>
          <w:trHeight w:val="300"/>
          <w:jc w:val="center"/>
        </w:trPr>
        <w:tc>
          <w:tcPr>
            <w:tcW w:w="2391" w:type="dxa"/>
            <w:tcBorders>
              <w:top w:val="nil"/>
              <w:left w:val="single" w:sz="4" w:space="0" w:color="auto"/>
              <w:bottom w:val="single" w:sz="4" w:space="0" w:color="auto"/>
              <w:right w:val="single" w:sz="4" w:space="0" w:color="auto"/>
            </w:tcBorders>
            <w:shd w:val="clear" w:color="auto" w:fill="auto"/>
            <w:noWrap/>
            <w:vAlign w:val="bottom"/>
            <w:hideMark/>
          </w:tcPr>
          <w:p w:rsidR="00967F0B" w:rsidRPr="00967F0B" w:rsidRDefault="00967F0B" w:rsidP="00967F0B">
            <w:pPr>
              <w:jc w:val="center"/>
              <w:rPr>
                <w:color w:val="000000"/>
                <w:sz w:val="22"/>
                <w:szCs w:val="22"/>
                <w:lang w:val="en-GB" w:eastAsia="en-GB"/>
              </w:rPr>
            </w:pPr>
            <w:r w:rsidRPr="00967F0B">
              <w:rPr>
                <w:color w:val="000000"/>
                <w:sz w:val="22"/>
                <w:szCs w:val="22"/>
                <w:lang w:val="en-GB" w:eastAsia="en-GB"/>
              </w:rPr>
              <w:t>127 x 141 cm</w:t>
            </w:r>
          </w:p>
        </w:tc>
        <w:tc>
          <w:tcPr>
            <w:tcW w:w="573" w:type="dxa"/>
            <w:tcBorders>
              <w:top w:val="nil"/>
              <w:left w:val="nil"/>
              <w:bottom w:val="single" w:sz="4" w:space="0" w:color="auto"/>
              <w:right w:val="single" w:sz="4" w:space="0" w:color="auto"/>
            </w:tcBorders>
            <w:shd w:val="clear" w:color="auto" w:fill="auto"/>
            <w:noWrap/>
            <w:vAlign w:val="bottom"/>
            <w:hideMark/>
          </w:tcPr>
          <w:p w:rsidR="00967F0B" w:rsidRPr="00967F0B" w:rsidRDefault="00967F0B" w:rsidP="00967F0B">
            <w:pPr>
              <w:jc w:val="center"/>
              <w:rPr>
                <w:color w:val="000000"/>
                <w:sz w:val="22"/>
                <w:szCs w:val="22"/>
                <w:lang w:val="en-GB" w:eastAsia="en-GB"/>
              </w:rPr>
            </w:pPr>
            <w:r w:rsidRPr="00967F0B">
              <w:rPr>
                <w:color w:val="000000"/>
                <w:sz w:val="22"/>
                <w:szCs w:val="22"/>
                <w:lang w:val="en-GB" w:eastAsia="en-GB"/>
              </w:rPr>
              <w:t>1</w:t>
            </w:r>
          </w:p>
        </w:tc>
        <w:tc>
          <w:tcPr>
            <w:tcW w:w="5820" w:type="dxa"/>
            <w:tcBorders>
              <w:top w:val="nil"/>
              <w:left w:val="nil"/>
              <w:bottom w:val="single" w:sz="4" w:space="0" w:color="auto"/>
              <w:right w:val="single" w:sz="4" w:space="0" w:color="auto"/>
            </w:tcBorders>
            <w:shd w:val="clear" w:color="auto" w:fill="auto"/>
            <w:noWrap/>
            <w:vAlign w:val="bottom"/>
            <w:hideMark/>
          </w:tcPr>
          <w:p w:rsidR="00967F0B" w:rsidRPr="00967F0B" w:rsidRDefault="00967F0B" w:rsidP="00967F0B">
            <w:pPr>
              <w:rPr>
                <w:color w:val="000000"/>
                <w:sz w:val="22"/>
                <w:szCs w:val="22"/>
                <w:lang w:val="en-GB" w:eastAsia="en-GB"/>
              </w:rPr>
            </w:pPr>
            <w:r w:rsidRPr="00967F0B">
              <w:rPr>
                <w:color w:val="000000"/>
                <w:sz w:val="22"/>
                <w:szCs w:val="22"/>
                <w:lang w:val="en-GB" w:eastAsia="en-GB"/>
              </w:rPr>
              <w:t>нискоемисионо, пуњено гасом, (6-12-4)</w:t>
            </w:r>
          </w:p>
        </w:tc>
      </w:tr>
      <w:tr w:rsidR="00967F0B" w:rsidRPr="00967F0B" w:rsidTr="00967F0B">
        <w:trPr>
          <w:trHeight w:val="300"/>
          <w:jc w:val="center"/>
        </w:trPr>
        <w:tc>
          <w:tcPr>
            <w:tcW w:w="2391" w:type="dxa"/>
            <w:tcBorders>
              <w:top w:val="nil"/>
              <w:left w:val="single" w:sz="4" w:space="0" w:color="auto"/>
              <w:bottom w:val="single" w:sz="4" w:space="0" w:color="auto"/>
              <w:right w:val="single" w:sz="4" w:space="0" w:color="auto"/>
            </w:tcBorders>
            <w:shd w:val="clear" w:color="auto" w:fill="auto"/>
            <w:noWrap/>
            <w:vAlign w:val="bottom"/>
            <w:hideMark/>
          </w:tcPr>
          <w:p w:rsidR="00967F0B" w:rsidRPr="00967F0B" w:rsidRDefault="00967F0B" w:rsidP="00967F0B">
            <w:pPr>
              <w:jc w:val="center"/>
              <w:rPr>
                <w:color w:val="000000"/>
                <w:sz w:val="22"/>
                <w:szCs w:val="22"/>
                <w:lang w:val="en-GB" w:eastAsia="en-GB"/>
              </w:rPr>
            </w:pPr>
            <w:r w:rsidRPr="00967F0B">
              <w:rPr>
                <w:color w:val="000000"/>
                <w:sz w:val="22"/>
                <w:szCs w:val="22"/>
                <w:lang w:val="en-GB" w:eastAsia="en-GB"/>
              </w:rPr>
              <w:t>75 x 45 cm</w:t>
            </w:r>
          </w:p>
        </w:tc>
        <w:tc>
          <w:tcPr>
            <w:tcW w:w="573" w:type="dxa"/>
            <w:tcBorders>
              <w:top w:val="nil"/>
              <w:left w:val="nil"/>
              <w:bottom w:val="single" w:sz="4" w:space="0" w:color="auto"/>
              <w:right w:val="single" w:sz="4" w:space="0" w:color="auto"/>
            </w:tcBorders>
            <w:shd w:val="clear" w:color="auto" w:fill="auto"/>
            <w:noWrap/>
            <w:vAlign w:val="bottom"/>
            <w:hideMark/>
          </w:tcPr>
          <w:p w:rsidR="00967F0B" w:rsidRPr="00967F0B" w:rsidRDefault="00967F0B" w:rsidP="00967F0B">
            <w:pPr>
              <w:jc w:val="center"/>
              <w:rPr>
                <w:color w:val="000000"/>
                <w:sz w:val="22"/>
                <w:szCs w:val="22"/>
                <w:lang w:val="en-GB" w:eastAsia="en-GB"/>
              </w:rPr>
            </w:pPr>
            <w:r w:rsidRPr="00967F0B">
              <w:rPr>
                <w:color w:val="000000"/>
                <w:sz w:val="22"/>
                <w:szCs w:val="22"/>
                <w:lang w:val="en-GB" w:eastAsia="en-GB"/>
              </w:rPr>
              <w:t>2</w:t>
            </w:r>
          </w:p>
        </w:tc>
        <w:tc>
          <w:tcPr>
            <w:tcW w:w="5820" w:type="dxa"/>
            <w:tcBorders>
              <w:top w:val="nil"/>
              <w:left w:val="nil"/>
              <w:bottom w:val="single" w:sz="4" w:space="0" w:color="auto"/>
              <w:right w:val="single" w:sz="4" w:space="0" w:color="auto"/>
            </w:tcBorders>
            <w:shd w:val="clear" w:color="auto" w:fill="auto"/>
            <w:noWrap/>
            <w:vAlign w:val="bottom"/>
            <w:hideMark/>
          </w:tcPr>
          <w:p w:rsidR="00967F0B" w:rsidRPr="00967F0B" w:rsidRDefault="00967F0B" w:rsidP="00967F0B">
            <w:pPr>
              <w:rPr>
                <w:color w:val="000000"/>
                <w:sz w:val="22"/>
                <w:szCs w:val="22"/>
                <w:lang w:val="en-GB" w:eastAsia="en-GB"/>
              </w:rPr>
            </w:pPr>
            <w:r w:rsidRPr="00967F0B">
              <w:rPr>
                <w:color w:val="000000"/>
                <w:sz w:val="22"/>
                <w:szCs w:val="22"/>
                <w:lang w:val="en-GB" w:eastAsia="en-GB"/>
              </w:rPr>
              <w:t>нискоемисионо, пуњено гасом, (6-12-4)</w:t>
            </w:r>
          </w:p>
        </w:tc>
      </w:tr>
      <w:tr w:rsidR="00967F0B" w:rsidRPr="00967F0B" w:rsidTr="00967F0B">
        <w:trPr>
          <w:trHeight w:val="300"/>
          <w:jc w:val="center"/>
        </w:trPr>
        <w:tc>
          <w:tcPr>
            <w:tcW w:w="2391" w:type="dxa"/>
            <w:tcBorders>
              <w:top w:val="nil"/>
              <w:left w:val="nil"/>
              <w:bottom w:val="nil"/>
              <w:right w:val="nil"/>
            </w:tcBorders>
            <w:shd w:val="clear" w:color="auto" w:fill="auto"/>
            <w:noWrap/>
            <w:vAlign w:val="bottom"/>
            <w:hideMark/>
          </w:tcPr>
          <w:p w:rsidR="00967F0B" w:rsidRPr="00967F0B" w:rsidRDefault="00967F0B" w:rsidP="00967F0B">
            <w:pPr>
              <w:jc w:val="center"/>
              <w:rPr>
                <w:color w:val="000000"/>
                <w:sz w:val="22"/>
                <w:szCs w:val="22"/>
                <w:lang w:val="en-GB" w:eastAsia="en-GB"/>
              </w:rPr>
            </w:pPr>
          </w:p>
        </w:tc>
        <w:tc>
          <w:tcPr>
            <w:tcW w:w="573" w:type="dxa"/>
            <w:tcBorders>
              <w:top w:val="nil"/>
              <w:left w:val="nil"/>
              <w:bottom w:val="nil"/>
              <w:right w:val="nil"/>
            </w:tcBorders>
            <w:shd w:val="clear" w:color="auto" w:fill="auto"/>
            <w:noWrap/>
            <w:vAlign w:val="bottom"/>
            <w:hideMark/>
          </w:tcPr>
          <w:p w:rsidR="00967F0B" w:rsidRPr="00967F0B" w:rsidRDefault="00967F0B" w:rsidP="00967F0B">
            <w:pPr>
              <w:jc w:val="center"/>
              <w:rPr>
                <w:color w:val="000000"/>
                <w:sz w:val="22"/>
                <w:szCs w:val="22"/>
                <w:lang w:val="en-GB" w:eastAsia="en-GB"/>
              </w:rPr>
            </w:pPr>
          </w:p>
        </w:tc>
        <w:tc>
          <w:tcPr>
            <w:tcW w:w="5820" w:type="dxa"/>
            <w:tcBorders>
              <w:top w:val="nil"/>
              <w:left w:val="nil"/>
              <w:bottom w:val="nil"/>
              <w:right w:val="nil"/>
            </w:tcBorders>
            <w:shd w:val="clear" w:color="auto" w:fill="auto"/>
            <w:noWrap/>
            <w:vAlign w:val="bottom"/>
            <w:hideMark/>
          </w:tcPr>
          <w:p w:rsidR="00967F0B" w:rsidRPr="00967F0B" w:rsidRDefault="00967F0B" w:rsidP="00967F0B">
            <w:pPr>
              <w:rPr>
                <w:color w:val="000000"/>
                <w:sz w:val="22"/>
                <w:szCs w:val="22"/>
                <w:lang w:val="en-GB" w:eastAsia="en-GB"/>
              </w:rPr>
            </w:pPr>
          </w:p>
        </w:tc>
      </w:tr>
      <w:tr w:rsidR="00967F0B" w:rsidRPr="00967F0B" w:rsidTr="00967F0B">
        <w:trPr>
          <w:trHeight w:val="300"/>
          <w:jc w:val="center"/>
        </w:trPr>
        <w:tc>
          <w:tcPr>
            <w:tcW w:w="2391" w:type="dxa"/>
            <w:tcBorders>
              <w:top w:val="nil"/>
              <w:left w:val="nil"/>
              <w:bottom w:val="nil"/>
              <w:right w:val="nil"/>
            </w:tcBorders>
            <w:shd w:val="clear" w:color="auto" w:fill="auto"/>
            <w:noWrap/>
            <w:vAlign w:val="bottom"/>
            <w:hideMark/>
          </w:tcPr>
          <w:p w:rsidR="00967F0B" w:rsidRPr="00967F0B" w:rsidRDefault="00967F0B" w:rsidP="00967F0B">
            <w:pPr>
              <w:rPr>
                <w:b/>
                <w:bCs/>
                <w:color w:val="000000"/>
                <w:sz w:val="22"/>
                <w:szCs w:val="22"/>
                <w:lang w:val="en-GB" w:eastAsia="en-GB"/>
              </w:rPr>
            </w:pPr>
            <w:r w:rsidRPr="00967F0B">
              <w:rPr>
                <w:b/>
                <w:bCs/>
                <w:color w:val="000000"/>
                <w:sz w:val="22"/>
                <w:szCs w:val="22"/>
                <w:lang w:val="en-GB" w:eastAsia="en-GB"/>
              </w:rPr>
              <w:t>КМЦ Ниш</w:t>
            </w:r>
          </w:p>
        </w:tc>
        <w:tc>
          <w:tcPr>
            <w:tcW w:w="573" w:type="dxa"/>
            <w:tcBorders>
              <w:top w:val="nil"/>
              <w:left w:val="nil"/>
              <w:bottom w:val="nil"/>
              <w:right w:val="nil"/>
            </w:tcBorders>
            <w:shd w:val="clear" w:color="auto" w:fill="auto"/>
            <w:noWrap/>
            <w:vAlign w:val="bottom"/>
            <w:hideMark/>
          </w:tcPr>
          <w:p w:rsidR="00967F0B" w:rsidRPr="00967F0B" w:rsidRDefault="00967F0B" w:rsidP="00967F0B">
            <w:pPr>
              <w:jc w:val="center"/>
              <w:rPr>
                <w:color w:val="000000"/>
                <w:sz w:val="22"/>
                <w:szCs w:val="22"/>
                <w:lang w:val="en-GB" w:eastAsia="en-GB"/>
              </w:rPr>
            </w:pPr>
          </w:p>
        </w:tc>
        <w:tc>
          <w:tcPr>
            <w:tcW w:w="5820" w:type="dxa"/>
            <w:tcBorders>
              <w:top w:val="nil"/>
              <w:left w:val="nil"/>
              <w:bottom w:val="nil"/>
              <w:right w:val="nil"/>
            </w:tcBorders>
            <w:shd w:val="clear" w:color="auto" w:fill="auto"/>
            <w:noWrap/>
            <w:vAlign w:val="bottom"/>
            <w:hideMark/>
          </w:tcPr>
          <w:p w:rsidR="00967F0B" w:rsidRPr="00967F0B" w:rsidRDefault="00967F0B" w:rsidP="00967F0B">
            <w:pPr>
              <w:rPr>
                <w:color w:val="000000"/>
                <w:sz w:val="22"/>
                <w:szCs w:val="22"/>
                <w:lang w:val="en-GB" w:eastAsia="en-GB"/>
              </w:rPr>
            </w:pPr>
          </w:p>
        </w:tc>
      </w:tr>
      <w:tr w:rsidR="00967F0B" w:rsidRPr="00967F0B" w:rsidTr="00967F0B">
        <w:trPr>
          <w:trHeight w:val="105"/>
          <w:jc w:val="center"/>
        </w:trPr>
        <w:tc>
          <w:tcPr>
            <w:tcW w:w="2391" w:type="dxa"/>
            <w:tcBorders>
              <w:top w:val="nil"/>
              <w:left w:val="nil"/>
              <w:bottom w:val="nil"/>
              <w:right w:val="nil"/>
            </w:tcBorders>
            <w:shd w:val="clear" w:color="auto" w:fill="auto"/>
            <w:noWrap/>
            <w:vAlign w:val="bottom"/>
            <w:hideMark/>
          </w:tcPr>
          <w:p w:rsidR="00967F0B" w:rsidRPr="00967F0B" w:rsidRDefault="00967F0B" w:rsidP="00967F0B">
            <w:pPr>
              <w:rPr>
                <w:color w:val="000000"/>
                <w:sz w:val="22"/>
                <w:szCs w:val="22"/>
                <w:lang w:val="en-GB" w:eastAsia="en-GB"/>
              </w:rPr>
            </w:pPr>
          </w:p>
        </w:tc>
        <w:tc>
          <w:tcPr>
            <w:tcW w:w="573" w:type="dxa"/>
            <w:tcBorders>
              <w:top w:val="nil"/>
              <w:left w:val="nil"/>
              <w:bottom w:val="nil"/>
              <w:right w:val="nil"/>
            </w:tcBorders>
            <w:shd w:val="clear" w:color="auto" w:fill="auto"/>
            <w:noWrap/>
            <w:vAlign w:val="bottom"/>
            <w:hideMark/>
          </w:tcPr>
          <w:p w:rsidR="00967F0B" w:rsidRPr="00967F0B" w:rsidRDefault="00967F0B" w:rsidP="00967F0B">
            <w:pPr>
              <w:jc w:val="center"/>
              <w:rPr>
                <w:color w:val="000000"/>
                <w:sz w:val="22"/>
                <w:szCs w:val="22"/>
                <w:lang w:val="en-GB" w:eastAsia="en-GB"/>
              </w:rPr>
            </w:pPr>
          </w:p>
        </w:tc>
        <w:tc>
          <w:tcPr>
            <w:tcW w:w="5820" w:type="dxa"/>
            <w:tcBorders>
              <w:top w:val="nil"/>
              <w:left w:val="nil"/>
              <w:bottom w:val="nil"/>
              <w:right w:val="nil"/>
            </w:tcBorders>
            <w:shd w:val="clear" w:color="auto" w:fill="auto"/>
            <w:noWrap/>
            <w:vAlign w:val="bottom"/>
            <w:hideMark/>
          </w:tcPr>
          <w:p w:rsidR="00967F0B" w:rsidRPr="00967F0B" w:rsidRDefault="00967F0B" w:rsidP="00967F0B">
            <w:pPr>
              <w:rPr>
                <w:color w:val="000000"/>
                <w:sz w:val="22"/>
                <w:szCs w:val="22"/>
                <w:lang w:val="en-GB" w:eastAsia="en-GB"/>
              </w:rPr>
            </w:pPr>
          </w:p>
        </w:tc>
      </w:tr>
      <w:tr w:rsidR="00967F0B" w:rsidRPr="00967F0B" w:rsidTr="00967F0B">
        <w:trPr>
          <w:trHeight w:val="300"/>
          <w:jc w:val="center"/>
        </w:trPr>
        <w:tc>
          <w:tcPr>
            <w:tcW w:w="2391" w:type="dxa"/>
            <w:tcBorders>
              <w:top w:val="nil"/>
              <w:left w:val="nil"/>
              <w:bottom w:val="nil"/>
              <w:right w:val="nil"/>
            </w:tcBorders>
            <w:shd w:val="clear" w:color="000000" w:fill="BFBFBF"/>
            <w:noWrap/>
            <w:vAlign w:val="bottom"/>
            <w:hideMark/>
          </w:tcPr>
          <w:p w:rsidR="00967F0B" w:rsidRPr="00967F0B" w:rsidRDefault="00967F0B" w:rsidP="00967F0B">
            <w:pPr>
              <w:jc w:val="center"/>
              <w:rPr>
                <w:color w:val="000000"/>
                <w:sz w:val="22"/>
                <w:szCs w:val="22"/>
                <w:lang w:val="en-GB" w:eastAsia="en-GB"/>
              </w:rPr>
            </w:pPr>
            <w:r w:rsidRPr="00967F0B">
              <w:rPr>
                <w:color w:val="000000"/>
                <w:sz w:val="22"/>
                <w:szCs w:val="22"/>
                <w:lang w:val="en-GB" w:eastAsia="en-GB"/>
              </w:rPr>
              <w:t>димензије прозора</w:t>
            </w:r>
          </w:p>
        </w:tc>
        <w:tc>
          <w:tcPr>
            <w:tcW w:w="573" w:type="dxa"/>
            <w:tcBorders>
              <w:top w:val="nil"/>
              <w:left w:val="nil"/>
              <w:bottom w:val="nil"/>
              <w:right w:val="nil"/>
            </w:tcBorders>
            <w:shd w:val="clear" w:color="000000" w:fill="BFBFBF"/>
            <w:noWrap/>
            <w:vAlign w:val="bottom"/>
            <w:hideMark/>
          </w:tcPr>
          <w:p w:rsidR="00967F0B" w:rsidRPr="00967F0B" w:rsidRDefault="00967F0B" w:rsidP="00967F0B">
            <w:pPr>
              <w:jc w:val="center"/>
              <w:rPr>
                <w:color w:val="000000"/>
                <w:sz w:val="22"/>
                <w:szCs w:val="22"/>
                <w:lang w:val="en-GB" w:eastAsia="en-GB"/>
              </w:rPr>
            </w:pPr>
            <w:r w:rsidRPr="00967F0B">
              <w:rPr>
                <w:color w:val="000000"/>
                <w:sz w:val="22"/>
                <w:szCs w:val="22"/>
                <w:lang w:val="en-GB" w:eastAsia="en-GB"/>
              </w:rPr>
              <w:t>ком</w:t>
            </w:r>
          </w:p>
        </w:tc>
        <w:tc>
          <w:tcPr>
            <w:tcW w:w="5820" w:type="dxa"/>
            <w:tcBorders>
              <w:top w:val="nil"/>
              <w:left w:val="nil"/>
              <w:bottom w:val="nil"/>
              <w:right w:val="nil"/>
            </w:tcBorders>
            <w:shd w:val="clear" w:color="000000" w:fill="BFBFBF"/>
            <w:noWrap/>
            <w:vAlign w:val="bottom"/>
            <w:hideMark/>
          </w:tcPr>
          <w:p w:rsidR="00967F0B" w:rsidRPr="00967F0B" w:rsidRDefault="00967F0B" w:rsidP="00967F0B">
            <w:pPr>
              <w:rPr>
                <w:color w:val="000000"/>
                <w:sz w:val="22"/>
                <w:szCs w:val="22"/>
                <w:lang w:val="en-GB" w:eastAsia="en-GB"/>
              </w:rPr>
            </w:pPr>
            <w:r w:rsidRPr="00967F0B">
              <w:rPr>
                <w:color w:val="000000"/>
                <w:sz w:val="22"/>
                <w:szCs w:val="22"/>
                <w:lang w:val="en-GB" w:eastAsia="en-GB"/>
              </w:rPr>
              <w:t>тип стакла</w:t>
            </w:r>
          </w:p>
        </w:tc>
      </w:tr>
      <w:tr w:rsidR="00967F0B" w:rsidRPr="00967F0B" w:rsidTr="00967F0B">
        <w:trPr>
          <w:trHeight w:val="105"/>
          <w:jc w:val="center"/>
        </w:trPr>
        <w:tc>
          <w:tcPr>
            <w:tcW w:w="2391" w:type="dxa"/>
            <w:tcBorders>
              <w:top w:val="nil"/>
              <w:left w:val="nil"/>
              <w:bottom w:val="nil"/>
              <w:right w:val="nil"/>
            </w:tcBorders>
            <w:shd w:val="clear" w:color="auto" w:fill="auto"/>
            <w:noWrap/>
            <w:vAlign w:val="bottom"/>
            <w:hideMark/>
          </w:tcPr>
          <w:p w:rsidR="00967F0B" w:rsidRPr="00967F0B" w:rsidRDefault="00967F0B" w:rsidP="00967F0B">
            <w:pPr>
              <w:jc w:val="center"/>
              <w:rPr>
                <w:color w:val="000000"/>
                <w:sz w:val="22"/>
                <w:szCs w:val="22"/>
                <w:lang w:val="en-GB" w:eastAsia="en-GB"/>
              </w:rPr>
            </w:pPr>
          </w:p>
        </w:tc>
        <w:tc>
          <w:tcPr>
            <w:tcW w:w="573" w:type="dxa"/>
            <w:tcBorders>
              <w:top w:val="nil"/>
              <w:left w:val="nil"/>
              <w:bottom w:val="nil"/>
              <w:right w:val="nil"/>
            </w:tcBorders>
            <w:shd w:val="clear" w:color="auto" w:fill="auto"/>
            <w:noWrap/>
            <w:vAlign w:val="bottom"/>
            <w:hideMark/>
          </w:tcPr>
          <w:p w:rsidR="00967F0B" w:rsidRPr="00967F0B" w:rsidRDefault="00967F0B" w:rsidP="00967F0B">
            <w:pPr>
              <w:jc w:val="center"/>
              <w:rPr>
                <w:color w:val="000000"/>
                <w:sz w:val="22"/>
                <w:szCs w:val="22"/>
                <w:lang w:val="en-GB" w:eastAsia="en-GB"/>
              </w:rPr>
            </w:pPr>
          </w:p>
        </w:tc>
        <w:tc>
          <w:tcPr>
            <w:tcW w:w="5820" w:type="dxa"/>
            <w:tcBorders>
              <w:top w:val="nil"/>
              <w:left w:val="nil"/>
              <w:bottom w:val="nil"/>
              <w:right w:val="nil"/>
            </w:tcBorders>
            <w:shd w:val="clear" w:color="auto" w:fill="auto"/>
            <w:noWrap/>
            <w:vAlign w:val="bottom"/>
            <w:hideMark/>
          </w:tcPr>
          <w:p w:rsidR="00967F0B" w:rsidRPr="00967F0B" w:rsidRDefault="00967F0B" w:rsidP="00967F0B">
            <w:pPr>
              <w:rPr>
                <w:color w:val="000000"/>
                <w:sz w:val="22"/>
                <w:szCs w:val="22"/>
                <w:lang w:val="en-GB" w:eastAsia="en-GB"/>
              </w:rPr>
            </w:pPr>
          </w:p>
        </w:tc>
      </w:tr>
      <w:tr w:rsidR="00967F0B" w:rsidRPr="00967F0B" w:rsidTr="00967F0B">
        <w:trPr>
          <w:trHeight w:val="300"/>
          <w:jc w:val="center"/>
        </w:trPr>
        <w:tc>
          <w:tcPr>
            <w:tcW w:w="2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7F0B" w:rsidRPr="00967F0B" w:rsidRDefault="00967F0B" w:rsidP="00967F0B">
            <w:pPr>
              <w:jc w:val="center"/>
              <w:rPr>
                <w:color w:val="000000"/>
                <w:sz w:val="22"/>
                <w:szCs w:val="22"/>
                <w:lang w:val="en-GB" w:eastAsia="en-GB"/>
              </w:rPr>
            </w:pPr>
            <w:r w:rsidRPr="00967F0B">
              <w:rPr>
                <w:color w:val="000000"/>
                <w:sz w:val="22"/>
                <w:szCs w:val="22"/>
                <w:lang w:val="en-GB" w:eastAsia="en-GB"/>
              </w:rPr>
              <w:t>85 x 65 cm</w:t>
            </w:r>
          </w:p>
        </w:tc>
        <w:tc>
          <w:tcPr>
            <w:tcW w:w="573" w:type="dxa"/>
            <w:tcBorders>
              <w:top w:val="single" w:sz="4" w:space="0" w:color="auto"/>
              <w:left w:val="nil"/>
              <w:bottom w:val="single" w:sz="4" w:space="0" w:color="auto"/>
              <w:right w:val="single" w:sz="4" w:space="0" w:color="auto"/>
            </w:tcBorders>
            <w:shd w:val="clear" w:color="auto" w:fill="auto"/>
            <w:noWrap/>
            <w:vAlign w:val="bottom"/>
            <w:hideMark/>
          </w:tcPr>
          <w:p w:rsidR="00967F0B" w:rsidRPr="00967F0B" w:rsidRDefault="00967F0B" w:rsidP="00967F0B">
            <w:pPr>
              <w:jc w:val="center"/>
              <w:rPr>
                <w:color w:val="000000"/>
                <w:sz w:val="22"/>
                <w:szCs w:val="22"/>
                <w:lang w:val="en-GB" w:eastAsia="en-GB"/>
              </w:rPr>
            </w:pPr>
            <w:r w:rsidRPr="00967F0B">
              <w:rPr>
                <w:color w:val="000000"/>
                <w:sz w:val="22"/>
                <w:szCs w:val="22"/>
                <w:lang w:val="en-GB" w:eastAsia="en-GB"/>
              </w:rPr>
              <w:t>6</w:t>
            </w:r>
          </w:p>
        </w:tc>
        <w:tc>
          <w:tcPr>
            <w:tcW w:w="5820" w:type="dxa"/>
            <w:tcBorders>
              <w:top w:val="single" w:sz="4" w:space="0" w:color="auto"/>
              <w:left w:val="nil"/>
              <w:bottom w:val="single" w:sz="4" w:space="0" w:color="auto"/>
              <w:right w:val="single" w:sz="4" w:space="0" w:color="auto"/>
            </w:tcBorders>
            <w:shd w:val="clear" w:color="auto" w:fill="auto"/>
            <w:noWrap/>
            <w:vAlign w:val="bottom"/>
            <w:hideMark/>
          </w:tcPr>
          <w:p w:rsidR="00967F0B" w:rsidRPr="00967F0B" w:rsidRDefault="00967F0B" w:rsidP="00967F0B">
            <w:pPr>
              <w:rPr>
                <w:color w:val="000000"/>
                <w:sz w:val="22"/>
                <w:szCs w:val="22"/>
                <w:lang w:val="en-GB" w:eastAsia="en-GB"/>
              </w:rPr>
            </w:pPr>
            <w:r w:rsidRPr="00967F0B">
              <w:rPr>
                <w:color w:val="000000"/>
                <w:sz w:val="22"/>
                <w:szCs w:val="22"/>
                <w:lang w:val="en-GB" w:eastAsia="en-GB"/>
              </w:rPr>
              <w:t>нискоемисионо, пуњено гасом, (6-12-4)</w:t>
            </w:r>
          </w:p>
        </w:tc>
      </w:tr>
      <w:tr w:rsidR="00967F0B" w:rsidRPr="00967F0B" w:rsidTr="00967F0B">
        <w:trPr>
          <w:trHeight w:val="300"/>
          <w:jc w:val="center"/>
        </w:trPr>
        <w:tc>
          <w:tcPr>
            <w:tcW w:w="2391" w:type="dxa"/>
            <w:tcBorders>
              <w:top w:val="nil"/>
              <w:left w:val="single" w:sz="4" w:space="0" w:color="auto"/>
              <w:bottom w:val="single" w:sz="4" w:space="0" w:color="auto"/>
              <w:right w:val="single" w:sz="4" w:space="0" w:color="auto"/>
            </w:tcBorders>
            <w:shd w:val="clear" w:color="auto" w:fill="auto"/>
            <w:noWrap/>
            <w:vAlign w:val="bottom"/>
            <w:hideMark/>
          </w:tcPr>
          <w:p w:rsidR="00967F0B" w:rsidRPr="00967F0B" w:rsidRDefault="00967F0B" w:rsidP="00967F0B">
            <w:pPr>
              <w:jc w:val="center"/>
              <w:rPr>
                <w:color w:val="000000"/>
                <w:sz w:val="22"/>
                <w:szCs w:val="22"/>
                <w:lang w:val="en-GB" w:eastAsia="en-GB"/>
              </w:rPr>
            </w:pPr>
            <w:r w:rsidRPr="00967F0B">
              <w:rPr>
                <w:color w:val="000000"/>
                <w:sz w:val="22"/>
                <w:szCs w:val="22"/>
                <w:lang w:val="en-GB" w:eastAsia="en-GB"/>
              </w:rPr>
              <w:t>140 x 140 cm</w:t>
            </w:r>
          </w:p>
        </w:tc>
        <w:tc>
          <w:tcPr>
            <w:tcW w:w="573" w:type="dxa"/>
            <w:tcBorders>
              <w:top w:val="nil"/>
              <w:left w:val="nil"/>
              <w:bottom w:val="single" w:sz="4" w:space="0" w:color="auto"/>
              <w:right w:val="single" w:sz="4" w:space="0" w:color="auto"/>
            </w:tcBorders>
            <w:shd w:val="clear" w:color="auto" w:fill="auto"/>
            <w:noWrap/>
            <w:vAlign w:val="bottom"/>
            <w:hideMark/>
          </w:tcPr>
          <w:p w:rsidR="00967F0B" w:rsidRPr="00967F0B" w:rsidRDefault="00967F0B" w:rsidP="00967F0B">
            <w:pPr>
              <w:jc w:val="center"/>
              <w:rPr>
                <w:color w:val="000000"/>
                <w:sz w:val="22"/>
                <w:szCs w:val="22"/>
                <w:lang w:val="en-GB" w:eastAsia="en-GB"/>
              </w:rPr>
            </w:pPr>
            <w:r w:rsidRPr="00967F0B">
              <w:rPr>
                <w:color w:val="000000"/>
                <w:sz w:val="22"/>
                <w:szCs w:val="22"/>
                <w:lang w:val="en-GB" w:eastAsia="en-GB"/>
              </w:rPr>
              <w:t>8</w:t>
            </w:r>
          </w:p>
        </w:tc>
        <w:tc>
          <w:tcPr>
            <w:tcW w:w="5820" w:type="dxa"/>
            <w:tcBorders>
              <w:top w:val="nil"/>
              <w:left w:val="nil"/>
              <w:bottom w:val="single" w:sz="4" w:space="0" w:color="auto"/>
              <w:right w:val="single" w:sz="4" w:space="0" w:color="auto"/>
            </w:tcBorders>
            <w:shd w:val="clear" w:color="auto" w:fill="auto"/>
            <w:noWrap/>
            <w:vAlign w:val="bottom"/>
            <w:hideMark/>
          </w:tcPr>
          <w:p w:rsidR="00967F0B" w:rsidRPr="00967F0B" w:rsidRDefault="00967F0B" w:rsidP="00967F0B">
            <w:pPr>
              <w:rPr>
                <w:color w:val="000000"/>
                <w:sz w:val="22"/>
                <w:szCs w:val="22"/>
                <w:lang w:val="en-GB" w:eastAsia="en-GB"/>
              </w:rPr>
            </w:pPr>
            <w:r w:rsidRPr="00967F0B">
              <w:rPr>
                <w:color w:val="000000"/>
                <w:sz w:val="22"/>
                <w:szCs w:val="22"/>
                <w:lang w:val="en-GB" w:eastAsia="en-GB"/>
              </w:rPr>
              <w:t>нискоемисионо, пуњено гасом, (6-12-4)</w:t>
            </w:r>
          </w:p>
        </w:tc>
      </w:tr>
    </w:tbl>
    <w:p w:rsidR="00967F0B" w:rsidRPr="00967F0B" w:rsidRDefault="00967F0B" w:rsidP="00967F0B">
      <w:pPr>
        <w:tabs>
          <w:tab w:val="left" w:pos="1080"/>
        </w:tabs>
        <w:autoSpaceDE w:val="0"/>
        <w:autoSpaceDN w:val="0"/>
        <w:adjustRightInd w:val="0"/>
        <w:spacing w:after="200" w:line="276" w:lineRule="auto"/>
        <w:ind w:left="720"/>
        <w:contextualSpacing/>
        <w:jc w:val="both"/>
      </w:pPr>
    </w:p>
    <w:p w:rsidR="00D8303E" w:rsidRPr="00D8303E" w:rsidRDefault="00D8303E" w:rsidP="004C59F4">
      <w:pPr>
        <w:ind w:firstLine="709"/>
        <w:contextualSpacing/>
        <w:jc w:val="both"/>
        <w:rPr>
          <w:b/>
        </w:rPr>
        <w:sectPr w:rsidR="00D8303E" w:rsidRPr="00D8303E"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73258B" w:rsidTr="00CC3BC5">
        <w:tc>
          <w:tcPr>
            <w:tcW w:w="9243" w:type="dxa"/>
            <w:tcBorders>
              <w:top w:val="nil"/>
              <w:left w:val="nil"/>
              <w:bottom w:val="nil"/>
              <w:right w:val="nil"/>
            </w:tcBorders>
            <w:shd w:val="clear" w:color="auto" w:fill="DDD9C3"/>
          </w:tcPr>
          <w:p w:rsidR="00AF4978" w:rsidRPr="0073258B" w:rsidRDefault="00015464" w:rsidP="00044113">
            <w:pPr>
              <w:jc w:val="center"/>
              <w:rPr>
                <w:b/>
                <w:sz w:val="28"/>
                <w:szCs w:val="28"/>
              </w:rPr>
            </w:pPr>
            <w:r w:rsidRPr="0073258B">
              <w:rPr>
                <w:b/>
                <w:sz w:val="28"/>
                <w:szCs w:val="28"/>
                <w:lang w:val="sr-Cyrl-CS"/>
              </w:rPr>
              <w:lastRenderedPageBreak/>
              <w:t>ОДЕЉАК I</w:t>
            </w:r>
            <w:r w:rsidRPr="0073258B">
              <w:rPr>
                <w:b/>
                <w:sz w:val="28"/>
                <w:szCs w:val="28"/>
              </w:rPr>
              <w:t>II</w:t>
            </w:r>
          </w:p>
        </w:tc>
      </w:tr>
    </w:tbl>
    <w:p w:rsidR="009E134A" w:rsidRPr="0073258B" w:rsidRDefault="009E134A" w:rsidP="009E134A">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73258B">
        <w:rPr>
          <w:lang w:val="sr-Cyrl-CS"/>
        </w:rPr>
        <w:t>), наручилац је припремио:</w:t>
      </w:r>
    </w:p>
    <w:p w:rsidR="00724232" w:rsidRPr="0073258B" w:rsidRDefault="00724232" w:rsidP="00724232">
      <w:pPr>
        <w:jc w:val="both"/>
        <w:rPr>
          <w:lang w:val="sr-Cyrl-CS"/>
        </w:rPr>
      </w:pPr>
    </w:p>
    <w:p w:rsidR="00724232" w:rsidRPr="0073258B" w:rsidRDefault="00724232" w:rsidP="00724232">
      <w:pPr>
        <w:jc w:val="both"/>
        <w:rPr>
          <w:lang w:val="sr-Cyrl-CS"/>
        </w:rPr>
      </w:pPr>
    </w:p>
    <w:p w:rsidR="00724232" w:rsidRPr="0073258B" w:rsidRDefault="00724232" w:rsidP="00724232">
      <w:pPr>
        <w:pStyle w:val="ListParagraph"/>
        <w:spacing w:after="0"/>
        <w:jc w:val="center"/>
        <w:rPr>
          <w:rFonts w:ascii="Times New Roman" w:hAnsi="Times New Roman"/>
          <w:b/>
          <w:sz w:val="28"/>
          <w:szCs w:val="28"/>
          <w:lang w:val="sr-Cyrl-CS"/>
        </w:rPr>
      </w:pPr>
      <w:r w:rsidRPr="0073258B">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724232" w:rsidRPr="0073258B" w:rsidRDefault="00724232" w:rsidP="00724232">
      <w:pPr>
        <w:jc w:val="both"/>
        <w:rPr>
          <w:lang w:val="sr-Cyrl-CS"/>
        </w:rPr>
      </w:pPr>
    </w:p>
    <w:p w:rsidR="00724232" w:rsidRPr="0073258B" w:rsidRDefault="00724232" w:rsidP="00724232">
      <w:pPr>
        <w:jc w:val="both"/>
        <w:rPr>
          <w:lang w:val="sr-Cyrl-CS"/>
        </w:rPr>
      </w:pPr>
    </w:p>
    <w:p w:rsidR="00724232" w:rsidRPr="0073258B" w:rsidRDefault="00724232" w:rsidP="00724232">
      <w:pPr>
        <w:shd w:val="clear" w:color="auto" w:fill="FFFFFF"/>
        <w:ind w:firstLine="720"/>
        <w:jc w:val="both"/>
        <w:rPr>
          <w:lang w:val="sr-Cyrl-CS"/>
        </w:rPr>
      </w:pPr>
      <w:r w:rsidRPr="0073258B">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724232" w:rsidRPr="0073258B" w:rsidRDefault="00724232" w:rsidP="00724232">
      <w:pPr>
        <w:shd w:val="clear" w:color="auto" w:fill="FFFFFF"/>
        <w:ind w:firstLine="576"/>
        <w:jc w:val="both"/>
        <w:rPr>
          <w:lang w:val="sr-Cyrl-CS"/>
        </w:rPr>
      </w:pPr>
    </w:p>
    <w:p w:rsidR="00250F52" w:rsidRPr="0073258B" w:rsidRDefault="00250F52" w:rsidP="007E3D7E">
      <w:pPr>
        <w:numPr>
          <w:ilvl w:val="0"/>
          <w:numId w:val="5"/>
        </w:numPr>
        <w:tabs>
          <w:tab w:val="left" w:pos="0"/>
          <w:tab w:val="left" w:pos="720"/>
          <w:tab w:val="left" w:pos="1080"/>
        </w:tabs>
        <w:ind w:left="0" w:firstLine="900"/>
        <w:jc w:val="both"/>
        <w:rPr>
          <w:lang w:val="sr-Cyrl-CS"/>
        </w:rPr>
      </w:pPr>
      <w:r w:rsidRPr="0073258B">
        <w:rPr>
          <w:b/>
          <w:lang w:val="sr-Cyrl-CS"/>
        </w:rPr>
        <w:t>Обавезни услови за учешће правних лица у поступку јавне набавке</w:t>
      </w:r>
      <w:r w:rsidRPr="0073258B">
        <w:rPr>
          <w:lang w:val="sr-Cyrl-CS"/>
        </w:rPr>
        <w:t>, сагласно члану 75. Закона о јавним набавкама су:</w:t>
      </w:r>
    </w:p>
    <w:p w:rsidR="00250F52" w:rsidRPr="0073258B" w:rsidRDefault="00250F52" w:rsidP="00724232">
      <w:pPr>
        <w:shd w:val="clear" w:color="auto" w:fill="FFFFFF"/>
        <w:ind w:firstLine="576"/>
        <w:jc w:val="both"/>
        <w:rPr>
          <w:lang w:val="sr-Cyrl-CS"/>
        </w:rPr>
      </w:pPr>
    </w:p>
    <w:p w:rsidR="00250F52" w:rsidRPr="0073258B" w:rsidRDefault="00250F52" w:rsidP="00C72501">
      <w:pPr>
        <w:pStyle w:val="ListParagraph"/>
        <w:numPr>
          <w:ilvl w:val="0"/>
          <w:numId w:val="20"/>
        </w:numPr>
        <w:shd w:val="clear" w:color="auto" w:fill="FFFFFF"/>
        <w:tabs>
          <w:tab w:val="clear" w:pos="720"/>
          <w:tab w:val="num" w:pos="0"/>
          <w:tab w:val="left" w:pos="1080"/>
        </w:tabs>
        <w:ind w:left="0" w:firstLine="720"/>
        <w:jc w:val="both"/>
        <w:rPr>
          <w:rFonts w:ascii="Times New Roman" w:hAnsi="Times New Roman"/>
          <w:iCs/>
          <w:sz w:val="24"/>
          <w:szCs w:val="24"/>
          <w:lang w:val="sr-Cyrl-CS"/>
        </w:rPr>
      </w:pPr>
      <w:r w:rsidRPr="0073258B">
        <w:rPr>
          <w:rFonts w:ascii="Times New Roman" w:hAnsi="Times New Roman"/>
          <w:b/>
          <w:iCs/>
          <w:sz w:val="24"/>
          <w:szCs w:val="24"/>
          <w:lang w:val="sr-Cyrl-CS"/>
        </w:rPr>
        <w:t>Услов</w:t>
      </w:r>
      <w:r w:rsidRPr="0073258B">
        <w:rPr>
          <w:rFonts w:ascii="Times New Roman" w:hAnsi="Times New Roman"/>
          <w:iCs/>
          <w:sz w:val="24"/>
          <w:szCs w:val="24"/>
          <w:lang w:val="sr-Cyrl-CS"/>
        </w:rPr>
        <w:t xml:space="preserve"> из члана 75. став 1. тачка 1) Закона: Да је регистрован код надлежног органа, односно уписан у одговарајући регистар;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Извод </w:t>
      </w:r>
      <w:r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Pr="0073258B">
        <w:rPr>
          <w:rFonts w:ascii="Times New Roman" w:hAnsi="Times New Roman"/>
          <w:sz w:val="24"/>
          <w:szCs w:val="24"/>
          <w:lang w:val="sr-Cyrl-CS"/>
        </w:rPr>
        <w:t>:</w:t>
      </w:r>
    </w:p>
    <w:p w:rsidR="00250F52" w:rsidRPr="0073258B" w:rsidRDefault="00250F52" w:rsidP="00C72501">
      <w:pPr>
        <w:pStyle w:val="ListParagraph"/>
        <w:numPr>
          <w:ilvl w:val="0"/>
          <w:numId w:val="20"/>
        </w:numPr>
        <w:shd w:val="clear" w:color="auto" w:fill="FFFFFF"/>
        <w:tabs>
          <w:tab w:val="clear" w:pos="720"/>
          <w:tab w:val="num" w:pos="0"/>
          <w:tab w:val="left" w:pos="1080"/>
        </w:tabs>
        <w:ind w:left="0" w:firstLine="720"/>
        <w:jc w:val="both"/>
        <w:rPr>
          <w:rFonts w:ascii="Times New Roman" w:hAnsi="Times New Roman"/>
          <w:iCs/>
          <w:sz w:val="24"/>
          <w:szCs w:val="24"/>
          <w:lang w:val="sr-Cyrl-CS"/>
        </w:rPr>
      </w:pPr>
      <w:r w:rsidRPr="0073258B">
        <w:rPr>
          <w:rFonts w:ascii="Times New Roman" w:hAnsi="Times New Roman"/>
          <w:b/>
          <w:iCs/>
          <w:sz w:val="24"/>
          <w:szCs w:val="24"/>
          <w:lang w:val="sr-Cyrl-CS"/>
        </w:rPr>
        <w:t>Услов</w:t>
      </w:r>
      <w:r w:rsidRPr="0073258B">
        <w:rPr>
          <w:rFonts w:ascii="Times New Roman" w:hAnsi="Times New Roman"/>
          <w:iCs/>
          <w:sz w:val="24"/>
          <w:szCs w:val="24"/>
          <w:lang w:val="sr-Cyrl-CS"/>
        </w:rPr>
        <w:t xml:space="preserve"> из члана 75. став 1. тачка 2) Закона: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73258B">
        <w:rPr>
          <w:rFonts w:ascii="Times New Roman" w:hAnsi="Times New Roman"/>
          <w:b/>
          <w:sz w:val="24"/>
          <w:szCs w:val="24"/>
        </w:rPr>
        <w:t>Доказ:</w:t>
      </w:r>
      <w:r w:rsidRPr="0073258B">
        <w:rPr>
          <w:rFonts w:ascii="Times New Roman" w:hAnsi="Times New Roman"/>
          <w:sz w:val="24"/>
          <w:szCs w:val="24"/>
        </w:rPr>
        <w:t xml:space="preserve"> </w:t>
      </w:r>
      <w:r w:rsidRPr="0073258B">
        <w:rPr>
          <w:rFonts w:ascii="Times New Roman" w:hAnsi="Times New Roman"/>
          <w:sz w:val="24"/>
          <w:szCs w:val="24"/>
          <w:u w:val="single"/>
        </w:rPr>
        <w:t>П</w:t>
      </w:r>
      <w:r w:rsidRPr="0073258B">
        <w:rPr>
          <w:rFonts w:ascii="Times New Roman" w:hAnsi="Times New Roman"/>
          <w:sz w:val="24"/>
          <w:szCs w:val="24"/>
          <w:u w:val="single"/>
          <w:lang w:val="sr-Cyrl-CS"/>
        </w:rPr>
        <w:t>р</w:t>
      </w:r>
      <w:r w:rsidRPr="0073258B">
        <w:rPr>
          <w:rFonts w:ascii="Times New Roman" w:hAnsi="Times New Roman"/>
          <w:bCs/>
          <w:sz w:val="24"/>
          <w:szCs w:val="24"/>
          <w:u w:val="single"/>
        </w:rPr>
        <w:t>авна лица:</w:t>
      </w:r>
      <w:r w:rsidRPr="0073258B">
        <w:rPr>
          <w:rFonts w:ascii="Times New Roman" w:hAnsi="Times New Roman"/>
          <w:bCs/>
          <w:sz w:val="24"/>
          <w:szCs w:val="24"/>
        </w:rPr>
        <w:t xml:space="preserve"> 1) </w:t>
      </w:r>
      <w:r w:rsidRPr="0073258B">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3258B">
        <w:rPr>
          <w:rFonts w:ascii="Times New Roman" w:hAnsi="Times New Roman"/>
          <w:sz w:val="24"/>
          <w:szCs w:val="24"/>
          <w:lang w:val="ru-RU"/>
        </w:rPr>
        <w:t>,</w:t>
      </w:r>
      <w:r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73258B">
        <w:rPr>
          <w:rFonts w:ascii="Times New Roman" w:hAnsi="Times New Roman"/>
          <w:sz w:val="24"/>
          <w:szCs w:val="24"/>
          <w:u w:val="single"/>
        </w:rPr>
        <w:t>П</w:t>
      </w:r>
      <w:r w:rsidRPr="0073258B">
        <w:rPr>
          <w:rFonts w:ascii="Times New Roman" w:hAnsi="Times New Roman"/>
          <w:bCs/>
          <w:sz w:val="24"/>
          <w:szCs w:val="24"/>
          <w:u w:val="single"/>
        </w:rPr>
        <w:t>редузетници и физичка лица</w:t>
      </w:r>
      <w:r w:rsidRPr="0073258B">
        <w:rPr>
          <w:rFonts w:ascii="Times New Roman" w:hAnsi="Times New Roman"/>
          <w:sz w:val="24"/>
          <w:szCs w:val="24"/>
          <w:u w:val="single"/>
        </w:rPr>
        <w:t>:</w:t>
      </w:r>
      <w:r w:rsidRPr="0073258B">
        <w:rPr>
          <w:rFonts w:ascii="Times New Roman" w:hAnsi="Times New Roman"/>
          <w:sz w:val="24"/>
          <w:szCs w:val="24"/>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250F52" w:rsidRPr="0073258B" w:rsidRDefault="00250F52" w:rsidP="00250F52">
      <w:pPr>
        <w:pStyle w:val="ListParagraph"/>
        <w:shd w:val="clear" w:color="auto" w:fill="FFFFFF"/>
        <w:tabs>
          <w:tab w:val="left" w:pos="1080"/>
        </w:tabs>
        <w:ind w:left="0" w:firstLine="720"/>
        <w:jc w:val="both"/>
        <w:rPr>
          <w:rFonts w:ascii="Times New Roman" w:hAnsi="Times New Roman"/>
          <w:iCs/>
          <w:sz w:val="24"/>
          <w:szCs w:val="24"/>
          <w:lang w:val="sr-Cyrl-CS"/>
        </w:rPr>
      </w:pPr>
      <w:r w:rsidRPr="0073258B">
        <w:rPr>
          <w:rFonts w:ascii="Times New Roman" w:hAnsi="Times New Roman"/>
          <w:b/>
          <w:sz w:val="24"/>
          <w:szCs w:val="24"/>
        </w:rPr>
        <w:t>Напомена: Доказ не може бити старији од два месеца пре отварања понуда;</w:t>
      </w:r>
    </w:p>
    <w:p w:rsidR="00250F52" w:rsidRPr="0073258B" w:rsidRDefault="00250F52" w:rsidP="00C72501">
      <w:pPr>
        <w:pStyle w:val="ListParagraph"/>
        <w:numPr>
          <w:ilvl w:val="0"/>
          <w:numId w:val="20"/>
        </w:numPr>
        <w:shd w:val="clear" w:color="auto" w:fill="FFFFFF"/>
        <w:tabs>
          <w:tab w:val="clear" w:pos="720"/>
          <w:tab w:val="num" w:pos="0"/>
          <w:tab w:val="left" w:pos="1080"/>
        </w:tabs>
        <w:ind w:left="0" w:firstLine="720"/>
        <w:jc w:val="both"/>
        <w:rPr>
          <w:rFonts w:ascii="Times New Roman" w:hAnsi="Times New Roman"/>
          <w:b/>
          <w:sz w:val="24"/>
          <w:szCs w:val="24"/>
        </w:rPr>
      </w:pPr>
      <w:r w:rsidRPr="0073258B">
        <w:rPr>
          <w:rFonts w:ascii="Times New Roman" w:hAnsi="Times New Roman"/>
          <w:b/>
          <w:iCs/>
          <w:sz w:val="24"/>
          <w:szCs w:val="24"/>
          <w:lang w:val="sr-Cyrl-CS"/>
        </w:rPr>
        <w:lastRenderedPageBreak/>
        <w:t>Услов</w:t>
      </w:r>
      <w:r w:rsidRPr="0073258B">
        <w:rPr>
          <w:rFonts w:ascii="Times New Roman" w:hAnsi="Times New Roman"/>
          <w:iCs/>
          <w:sz w:val="24"/>
          <w:szCs w:val="24"/>
          <w:lang w:val="sr-Cyrl-CS"/>
        </w:rPr>
        <w:t xml:space="preserve"> из члана 75. став 1. тачка 4) Закона: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73258B">
        <w:rPr>
          <w:rFonts w:ascii="Times New Roman" w:hAnsi="Times New Roman"/>
          <w:b/>
          <w:sz w:val="24"/>
          <w:szCs w:val="24"/>
        </w:rPr>
        <w:t>Доказ:</w:t>
      </w:r>
      <w:r w:rsidRPr="0073258B">
        <w:rPr>
          <w:rFonts w:ascii="Times New Roman" w:hAnsi="Times New Roman"/>
          <w:sz w:val="24"/>
          <w:szCs w:val="24"/>
        </w:rPr>
        <w:t xml:space="preserve"> Уверење </w:t>
      </w:r>
      <w:r w:rsidRPr="0073258B">
        <w:rPr>
          <w:rFonts w:ascii="Times New Roman" w:hAnsi="Times New Roman"/>
          <w:bCs/>
          <w:sz w:val="24"/>
          <w:szCs w:val="24"/>
        </w:rPr>
        <w:t xml:space="preserve">Пореске управе Министарства финансија и привреде </w:t>
      </w:r>
      <w:r w:rsidRPr="0073258B">
        <w:rPr>
          <w:rFonts w:ascii="Times New Roman" w:hAnsi="Times New Roman"/>
          <w:sz w:val="24"/>
          <w:szCs w:val="24"/>
        </w:rPr>
        <w:t xml:space="preserve">да је измирио доспеле порезе и доприносе и уверење надлежне управе </w:t>
      </w:r>
      <w:r w:rsidRPr="0073258B">
        <w:rPr>
          <w:rFonts w:ascii="Times New Roman" w:hAnsi="Times New Roman"/>
          <w:bCs/>
          <w:sz w:val="24"/>
          <w:szCs w:val="24"/>
        </w:rPr>
        <w:t xml:space="preserve">локалне самоуправе </w:t>
      </w:r>
      <w:r w:rsidRPr="0073258B">
        <w:rPr>
          <w:rFonts w:ascii="Times New Roman" w:hAnsi="Times New Roman"/>
          <w:sz w:val="24"/>
          <w:szCs w:val="24"/>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250F52" w:rsidRPr="0073258B" w:rsidRDefault="00250F52" w:rsidP="00250F52">
      <w:pPr>
        <w:pStyle w:val="ListParagraph"/>
        <w:shd w:val="clear" w:color="auto" w:fill="FFFFFF"/>
        <w:tabs>
          <w:tab w:val="left" w:pos="1080"/>
        </w:tabs>
        <w:ind w:left="0" w:firstLine="720"/>
        <w:jc w:val="both"/>
        <w:rPr>
          <w:rFonts w:ascii="Times New Roman" w:hAnsi="Times New Roman"/>
          <w:iCs/>
          <w:sz w:val="24"/>
          <w:szCs w:val="24"/>
          <w:lang w:val="sr-Cyrl-CS"/>
        </w:rPr>
      </w:pPr>
      <w:r w:rsidRPr="0073258B">
        <w:rPr>
          <w:rFonts w:ascii="Times New Roman" w:hAnsi="Times New Roman"/>
          <w:b/>
          <w:sz w:val="24"/>
          <w:szCs w:val="24"/>
        </w:rPr>
        <w:t>Напомена: Доказ не може бити старији од два месеца пре отварања понуда;</w:t>
      </w:r>
    </w:p>
    <w:p w:rsidR="000D787D" w:rsidRPr="000D787D" w:rsidRDefault="000D787D" w:rsidP="000D787D">
      <w:pPr>
        <w:pStyle w:val="ListParagraph"/>
        <w:numPr>
          <w:ilvl w:val="0"/>
          <w:numId w:val="20"/>
        </w:numPr>
        <w:shd w:val="clear" w:color="auto" w:fill="FFFFFF"/>
        <w:tabs>
          <w:tab w:val="clear" w:pos="720"/>
          <w:tab w:val="left" w:pos="0"/>
          <w:tab w:val="left" w:pos="1080"/>
        </w:tabs>
        <w:spacing w:after="0"/>
        <w:ind w:left="0" w:firstLine="709"/>
        <w:jc w:val="both"/>
        <w:rPr>
          <w:lang w:val="sr-Cyrl-CS"/>
        </w:rPr>
      </w:pPr>
      <w:r w:rsidRPr="000D787D">
        <w:rPr>
          <w:rFonts w:ascii="Times New Roman" w:eastAsia="Calibri" w:hAnsi="Times New Roman"/>
          <w:b/>
          <w:color w:val="000000"/>
          <w:sz w:val="24"/>
          <w:szCs w:val="24"/>
          <w:lang w:val="sr-Cyrl-CS" w:eastAsia="sr-Cyrl-CS"/>
        </w:rPr>
        <w:t>Важећа дозвола за обављање одговарајуће делатности</w:t>
      </w:r>
      <w:r>
        <w:rPr>
          <w:rFonts w:ascii="Times New Roman" w:eastAsia="Calibri" w:hAnsi="Times New Roman"/>
          <w:color w:val="000000"/>
          <w:sz w:val="24"/>
          <w:szCs w:val="24"/>
          <w:lang w:val="sr-Cyrl-CS" w:eastAsia="sr-Cyrl-CS"/>
        </w:rPr>
        <w:t>;</w:t>
      </w:r>
      <w:r w:rsidRPr="000D787D">
        <w:rPr>
          <w:rFonts w:ascii="Times New Roman" w:eastAsia="Calibri" w:hAnsi="Times New Roman"/>
          <w:color w:val="000000"/>
          <w:sz w:val="24"/>
          <w:szCs w:val="24"/>
          <w:lang w:val="sr-Cyrl-CS" w:eastAsia="sr-Cyrl-CS"/>
        </w:rPr>
        <w:t xml:space="preserve"> </w:t>
      </w:r>
      <w:r w:rsidRPr="0073258B">
        <w:rPr>
          <w:rFonts w:ascii="Times New Roman" w:hAnsi="Times New Roman"/>
          <w:b/>
          <w:iCs/>
          <w:sz w:val="24"/>
          <w:szCs w:val="24"/>
          <w:lang w:val="sr-Cyrl-CS"/>
        </w:rPr>
        <w:t>Доказ:</w:t>
      </w:r>
      <w:r w:rsidRPr="000D787D">
        <w:rPr>
          <w:rFonts w:ascii="Times New Roman" w:eastAsia="Calibri" w:hAnsi="Times New Roman"/>
          <w:color w:val="000000"/>
          <w:sz w:val="24"/>
          <w:szCs w:val="24"/>
          <w:lang w:val="sr-Cyrl-CS" w:eastAsia="sr-Cyrl-CS"/>
        </w:rPr>
        <w:t xml:space="preserve"> Решење издато од стране Народне банке Србије или потврда Народне банке Србије да понуђач поседује важеће дозволе за рад.</w:t>
      </w:r>
    </w:p>
    <w:p w:rsidR="00724232" w:rsidRPr="0073258B" w:rsidRDefault="00250F52" w:rsidP="00C72501">
      <w:pPr>
        <w:pStyle w:val="ListParagraph"/>
        <w:numPr>
          <w:ilvl w:val="0"/>
          <w:numId w:val="20"/>
        </w:numPr>
        <w:shd w:val="clear" w:color="auto" w:fill="FFFFFF"/>
        <w:tabs>
          <w:tab w:val="clear" w:pos="720"/>
          <w:tab w:val="num" w:pos="0"/>
          <w:tab w:val="left" w:pos="1080"/>
        </w:tabs>
        <w:ind w:left="0" w:firstLine="720"/>
        <w:jc w:val="both"/>
        <w:rPr>
          <w:rFonts w:ascii="Times New Roman" w:hAnsi="Times New Roman"/>
          <w:sz w:val="24"/>
          <w:szCs w:val="24"/>
          <w:lang w:val="sr-Cyrl-CS"/>
        </w:rPr>
      </w:pPr>
      <w:r w:rsidRPr="0073258B">
        <w:rPr>
          <w:rFonts w:ascii="Times New Roman" w:hAnsi="Times New Roman"/>
          <w:b/>
          <w:sz w:val="24"/>
          <w:szCs w:val="24"/>
          <w:lang w:val="sr-Cyrl-CS"/>
        </w:rPr>
        <w:t>Услов</w:t>
      </w:r>
      <w:r w:rsidRPr="0073258B">
        <w:rPr>
          <w:rFonts w:ascii="Times New Roman" w:hAnsi="Times New Roman"/>
          <w:sz w:val="24"/>
          <w:szCs w:val="24"/>
          <w:lang w:val="sr-Cyrl-CS"/>
        </w:rPr>
        <w:t xml:space="preserve"> из члана </w:t>
      </w:r>
      <w:r w:rsidR="007A0BCC">
        <w:rPr>
          <w:rFonts w:ascii="Times New Roman" w:hAnsi="Times New Roman"/>
          <w:iCs/>
          <w:sz w:val="24"/>
          <w:szCs w:val="24"/>
          <w:lang w:val="sr-Cyrl-CS"/>
        </w:rPr>
        <w:t xml:space="preserve">члана 75. став 2. </w:t>
      </w:r>
      <w:r w:rsidRPr="0073258B">
        <w:rPr>
          <w:rFonts w:ascii="Times New Roman" w:hAnsi="Times New Roman"/>
          <w:iCs/>
          <w:sz w:val="24"/>
          <w:szCs w:val="24"/>
          <w:lang w:val="sr-Cyrl-CS"/>
        </w:rPr>
        <w:t xml:space="preserve">Закона: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 </w:t>
      </w:r>
      <w:r w:rsidRPr="0073258B">
        <w:rPr>
          <w:rFonts w:ascii="Times New Roman" w:hAnsi="Times New Roman"/>
          <w:b/>
          <w:iCs/>
          <w:sz w:val="24"/>
          <w:szCs w:val="24"/>
          <w:lang w:val="sr-Cyrl-CS"/>
        </w:rPr>
        <w:t xml:space="preserve">Доказ: </w:t>
      </w:r>
      <w:r w:rsidRPr="0073258B">
        <w:rPr>
          <w:rFonts w:ascii="Times New Roman" w:hAnsi="Times New Roman"/>
          <w:iCs/>
          <w:sz w:val="24"/>
          <w:szCs w:val="24"/>
          <w:lang w:val="sr-Cyrl-CS"/>
        </w:rPr>
        <w:t xml:space="preserve">Потписан о оверен </w:t>
      </w:r>
      <w:r w:rsidRPr="0073258B">
        <w:rPr>
          <w:rFonts w:ascii="Times New Roman" w:hAnsi="Times New Roman"/>
          <w:iCs/>
          <w:sz w:val="24"/>
          <w:szCs w:val="24"/>
        </w:rPr>
        <w:t>O</w:t>
      </w:r>
      <w:r w:rsidRPr="0073258B">
        <w:rPr>
          <w:rFonts w:ascii="Times New Roman" w:hAnsi="Times New Roman"/>
          <w:iCs/>
          <w:sz w:val="24"/>
          <w:szCs w:val="24"/>
          <w:lang w:val="sr-Cyrl-CS"/>
        </w:rPr>
        <w:t xml:space="preserve">бразац </w:t>
      </w:r>
      <w:r w:rsidRPr="0073258B">
        <w:rPr>
          <w:rFonts w:ascii="Times New Roman" w:hAnsi="Times New Roman"/>
          <w:iCs/>
          <w:sz w:val="24"/>
          <w:szCs w:val="24"/>
        </w:rPr>
        <w:t>и</w:t>
      </w:r>
      <w:r w:rsidRPr="0073258B">
        <w:rPr>
          <w:rFonts w:ascii="Times New Roman" w:hAnsi="Times New Roman"/>
          <w:iCs/>
          <w:sz w:val="24"/>
          <w:szCs w:val="24"/>
          <w:lang w:val="sr-Cyrl-CS"/>
        </w:rPr>
        <w:t>зјаве (</w:t>
      </w:r>
      <w:r w:rsidR="00015189" w:rsidRPr="0073258B">
        <w:rPr>
          <w:rFonts w:ascii="Times New Roman" w:hAnsi="Times New Roman"/>
          <w:sz w:val="24"/>
          <w:szCs w:val="24"/>
          <w:lang w:val="sr-Cyrl-CS"/>
        </w:rPr>
        <w:t>Образац изјаве</w:t>
      </w:r>
      <w:r w:rsidRPr="0073258B">
        <w:rPr>
          <w:rFonts w:ascii="Times New Roman" w:hAnsi="Times New Roman"/>
          <w:sz w:val="24"/>
          <w:szCs w:val="24"/>
          <w:lang w:val="sr-Cyrl-CS"/>
        </w:rPr>
        <w:t xml:space="preserve"> дат је у Одељку </w:t>
      </w:r>
      <w:r w:rsidR="003752B4" w:rsidRPr="0073258B">
        <w:rPr>
          <w:rFonts w:ascii="Times New Roman" w:hAnsi="Times New Roman"/>
          <w:bCs/>
          <w:iCs/>
          <w:sz w:val="24"/>
          <w:szCs w:val="24"/>
        </w:rPr>
        <w:t>IX</w:t>
      </w:r>
      <w:r w:rsidRPr="0073258B">
        <w:rPr>
          <w:rFonts w:ascii="Times New Roman" w:hAnsi="Times New Roman"/>
          <w:iCs/>
          <w:sz w:val="24"/>
          <w:szCs w:val="24"/>
          <w:lang w:val="sr-Cyrl-CS"/>
        </w:rPr>
        <w:t xml:space="preserve">). </w:t>
      </w:r>
      <w:r w:rsidRPr="0073258B">
        <w:rPr>
          <w:rFonts w:ascii="Times New Roman" w:hAnsi="Times New Roman"/>
          <w:sz w:val="24"/>
          <w:szCs w:val="24"/>
        </w:rPr>
        <w:t xml:space="preserve">Изјава мора да буде потписана од стране овлашћеног лица понуђача. </w:t>
      </w:r>
      <w:r w:rsidRPr="0073258B">
        <w:rPr>
          <w:rFonts w:ascii="Times New Roman" w:hAnsi="Times New Roman"/>
          <w:b/>
          <w:bCs/>
          <w:iCs/>
          <w:sz w:val="24"/>
          <w:szCs w:val="24"/>
          <w:u w:val="single"/>
        </w:rPr>
        <w:t>Уколико понуду подноси група понуђача</w:t>
      </w:r>
      <w:r w:rsidRPr="0073258B">
        <w:rPr>
          <w:rFonts w:ascii="Times New Roman" w:hAnsi="Times New Roman"/>
          <w:bCs/>
          <w:iCs/>
          <w:sz w:val="24"/>
          <w:szCs w:val="24"/>
        </w:rPr>
        <w:t xml:space="preserve">, Изјава мора бити потписана од стране овлашћеног лица сваког понуђача из групе понуђача. </w:t>
      </w:r>
    </w:p>
    <w:p w:rsidR="004346A3" w:rsidRPr="0073258B" w:rsidRDefault="004346A3" w:rsidP="00917C3E">
      <w:pPr>
        <w:tabs>
          <w:tab w:val="left" w:pos="1080"/>
        </w:tabs>
        <w:ind w:left="720"/>
        <w:jc w:val="both"/>
        <w:rPr>
          <w:lang w:val="sr-Cyrl-CS"/>
        </w:rPr>
      </w:pPr>
    </w:p>
    <w:p w:rsidR="0039137C" w:rsidRPr="0073258B" w:rsidRDefault="0039137C" w:rsidP="0039137C">
      <w:pPr>
        <w:tabs>
          <w:tab w:val="left" w:pos="720"/>
          <w:tab w:val="left" w:pos="1170"/>
        </w:tabs>
        <w:ind w:firstLine="709"/>
        <w:jc w:val="both"/>
        <w:rPr>
          <w:lang w:val="sr-Cyrl-CS"/>
        </w:rPr>
      </w:pPr>
    </w:p>
    <w:p w:rsidR="00C47435" w:rsidRDefault="00C47435" w:rsidP="00917C3E">
      <w:pPr>
        <w:tabs>
          <w:tab w:val="left" w:pos="1080"/>
        </w:tabs>
        <w:ind w:left="720"/>
        <w:jc w:val="both"/>
        <w:sectPr w:rsidR="00C47435" w:rsidSect="006442A6">
          <w:pgSz w:w="11907" w:h="16839" w:code="9"/>
          <w:pgMar w:top="415" w:right="1440" w:bottom="1152" w:left="1440" w:header="576" w:footer="439" w:gutter="0"/>
          <w:cols w:space="708"/>
          <w:titlePg/>
          <w:docGrid w:linePitch="360"/>
        </w:sectPr>
      </w:pPr>
    </w:p>
    <w:p w:rsidR="004D24F8" w:rsidRPr="0073258B" w:rsidRDefault="004D24F8" w:rsidP="00917C3E">
      <w:pPr>
        <w:tabs>
          <w:tab w:val="left" w:pos="1080"/>
        </w:tabs>
        <w:ind w:left="720"/>
        <w:jc w:val="both"/>
      </w:pPr>
    </w:p>
    <w:p w:rsidR="001D75C5" w:rsidRPr="0073258B" w:rsidRDefault="001D75C5" w:rsidP="00417104">
      <w:pPr>
        <w:pStyle w:val="ListParagraph"/>
        <w:tabs>
          <w:tab w:val="left" w:pos="1440"/>
        </w:tabs>
        <w:spacing w:after="0"/>
        <w:ind w:left="1440"/>
        <w:jc w:val="both"/>
        <w:rPr>
          <w:rFonts w:ascii="Times New Roman" w:hAnsi="Times New Roman"/>
          <w:lang w:val="sr-Cyrl-CS"/>
        </w:rPr>
      </w:pPr>
    </w:p>
    <w:p w:rsidR="00B05786" w:rsidRPr="0073258B" w:rsidRDefault="00B05786" w:rsidP="008D400A">
      <w:pPr>
        <w:pStyle w:val="Normal1"/>
        <w:spacing w:before="0" w:beforeAutospacing="0" w:after="0" w:afterAutospacing="0"/>
        <w:ind w:firstLine="720"/>
        <w:jc w:val="both"/>
        <w:rPr>
          <w:rFonts w:ascii="Times New Roman" w:hAnsi="Times New Roman" w:cs="Times New Roman"/>
          <w:b/>
          <w:sz w:val="24"/>
          <w:szCs w:val="24"/>
          <w:u w:val="single"/>
          <w:lang w:val="sr-Cyrl-CS"/>
        </w:rPr>
      </w:pPr>
      <w:r w:rsidRPr="0073258B">
        <w:rPr>
          <w:rFonts w:ascii="Times New Roman" w:hAnsi="Times New Roman" w:cs="Times New Roman"/>
          <w:b/>
          <w:sz w:val="24"/>
          <w:szCs w:val="24"/>
          <w:u w:val="single"/>
          <w:lang w:val="sr-Cyrl-CS"/>
        </w:rPr>
        <w:t xml:space="preserve">НАПОМЕНЕ: </w:t>
      </w:r>
    </w:p>
    <w:p w:rsidR="00B05786" w:rsidRPr="0073258B"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rsidR="009811B8" w:rsidRPr="0073258B" w:rsidRDefault="00814316" w:rsidP="009811B8">
      <w:pPr>
        <w:pStyle w:val="NormalWeb"/>
        <w:numPr>
          <w:ilvl w:val="0"/>
          <w:numId w:val="7"/>
        </w:numPr>
        <w:tabs>
          <w:tab w:val="left" w:pos="1080"/>
        </w:tabs>
        <w:spacing w:before="0" w:beforeAutospacing="0" w:after="0" w:afterAutospacing="0"/>
        <w:ind w:left="0" w:firstLine="720"/>
        <w:jc w:val="both"/>
        <w:rPr>
          <w:spacing w:val="-4"/>
          <w:u w:val="single"/>
          <w:lang w:val="sr-Cyrl-CS"/>
        </w:rPr>
      </w:pPr>
      <w:r w:rsidRPr="0073258B">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73258B">
        <w:rPr>
          <w:spacing w:val="-4"/>
          <w:u w:val="single"/>
          <w:lang w:val="sr-Cyrl-CS"/>
        </w:rPr>
        <w:t xml:space="preserve">. </w:t>
      </w:r>
      <w:r w:rsidRPr="0073258B">
        <w:rPr>
          <w:u w:val="single"/>
          <w:lang w:val="sr-Cyrl-CS"/>
        </w:rPr>
        <w:t>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w:t>
      </w:r>
      <w:r w:rsidR="007A3CE9" w:rsidRPr="0073258B">
        <w:rPr>
          <w:u w:val="single"/>
          <w:lang w:val="sr-Cyrl-CS"/>
        </w:rPr>
        <w:t xml:space="preserve">е обављања делатности (Одељак </w:t>
      </w:r>
      <w:r w:rsidR="00054659" w:rsidRPr="0073258B">
        <w:rPr>
          <w:u w:val="single"/>
        </w:rPr>
        <w:t>IX</w:t>
      </w:r>
      <w:r w:rsidRPr="0073258B">
        <w:rPr>
          <w:u w:val="single"/>
          <w:lang w:val="sr-Cyrl-CS"/>
        </w:rPr>
        <w:t>)</w:t>
      </w:r>
      <w:r w:rsidR="009811B8" w:rsidRPr="0073258B">
        <w:rPr>
          <w:bCs/>
          <w:u w:val="single"/>
        </w:rPr>
        <w:t xml:space="preserve">. </w:t>
      </w:r>
    </w:p>
    <w:p w:rsidR="00B05786" w:rsidRPr="0073258B" w:rsidRDefault="00814316" w:rsidP="009811B8">
      <w:pPr>
        <w:pStyle w:val="NormalWeb"/>
        <w:numPr>
          <w:ilvl w:val="0"/>
          <w:numId w:val="7"/>
        </w:numPr>
        <w:tabs>
          <w:tab w:val="left" w:pos="1080"/>
        </w:tabs>
        <w:spacing w:before="0" w:beforeAutospacing="0" w:after="0" w:afterAutospacing="0"/>
        <w:ind w:left="0" w:firstLine="720"/>
        <w:jc w:val="both"/>
        <w:rPr>
          <w:spacing w:val="-4"/>
          <w:u w:val="single"/>
          <w:lang w:val="sr-Cyrl-CS"/>
        </w:rPr>
      </w:pPr>
      <w:r w:rsidRPr="0073258B">
        <w:rPr>
          <w:u w:val="single"/>
          <w:lang w:val="sr-Cyrl-CS"/>
        </w:rPr>
        <w:t>Сваки понуђач из групе понуђача мора да испуни обавезне услове из члана 75. став 1. тач. 1) до 4) Закона о јавним набавкама</w:t>
      </w:r>
      <w:r w:rsidRPr="0073258B">
        <w:rPr>
          <w:spacing w:val="-4"/>
          <w:u w:val="single"/>
          <w:lang w:val="sr-Cyrl-CS"/>
        </w:rPr>
        <w:t xml:space="preserve">. Услов из члана 75. став 1. тачка 5) </w:t>
      </w:r>
      <w:r w:rsidRPr="0073258B">
        <w:rPr>
          <w:u w:val="single"/>
          <w:lang w:val="sr-Cyrl-CS"/>
        </w:rPr>
        <w:t>Закона о јавним набавкама</w:t>
      </w:r>
      <w:r w:rsidRPr="0073258B">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73258B">
        <w:rPr>
          <w:u w:val="single"/>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w:t>
      </w:r>
      <w:r w:rsidR="007A3CE9" w:rsidRPr="0073258B">
        <w:rPr>
          <w:iCs/>
          <w:u w:val="single"/>
          <w:lang w:val="sr-Cyrl-CS"/>
        </w:rPr>
        <w:t>нема забрану обављања делатности која је на снази у време подошења понуда</w:t>
      </w:r>
      <w:r w:rsidR="007A3CE9" w:rsidRPr="0073258B">
        <w:rPr>
          <w:u w:val="single"/>
          <w:lang w:val="sr-Cyrl-CS"/>
        </w:rPr>
        <w:t xml:space="preserve"> (</w:t>
      </w:r>
      <w:r w:rsidR="00054659" w:rsidRPr="0073258B">
        <w:rPr>
          <w:u w:val="single"/>
          <w:lang w:val="sr-Cyrl-CS"/>
        </w:rPr>
        <w:t xml:space="preserve">Одељак </w:t>
      </w:r>
      <w:r w:rsidR="00054659" w:rsidRPr="0073258B">
        <w:rPr>
          <w:u w:val="single"/>
        </w:rPr>
        <w:t>IX</w:t>
      </w:r>
      <w:r w:rsidRPr="0073258B">
        <w:rPr>
          <w:u w:val="single"/>
          <w:lang w:val="sr-Cyrl-CS"/>
        </w:rPr>
        <w:t xml:space="preserve">). </w:t>
      </w:r>
      <w:r w:rsidRPr="0073258B">
        <w:rPr>
          <w:spacing w:val="-4"/>
          <w:u w:val="single"/>
          <w:lang w:val="sr-Cyrl-CS"/>
        </w:rPr>
        <w:t>Додатне услове понуђачи из групе понуђача испуњавају заједно.</w:t>
      </w:r>
    </w:p>
    <w:p w:rsidR="00B05786" w:rsidRPr="0073258B" w:rsidRDefault="00814316" w:rsidP="007E3D7E">
      <w:pPr>
        <w:pStyle w:val="NormalWeb"/>
        <w:numPr>
          <w:ilvl w:val="0"/>
          <w:numId w:val="7"/>
        </w:numPr>
        <w:tabs>
          <w:tab w:val="left" w:pos="1080"/>
        </w:tabs>
        <w:ind w:left="0" w:firstLine="720"/>
        <w:jc w:val="both"/>
        <w:rPr>
          <w:spacing w:val="-4"/>
          <w:u w:val="single"/>
          <w:lang w:val="sr-Cyrl-CS"/>
        </w:rPr>
      </w:pPr>
      <w:r w:rsidRPr="0073258B">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73258B">
        <w:rPr>
          <w:u w:val="single"/>
          <w:lang w:val="sr-Cyrl-CS"/>
        </w:rPr>
        <w:t xml:space="preserve"> (нпр. уколико је понуђач уписан у Регистар понуђача код Агенције за привредне регистре довољно је да у Обрасцу понуде упише интернет адресу на којој се могу проверити ти подаци)</w:t>
      </w:r>
      <w:r w:rsidRPr="0073258B">
        <w:rPr>
          <w:u w:val="single"/>
          <w:lang w:val="sr-Cyrl-CS"/>
        </w:rPr>
        <w:t>.</w:t>
      </w:r>
      <w:bookmarkStart w:id="0" w:name="str_92"/>
      <w:bookmarkEnd w:id="0"/>
    </w:p>
    <w:p w:rsidR="00B05786" w:rsidRPr="0073258B" w:rsidRDefault="00814316" w:rsidP="007E3D7E">
      <w:pPr>
        <w:pStyle w:val="NormalWeb"/>
        <w:numPr>
          <w:ilvl w:val="0"/>
          <w:numId w:val="7"/>
        </w:numPr>
        <w:tabs>
          <w:tab w:val="left" w:pos="1080"/>
        </w:tabs>
        <w:ind w:left="0" w:firstLine="720"/>
        <w:jc w:val="both"/>
        <w:rPr>
          <w:spacing w:val="-4"/>
          <w:u w:val="single"/>
          <w:lang w:val="sr-Cyrl-CS"/>
        </w:rPr>
      </w:pPr>
      <w:r w:rsidRPr="0073258B">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05786" w:rsidRPr="0073258B" w:rsidRDefault="00814316" w:rsidP="007E3D7E">
      <w:pPr>
        <w:pStyle w:val="NormalWeb"/>
        <w:numPr>
          <w:ilvl w:val="0"/>
          <w:numId w:val="7"/>
        </w:numPr>
        <w:tabs>
          <w:tab w:val="left" w:pos="1080"/>
        </w:tabs>
        <w:ind w:left="0" w:firstLine="720"/>
        <w:jc w:val="both"/>
        <w:rPr>
          <w:spacing w:val="-4"/>
          <w:u w:val="single"/>
          <w:lang w:val="sr-Cyrl-CS"/>
        </w:rPr>
      </w:pPr>
      <w:r w:rsidRPr="0073258B">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05786" w:rsidRPr="0073258B" w:rsidRDefault="00814316" w:rsidP="007E3D7E">
      <w:pPr>
        <w:pStyle w:val="NormalWeb"/>
        <w:numPr>
          <w:ilvl w:val="0"/>
          <w:numId w:val="7"/>
        </w:numPr>
        <w:tabs>
          <w:tab w:val="left" w:pos="1080"/>
        </w:tabs>
        <w:ind w:left="0" w:firstLine="720"/>
        <w:jc w:val="both"/>
        <w:rPr>
          <w:spacing w:val="-4"/>
          <w:u w:val="single"/>
          <w:lang w:val="sr-Cyrl-CS"/>
        </w:rPr>
      </w:pPr>
      <w:r w:rsidRPr="0073258B">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05786" w:rsidRPr="0073258B" w:rsidRDefault="00814316" w:rsidP="00C47435">
      <w:pPr>
        <w:pStyle w:val="NormalWeb"/>
        <w:numPr>
          <w:ilvl w:val="0"/>
          <w:numId w:val="7"/>
        </w:numPr>
        <w:tabs>
          <w:tab w:val="left" w:pos="1080"/>
        </w:tabs>
        <w:ind w:left="0" w:firstLine="720"/>
        <w:jc w:val="both"/>
        <w:rPr>
          <w:spacing w:val="-4"/>
          <w:u w:val="single"/>
          <w:lang w:val="sr-Cyrl-CS"/>
        </w:rPr>
      </w:pPr>
      <w:r w:rsidRPr="0073258B">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Pr="0073258B"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RPr="0073258B"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73258B" w:rsidTr="009E134A">
        <w:tc>
          <w:tcPr>
            <w:tcW w:w="9243" w:type="dxa"/>
            <w:tcBorders>
              <w:top w:val="nil"/>
              <w:left w:val="nil"/>
              <w:bottom w:val="nil"/>
              <w:right w:val="nil"/>
            </w:tcBorders>
            <w:shd w:val="clear" w:color="auto" w:fill="DDD9C3"/>
          </w:tcPr>
          <w:p w:rsidR="000E54F9" w:rsidRPr="0073258B" w:rsidRDefault="00814316" w:rsidP="009352E9">
            <w:pPr>
              <w:jc w:val="center"/>
              <w:rPr>
                <w:b/>
                <w:sz w:val="28"/>
                <w:szCs w:val="28"/>
                <w:lang w:val="sr-Cyrl-CS"/>
              </w:rPr>
            </w:pPr>
            <w:r w:rsidRPr="0073258B">
              <w:rPr>
                <w:u w:val="single"/>
                <w:lang w:val="sr-Cyrl-CS"/>
              </w:rPr>
              <w:lastRenderedPageBreak/>
              <w:br w:type="page"/>
            </w:r>
            <w:r w:rsidRPr="0073258B">
              <w:rPr>
                <w:u w:val="single"/>
                <w:lang w:val="sr-Cyrl-CS"/>
              </w:rPr>
              <w:br w:type="page"/>
            </w:r>
            <w:r w:rsidRPr="0073258B">
              <w:rPr>
                <w:b/>
                <w:sz w:val="28"/>
                <w:szCs w:val="28"/>
                <w:lang w:val="sr-Cyrl-CS"/>
              </w:rPr>
              <w:t xml:space="preserve">ОДЕЉАК </w:t>
            </w:r>
            <w:r w:rsidR="007A3CE9" w:rsidRPr="0073258B">
              <w:rPr>
                <w:b/>
                <w:sz w:val="28"/>
                <w:szCs w:val="28"/>
              </w:rPr>
              <w:t>I</w:t>
            </w:r>
            <w:r w:rsidRPr="0073258B">
              <w:rPr>
                <w:b/>
                <w:sz w:val="28"/>
                <w:szCs w:val="28"/>
                <w:lang w:val="sr-Cyrl-CS"/>
              </w:rPr>
              <w:t>V</w:t>
            </w:r>
          </w:p>
        </w:tc>
      </w:tr>
    </w:tbl>
    <w:p w:rsidR="009E134A" w:rsidRPr="0073258B" w:rsidRDefault="009E134A" w:rsidP="009E134A">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73258B">
        <w:rPr>
          <w:lang w:val="sr-Cyrl-CS"/>
        </w:rPr>
        <w:t>), наручилац је припремио:</w:t>
      </w:r>
    </w:p>
    <w:p w:rsidR="00AA18B3" w:rsidRPr="0073258B" w:rsidRDefault="00AA18B3" w:rsidP="00AA18B3">
      <w:pPr>
        <w:ind w:firstLine="720"/>
        <w:jc w:val="both"/>
        <w:rPr>
          <w:b/>
          <w:sz w:val="28"/>
          <w:szCs w:val="28"/>
        </w:rPr>
      </w:pPr>
    </w:p>
    <w:p w:rsidR="004C0FFC" w:rsidRPr="0073258B" w:rsidRDefault="004C0FFC" w:rsidP="00AA18B3">
      <w:pPr>
        <w:ind w:firstLine="720"/>
        <w:jc w:val="both"/>
        <w:rPr>
          <w:b/>
          <w:sz w:val="28"/>
          <w:szCs w:val="28"/>
        </w:rPr>
      </w:pPr>
    </w:p>
    <w:p w:rsidR="00C323DA" w:rsidRPr="0073258B" w:rsidRDefault="00C323DA" w:rsidP="00C323DA">
      <w:pPr>
        <w:tabs>
          <w:tab w:val="num" w:pos="720"/>
          <w:tab w:val="left" w:pos="1080"/>
        </w:tabs>
        <w:jc w:val="center"/>
        <w:rPr>
          <w:b/>
          <w:sz w:val="28"/>
          <w:szCs w:val="28"/>
          <w:lang w:val="sr-Cyrl-CS"/>
        </w:rPr>
      </w:pPr>
      <w:r w:rsidRPr="0073258B">
        <w:rPr>
          <w:b/>
          <w:sz w:val="28"/>
          <w:szCs w:val="28"/>
          <w:lang w:val="sr-Cyrl-CS"/>
        </w:rPr>
        <w:t>КРИТЕРИЈУМ ЗА ОЦЕЊИВАЊЕ ПОНУДА</w:t>
      </w:r>
    </w:p>
    <w:p w:rsidR="00C323DA" w:rsidRPr="0073258B" w:rsidRDefault="00C323DA" w:rsidP="00406AA4">
      <w:pPr>
        <w:pStyle w:val="Heading1"/>
        <w:keepNext w:val="0"/>
        <w:tabs>
          <w:tab w:val="left" w:pos="180"/>
        </w:tabs>
        <w:jc w:val="both"/>
        <w:rPr>
          <w:lang w:val="sr-Cyrl-CS"/>
        </w:rPr>
      </w:pPr>
      <w:r w:rsidRPr="0073258B">
        <w:rPr>
          <w:sz w:val="24"/>
          <w:lang w:val="sr-Cyrl-CS"/>
        </w:rPr>
        <w:tab/>
      </w:r>
      <w:r w:rsidRPr="0073258B">
        <w:rPr>
          <w:sz w:val="24"/>
          <w:lang w:val="sr-Cyrl-CS"/>
        </w:rPr>
        <w:tab/>
      </w:r>
    </w:p>
    <w:p w:rsidR="00C323DA" w:rsidRPr="0073258B" w:rsidRDefault="00C323DA" w:rsidP="00C323DA">
      <w:pPr>
        <w:pStyle w:val="Heading1"/>
        <w:keepNext w:val="0"/>
        <w:tabs>
          <w:tab w:val="left" w:pos="180"/>
        </w:tabs>
        <w:jc w:val="both"/>
        <w:rPr>
          <w:b w:val="0"/>
          <w:bCs w:val="0"/>
          <w:iCs/>
          <w:sz w:val="24"/>
          <w:lang w:val="sr-Cyrl-CS"/>
        </w:rPr>
      </w:pPr>
      <w:r w:rsidRPr="0073258B">
        <w:rPr>
          <w:b w:val="0"/>
          <w:bCs w:val="0"/>
          <w:iCs/>
          <w:sz w:val="24"/>
          <w:lang w:val="sr-Cyrl-CS"/>
        </w:rPr>
        <w:t xml:space="preserve"> </w:t>
      </w:r>
    </w:p>
    <w:p w:rsidR="00C323DA" w:rsidRDefault="00C323DA" w:rsidP="00C323DA">
      <w:pPr>
        <w:ind w:left="357" w:firstLine="357"/>
        <w:rPr>
          <w:lang w:val="sr-Cyrl-CS"/>
        </w:rPr>
      </w:pPr>
      <w:r w:rsidRPr="0073258B">
        <w:rPr>
          <w:lang w:val="sr-Cyrl-CS"/>
        </w:rPr>
        <w:t>Критеријум за оцењивање понуда је најнижа понуђена цена.</w:t>
      </w:r>
    </w:p>
    <w:p w:rsidR="00406AA4" w:rsidRPr="0073258B" w:rsidRDefault="00406AA4" w:rsidP="00C323DA">
      <w:pPr>
        <w:ind w:left="357" w:firstLine="357"/>
        <w:rPr>
          <w:lang w:val="sr-Cyrl-CS"/>
        </w:rPr>
      </w:pPr>
      <w:r>
        <w:rPr>
          <w:lang w:val="sr-Cyrl-CS"/>
        </w:rPr>
        <w:t>Овај услов важи за све партије.</w:t>
      </w:r>
    </w:p>
    <w:p w:rsidR="00C323DA" w:rsidRDefault="00C323DA" w:rsidP="00C323DA">
      <w:pPr>
        <w:tabs>
          <w:tab w:val="num" w:pos="720"/>
          <w:tab w:val="left" w:pos="1080"/>
        </w:tabs>
        <w:ind w:left="720"/>
        <w:rPr>
          <w:u w:val="single"/>
        </w:rPr>
      </w:pPr>
    </w:p>
    <w:p w:rsidR="00857EDE" w:rsidRPr="00857EDE" w:rsidRDefault="00857EDE" w:rsidP="00C323DA">
      <w:pPr>
        <w:tabs>
          <w:tab w:val="num" w:pos="720"/>
          <w:tab w:val="left" w:pos="1080"/>
        </w:tabs>
        <w:ind w:left="720"/>
        <w:rPr>
          <w:u w:val="single"/>
        </w:rPr>
      </w:pPr>
    </w:p>
    <w:p w:rsidR="00C323DA" w:rsidRPr="0073258B" w:rsidRDefault="00C323DA" w:rsidP="00406AA4">
      <w:pPr>
        <w:tabs>
          <w:tab w:val="num" w:pos="720"/>
          <w:tab w:val="left" w:pos="1080"/>
        </w:tabs>
        <w:jc w:val="center"/>
        <w:rPr>
          <w:u w:val="single"/>
        </w:rPr>
      </w:pPr>
      <w:r w:rsidRPr="0073258B">
        <w:rPr>
          <w:u w:val="single"/>
          <w:lang w:val="sr-Cyrl-CS"/>
        </w:rPr>
        <w:t>ДОДАТНИ КРИТЕРИЈУМ ЗА ОЦЕЊИВАЊЕ ПОНУДА</w:t>
      </w:r>
    </w:p>
    <w:p w:rsidR="00857EDE" w:rsidRDefault="00857EDE" w:rsidP="00C323DA">
      <w:pPr>
        <w:pStyle w:val="Protocol"/>
        <w:spacing w:before="0" w:line="80" w:lineRule="atLeast"/>
        <w:ind w:firstLine="720"/>
        <w:rPr>
          <w:rFonts w:ascii="Times New Roman" w:eastAsia="Arial Unicode MS" w:hAnsi="Times New Roman"/>
          <w:sz w:val="24"/>
          <w:szCs w:val="24"/>
        </w:rPr>
      </w:pPr>
    </w:p>
    <w:p w:rsidR="00C323DA" w:rsidRPr="0073258B" w:rsidRDefault="00C323DA" w:rsidP="00C323DA">
      <w:pPr>
        <w:pStyle w:val="Protocol"/>
        <w:spacing w:before="0" w:line="80" w:lineRule="atLeast"/>
        <w:ind w:firstLine="720"/>
        <w:rPr>
          <w:rFonts w:ascii="Times New Roman" w:eastAsia="Arial Unicode MS" w:hAnsi="Times New Roman"/>
          <w:sz w:val="24"/>
          <w:szCs w:val="24"/>
          <w:lang w:val="sr-Cyrl-CS"/>
        </w:rPr>
      </w:pPr>
      <w:r w:rsidRPr="0073258B">
        <w:rPr>
          <w:rFonts w:ascii="Times New Roman" w:eastAsia="Arial Unicode MS" w:hAnsi="Times New Roman"/>
          <w:sz w:val="24"/>
          <w:szCs w:val="24"/>
          <w:lang w:val="sr-Cyrl-CS"/>
        </w:rPr>
        <w:t xml:space="preserve"> </w:t>
      </w:r>
    </w:p>
    <w:p w:rsidR="007A0BCC" w:rsidRPr="00107EBE" w:rsidRDefault="00C323DA" w:rsidP="007A0BCC">
      <w:pPr>
        <w:ind w:firstLine="720"/>
        <w:contextualSpacing/>
        <w:jc w:val="both"/>
        <w:rPr>
          <w:iCs/>
        </w:rPr>
      </w:pPr>
      <w:r w:rsidRPr="0073258B">
        <w:rPr>
          <w:iCs/>
          <w:lang w:val="sr-Cyrl-CS"/>
        </w:rPr>
        <w:t xml:space="preserve">У случају да се, након стручне оцене понуда, установи да две или више понуда имају исту понуђену цену, </w:t>
      </w:r>
      <w:r w:rsidR="007A0BCC" w:rsidRPr="00107EBE">
        <w:rPr>
          <w:iCs/>
        </w:rPr>
        <w:t xml:space="preserve">Наручилац ће </w:t>
      </w:r>
      <w:r w:rsidR="007A0BCC">
        <w:rPr>
          <w:iCs/>
        </w:rPr>
        <w:t>изабрати најповољнијег понуђач</w:t>
      </w:r>
      <w:r w:rsidR="007A0BCC" w:rsidRPr="00107EBE">
        <w:rPr>
          <w:iCs/>
        </w:rPr>
        <w:t xml:space="preserve">а </w:t>
      </w:r>
      <w:r w:rsidR="007A0BCC">
        <w:rPr>
          <w:iCs/>
        </w:rPr>
        <w:t>п</w:t>
      </w:r>
      <w:r w:rsidR="007A0BCC" w:rsidRPr="00107EBE">
        <w:rPr>
          <w:iCs/>
        </w:rPr>
        <w:t xml:space="preserve">утем жреба. </w:t>
      </w:r>
      <w:proofErr w:type="gramStart"/>
      <w:r w:rsidR="007A0BCC" w:rsidRPr="00107EBE">
        <w:rPr>
          <w:iCs/>
        </w:rPr>
        <w:t>Наручилац ће писаним путем обавестити све понуђаче о датуму када ће се одржати извлачење путем жреба.</w:t>
      </w:r>
      <w:proofErr w:type="gramEnd"/>
      <w:r w:rsidR="007A0BCC" w:rsidRPr="00107EBE">
        <w:rPr>
          <w:iCs/>
        </w:rPr>
        <w:t xml:space="preserve"> Извлачење путем жреба Наручилац ће извршити јавно, у присуству понуђача и то тако што ће називе понуђача који имају исту најнижу понуђену цену без ПДВ исписати на одвојеним папирима, који су исте величине и боје, те ће све те папире ставити у кутију одакле ће извући папире. </w:t>
      </w:r>
      <w:proofErr w:type="gramStart"/>
      <w:r w:rsidR="007A0BCC" w:rsidRPr="00107EBE">
        <w:rPr>
          <w:iCs/>
        </w:rPr>
        <w:t xml:space="preserve">Понуђачима чији називи буду на извученим папирима биће додељен </w:t>
      </w:r>
      <w:r w:rsidR="007A0BCC">
        <w:rPr>
          <w:iCs/>
        </w:rPr>
        <w:t>уговор</w:t>
      </w:r>
      <w:r w:rsidR="007A0BCC" w:rsidRPr="00107EBE">
        <w:rPr>
          <w:iCs/>
        </w:rPr>
        <w:t>.</w:t>
      </w:r>
      <w:proofErr w:type="gramEnd"/>
    </w:p>
    <w:p w:rsidR="00406AA4" w:rsidRPr="0073258B" w:rsidRDefault="00406AA4" w:rsidP="00406AA4">
      <w:pPr>
        <w:ind w:left="357" w:firstLine="357"/>
        <w:rPr>
          <w:lang w:val="sr-Cyrl-CS"/>
        </w:rPr>
      </w:pPr>
      <w:r>
        <w:rPr>
          <w:lang w:val="sr-Cyrl-CS"/>
        </w:rPr>
        <w:t>Овај услов важи за све партије.</w:t>
      </w: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sectPr w:rsidR="00406AA4"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A3CE9" w:rsidRPr="0073258B" w:rsidTr="0070327E">
        <w:tc>
          <w:tcPr>
            <w:tcW w:w="9243" w:type="dxa"/>
            <w:tcBorders>
              <w:top w:val="nil"/>
              <w:left w:val="nil"/>
              <w:bottom w:val="nil"/>
              <w:right w:val="nil"/>
            </w:tcBorders>
            <w:shd w:val="clear" w:color="auto" w:fill="DDD9C3"/>
          </w:tcPr>
          <w:p w:rsidR="007A3CE9" w:rsidRPr="0073258B" w:rsidRDefault="007A3CE9" w:rsidP="0070327E">
            <w:pPr>
              <w:jc w:val="center"/>
              <w:rPr>
                <w:b/>
                <w:sz w:val="28"/>
                <w:szCs w:val="28"/>
                <w:lang w:val="sr-Cyrl-CS"/>
              </w:rPr>
            </w:pPr>
            <w:r w:rsidRPr="0073258B">
              <w:rPr>
                <w:u w:val="single"/>
                <w:lang w:val="sr-Cyrl-CS"/>
              </w:rPr>
              <w:lastRenderedPageBreak/>
              <w:br w:type="page"/>
            </w:r>
            <w:r w:rsidRPr="0073258B">
              <w:rPr>
                <w:u w:val="single"/>
                <w:lang w:val="sr-Cyrl-CS"/>
              </w:rPr>
              <w:br w:type="page"/>
            </w:r>
            <w:r w:rsidRPr="0073258B">
              <w:rPr>
                <w:b/>
                <w:sz w:val="28"/>
                <w:szCs w:val="28"/>
                <w:lang w:val="sr-Cyrl-CS"/>
              </w:rPr>
              <w:t>ОДЕЉАК V</w:t>
            </w:r>
          </w:p>
        </w:tc>
      </w:tr>
    </w:tbl>
    <w:p w:rsidR="009E134A" w:rsidRPr="0073258B" w:rsidRDefault="009E134A" w:rsidP="009E134A">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73258B">
        <w:rPr>
          <w:lang w:val="sr-Cyrl-CS"/>
        </w:rPr>
        <w:t>), наручилац је припремио:</w:t>
      </w:r>
    </w:p>
    <w:p w:rsidR="001A772A" w:rsidRPr="0073258B" w:rsidRDefault="001A772A" w:rsidP="0070327E">
      <w:pPr>
        <w:ind w:firstLine="720"/>
        <w:jc w:val="both"/>
        <w:rPr>
          <w:b/>
          <w:sz w:val="28"/>
          <w:szCs w:val="28"/>
        </w:rPr>
      </w:pPr>
    </w:p>
    <w:p w:rsidR="0070327E" w:rsidRPr="0073258B" w:rsidRDefault="0070327E" w:rsidP="0070327E">
      <w:pPr>
        <w:ind w:left="2160" w:hanging="2160"/>
        <w:jc w:val="center"/>
        <w:rPr>
          <w:b/>
          <w:bCs/>
          <w:sz w:val="28"/>
          <w:szCs w:val="28"/>
          <w:lang w:val="sr-Cyrl-CS"/>
        </w:rPr>
      </w:pPr>
      <w:r w:rsidRPr="0073258B">
        <w:rPr>
          <w:b/>
          <w:sz w:val="28"/>
          <w:szCs w:val="28"/>
          <w:lang w:val="sr-Cyrl-CS"/>
        </w:rPr>
        <w:t>ОБРАЗАЦ ПОНУДЕ</w:t>
      </w:r>
      <w:r w:rsidRPr="0073258B">
        <w:rPr>
          <w:b/>
          <w:iCs/>
          <w:lang w:val="sr-Cyrl-CS"/>
        </w:rPr>
        <w:t xml:space="preserve"> </w:t>
      </w:r>
    </w:p>
    <w:p w:rsidR="0070327E" w:rsidRPr="0073258B" w:rsidRDefault="0070327E" w:rsidP="0070327E">
      <w:pPr>
        <w:ind w:left="2160" w:hanging="2160"/>
        <w:jc w:val="center"/>
        <w:rPr>
          <w:b/>
          <w:bCs/>
          <w:sz w:val="28"/>
          <w:szCs w:val="28"/>
          <w:lang w:val="sr-Cyrl-CS"/>
        </w:rPr>
      </w:pPr>
    </w:p>
    <w:p w:rsidR="0070327E" w:rsidRPr="0073258B" w:rsidRDefault="0070327E" w:rsidP="0070327E">
      <w:pPr>
        <w:spacing w:line="276" w:lineRule="auto"/>
        <w:jc w:val="center"/>
        <w:rPr>
          <w:rFonts w:eastAsiaTheme="minorHAnsi"/>
          <w:b/>
          <w:iCs/>
          <w:sz w:val="28"/>
          <w:szCs w:val="28"/>
        </w:rPr>
      </w:pPr>
      <w:r w:rsidRPr="0073258B">
        <w:rPr>
          <w:rFonts w:eastAsiaTheme="minorHAnsi"/>
          <w:b/>
          <w:iCs/>
          <w:sz w:val="28"/>
          <w:szCs w:val="28"/>
          <w:lang w:val="sr-Cyrl-CS"/>
        </w:rPr>
        <w:t>Партија</w:t>
      </w:r>
      <w:r w:rsidRPr="0073258B">
        <w:rPr>
          <w:rFonts w:eastAsiaTheme="minorHAnsi"/>
          <w:b/>
          <w:iCs/>
          <w:sz w:val="28"/>
          <w:szCs w:val="28"/>
        </w:rPr>
        <w:t xml:space="preserve"> I</w:t>
      </w:r>
      <w:r w:rsidRPr="0073258B">
        <w:rPr>
          <w:rFonts w:eastAsiaTheme="minorHAnsi"/>
          <w:b/>
          <w:iCs/>
          <w:sz w:val="28"/>
          <w:szCs w:val="28"/>
          <w:lang w:val="sr-Cyrl-CS"/>
        </w:rPr>
        <w:t xml:space="preserve">: </w:t>
      </w:r>
    </w:p>
    <w:p w:rsidR="0070327E" w:rsidRDefault="0070327E" w:rsidP="0070327E">
      <w:pPr>
        <w:spacing w:line="276" w:lineRule="auto"/>
        <w:jc w:val="center"/>
        <w:rPr>
          <w:rFonts w:eastAsiaTheme="minorHAnsi"/>
          <w:b/>
          <w:iCs/>
          <w:sz w:val="28"/>
          <w:szCs w:val="28"/>
        </w:rPr>
      </w:pPr>
    </w:p>
    <w:tbl>
      <w:tblPr>
        <w:tblW w:w="0" w:type="auto"/>
        <w:tblLook w:val="04A0"/>
      </w:tblPr>
      <w:tblGrid>
        <w:gridCol w:w="2268"/>
        <w:gridCol w:w="6768"/>
      </w:tblGrid>
      <w:tr w:rsidR="007A0BCC" w:rsidRPr="00067B7E" w:rsidTr="00FB0B25">
        <w:tc>
          <w:tcPr>
            <w:tcW w:w="2268" w:type="dxa"/>
          </w:tcPr>
          <w:p w:rsidR="007A0BCC" w:rsidRPr="00067B7E" w:rsidRDefault="007A0BCC" w:rsidP="00FB0B25">
            <w:pPr>
              <w:jc w:val="both"/>
              <w:rPr>
                <w:b/>
                <w:bCs/>
                <w:lang w:val="sr-Cyrl-CS"/>
              </w:rPr>
            </w:pPr>
            <w:r w:rsidRPr="00067B7E">
              <w:rPr>
                <w:b/>
                <w:bCs/>
                <w:lang w:val="sr-Cyrl-CS"/>
              </w:rPr>
              <w:t>НАРУЧИЛАЦ:</w:t>
            </w:r>
          </w:p>
        </w:tc>
        <w:tc>
          <w:tcPr>
            <w:tcW w:w="6768" w:type="dxa"/>
          </w:tcPr>
          <w:p w:rsidR="007A0BCC" w:rsidRPr="00067B7E" w:rsidRDefault="007A0BCC" w:rsidP="00FB0B25">
            <w:pPr>
              <w:jc w:val="both"/>
              <w:rPr>
                <w:b/>
                <w:bCs/>
                <w:lang w:val="sr-Cyrl-CS"/>
              </w:rPr>
            </w:pPr>
            <w:r w:rsidRPr="00067B7E">
              <w:rPr>
                <w:b/>
                <w:bCs/>
                <w:lang w:val="sr-Cyrl-CS"/>
              </w:rPr>
              <w:t>Регулаторна агенција за електронске комун</w:t>
            </w:r>
            <w:r>
              <w:rPr>
                <w:b/>
                <w:bCs/>
                <w:lang w:val="sr-Cyrl-CS"/>
              </w:rPr>
              <w:t>икације и поштанске услуге 11</w:t>
            </w:r>
            <w:r>
              <w:rPr>
                <w:b/>
                <w:bCs/>
              </w:rPr>
              <w:t>103</w:t>
            </w:r>
            <w:r>
              <w:rPr>
                <w:b/>
                <w:bCs/>
                <w:lang w:val="sr-Cyrl-CS"/>
              </w:rPr>
              <w:t xml:space="preserve"> Београд, ул. Палмотићева бр</w:t>
            </w:r>
            <w:r>
              <w:rPr>
                <w:b/>
                <w:bCs/>
              </w:rPr>
              <w:t>.</w:t>
            </w:r>
            <w:r w:rsidRPr="00067B7E">
              <w:rPr>
                <w:b/>
                <w:bCs/>
                <w:lang w:val="sr-Cyrl-CS"/>
              </w:rPr>
              <w:t xml:space="preserve"> 2</w:t>
            </w:r>
          </w:p>
        </w:tc>
      </w:tr>
    </w:tbl>
    <w:p w:rsidR="007A0BCC" w:rsidRPr="00067B7E" w:rsidRDefault="007A0BCC" w:rsidP="007A0BCC">
      <w:pPr>
        <w:jc w:val="both"/>
        <w:rPr>
          <w:b/>
          <w:bCs/>
          <w:lang w:val="sr-Cyrl-CS"/>
        </w:rPr>
      </w:pPr>
    </w:p>
    <w:tbl>
      <w:tblPr>
        <w:tblW w:w="9576" w:type="dxa"/>
        <w:tblLook w:val="04A0"/>
      </w:tblPr>
      <w:tblGrid>
        <w:gridCol w:w="2178"/>
        <w:gridCol w:w="7398"/>
      </w:tblGrid>
      <w:tr w:rsidR="007A0BCC" w:rsidRPr="00067B7E" w:rsidTr="00FB0B25">
        <w:tc>
          <w:tcPr>
            <w:tcW w:w="2178" w:type="dxa"/>
            <w:shd w:val="clear" w:color="auto" w:fill="EEECE1"/>
          </w:tcPr>
          <w:p w:rsidR="007A0BCC" w:rsidRPr="00067B7E" w:rsidRDefault="007A0BCC" w:rsidP="00FB0B25">
            <w:pPr>
              <w:jc w:val="both"/>
              <w:rPr>
                <w:b/>
                <w:bCs/>
                <w:lang w:val="sr-Cyrl-CS"/>
              </w:rPr>
            </w:pPr>
            <w:r w:rsidRPr="00067B7E">
              <w:rPr>
                <w:b/>
                <w:bCs/>
                <w:lang w:val="sr-Cyrl-CS"/>
              </w:rPr>
              <w:t>ПРЕДМЕТ НАБАВКЕ:</w:t>
            </w:r>
          </w:p>
        </w:tc>
        <w:tc>
          <w:tcPr>
            <w:tcW w:w="7398" w:type="dxa"/>
            <w:tcBorders>
              <w:bottom w:val="double" w:sz="4" w:space="0" w:color="auto"/>
            </w:tcBorders>
            <w:shd w:val="clear" w:color="auto" w:fill="EEECE1"/>
          </w:tcPr>
          <w:p w:rsidR="007A0BCC" w:rsidRPr="00067B7E" w:rsidRDefault="007A0BCC" w:rsidP="00FB0B25">
            <w:pPr>
              <w:jc w:val="center"/>
              <w:rPr>
                <w:bCs/>
                <w:iCs/>
              </w:rPr>
            </w:pPr>
            <w:r w:rsidRPr="00067B7E">
              <w:rPr>
                <w:iCs/>
                <w:lang w:val="sr-Cyrl-CS"/>
              </w:rPr>
              <w:t xml:space="preserve">Партија </w:t>
            </w:r>
            <w:r w:rsidRPr="00067B7E">
              <w:rPr>
                <w:iCs/>
                <w:lang w:val="sr-Latn-CS"/>
              </w:rPr>
              <w:t>I</w:t>
            </w:r>
            <w:r w:rsidRPr="00067B7E">
              <w:rPr>
                <w:iCs/>
                <w:lang w:val="sr-Cyrl-CS"/>
              </w:rPr>
              <w:t xml:space="preserve"> – </w:t>
            </w:r>
            <w:r w:rsidRPr="00067B7E">
              <w:t>Путно осигурање</w:t>
            </w:r>
          </w:p>
        </w:tc>
      </w:tr>
      <w:tr w:rsidR="007A0BCC" w:rsidRPr="00067B7E" w:rsidTr="00FB0B25">
        <w:tc>
          <w:tcPr>
            <w:tcW w:w="2178" w:type="dxa"/>
            <w:shd w:val="clear" w:color="auto" w:fill="EEECE1"/>
          </w:tcPr>
          <w:p w:rsidR="007A0BCC" w:rsidRPr="00067B7E" w:rsidRDefault="007A0BCC" w:rsidP="00FB0B25">
            <w:pPr>
              <w:jc w:val="both"/>
              <w:rPr>
                <w:b/>
                <w:bCs/>
                <w:lang w:val="sr-Cyrl-CS"/>
              </w:rPr>
            </w:pPr>
          </w:p>
          <w:p w:rsidR="007A0BCC" w:rsidRPr="00067B7E" w:rsidRDefault="007A0BCC" w:rsidP="00FB0B25">
            <w:pPr>
              <w:jc w:val="both"/>
              <w:rPr>
                <w:b/>
                <w:bCs/>
                <w:lang w:val="sr-Cyrl-CS"/>
              </w:rPr>
            </w:pPr>
            <w:r w:rsidRPr="00067B7E">
              <w:rPr>
                <w:b/>
                <w:bCs/>
                <w:lang w:val="sr-Cyrl-CS"/>
              </w:rPr>
              <w:t>БРОЈ НАБАВКЕ:</w:t>
            </w:r>
          </w:p>
        </w:tc>
        <w:tc>
          <w:tcPr>
            <w:tcW w:w="7398" w:type="dxa"/>
            <w:tcBorders>
              <w:bottom w:val="double" w:sz="4" w:space="0" w:color="auto"/>
            </w:tcBorders>
            <w:shd w:val="clear" w:color="auto" w:fill="EEECE1"/>
            <w:vAlign w:val="center"/>
          </w:tcPr>
          <w:p w:rsidR="007A0BCC" w:rsidRPr="007A0BCC" w:rsidRDefault="007A0BCC" w:rsidP="00FB0B25">
            <w:pPr>
              <w:jc w:val="center"/>
              <w:rPr>
                <w:bCs/>
                <w:i/>
                <w:iCs/>
                <w:sz w:val="28"/>
                <w:szCs w:val="28"/>
              </w:rPr>
            </w:pPr>
            <w:r w:rsidRPr="00067B7E">
              <w:rPr>
                <w:bCs/>
                <w:lang w:val="sr-Cyrl-CS"/>
              </w:rPr>
              <w:t>1-02-404</w:t>
            </w:r>
            <w:r>
              <w:rPr>
                <w:bCs/>
                <w:lang w:val="sr-Cyrl-CS"/>
              </w:rPr>
              <w:t>2-</w:t>
            </w:r>
            <w:r w:rsidR="001F2490">
              <w:rPr>
                <w:bCs/>
              </w:rPr>
              <w:t>8</w:t>
            </w:r>
            <w:r w:rsidRPr="00067B7E">
              <w:rPr>
                <w:bCs/>
                <w:lang w:val="sr-Cyrl-CS"/>
              </w:rPr>
              <w:t>/</w:t>
            </w:r>
            <w:r>
              <w:rPr>
                <w:bCs/>
                <w:lang w:val="sr-Cyrl-CS"/>
              </w:rPr>
              <w:t>20</w:t>
            </w:r>
          </w:p>
        </w:tc>
      </w:tr>
      <w:tr w:rsidR="007A0BCC" w:rsidRPr="00067B7E" w:rsidTr="00FB0B25">
        <w:tc>
          <w:tcPr>
            <w:tcW w:w="2178" w:type="dxa"/>
            <w:shd w:val="clear" w:color="auto" w:fill="EEECE1"/>
          </w:tcPr>
          <w:p w:rsidR="007A0BCC" w:rsidRPr="00067B7E" w:rsidRDefault="007A0BCC" w:rsidP="00FB0B25">
            <w:pPr>
              <w:jc w:val="center"/>
              <w:rPr>
                <w:b/>
                <w:bCs/>
                <w:sz w:val="20"/>
                <w:szCs w:val="20"/>
                <w:lang w:val="sr-Cyrl-CS"/>
              </w:rPr>
            </w:pPr>
          </w:p>
          <w:p w:rsidR="007A0BCC" w:rsidRPr="00067B7E" w:rsidRDefault="007A0BCC" w:rsidP="00FB0B25">
            <w:pPr>
              <w:rPr>
                <w:b/>
                <w:bCs/>
                <w:lang w:val="sr-Cyrl-CS"/>
              </w:rPr>
            </w:pPr>
            <w:r w:rsidRPr="00067B7E">
              <w:rPr>
                <w:b/>
                <w:bCs/>
                <w:lang w:val="sr-Cyrl-CS"/>
              </w:rPr>
              <w:t>ПОНУЂАЧ:</w:t>
            </w:r>
          </w:p>
        </w:tc>
        <w:tc>
          <w:tcPr>
            <w:tcW w:w="7398" w:type="dxa"/>
            <w:tcBorders>
              <w:top w:val="double" w:sz="4" w:space="0" w:color="auto"/>
              <w:bottom w:val="double" w:sz="4" w:space="0" w:color="auto"/>
            </w:tcBorders>
            <w:shd w:val="clear" w:color="auto" w:fill="EEECE1"/>
          </w:tcPr>
          <w:p w:rsidR="007A0BCC" w:rsidRPr="00067B7E" w:rsidRDefault="007A0BCC" w:rsidP="00FB0B25">
            <w:pPr>
              <w:jc w:val="center"/>
              <w:rPr>
                <w:b/>
                <w:bCs/>
                <w:sz w:val="20"/>
                <w:szCs w:val="20"/>
                <w:lang w:val="sr-Cyrl-CS"/>
              </w:rPr>
            </w:pPr>
          </w:p>
          <w:p w:rsidR="007A0BCC" w:rsidRPr="00067B7E" w:rsidRDefault="007A0BCC" w:rsidP="00FB0B25">
            <w:pPr>
              <w:jc w:val="center"/>
              <w:rPr>
                <w:b/>
                <w:bCs/>
                <w:sz w:val="20"/>
                <w:szCs w:val="20"/>
                <w:lang w:val="sr-Cyrl-CS"/>
              </w:rPr>
            </w:pPr>
          </w:p>
        </w:tc>
      </w:tr>
      <w:tr w:rsidR="007A0BCC" w:rsidRPr="00067B7E" w:rsidTr="00FB0B25">
        <w:tc>
          <w:tcPr>
            <w:tcW w:w="2178" w:type="dxa"/>
          </w:tcPr>
          <w:p w:rsidR="007A0BCC" w:rsidRPr="00067B7E" w:rsidRDefault="007A0BCC" w:rsidP="00FB0B25">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7A0BCC" w:rsidRPr="0073258B" w:rsidRDefault="007A0BCC" w:rsidP="00FB0B25">
            <w:pPr>
              <w:jc w:val="center"/>
              <w:rPr>
                <w:bCs/>
                <w:sz w:val="20"/>
                <w:szCs w:val="20"/>
                <w:lang w:val="sr-Cyrl-CS"/>
              </w:rPr>
            </w:pPr>
            <w:r w:rsidRPr="0073258B">
              <w:rPr>
                <w:bCs/>
                <w:sz w:val="20"/>
                <w:szCs w:val="20"/>
                <w:lang w:val="sr-Cyrl-CS"/>
              </w:rPr>
              <w:t>(Назив)</w:t>
            </w:r>
          </w:p>
          <w:p w:rsidR="007A0BCC" w:rsidRPr="0073258B" w:rsidRDefault="007A0BCC" w:rsidP="00FB0B25">
            <w:pPr>
              <w:jc w:val="center"/>
              <w:rPr>
                <w:bCs/>
                <w:sz w:val="20"/>
                <w:szCs w:val="20"/>
                <w:lang w:val="sr-Cyrl-CS"/>
              </w:rPr>
            </w:pPr>
          </w:p>
          <w:p w:rsidR="007A0BCC" w:rsidRPr="0073258B" w:rsidRDefault="007A0BCC" w:rsidP="00FB0B25">
            <w:pPr>
              <w:rPr>
                <w:bCs/>
                <w:sz w:val="20"/>
                <w:szCs w:val="20"/>
                <w:lang w:val="sr-Cyrl-CS"/>
              </w:rPr>
            </w:pPr>
          </w:p>
        </w:tc>
      </w:tr>
      <w:tr w:rsidR="007A0BCC" w:rsidRPr="00067B7E" w:rsidTr="00FB0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A0BCC" w:rsidRPr="00067B7E" w:rsidRDefault="007A0BCC" w:rsidP="00FB0B2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A0BCC" w:rsidRPr="0073258B" w:rsidRDefault="007A0BCC" w:rsidP="00FB0B25">
            <w:pPr>
              <w:jc w:val="center"/>
              <w:rPr>
                <w:bCs/>
                <w:sz w:val="20"/>
                <w:szCs w:val="20"/>
                <w:lang w:val="sr-Cyrl-CS"/>
              </w:rPr>
            </w:pPr>
            <w:r w:rsidRPr="0073258B">
              <w:rPr>
                <w:bCs/>
                <w:sz w:val="20"/>
                <w:szCs w:val="20"/>
                <w:lang w:val="sr-Cyrl-CS"/>
              </w:rPr>
              <w:t>(Адреса-Улица, Општина, Град, Држава)</w:t>
            </w:r>
          </w:p>
          <w:p w:rsidR="007A0BCC" w:rsidRPr="0073258B" w:rsidRDefault="007A0BCC" w:rsidP="00FB0B25">
            <w:pPr>
              <w:jc w:val="center"/>
              <w:rPr>
                <w:bCs/>
                <w:sz w:val="20"/>
                <w:szCs w:val="20"/>
                <w:lang w:val="sr-Cyrl-CS"/>
              </w:rPr>
            </w:pPr>
          </w:p>
          <w:p w:rsidR="007A0BCC" w:rsidRPr="0073258B" w:rsidRDefault="007A0BCC" w:rsidP="00FB0B25">
            <w:pPr>
              <w:jc w:val="center"/>
              <w:rPr>
                <w:bCs/>
                <w:sz w:val="20"/>
                <w:szCs w:val="20"/>
                <w:lang w:val="sr-Cyrl-CS"/>
              </w:rPr>
            </w:pPr>
          </w:p>
        </w:tc>
      </w:tr>
      <w:tr w:rsidR="007A0BCC" w:rsidRPr="00067B7E" w:rsidTr="00FB0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A0BCC" w:rsidRPr="00067B7E" w:rsidRDefault="007A0BCC" w:rsidP="00FB0B2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A0BCC" w:rsidRPr="0073258B" w:rsidRDefault="007A0BCC" w:rsidP="00FB0B25">
            <w:pPr>
              <w:jc w:val="center"/>
              <w:rPr>
                <w:bCs/>
                <w:sz w:val="20"/>
                <w:szCs w:val="20"/>
                <w:lang w:val="sr-Cyrl-CS"/>
              </w:rPr>
            </w:pPr>
            <w:r w:rsidRPr="0073258B">
              <w:rPr>
                <w:bCs/>
                <w:sz w:val="20"/>
                <w:szCs w:val="20"/>
                <w:lang w:val="sr-Cyrl-CS"/>
              </w:rPr>
              <w:t>(Матични број)</w:t>
            </w:r>
          </w:p>
          <w:p w:rsidR="007A0BCC" w:rsidRPr="0073258B" w:rsidRDefault="007A0BCC" w:rsidP="00FB0B25">
            <w:pPr>
              <w:jc w:val="center"/>
              <w:rPr>
                <w:bCs/>
                <w:sz w:val="20"/>
                <w:szCs w:val="20"/>
                <w:lang w:val="sr-Cyrl-CS"/>
              </w:rPr>
            </w:pPr>
          </w:p>
          <w:p w:rsidR="007A0BCC" w:rsidRPr="0073258B" w:rsidRDefault="007A0BCC" w:rsidP="00FB0B25">
            <w:pPr>
              <w:jc w:val="center"/>
              <w:rPr>
                <w:bCs/>
                <w:sz w:val="20"/>
                <w:szCs w:val="20"/>
                <w:lang w:val="sr-Cyrl-CS"/>
              </w:rPr>
            </w:pPr>
          </w:p>
        </w:tc>
      </w:tr>
      <w:tr w:rsidR="007A0BCC" w:rsidRPr="00067B7E" w:rsidTr="00FB0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A0BCC" w:rsidRPr="00067B7E" w:rsidRDefault="007A0BCC" w:rsidP="00FB0B2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A0BCC" w:rsidRPr="0073258B" w:rsidRDefault="007A0BCC" w:rsidP="00FB0B25">
            <w:pPr>
              <w:jc w:val="center"/>
              <w:rPr>
                <w:bCs/>
                <w:sz w:val="20"/>
                <w:szCs w:val="20"/>
                <w:lang w:val="sr-Cyrl-CS"/>
              </w:rPr>
            </w:pPr>
            <w:r w:rsidRPr="0073258B">
              <w:rPr>
                <w:bCs/>
                <w:sz w:val="20"/>
                <w:szCs w:val="20"/>
                <w:lang w:val="sr-Cyrl-CS"/>
              </w:rPr>
              <w:t>(ПИБ)</w:t>
            </w:r>
          </w:p>
          <w:p w:rsidR="007A0BCC" w:rsidRPr="0073258B" w:rsidRDefault="007A0BCC" w:rsidP="00FB0B25">
            <w:pPr>
              <w:jc w:val="center"/>
              <w:rPr>
                <w:bCs/>
                <w:sz w:val="20"/>
                <w:szCs w:val="20"/>
                <w:lang w:val="sr-Cyrl-CS"/>
              </w:rPr>
            </w:pPr>
          </w:p>
          <w:p w:rsidR="007A0BCC" w:rsidRPr="0073258B" w:rsidRDefault="007A0BCC" w:rsidP="00FB0B25">
            <w:pPr>
              <w:jc w:val="center"/>
              <w:rPr>
                <w:bCs/>
                <w:sz w:val="20"/>
                <w:szCs w:val="20"/>
                <w:lang w:val="sr-Cyrl-CS"/>
              </w:rPr>
            </w:pPr>
          </w:p>
        </w:tc>
      </w:tr>
      <w:tr w:rsidR="007A0BCC" w:rsidRPr="00067B7E" w:rsidTr="00FB0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A0BCC" w:rsidRPr="00067B7E" w:rsidRDefault="007A0BCC" w:rsidP="00FB0B2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A0BCC" w:rsidRPr="0073258B" w:rsidRDefault="007A0BCC" w:rsidP="00FB0B25">
            <w:pPr>
              <w:jc w:val="center"/>
              <w:rPr>
                <w:bCs/>
                <w:sz w:val="20"/>
                <w:szCs w:val="20"/>
                <w:lang w:val="sr-Cyrl-CS"/>
              </w:rPr>
            </w:pPr>
            <w:r w:rsidRPr="0073258B">
              <w:rPr>
                <w:bCs/>
                <w:sz w:val="20"/>
                <w:szCs w:val="20"/>
                <w:lang w:val="sr-Cyrl-CS"/>
              </w:rPr>
              <w:t>(Шифра делатности)</w:t>
            </w:r>
          </w:p>
          <w:p w:rsidR="007A0BCC" w:rsidRPr="0073258B" w:rsidRDefault="007A0BCC" w:rsidP="00FB0B25">
            <w:pPr>
              <w:jc w:val="center"/>
              <w:rPr>
                <w:bCs/>
                <w:sz w:val="20"/>
                <w:szCs w:val="20"/>
                <w:lang w:val="sr-Cyrl-CS"/>
              </w:rPr>
            </w:pPr>
          </w:p>
          <w:p w:rsidR="007A0BCC" w:rsidRPr="0073258B" w:rsidRDefault="007A0BCC" w:rsidP="00FB0B25">
            <w:pPr>
              <w:jc w:val="center"/>
              <w:rPr>
                <w:bCs/>
                <w:sz w:val="20"/>
                <w:szCs w:val="20"/>
                <w:lang w:val="sr-Cyrl-CS"/>
              </w:rPr>
            </w:pPr>
          </w:p>
        </w:tc>
      </w:tr>
      <w:tr w:rsidR="007A0BCC" w:rsidRPr="00067B7E" w:rsidTr="00FB0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A0BCC" w:rsidRPr="00067B7E" w:rsidRDefault="007A0BCC" w:rsidP="00FB0B2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A0BCC" w:rsidRPr="0073258B" w:rsidRDefault="007A0BCC" w:rsidP="00FB0B25">
            <w:pPr>
              <w:jc w:val="center"/>
              <w:rPr>
                <w:bCs/>
                <w:sz w:val="20"/>
                <w:szCs w:val="20"/>
                <w:lang w:val="sr-Cyrl-CS"/>
              </w:rPr>
            </w:pPr>
            <w:r w:rsidRPr="0073258B">
              <w:rPr>
                <w:bCs/>
                <w:sz w:val="20"/>
                <w:szCs w:val="20"/>
                <w:lang w:val="sr-Cyrl-CS"/>
              </w:rPr>
              <w:t>(Број текућег рачуна</w:t>
            </w:r>
            <w:r>
              <w:rPr>
                <w:bCs/>
                <w:sz w:val="20"/>
                <w:szCs w:val="20"/>
                <w:lang w:val="sr-Cyrl-CS"/>
              </w:rPr>
              <w:t>, банка</w:t>
            </w:r>
            <w:r w:rsidRPr="0073258B">
              <w:rPr>
                <w:bCs/>
                <w:sz w:val="20"/>
                <w:szCs w:val="20"/>
                <w:lang w:val="sr-Cyrl-CS"/>
              </w:rPr>
              <w:t>)</w:t>
            </w:r>
          </w:p>
          <w:p w:rsidR="007A0BCC" w:rsidRPr="0073258B" w:rsidRDefault="007A0BCC" w:rsidP="00FB0B25">
            <w:pPr>
              <w:jc w:val="center"/>
              <w:rPr>
                <w:bCs/>
                <w:sz w:val="20"/>
                <w:szCs w:val="20"/>
                <w:lang w:val="sr-Cyrl-CS"/>
              </w:rPr>
            </w:pPr>
          </w:p>
          <w:p w:rsidR="007A0BCC" w:rsidRPr="0073258B" w:rsidRDefault="007A0BCC" w:rsidP="00FB0B25">
            <w:pPr>
              <w:jc w:val="center"/>
              <w:rPr>
                <w:bCs/>
                <w:sz w:val="20"/>
                <w:szCs w:val="20"/>
                <w:lang w:val="sr-Cyrl-CS"/>
              </w:rPr>
            </w:pPr>
          </w:p>
        </w:tc>
      </w:tr>
      <w:tr w:rsidR="007A0BCC" w:rsidRPr="00067B7E" w:rsidTr="00FB0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A0BCC" w:rsidRPr="00067B7E" w:rsidRDefault="007A0BCC" w:rsidP="00FB0B2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A0BCC" w:rsidRDefault="007A0BCC" w:rsidP="00FB0B25">
            <w:pPr>
              <w:jc w:val="center"/>
              <w:rPr>
                <w:bCs/>
                <w:sz w:val="20"/>
                <w:szCs w:val="20"/>
                <w:lang w:val="sr-Cyrl-CS"/>
              </w:rPr>
            </w:pPr>
            <w:r w:rsidRPr="0073258B">
              <w:rPr>
                <w:bCs/>
                <w:sz w:val="20"/>
                <w:szCs w:val="20"/>
                <w:lang w:val="sr-Cyrl-CS"/>
              </w:rPr>
              <w:t>(</w:t>
            </w:r>
            <w:r>
              <w:rPr>
                <w:bCs/>
                <w:sz w:val="20"/>
                <w:szCs w:val="20"/>
                <w:lang w:val="sr-Cyrl-CS"/>
              </w:rPr>
              <w:t>Законски заступник, име и презиме, функција</w:t>
            </w:r>
            <w:r w:rsidRPr="0073258B">
              <w:rPr>
                <w:bCs/>
                <w:sz w:val="20"/>
                <w:szCs w:val="20"/>
                <w:lang w:val="sr-Cyrl-CS"/>
              </w:rPr>
              <w:t>)</w:t>
            </w:r>
          </w:p>
          <w:p w:rsidR="007A0BCC" w:rsidRDefault="007A0BCC" w:rsidP="00FB0B25">
            <w:pPr>
              <w:jc w:val="center"/>
              <w:rPr>
                <w:bCs/>
                <w:sz w:val="20"/>
                <w:szCs w:val="20"/>
                <w:lang w:val="sr-Cyrl-CS"/>
              </w:rPr>
            </w:pPr>
          </w:p>
          <w:p w:rsidR="007A0BCC" w:rsidRPr="0073258B" w:rsidRDefault="007A0BCC" w:rsidP="00FB0B25">
            <w:pPr>
              <w:jc w:val="center"/>
              <w:rPr>
                <w:bCs/>
                <w:sz w:val="20"/>
                <w:szCs w:val="20"/>
                <w:lang w:val="sr-Cyrl-CS"/>
              </w:rPr>
            </w:pPr>
          </w:p>
        </w:tc>
      </w:tr>
    </w:tbl>
    <w:p w:rsidR="007A0BCC" w:rsidRPr="00067B7E" w:rsidRDefault="007A0BCC" w:rsidP="007A0BCC">
      <w:pPr>
        <w:jc w:val="both"/>
        <w:rPr>
          <w:b/>
          <w:bCs/>
          <w:lang w:val="sr-Cyrl-CS"/>
        </w:rPr>
      </w:pPr>
    </w:p>
    <w:p w:rsidR="007A0BCC" w:rsidRPr="00067B7E" w:rsidRDefault="007A0BCC" w:rsidP="007A0BCC">
      <w:pPr>
        <w:jc w:val="both"/>
        <w:rPr>
          <w:b/>
          <w:bCs/>
          <w:lang w:val="sr-Cyrl-CS"/>
        </w:rPr>
      </w:pPr>
    </w:p>
    <w:p w:rsidR="007A0BCC" w:rsidRPr="00067B7E" w:rsidRDefault="007A0BCC" w:rsidP="007A0BCC">
      <w:pPr>
        <w:jc w:val="both"/>
        <w:rPr>
          <w:b/>
          <w:bCs/>
          <w:lang w:val="sr-Cyrl-CS"/>
        </w:rPr>
      </w:pPr>
      <w:r w:rsidRPr="00067B7E">
        <w:rPr>
          <w:b/>
          <w:bCs/>
          <w:lang w:val="sr-Cyrl-CS"/>
        </w:rPr>
        <w:t>● Подносим следећу понуду:</w:t>
      </w:r>
    </w:p>
    <w:p w:rsidR="007A0BCC" w:rsidRPr="00067B7E" w:rsidRDefault="007A0BCC" w:rsidP="007A0BCC">
      <w:pPr>
        <w:jc w:val="both"/>
        <w:rPr>
          <w:b/>
          <w:bCs/>
          <w:lang w:val="sr-Cyrl-CS"/>
        </w:rPr>
      </w:pPr>
      <w:r w:rsidRPr="00067B7E">
        <w:rPr>
          <w:b/>
          <w:bCs/>
          <w:lang w:val="sr-Cyrl-CS"/>
        </w:rPr>
        <w:t xml:space="preserve">    (заокружити на који начин)</w:t>
      </w:r>
    </w:p>
    <w:p w:rsidR="007A0BCC" w:rsidRPr="00067B7E" w:rsidRDefault="007A0BCC" w:rsidP="007A0BCC">
      <w:pPr>
        <w:jc w:val="both"/>
        <w:rPr>
          <w:b/>
          <w:bCs/>
          <w:lang w:val="sr-Cyrl-CS"/>
        </w:rPr>
      </w:pPr>
    </w:p>
    <w:p w:rsidR="007A0BCC" w:rsidRPr="00067B7E" w:rsidRDefault="007A0BCC" w:rsidP="007A0BCC">
      <w:pPr>
        <w:autoSpaceDE w:val="0"/>
        <w:autoSpaceDN w:val="0"/>
        <w:adjustRightInd w:val="0"/>
        <w:jc w:val="both"/>
        <w:rPr>
          <w:rFonts w:eastAsia="Calibri"/>
          <w:b/>
          <w:bCs/>
          <w:lang w:val="sr-Cyrl-CS"/>
        </w:rPr>
      </w:pPr>
      <w:r w:rsidRPr="00067B7E">
        <w:rPr>
          <w:rFonts w:eastAsia="Calibri"/>
          <w:b/>
          <w:bCs/>
          <w:lang w:val="sr-Cyrl-CS"/>
        </w:rPr>
        <w:t>а) самостално</w:t>
      </w:r>
    </w:p>
    <w:p w:rsidR="007A0BCC" w:rsidRPr="00067B7E" w:rsidRDefault="007A0BCC" w:rsidP="007A0BCC">
      <w:pPr>
        <w:autoSpaceDE w:val="0"/>
        <w:autoSpaceDN w:val="0"/>
        <w:adjustRightInd w:val="0"/>
        <w:jc w:val="both"/>
        <w:rPr>
          <w:rFonts w:eastAsia="Calibri"/>
          <w:b/>
          <w:bCs/>
          <w:lang w:val="sr-Cyrl-CS"/>
        </w:rPr>
      </w:pPr>
    </w:p>
    <w:p w:rsidR="007A0BCC" w:rsidRPr="00067B7E" w:rsidRDefault="007A0BCC" w:rsidP="007A0BCC">
      <w:pPr>
        <w:autoSpaceDE w:val="0"/>
        <w:autoSpaceDN w:val="0"/>
        <w:adjustRightInd w:val="0"/>
        <w:jc w:val="both"/>
        <w:rPr>
          <w:rFonts w:eastAsia="Calibri"/>
          <w:b/>
          <w:bCs/>
          <w:lang w:val="sr-Cyrl-CS"/>
        </w:rPr>
      </w:pPr>
      <w:r w:rsidRPr="00067B7E">
        <w:rPr>
          <w:rFonts w:eastAsia="Calibri"/>
          <w:b/>
          <w:bCs/>
          <w:lang w:val="sr-Cyrl-CS"/>
        </w:rPr>
        <w:t>б) са подизвођачем:</w:t>
      </w:r>
    </w:p>
    <w:p w:rsidR="007A0BCC" w:rsidRPr="00067B7E" w:rsidRDefault="007A0BCC" w:rsidP="007A0BCC">
      <w:pPr>
        <w:autoSpaceDE w:val="0"/>
        <w:autoSpaceDN w:val="0"/>
        <w:adjustRightInd w:val="0"/>
        <w:jc w:val="both"/>
        <w:rPr>
          <w:rFonts w:eastAsia="Calibri"/>
          <w:lang w:val="sr-Cyrl-CS"/>
        </w:rPr>
      </w:pPr>
    </w:p>
    <w:p w:rsidR="007A0BCC" w:rsidRPr="00067B7E" w:rsidRDefault="007A0BCC" w:rsidP="007A0BCC">
      <w:pPr>
        <w:autoSpaceDE w:val="0"/>
        <w:autoSpaceDN w:val="0"/>
        <w:adjustRightInd w:val="0"/>
        <w:jc w:val="both"/>
        <w:rPr>
          <w:rFonts w:eastAsia="Calibri"/>
          <w:lang w:val="sr-Cyrl-CS"/>
        </w:rPr>
      </w:pPr>
      <w:r w:rsidRPr="00067B7E">
        <w:rPr>
          <w:rFonts w:eastAsia="Calibri"/>
          <w:lang w:val="sr-Cyrl-CS"/>
        </w:rPr>
        <w:lastRenderedPageBreak/>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Calibri"/>
          <w:shd w:val="clear" w:color="auto" w:fill="EEECE1"/>
          <w:lang w:val="sr-Cyrl-CS"/>
        </w:rPr>
        <w:t>_________</w:t>
      </w:r>
      <w:r w:rsidRPr="00067B7E">
        <w:rPr>
          <w:rFonts w:eastAsia="Calibri"/>
          <w:shd w:val="clear" w:color="auto" w:fill="EEECE1"/>
          <w:lang w:val="sr-Cyrl-CS"/>
        </w:rPr>
        <w:t>_________________</w:t>
      </w:r>
      <w:r>
        <w:rPr>
          <w:rFonts w:eastAsia="Calibri"/>
          <w:shd w:val="clear" w:color="auto" w:fill="EEECE1"/>
          <w:lang w:val="sr-Cyrl-CS"/>
        </w:rPr>
        <w:t>_______</w:t>
      </w:r>
      <w:r w:rsidRPr="00067B7E">
        <w:rPr>
          <w:rFonts w:eastAsia="Calibri"/>
          <w:shd w:val="clear" w:color="auto" w:fill="EEECE1"/>
          <w:lang w:val="sr-Cyrl-CS"/>
        </w:rPr>
        <w:t>_____</w:t>
      </w:r>
    </w:p>
    <w:p w:rsidR="007A0BCC" w:rsidRPr="00067B7E" w:rsidRDefault="007A0BCC" w:rsidP="007A0BCC">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Calibri"/>
          <w:shd w:val="clear" w:color="auto" w:fill="EEECE1"/>
          <w:lang w:val="sr-Cyrl-CS"/>
        </w:rPr>
        <w:t>__________</w:t>
      </w:r>
      <w:r w:rsidRPr="00067B7E">
        <w:rPr>
          <w:rFonts w:eastAsia="Calibri"/>
          <w:shd w:val="clear" w:color="auto" w:fill="EEECE1"/>
          <w:lang w:val="sr-Cyrl-CS"/>
        </w:rPr>
        <w:t>________________</w:t>
      </w:r>
      <w:r>
        <w:rPr>
          <w:rFonts w:eastAsia="Calibri"/>
          <w:shd w:val="clear" w:color="auto" w:fill="EEECE1"/>
          <w:lang w:val="sr-Cyrl-CS"/>
        </w:rPr>
        <w:t>____</w:t>
      </w:r>
    </w:p>
    <w:p w:rsidR="007A0BCC" w:rsidRPr="00067B7E" w:rsidRDefault="007A0BCC" w:rsidP="007A0BCC">
      <w:pPr>
        <w:autoSpaceDE w:val="0"/>
        <w:autoSpaceDN w:val="0"/>
        <w:adjustRightInd w:val="0"/>
        <w:jc w:val="both"/>
        <w:rPr>
          <w:rFonts w:eastAsia="Calibri"/>
          <w:i/>
          <w:iCs/>
          <w:lang w:val="sr-Cyrl-CS"/>
        </w:rPr>
      </w:pPr>
      <w:r w:rsidRPr="00067B7E">
        <w:rPr>
          <w:rFonts w:eastAsia="Calibri"/>
          <w:i/>
          <w:iCs/>
          <w:lang w:val="sr-Cyrl-CS"/>
        </w:rPr>
        <w:t xml:space="preserve"> (навести: назив и седиште подизвођача, ПИБ, матични број, број рачуна, овлашћено лице/а за заступање, </w:t>
      </w:r>
      <w:r w:rsidRPr="00067B7E">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067B7E">
        <w:rPr>
          <w:rFonts w:eastAsia="Calibri"/>
          <w:i/>
          <w:iCs/>
          <w:lang w:val="sr-Cyrl-CS"/>
        </w:rPr>
        <w:t>, контакт особа, телефон, факс и е-маил адреса)</w:t>
      </w:r>
    </w:p>
    <w:p w:rsidR="007A0BCC" w:rsidRPr="00067B7E" w:rsidRDefault="007A0BCC" w:rsidP="007A0BCC">
      <w:pPr>
        <w:autoSpaceDE w:val="0"/>
        <w:autoSpaceDN w:val="0"/>
        <w:adjustRightInd w:val="0"/>
        <w:jc w:val="both"/>
        <w:rPr>
          <w:rFonts w:eastAsia="Calibri"/>
          <w:i/>
          <w:iCs/>
          <w:lang w:val="sr-Cyrl-CS"/>
        </w:rPr>
      </w:pPr>
    </w:p>
    <w:p w:rsidR="007A0BCC" w:rsidRPr="00067B7E" w:rsidRDefault="007A0BCC" w:rsidP="007A0BCC">
      <w:pPr>
        <w:autoSpaceDE w:val="0"/>
        <w:autoSpaceDN w:val="0"/>
        <w:adjustRightInd w:val="0"/>
        <w:jc w:val="both"/>
        <w:rPr>
          <w:rFonts w:eastAsia="Calibri"/>
          <w:b/>
          <w:bCs/>
          <w:lang w:val="sr-Cyrl-CS"/>
        </w:rPr>
      </w:pPr>
      <w:r w:rsidRPr="00067B7E">
        <w:rPr>
          <w:rFonts w:eastAsia="Calibri"/>
          <w:b/>
          <w:bCs/>
          <w:lang w:val="sr-Cyrl-CS"/>
        </w:rPr>
        <w:t>в) као заједничку понуду:</w:t>
      </w:r>
    </w:p>
    <w:p w:rsidR="007A0BCC" w:rsidRPr="00067B7E" w:rsidRDefault="007A0BCC" w:rsidP="007A0BCC">
      <w:pPr>
        <w:autoSpaceDE w:val="0"/>
        <w:autoSpaceDN w:val="0"/>
        <w:adjustRightInd w:val="0"/>
        <w:jc w:val="both"/>
        <w:rPr>
          <w:rFonts w:eastAsia="Calibri"/>
          <w:lang w:val="sr-Cyrl-CS"/>
        </w:rPr>
      </w:pPr>
    </w:p>
    <w:p w:rsidR="007A0BCC" w:rsidRPr="00067B7E" w:rsidRDefault="007A0BCC" w:rsidP="007A0BCC">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Calibri"/>
          <w:shd w:val="clear" w:color="auto" w:fill="EEECE1"/>
          <w:lang w:val="sr-Cyrl-CS"/>
        </w:rPr>
        <w:t>_________</w:t>
      </w:r>
      <w:r w:rsidRPr="00067B7E">
        <w:rPr>
          <w:rFonts w:eastAsia="Calibri"/>
          <w:shd w:val="clear" w:color="auto" w:fill="EEECE1"/>
          <w:lang w:val="sr-Cyrl-CS"/>
        </w:rPr>
        <w:t>________________</w:t>
      </w:r>
      <w:r>
        <w:rPr>
          <w:rFonts w:eastAsia="Calibri"/>
          <w:shd w:val="clear" w:color="auto" w:fill="EEECE1"/>
          <w:lang w:val="sr-Cyrl-CS"/>
        </w:rPr>
        <w:t>_______</w:t>
      </w:r>
      <w:r w:rsidRPr="00067B7E">
        <w:rPr>
          <w:rFonts w:eastAsia="Calibri"/>
          <w:shd w:val="clear" w:color="auto" w:fill="EEECE1"/>
          <w:lang w:val="sr-Cyrl-CS"/>
        </w:rPr>
        <w:t>_____</w:t>
      </w:r>
    </w:p>
    <w:p w:rsidR="007A0BCC" w:rsidRPr="00067B7E" w:rsidRDefault="007A0BCC" w:rsidP="007A0BCC">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Calibri"/>
          <w:shd w:val="clear" w:color="auto" w:fill="EEECE1"/>
          <w:lang w:val="sr-Cyrl-CS"/>
        </w:rPr>
        <w:t>_________</w:t>
      </w:r>
      <w:r w:rsidRPr="00067B7E">
        <w:rPr>
          <w:rFonts w:eastAsia="Calibri"/>
          <w:shd w:val="clear" w:color="auto" w:fill="EEECE1"/>
          <w:lang w:val="sr-Cyrl-CS"/>
        </w:rPr>
        <w:t>_____________</w:t>
      </w:r>
      <w:r>
        <w:rPr>
          <w:rFonts w:eastAsia="Calibri"/>
          <w:shd w:val="clear" w:color="auto" w:fill="EEECE1"/>
          <w:lang w:val="sr-Cyrl-CS"/>
        </w:rPr>
        <w:t>______</w:t>
      </w:r>
    </w:p>
    <w:p w:rsidR="007A0BCC" w:rsidRPr="00067B7E" w:rsidRDefault="007A0BCC" w:rsidP="007A0BCC">
      <w:pPr>
        <w:autoSpaceDE w:val="0"/>
        <w:autoSpaceDN w:val="0"/>
        <w:adjustRightInd w:val="0"/>
        <w:jc w:val="both"/>
        <w:rPr>
          <w:rFonts w:eastAsia="Calibri"/>
          <w:i/>
          <w:iCs/>
        </w:rPr>
      </w:pPr>
      <w:r w:rsidRPr="00067B7E">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7A0BCC" w:rsidRPr="00067B7E" w:rsidRDefault="007A0BCC" w:rsidP="007A0BCC">
      <w:pPr>
        <w:jc w:val="both"/>
        <w:rPr>
          <w:b/>
          <w:bCs/>
          <w:lang w:val="sr-Cyrl-CS"/>
        </w:rPr>
      </w:pPr>
    </w:p>
    <w:tbl>
      <w:tblPr>
        <w:tblW w:w="0" w:type="auto"/>
        <w:tblLook w:val="04A0"/>
      </w:tblPr>
      <w:tblGrid>
        <w:gridCol w:w="2009"/>
        <w:gridCol w:w="6172"/>
      </w:tblGrid>
      <w:tr w:rsidR="007A0BCC" w:rsidRPr="00067B7E" w:rsidTr="00FB0B25">
        <w:trPr>
          <w:trHeight w:val="207"/>
        </w:trPr>
        <w:tc>
          <w:tcPr>
            <w:tcW w:w="2009" w:type="dxa"/>
          </w:tcPr>
          <w:p w:rsidR="007A0BCC" w:rsidRPr="00067B7E" w:rsidRDefault="007A0BCC" w:rsidP="00FB0B25">
            <w:pPr>
              <w:jc w:val="both"/>
              <w:rPr>
                <w:bCs/>
                <w:lang w:val="sr-Cyrl-CS"/>
              </w:rPr>
            </w:pPr>
            <w:r w:rsidRPr="00067B7E">
              <w:rPr>
                <w:b/>
                <w:bCs/>
                <w:lang w:val="sr-Cyrl-CS"/>
              </w:rPr>
              <w:t>● Понуда важи</w:t>
            </w:r>
            <w:r w:rsidRPr="00067B7E">
              <w:rPr>
                <w:bCs/>
                <w:lang w:val="sr-Cyrl-CS"/>
              </w:rPr>
              <w:t>:</w:t>
            </w:r>
          </w:p>
        </w:tc>
        <w:tc>
          <w:tcPr>
            <w:tcW w:w="6172" w:type="dxa"/>
          </w:tcPr>
          <w:p w:rsidR="007A0BCC" w:rsidRPr="00067B7E" w:rsidRDefault="007A0BCC" w:rsidP="00FB0B25">
            <w:pPr>
              <w:jc w:val="both"/>
              <w:rPr>
                <w:b/>
                <w:bCs/>
                <w:lang w:val="sr-Cyrl-CS"/>
              </w:rPr>
            </w:pPr>
            <w:r w:rsidRPr="00067B7E">
              <w:rPr>
                <w:b/>
                <w:bCs/>
                <w:shd w:val="clear" w:color="auto" w:fill="EEECE1"/>
                <w:lang w:val="sr-Cyrl-CS"/>
              </w:rPr>
              <w:t xml:space="preserve">___________ </w:t>
            </w:r>
            <w:r w:rsidRPr="00067B7E">
              <w:rPr>
                <w:b/>
                <w:bCs/>
                <w:lang w:val="sr-Cyrl-CS"/>
              </w:rPr>
              <w:t xml:space="preserve"> дана од дана од дана отварања понуде.</w:t>
            </w:r>
          </w:p>
          <w:p w:rsidR="007A0BCC" w:rsidRPr="00067B7E" w:rsidRDefault="007A0BCC" w:rsidP="00FB0B25">
            <w:pPr>
              <w:jc w:val="both"/>
              <w:rPr>
                <w:bCs/>
                <w:lang w:val="sr-Cyrl-CS"/>
              </w:rPr>
            </w:pPr>
          </w:p>
        </w:tc>
      </w:tr>
    </w:tbl>
    <w:p w:rsidR="007A0BCC" w:rsidRPr="00067B7E" w:rsidRDefault="007A0BCC" w:rsidP="007A0BCC">
      <w:pPr>
        <w:jc w:val="both"/>
        <w:rPr>
          <w:b/>
          <w:bCs/>
          <w:lang w:val="sr-Cyrl-CS"/>
        </w:rPr>
      </w:pPr>
      <w:r w:rsidRPr="00067B7E">
        <w:rPr>
          <w:b/>
          <w:bCs/>
          <w:lang w:val="sr-Cyrl-CS"/>
        </w:rPr>
        <w:t xml:space="preserve">НАПОМЕНА: </w:t>
      </w:r>
      <w:r w:rsidRPr="00067B7E">
        <w:rPr>
          <w:b/>
          <w:bCs/>
        </w:rPr>
        <w:t>Рок важења понуде не може бити краћи од 30 дана од дана отварања понуда.</w:t>
      </w:r>
    </w:p>
    <w:p w:rsidR="007A0BCC" w:rsidRPr="00067B7E" w:rsidRDefault="007A0BCC" w:rsidP="007A0BCC"/>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rsidR="007A0BCC" w:rsidRPr="00067B7E" w:rsidTr="00FB0B25">
        <w:trPr>
          <w:trHeight w:val="450"/>
        </w:trPr>
        <w:tc>
          <w:tcPr>
            <w:tcW w:w="9350" w:type="dxa"/>
            <w:tcBorders>
              <w:top w:val="nil"/>
              <w:left w:val="nil"/>
              <w:bottom w:val="nil"/>
              <w:right w:val="nil"/>
            </w:tcBorders>
          </w:tcPr>
          <w:p w:rsidR="007A0BCC" w:rsidRPr="00067B7E" w:rsidRDefault="007A0BCC" w:rsidP="00FB0B25">
            <w:pPr>
              <w:jc w:val="both"/>
              <w:rPr>
                <w:b/>
                <w:bCs/>
                <w:lang w:val="sr-Cyrl-CS"/>
              </w:rPr>
            </w:pPr>
            <w:r w:rsidRPr="00067B7E">
              <w:rPr>
                <w:b/>
                <w:bCs/>
                <w:lang w:val="sr-Cyrl-CS"/>
              </w:rPr>
              <w:t>● Понуђена цена:</w:t>
            </w:r>
          </w:p>
        </w:tc>
      </w:tr>
    </w:tbl>
    <w:tbl>
      <w:tblPr>
        <w:tblW w:w="0" w:type="auto"/>
        <w:tblCellSpacing w:w="0" w:type="dxa"/>
        <w:tblInd w:w="3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426"/>
        <w:gridCol w:w="6237"/>
        <w:gridCol w:w="2394"/>
      </w:tblGrid>
      <w:tr w:rsidR="007A0BCC" w:rsidRPr="00067B7E" w:rsidTr="007A0BCC">
        <w:trPr>
          <w:trHeight w:val="825"/>
          <w:tblCellSpacing w:w="0" w:type="dxa"/>
        </w:trPr>
        <w:tc>
          <w:tcPr>
            <w:tcW w:w="426" w:type="dxa"/>
            <w:tcBorders>
              <w:top w:val="outset" w:sz="6" w:space="0" w:color="auto"/>
              <w:left w:val="outset" w:sz="6" w:space="0" w:color="auto"/>
              <w:right w:val="nil"/>
            </w:tcBorders>
            <w:shd w:val="clear" w:color="auto" w:fill="EEECE1" w:themeFill="background2"/>
            <w:vAlign w:val="center"/>
          </w:tcPr>
          <w:p w:rsidR="007A0BCC" w:rsidRPr="00067B7E" w:rsidRDefault="007A0BCC" w:rsidP="00FB0B25">
            <w:pPr>
              <w:spacing w:before="100" w:beforeAutospacing="1" w:after="100" w:afterAutospacing="1"/>
              <w:jc w:val="center"/>
              <w:rPr>
                <w:b/>
                <w:sz w:val="20"/>
                <w:szCs w:val="20"/>
                <w:lang w:val="sr-Cyrl-CS"/>
              </w:rPr>
            </w:pPr>
            <w:r w:rsidRPr="00067B7E">
              <w:rPr>
                <w:b/>
                <w:sz w:val="20"/>
                <w:szCs w:val="20"/>
                <w:lang w:val="sr-Cyrl-CS"/>
              </w:rPr>
              <w:t>Ред.бр.</w:t>
            </w:r>
          </w:p>
        </w:tc>
        <w:tc>
          <w:tcPr>
            <w:tcW w:w="6237" w:type="dxa"/>
            <w:tcBorders>
              <w:top w:val="outset" w:sz="6" w:space="0" w:color="auto"/>
              <w:left w:val="outset" w:sz="6" w:space="0" w:color="auto"/>
              <w:right w:val="outset" w:sz="6" w:space="0" w:color="auto"/>
            </w:tcBorders>
            <w:shd w:val="clear" w:color="auto" w:fill="EEECE1" w:themeFill="background2"/>
            <w:vAlign w:val="center"/>
            <w:hideMark/>
          </w:tcPr>
          <w:p w:rsidR="007A0BCC" w:rsidRPr="00067B7E" w:rsidRDefault="007A0BCC" w:rsidP="00FB0B25">
            <w:pPr>
              <w:spacing w:before="100" w:beforeAutospacing="1" w:after="100" w:afterAutospacing="1"/>
              <w:jc w:val="center"/>
              <w:rPr>
                <w:b/>
                <w:sz w:val="20"/>
                <w:szCs w:val="20"/>
                <w:lang w:val="sr-Cyrl-CS"/>
              </w:rPr>
            </w:pPr>
            <w:r w:rsidRPr="00067B7E">
              <w:rPr>
                <w:b/>
                <w:sz w:val="20"/>
                <w:szCs w:val="20"/>
                <w:lang w:val="sr-Cyrl-CS"/>
              </w:rPr>
              <w:t>Земља боравка, покривеност и сума</w:t>
            </w:r>
          </w:p>
        </w:tc>
        <w:tc>
          <w:tcPr>
            <w:tcW w:w="2394" w:type="dxa"/>
            <w:tcBorders>
              <w:top w:val="outset" w:sz="6" w:space="0" w:color="auto"/>
              <w:left w:val="outset" w:sz="6" w:space="0" w:color="auto"/>
              <w:right w:val="outset" w:sz="6" w:space="0" w:color="auto"/>
            </w:tcBorders>
            <w:shd w:val="clear" w:color="auto" w:fill="EEECE1" w:themeFill="background2"/>
            <w:vAlign w:val="center"/>
            <w:hideMark/>
          </w:tcPr>
          <w:p w:rsidR="007A0BCC" w:rsidRPr="00067B7E" w:rsidRDefault="007A0BCC" w:rsidP="00FB0B25">
            <w:pPr>
              <w:spacing w:before="100" w:beforeAutospacing="1" w:after="100" w:afterAutospacing="1"/>
              <w:jc w:val="center"/>
              <w:rPr>
                <w:b/>
                <w:sz w:val="20"/>
                <w:szCs w:val="20"/>
              </w:rPr>
            </w:pPr>
            <w:r>
              <w:rPr>
                <w:b/>
                <w:sz w:val="20"/>
                <w:szCs w:val="20"/>
                <w:lang w:val="sr-Cyrl-CS"/>
              </w:rPr>
              <w:t>Цена без пореза</w:t>
            </w:r>
            <w:r w:rsidRPr="00067B7E">
              <w:rPr>
                <w:b/>
                <w:sz w:val="20"/>
                <w:szCs w:val="20"/>
                <w:lang w:val="sr-Cyrl-CS"/>
              </w:rPr>
              <w:t xml:space="preserve">  </w:t>
            </w:r>
          </w:p>
        </w:tc>
      </w:tr>
      <w:tr w:rsidR="007A0BCC" w:rsidRPr="00067B7E" w:rsidTr="00FB0B25">
        <w:trPr>
          <w:tblCellSpacing w:w="0" w:type="dxa"/>
        </w:trPr>
        <w:tc>
          <w:tcPr>
            <w:tcW w:w="426" w:type="dxa"/>
            <w:tcBorders>
              <w:top w:val="outset" w:sz="6" w:space="0" w:color="auto"/>
              <w:left w:val="outset" w:sz="6" w:space="0" w:color="auto"/>
              <w:bottom w:val="outset" w:sz="6" w:space="0" w:color="auto"/>
              <w:right w:val="outset" w:sz="6" w:space="0" w:color="auto"/>
            </w:tcBorders>
            <w:vAlign w:val="center"/>
          </w:tcPr>
          <w:p w:rsidR="007A0BCC" w:rsidRPr="00067B7E" w:rsidRDefault="007A0BCC" w:rsidP="00FB0B25">
            <w:pPr>
              <w:jc w:val="center"/>
              <w:rPr>
                <w:b/>
                <w:bCs/>
                <w:iCs/>
                <w:sz w:val="20"/>
                <w:szCs w:val="20"/>
              </w:rPr>
            </w:pPr>
            <w:r w:rsidRPr="00067B7E">
              <w:rPr>
                <w:b/>
                <w:bCs/>
                <w:iCs/>
                <w:sz w:val="20"/>
                <w:szCs w:val="20"/>
              </w:rPr>
              <w:t>1.</w:t>
            </w:r>
          </w:p>
        </w:tc>
        <w:tc>
          <w:tcPr>
            <w:tcW w:w="6237" w:type="dxa"/>
            <w:tcBorders>
              <w:top w:val="outset" w:sz="6" w:space="0" w:color="auto"/>
              <w:left w:val="outset" w:sz="6" w:space="0" w:color="auto"/>
              <w:bottom w:val="outset" w:sz="6" w:space="0" w:color="auto"/>
              <w:right w:val="outset" w:sz="6" w:space="0" w:color="auto"/>
            </w:tcBorders>
            <w:vAlign w:val="center"/>
            <w:hideMark/>
          </w:tcPr>
          <w:p w:rsidR="007A0BCC" w:rsidRPr="00067B7E" w:rsidRDefault="007A0BCC" w:rsidP="00FB0B25">
            <w:pPr>
              <w:rPr>
                <w:bCs/>
                <w:iCs/>
                <w:sz w:val="20"/>
                <w:szCs w:val="20"/>
                <w:lang w:val="sr-Cyrl-CS"/>
              </w:rPr>
            </w:pPr>
            <w:r w:rsidRPr="00067B7E">
              <w:rPr>
                <w:bCs/>
                <w:iCs/>
                <w:sz w:val="20"/>
                <w:szCs w:val="20"/>
                <w:lang w:val="sr-Cyrl-CS"/>
              </w:rPr>
              <w:t>Цена по једном дану за боравак у земљама Европске уније, са најмањом покривеношћу осигураних случајева као у табели (Спецификација), и са висином од 30.000 евра суме осигурања;</w:t>
            </w:r>
          </w:p>
        </w:tc>
        <w:tc>
          <w:tcPr>
            <w:tcW w:w="2394" w:type="dxa"/>
            <w:tcBorders>
              <w:top w:val="outset" w:sz="6" w:space="0" w:color="auto"/>
              <w:left w:val="outset" w:sz="6" w:space="0" w:color="auto"/>
              <w:bottom w:val="outset" w:sz="6" w:space="0" w:color="auto"/>
              <w:right w:val="outset" w:sz="6" w:space="0" w:color="auto"/>
            </w:tcBorders>
            <w:shd w:val="clear" w:color="auto" w:fill="C4BC96"/>
            <w:vAlign w:val="center"/>
            <w:hideMark/>
          </w:tcPr>
          <w:p w:rsidR="007A0BCC" w:rsidRPr="00067B7E" w:rsidRDefault="007A0BCC" w:rsidP="00FB0B25">
            <w:pPr>
              <w:jc w:val="center"/>
              <w:rPr>
                <w:bCs/>
                <w:iCs/>
                <w:sz w:val="20"/>
                <w:szCs w:val="20"/>
                <w:lang w:val="sr-Cyrl-CS"/>
              </w:rPr>
            </w:pPr>
          </w:p>
        </w:tc>
      </w:tr>
      <w:tr w:rsidR="007A0BCC" w:rsidRPr="00067B7E" w:rsidTr="00FB0B25">
        <w:trPr>
          <w:tblCellSpacing w:w="0" w:type="dxa"/>
        </w:trPr>
        <w:tc>
          <w:tcPr>
            <w:tcW w:w="426" w:type="dxa"/>
            <w:tcBorders>
              <w:top w:val="outset" w:sz="6" w:space="0" w:color="auto"/>
              <w:left w:val="outset" w:sz="6" w:space="0" w:color="auto"/>
              <w:bottom w:val="outset" w:sz="6" w:space="0" w:color="auto"/>
              <w:right w:val="outset" w:sz="6" w:space="0" w:color="auto"/>
            </w:tcBorders>
            <w:vAlign w:val="center"/>
          </w:tcPr>
          <w:p w:rsidR="007A0BCC" w:rsidRPr="00067B7E" w:rsidRDefault="007A0BCC" w:rsidP="00FB0B25">
            <w:pPr>
              <w:jc w:val="center"/>
              <w:rPr>
                <w:b/>
                <w:bCs/>
                <w:iCs/>
                <w:sz w:val="20"/>
                <w:szCs w:val="20"/>
              </w:rPr>
            </w:pPr>
            <w:r w:rsidRPr="00067B7E">
              <w:rPr>
                <w:b/>
                <w:bCs/>
                <w:iCs/>
                <w:sz w:val="20"/>
                <w:szCs w:val="20"/>
              </w:rPr>
              <w:t>2.</w:t>
            </w:r>
          </w:p>
        </w:tc>
        <w:tc>
          <w:tcPr>
            <w:tcW w:w="6237" w:type="dxa"/>
            <w:tcBorders>
              <w:top w:val="outset" w:sz="6" w:space="0" w:color="auto"/>
              <w:left w:val="outset" w:sz="6" w:space="0" w:color="auto"/>
              <w:bottom w:val="outset" w:sz="6" w:space="0" w:color="auto"/>
              <w:right w:val="outset" w:sz="6" w:space="0" w:color="auto"/>
            </w:tcBorders>
            <w:vAlign w:val="center"/>
            <w:hideMark/>
          </w:tcPr>
          <w:p w:rsidR="007A0BCC" w:rsidRPr="00067B7E" w:rsidRDefault="007A0BCC" w:rsidP="00FB0B25">
            <w:pPr>
              <w:rPr>
                <w:bCs/>
                <w:iCs/>
                <w:sz w:val="20"/>
                <w:szCs w:val="20"/>
                <w:lang w:val="sr-Cyrl-CS"/>
              </w:rPr>
            </w:pPr>
            <w:r w:rsidRPr="00067B7E">
              <w:rPr>
                <w:bCs/>
                <w:iCs/>
                <w:sz w:val="20"/>
                <w:szCs w:val="20"/>
                <w:lang w:val="sr-Cyrl-CS"/>
              </w:rPr>
              <w:t>Цена по једном дану за боравак у земљама ван Европске уније, са најмањом покривеношћу осигураних случајева као у табели (Спецификација), и са висином од 30.000 евра суме осигурања;</w:t>
            </w:r>
          </w:p>
        </w:tc>
        <w:tc>
          <w:tcPr>
            <w:tcW w:w="2394" w:type="dxa"/>
            <w:tcBorders>
              <w:top w:val="outset" w:sz="6" w:space="0" w:color="auto"/>
              <w:left w:val="outset" w:sz="6" w:space="0" w:color="auto"/>
              <w:bottom w:val="outset" w:sz="6" w:space="0" w:color="auto"/>
              <w:right w:val="outset" w:sz="6" w:space="0" w:color="auto"/>
            </w:tcBorders>
            <w:shd w:val="clear" w:color="auto" w:fill="C4BC96"/>
            <w:vAlign w:val="center"/>
            <w:hideMark/>
          </w:tcPr>
          <w:p w:rsidR="007A0BCC" w:rsidRPr="00067B7E" w:rsidRDefault="007A0BCC" w:rsidP="00FB0B25">
            <w:pPr>
              <w:jc w:val="center"/>
              <w:rPr>
                <w:bCs/>
                <w:iCs/>
                <w:sz w:val="20"/>
                <w:szCs w:val="20"/>
                <w:lang w:val="sr-Cyrl-CS"/>
              </w:rPr>
            </w:pPr>
          </w:p>
        </w:tc>
      </w:tr>
      <w:tr w:rsidR="007A0BCC" w:rsidRPr="00067B7E" w:rsidTr="00FB0B25">
        <w:trPr>
          <w:tblCellSpacing w:w="0" w:type="dxa"/>
        </w:trPr>
        <w:tc>
          <w:tcPr>
            <w:tcW w:w="426" w:type="dxa"/>
            <w:tcBorders>
              <w:top w:val="outset" w:sz="6" w:space="0" w:color="auto"/>
              <w:left w:val="outset" w:sz="6" w:space="0" w:color="auto"/>
              <w:bottom w:val="outset" w:sz="6" w:space="0" w:color="auto"/>
              <w:right w:val="outset" w:sz="6" w:space="0" w:color="auto"/>
            </w:tcBorders>
            <w:vAlign w:val="center"/>
          </w:tcPr>
          <w:p w:rsidR="007A0BCC" w:rsidRPr="00067B7E" w:rsidRDefault="007A0BCC" w:rsidP="00FB0B25">
            <w:pPr>
              <w:jc w:val="center"/>
              <w:rPr>
                <w:b/>
                <w:bCs/>
                <w:iCs/>
                <w:sz w:val="20"/>
                <w:szCs w:val="20"/>
                <w:lang w:val="sr-Cyrl-CS"/>
              </w:rPr>
            </w:pPr>
            <w:r w:rsidRPr="00067B7E">
              <w:rPr>
                <w:b/>
                <w:bCs/>
                <w:iCs/>
                <w:sz w:val="20"/>
                <w:szCs w:val="20"/>
                <w:lang w:val="sr-Cyrl-CS"/>
              </w:rPr>
              <w:t>3.</w:t>
            </w:r>
          </w:p>
        </w:tc>
        <w:tc>
          <w:tcPr>
            <w:tcW w:w="6237" w:type="dxa"/>
            <w:tcBorders>
              <w:top w:val="outset" w:sz="6" w:space="0" w:color="auto"/>
              <w:left w:val="outset" w:sz="6" w:space="0" w:color="auto"/>
              <w:bottom w:val="outset" w:sz="6" w:space="0" w:color="auto"/>
              <w:right w:val="outset" w:sz="6" w:space="0" w:color="auto"/>
            </w:tcBorders>
            <w:vAlign w:val="center"/>
            <w:hideMark/>
          </w:tcPr>
          <w:p w:rsidR="007A0BCC" w:rsidRPr="00067B7E" w:rsidRDefault="007A0BCC" w:rsidP="00FB0B25">
            <w:pPr>
              <w:rPr>
                <w:bCs/>
                <w:iCs/>
                <w:sz w:val="20"/>
                <w:szCs w:val="20"/>
                <w:lang w:val="sr-Cyrl-CS"/>
              </w:rPr>
            </w:pPr>
            <w:r w:rsidRPr="00067B7E">
              <w:rPr>
                <w:bCs/>
                <w:iCs/>
                <w:sz w:val="20"/>
                <w:szCs w:val="20"/>
                <w:lang w:val="sr-Cyrl-CS"/>
              </w:rPr>
              <w:t xml:space="preserve">Цена по једном дану за боравак у </w:t>
            </w:r>
            <w:r w:rsidRPr="00067B7E">
              <w:rPr>
                <w:bCs/>
                <w:iCs/>
                <w:sz w:val="20"/>
                <w:szCs w:val="20"/>
              </w:rPr>
              <w:t>Северној Америци</w:t>
            </w:r>
            <w:r w:rsidRPr="00067B7E">
              <w:rPr>
                <w:bCs/>
                <w:iCs/>
                <w:sz w:val="20"/>
                <w:szCs w:val="20"/>
                <w:lang w:val="sr-Cyrl-CS"/>
              </w:rPr>
              <w:t xml:space="preserve"> са Канадом, са најмањом покривеношћу осигураних случајева као у табели (Спецификација), и са висином од 30.000 евра суме осигурања;</w:t>
            </w:r>
          </w:p>
        </w:tc>
        <w:tc>
          <w:tcPr>
            <w:tcW w:w="2394" w:type="dxa"/>
            <w:tcBorders>
              <w:top w:val="outset" w:sz="6" w:space="0" w:color="auto"/>
              <w:left w:val="outset" w:sz="6" w:space="0" w:color="auto"/>
              <w:bottom w:val="outset" w:sz="6" w:space="0" w:color="auto"/>
              <w:right w:val="outset" w:sz="6" w:space="0" w:color="auto"/>
            </w:tcBorders>
            <w:shd w:val="clear" w:color="auto" w:fill="EEECE1"/>
            <w:vAlign w:val="center"/>
            <w:hideMark/>
          </w:tcPr>
          <w:p w:rsidR="007A0BCC" w:rsidRPr="00067B7E" w:rsidRDefault="007A0BCC" w:rsidP="00FB0B25">
            <w:pPr>
              <w:jc w:val="center"/>
              <w:rPr>
                <w:sz w:val="20"/>
                <w:szCs w:val="20"/>
                <w:highlight w:val="yellow"/>
              </w:rPr>
            </w:pPr>
          </w:p>
        </w:tc>
      </w:tr>
      <w:tr w:rsidR="007A0BCC" w:rsidRPr="00067B7E" w:rsidTr="00FB0B25">
        <w:trPr>
          <w:tblCellSpacing w:w="0" w:type="dxa"/>
        </w:trPr>
        <w:tc>
          <w:tcPr>
            <w:tcW w:w="426" w:type="dxa"/>
            <w:tcBorders>
              <w:top w:val="outset" w:sz="6" w:space="0" w:color="auto"/>
              <w:left w:val="outset" w:sz="6" w:space="0" w:color="auto"/>
              <w:bottom w:val="outset" w:sz="6" w:space="0" w:color="auto"/>
              <w:right w:val="outset" w:sz="6" w:space="0" w:color="auto"/>
            </w:tcBorders>
            <w:vAlign w:val="center"/>
          </w:tcPr>
          <w:p w:rsidR="007A0BCC" w:rsidRPr="00067B7E" w:rsidRDefault="007A0BCC" w:rsidP="00FB0B25">
            <w:pPr>
              <w:jc w:val="center"/>
              <w:rPr>
                <w:b/>
                <w:bCs/>
                <w:iCs/>
                <w:sz w:val="20"/>
                <w:szCs w:val="20"/>
              </w:rPr>
            </w:pPr>
            <w:r w:rsidRPr="00067B7E">
              <w:rPr>
                <w:b/>
                <w:bCs/>
                <w:iCs/>
                <w:sz w:val="20"/>
                <w:szCs w:val="20"/>
              </w:rPr>
              <w:t>4.</w:t>
            </w:r>
          </w:p>
        </w:tc>
        <w:tc>
          <w:tcPr>
            <w:tcW w:w="6237" w:type="dxa"/>
            <w:tcBorders>
              <w:top w:val="outset" w:sz="6" w:space="0" w:color="auto"/>
              <w:left w:val="outset" w:sz="6" w:space="0" w:color="auto"/>
              <w:bottom w:val="outset" w:sz="6" w:space="0" w:color="auto"/>
              <w:right w:val="outset" w:sz="6" w:space="0" w:color="auto"/>
            </w:tcBorders>
            <w:vAlign w:val="center"/>
            <w:hideMark/>
          </w:tcPr>
          <w:p w:rsidR="007A0BCC" w:rsidRPr="00067B7E" w:rsidRDefault="007A0BCC" w:rsidP="00FB0B25">
            <w:pPr>
              <w:rPr>
                <w:bCs/>
                <w:iCs/>
                <w:sz w:val="20"/>
                <w:szCs w:val="20"/>
                <w:lang w:val="sr-Cyrl-CS"/>
              </w:rPr>
            </w:pPr>
            <w:r w:rsidRPr="00067B7E">
              <w:rPr>
                <w:bCs/>
                <w:iCs/>
                <w:sz w:val="20"/>
                <w:szCs w:val="20"/>
                <w:lang w:val="sr-Cyrl-CS"/>
              </w:rPr>
              <w:t>Цена по једном дану за боравак у Јужној</w:t>
            </w:r>
            <w:r w:rsidRPr="00067B7E">
              <w:rPr>
                <w:bCs/>
                <w:iCs/>
                <w:sz w:val="20"/>
                <w:szCs w:val="20"/>
              </w:rPr>
              <w:t xml:space="preserve"> Америци</w:t>
            </w:r>
            <w:r w:rsidRPr="00067B7E">
              <w:rPr>
                <w:bCs/>
                <w:iCs/>
                <w:sz w:val="20"/>
                <w:szCs w:val="20"/>
                <w:lang w:val="sr-Cyrl-CS"/>
              </w:rPr>
              <w:t xml:space="preserve">, са најмањом </w:t>
            </w:r>
            <w:r w:rsidRPr="00067B7E">
              <w:rPr>
                <w:bCs/>
                <w:iCs/>
                <w:sz w:val="20"/>
                <w:szCs w:val="20"/>
                <w:lang w:val="sr-Cyrl-CS"/>
              </w:rPr>
              <w:lastRenderedPageBreak/>
              <w:t>покривеношћу осигураних случајева као у табели (Спецификација), и са висином од 30.000 евра суме осигурања;</w:t>
            </w:r>
          </w:p>
        </w:tc>
        <w:tc>
          <w:tcPr>
            <w:tcW w:w="2394" w:type="dxa"/>
            <w:tcBorders>
              <w:top w:val="outset" w:sz="6" w:space="0" w:color="auto"/>
              <w:left w:val="outset" w:sz="6" w:space="0" w:color="auto"/>
              <w:bottom w:val="outset" w:sz="6" w:space="0" w:color="auto"/>
              <w:right w:val="outset" w:sz="6" w:space="0" w:color="auto"/>
            </w:tcBorders>
            <w:shd w:val="clear" w:color="auto" w:fill="EEECE1"/>
            <w:vAlign w:val="center"/>
            <w:hideMark/>
          </w:tcPr>
          <w:p w:rsidR="007A0BCC" w:rsidRPr="00067B7E" w:rsidRDefault="007A0BCC" w:rsidP="00FB0B25">
            <w:pPr>
              <w:jc w:val="center"/>
              <w:rPr>
                <w:sz w:val="20"/>
                <w:szCs w:val="20"/>
                <w:highlight w:val="yellow"/>
              </w:rPr>
            </w:pPr>
          </w:p>
        </w:tc>
      </w:tr>
      <w:tr w:rsidR="007A0BCC" w:rsidRPr="00067B7E" w:rsidTr="00FB0B25">
        <w:trPr>
          <w:tblCellSpacing w:w="0" w:type="dxa"/>
        </w:trPr>
        <w:tc>
          <w:tcPr>
            <w:tcW w:w="426" w:type="dxa"/>
            <w:tcBorders>
              <w:top w:val="outset" w:sz="6" w:space="0" w:color="auto"/>
              <w:left w:val="outset" w:sz="6" w:space="0" w:color="auto"/>
              <w:bottom w:val="outset" w:sz="6" w:space="0" w:color="auto"/>
              <w:right w:val="outset" w:sz="6" w:space="0" w:color="auto"/>
            </w:tcBorders>
            <w:vAlign w:val="center"/>
          </w:tcPr>
          <w:p w:rsidR="007A0BCC" w:rsidRPr="00067B7E" w:rsidRDefault="007A0BCC" w:rsidP="00FB0B25">
            <w:pPr>
              <w:jc w:val="center"/>
              <w:rPr>
                <w:b/>
                <w:bCs/>
                <w:iCs/>
                <w:sz w:val="20"/>
                <w:szCs w:val="20"/>
                <w:lang w:val="sr-Cyrl-CS"/>
              </w:rPr>
            </w:pPr>
            <w:r w:rsidRPr="00067B7E">
              <w:rPr>
                <w:b/>
                <w:bCs/>
                <w:iCs/>
                <w:sz w:val="20"/>
                <w:szCs w:val="20"/>
                <w:lang w:val="sr-Cyrl-CS"/>
              </w:rPr>
              <w:lastRenderedPageBreak/>
              <w:t>5.</w:t>
            </w:r>
          </w:p>
        </w:tc>
        <w:tc>
          <w:tcPr>
            <w:tcW w:w="6237" w:type="dxa"/>
            <w:tcBorders>
              <w:top w:val="outset" w:sz="6" w:space="0" w:color="auto"/>
              <w:left w:val="outset" w:sz="6" w:space="0" w:color="auto"/>
              <w:bottom w:val="outset" w:sz="6" w:space="0" w:color="auto"/>
              <w:right w:val="outset" w:sz="6" w:space="0" w:color="auto"/>
            </w:tcBorders>
            <w:vAlign w:val="center"/>
            <w:hideMark/>
          </w:tcPr>
          <w:p w:rsidR="007A0BCC" w:rsidRPr="00067B7E" w:rsidRDefault="007A0BCC" w:rsidP="00FB0B25">
            <w:pPr>
              <w:rPr>
                <w:bCs/>
                <w:iCs/>
                <w:sz w:val="20"/>
                <w:szCs w:val="20"/>
                <w:highlight w:val="yellow"/>
                <w:lang w:val="sr-Cyrl-CS"/>
              </w:rPr>
            </w:pPr>
            <w:r w:rsidRPr="00067B7E">
              <w:rPr>
                <w:bCs/>
                <w:iCs/>
                <w:sz w:val="20"/>
                <w:szCs w:val="20"/>
                <w:lang w:val="sr-Cyrl-CS"/>
              </w:rPr>
              <w:t xml:space="preserve">Цена по једном дану за боравак у </w:t>
            </w:r>
            <w:r w:rsidRPr="00067B7E">
              <w:rPr>
                <w:bCs/>
                <w:iCs/>
                <w:sz w:val="20"/>
                <w:szCs w:val="20"/>
              </w:rPr>
              <w:t>А</w:t>
            </w:r>
            <w:r w:rsidRPr="00067B7E">
              <w:rPr>
                <w:bCs/>
                <w:iCs/>
                <w:sz w:val="20"/>
                <w:szCs w:val="20"/>
                <w:lang w:val="sr-Cyrl-CS"/>
              </w:rPr>
              <w:t>фрици, са најмањом покривеношћу осигураних случајева као у табели (Спецификација), и са висином од 30.000 евра суме осигурања;</w:t>
            </w:r>
          </w:p>
        </w:tc>
        <w:tc>
          <w:tcPr>
            <w:tcW w:w="2394" w:type="dxa"/>
            <w:tcBorders>
              <w:top w:val="outset" w:sz="6" w:space="0" w:color="auto"/>
              <w:left w:val="outset" w:sz="6" w:space="0" w:color="auto"/>
              <w:bottom w:val="outset" w:sz="6" w:space="0" w:color="auto"/>
              <w:right w:val="outset" w:sz="6" w:space="0" w:color="auto"/>
            </w:tcBorders>
            <w:shd w:val="clear" w:color="auto" w:fill="EEECE1"/>
            <w:vAlign w:val="center"/>
            <w:hideMark/>
          </w:tcPr>
          <w:p w:rsidR="007A0BCC" w:rsidRPr="00067B7E" w:rsidRDefault="007A0BCC" w:rsidP="00FB0B25">
            <w:pPr>
              <w:jc w:val="center"/>
              <w:rPr>
                <w:sz w:val="20"/>
                <w:szCs w:val="20"/>
                <w:highlight w:val="yellow"/>
              </w:rPr>
            </w:pPr>
          </w:p>
        </w:tc>
      </w:tr>
      <w:tr w:rsidR="007A0BCC" w:rsidRPr="00067B7E" w:rsidTr="00FB0B25">
        <w:trPr>
          <w:tblCellSpacing w:w="0" w:type="dxa"/>
        </w:trPr>
        <w:tc>
          <w:tcPr>
            <w:tcW w:w="426" w:type="dxa"/>
            <w:tcBorders>
              <w:top w:val="outset" w:sz="6" w:space="0" w:color="auto"/>
              <w:left w:val="outset" w:sz="6" w:space="0" w:color="auto"/>
              <w:bottom w:val="outset" w:sz="6" w:space="0" w:color="auto"/>
              <w:right w:val="outset" w:sz="6" w:space="0" w:color="auto"/>
            </w:tcBorders>
            <w:vAlign w:val="center"/>
          </w:tcPr>
          <w:p w:rsidR="007A0BCC" w:rsidRPr="00067B7E" w:rsidRDefault="007A0BCC" w:rsidP="00FB0B25">
            <w:pPr>
              <w:jc w:val="center"/>
              <w:rPr>
                <w:b/>
                <w:bCs/>
                <w:iCs/>
                <w:sz w:val="20"/>
                <w:szCs w:val="20"/>
              </w:rPr>
            </w:pPr>
            <w:r w:rsidRPr="00067B7E">
              <w:rPr>
                <w:b/>
                <w:bCs/>
                <w:iCs/>
                <w:sz w:val="20"/>
                <w:szCs w:val="20"/>
              </w:rPr>
              <w:t>6.</w:t>
            </w:r>
          </w:p>
        </w:tc>
        <w:tc>
          <w:tcPr>
            <w:tcW w:w="6237" w:type="dxa"/>
            <w:tcBorders>
              <w:top w:val="outset" w:sz="6" w:space="0" w:color="auto"/>
              <w:left w:val="outset" w:sz="6" w:space="0" w:color="auto"/>
              <w:bottom w:val="outset" w:sz="6" w:space="0" w:color="auto"/>
              <w:right w:val="outset" w:sz="6" w:space="0" w:color="auto"/>
            </w:tcBorders>
            <w:vAlign w:val="center"/>
            <w:hideMark/>
          </w:tcPr>
          <w:p w:rsidR="007A0BCC" w:rsidRPr="00067B7E" w:rsidRDefault="007A0BCC" w:rsidP="00FB0B25">
            <w:pPr>
              <w:rPr>
                <w:bCs/>
                <w:iCs/>
                <w:sz w:val="20"/>
                <w:szCs w:val="20"/>
                <w:lang w:val="sr-Cyrl-CS"/>
              </w:rPr>
            </w:pPr>
            <w:r w:rsidRPr="00067B7E">
              <w:rPr>
                <w:bCs/>
                <w:iCs/>
                <w:sz w:val="20"/>
                <w:szCs w:val="20"/>
                <w:lang w:val="sr-Cyrl-CS"/>
              </w:rPr>
              <w:t xml:space="preserve">Цена по једном дану за боравак у </w:t>
            </w:r>
            <w:r w:rsidRPr="00067B7E">
              <w:rPr>
                <w:bCs/>
                <w:iCs/>
                <w:sz w:val="20"/>
                <w:szCs w:val="20"/>
              </w:rPr>
              <w:t>Аустралији са океанијом</w:t>
            </w:r>
            <w:r w:rsidRPr="00067B7E">
              <w:rPr>
                <w:bCs/>
                <w:iCs/>
                <w:sz w:val="20"/>
                <w:szCs w:val="20"/>
                <w:lang w:val="sr-Cyrl-CS"/>
              </w:rPr>
              <w:t xml:space="preserve"> (укључујући и Нови Зеланд), са најмањом покривеношћу осигураних случајева као у табели (Спецификација), и са висином од 30.000 евра суме осигурања;</w:t>
            </w:r>
          </w:p>
        </w:tc>
        <w:tc>
          <w:tcPr>
            <w:tcW w:w="2394" w:type="dxa"/>
            <w:tcBorders>
              <w:top w:val="outset" w:sz="6" w:space="0" w:color="auto"/>
              <w:left w:val="outset" w:sz="6" w:space="0" w:color="auto"/>
              <w:bottom w:val="outset" w:sz="6" w:space="0" w:color="auto"/>
              <w:right w:val="outset" w:sz="6" w:space="0" w:color="auto"/>
            </w:tcBorders>
            <w:shd w:val="clear" w:color="auto" w:fill="EEECE1"/>
            <w:vAlign w:val="center"/>
            <w:hideMark/>
          </w:tcPr>
          <w:p w:rsidR="007A0BCC" w:rsidRPr="00067B7E" w:rsidRDefault="007A0BCC" w:rsidP="00FB0B25">
            <w:pPr>
              <w:jc w:val="center"/>
              <w:rPr>
                <w:sz w:val="20"/>
                <w:szCs w:val="20"/>
                <w:highlight w:val="yellow"/>
              </w:rPr>
            </w:pPr>
          </w:p>
        </w:tc>
      </w:tr>
      <w:tr w:rsidR="007A0BCC" w:rsidRPr="00067B7E" w:rsidTr="00FB0B25">
        <w:trPr>
          <w:tblCellSpacing w:w="0" w:type="dxa"/>
        </w:trPr>
        <w:tc>
          <w:tcPr>
            <w:tcW w:w="426" w:type="dxa"/>
            <w:tcBorders>
              <w:top w:val="outset" w:sz="6" w:space="0" w:color="auto"/>
              <w:left w:val="outset" w:sz="6" w:space="0" w:color="auto"/>
              <w:bottom w:val="outset" w:sz="6" w:space="0" w:color="auto"/>
              <w:right w:val="outset" w:sz="6" w:space="0" w:color="auto"/>
            </w:tcBorders>
            <w:vAlign w:val="center"/>
          </w:tcPr>
          <w:p w:rsidR="007A0BCC" w:rsidRPr="00067B7E" w:rsidRDefault="007A0BCC" w:rsidP="00FB0B25">
            <w:pPr>
              <w:jc w:val="center"/>
              <w:rPr>
                <w:b/>
                <w:bCs/>
                <w:iCs/>
                <w:sz w:val="20"/>
                <w:szCs w:val="20"/>
              </w:rPr>
            </w:pPr>
            <w:r w:rsidRPr="00067B7E">
              <w:rPr>
                <w:b/>
                <w:bCs/>
                <w:iCs/>
                <w:sz w:val="20"/>
                <w:szCs w:val="20"/>
              </w:rPr>
              <w:t>7.</w:t>
            </w:r>
          </w:p>
        </w:tc>
        <w:tc>
          <w:tcPr>
            <w:tcW w:w="6237" w:type="dxa"/>
            <w:tcBorders>
              <w:top w:val="outset" w:sz="6" w:space="0" w:color="auto"/>
              <w:left w:val="outset" w:sz="6" w:space="0" w:color="auto"/>
              <w:bottom w:val="outset" w:sz="6" w:space="0" w:color="auto"/>
              <w:right w:val="outset" w:sz="6" w:space="0" w:color="auto"/>
            </w:tcBorders>
            <w:vAlign w:val="center"/>
            <w:hideMark/>
          </w:tcPr>
          <w:p w:rsidR="007A0BCC" w:rsidRPr="00067B7E" w:rsidRDefault="007A0BCC" w:rsidP="00FB0B25">
            <w:pPr>
              <w:rPr>
                <w:bCs/>
                <w:iCs/>
                <w:sz w:val="20"/>
                <w:szCs w:val="20"/>
                <w:lang w:val="sr-Cyrl-CS"/>
              </w:rPr>
            </w:pPr>
            <w:r w:rsidRPr="00067B7E">
              <w:rPr>
                <w:bCs/>
                <w:iCs/>
                <w:sz w:val="20"/>
                <w:szCs w:val="20"/>
                <w:lang w:val="sr-Cyrl-CS"/>
              </w:rPr>
              <w:t xml:space="preserve">Цена по једном дану за боравак у </w:t>
            </w:r>
            <w:r w:rsidRPr="00067B7E">
              <w:rPr>
                <w:bCs/>
                <w:iCs/>
                <w:sz w:val="20"/>
                <w:szCs w:val="20"/>
              </w:rPr>
              <w:t>А</w:t>
            </w:r>
            <w:r w:rsidRPr="00067B7E">
              <w:rPr>
                <w:bCs/>
                <w:iCs/>
                <w:sz w:val="20"/>
                <w:szCs w:val="20"/>
                <w:lang w:val="sr-Cyrl-CS"/>
              </w:rPr>
              <w:t>зији, са најмањом покривеношћу осигураних случајева као у табели (Спецификација), и са висином од 30.000 евра суме осигурања;</w:t>
            </w:r>
          </w:p>
        </w:tc>
        <w:tc>
          <w:tcPr>
            <w:tcW w:w="2394" w:type="dxa"/>
            <w:tcBorders>
              <w:top w:val="outset" w:sz="6" w:space="0" w:color="auto"/>
              <w:left w:val="outset" w:sz="6" w:space="0" w:color="auto"/>
              <w:bottom w:val="outset" w:sz="6" w:space="0" w:color="auto"/>
              <w:right w:val="outset" w:sz="6" w:space="0" w:color="auto"/>
            </w:tcBorders>
            <w:shd w:val="clear" w:color="auto" w:fill="EEECE1"/>
            <w:vAlign w:val="center"/>
            <w:hideMark/>
          </w:tcPr>
          <w:p w:rsidR="007A0BCC" w:rsidRPr="00067B7E" w:rsidRDefault="007A0BCC" w:rsidP="00FB0B25">
            <w:pPr>
              <w:jc w:val="center"/>
              <w:rPr>
                <w:sz w:val="20"/>
                <w:szCs w:val="20"/>
                <w:highlight w:val="yellow"/>
              </w:rPr>
            </w:pPr>
          </w:p>
        </w:tc>
      </w:tr>
      <w:tr w:rsidR="007A0BCC" w:rsidRPr="00067B7E" w:rsidTr="00FB0B25">
        <w:trPr>
          <w:trHeight w:val="506"/>
          <w:tblCellSpacing w:w="0" w:type="dxa"/>
        </w:trPr>
        <w:tc>
          <w:tcPr>
            <w:tcW w:w="426" w:type="dxa"/>
            <w:tcBorders>
              <w:top w:val="outset" w:sz="6" w:space="0" w:color="auto"/>
              <w:left w:val="outset" w:sz="6" w:space="0" w:color="auto"/>
              <w:bottom w:val="outset" w:sz="6" w:space="0" w:color="auto"/>
              <w:right w:val="outset" w:sz="6" w:space="0" w:color="auto"/>
            </w:tcBorders>
            <w:vAlign w:val="center"/>
          </w:tcPr>
          <w:p w:rsidR="007A0BCC" w:rsidRPr="00067B7E" w:rsidRDefault="007A0BCC" w:rsidP="00FB0B25">
            <w:pPr>
              <w:jc w:val="center"/>
              <w:rPr>
                <w:b/>
                <w:bCs/>
                <w:iCs/>
                <w:sz w:val="20"/>
                <w:szCs w:val="20"/>
              </w:rPr>
            </w:pPr>
            <w:r w:rsidRPr="00067B7E">
              <w:rPr>
                <w:b/>
                <w:bCs/>
                <w:iCs/>
                <w:sz w:val="20"/>
                <w:szCs w:val="20"/>
                <w:lang w:val="sr-Cyrl-CS"/>
              </w:rPr>
              <w:t>8</w:t>
            </w:r>
            <w:r w:rsidRPr="00067B7E">
              <w:rPr>
                <w:b/>
                <w:bCs/>
                <w:iCs/>
                <w:sz w:val="20"/>
                <w:szCs w:val="20"/>
              </w:rPr>
              <w:t>.</w:t>
            </w:r>
          </w:p>
        </w:tc>
        <w:tc>
          <w:tcPr>
            <w:tcW w:w="6237" w:type="dxa"/>
            <w:tcBorders>
              <w:top w:val="outset" w:sz="6" w:space="0" w:color="auto"/>
              <w:left w:val="outset" w:sz="6" w:space="0" w:color="auto"/>
              <w:bottom w:val="outset" w:sz="6" w:space="0" w:color="auto"/>
              <w:right w:val="outset" w:sz="6" w:space="0" w:color="auto"/>
            </w:tcBorders>
            <w:vAlign w:val="center"/>
            <w:hideMark/>
          </w:tcPr>
          <w:p w:rsidR="007A0BCC" w:rsidRPr="00067B7E" w:rsidRDefault="007A0BCC" w:rsidP="00FB0B25">
            <w:pPr>
              <w:rPr>
                <w:bCs/>
                <w:iCs/>
                <w:sz w:val="20"/>
                <w:szCs w:val="20"/>
              </w:rPr>
            </w:pPr>
            <w:r w:rsidRPr="00067B7E">
              <w:rPr>
                <w:bCs/>
                <w:iCs/>
                <w:sz w:val="20"/>
                <w:szCs w:val="20"/>
              </w:rPr>
              <w:t xml:space="preserve">Цена других зависних </w:t>
            </w:r>
            <w:r w:rsidRPr="00067B7E">
              <w:rPr>
                <w:bCs/>
                <w:iCs/>
                <w:sz w:val="20"/>
                <w:szCs w:val="20"/>
                <w:lang w:val="sr-Cyrl-CS"/>
              </w:rPr>
              <w:t>трошкова</w:t>
            </w:r>
            <w:r w:rsidRPr="00067B7E">
              <w:rPr>
                <w:bCs/>
                <w:iCs/>
                <w:sz w:val="20"/>
                <w:szCs w:val="20"/>
              </w:rPr>
              <w:t xml:space="preserve"> (</w:t>
            </w:r>
            <w:r w:rsidRPr="00067B7E">
              <w:rPr>
                <w:sz w:val="20"/>
                <w:szCs w:val="20"/>
                <w:lang w:val="ru-RU"/>
              </w:rPr>
              <w:t>административни и др трошкови</w:t>
            </w:r>
            <w:r w:rsidRPr="00067B7E">
              <w:rPr>
                <w:sz w:val="20"/>
                <w:szCs w:val="20"/>
              </w:rPr>
              <w:t>)</w:t>
            </w:r>
          </w:p>
        </w:tc>
        <w:tc>
          <w:tcPr>
            <w:tcW w:w="2394" w:type="dxa"/>
            <w:tcBorders>
              <w:top w:val="outset" w:sz="6" w:space="0" w:color="auto"/>
              <w:left w:val="outset" w:sz="6" w:space="0" w:color="auto"/>
              <w:bottom w:val="outset" w:sz="6" w:space="0" w:color="auto"/>
              <w:right w:val="outset" w:sz="6" w:space="0" w:color="auto"/>
            </w:tcBorders>
            <w:shd w:val="clear" w:color="auto" w:fill="EEECE1"/>
            <w:vAlign w:val="center"/>
            <w:hideMark/>
          </w:tcPr>
          <w:p w:rsidR="007A0BCC" w:rsidRPr="00067B7E" w:rsidRDefault="007A0BCC" w:rsidP="00FB0B25">
            <w:pPr>
              <w:jc w:val="center"/>
              <w:rPr>
                <w:sz w:val="20"/>
                <w:szCs w:val="20"/>
                <w:highlight w:val="yellow"/>
              </w:rPr>
            </w:pPr>
          </w:p>
        </w:tc>
      </w:tr>
      <w:tr w:rsidR="007A0BCC" w:rsidRPr="00067B7E" w:rsidTr="00FB0B25">
        <w:trPr>
          <w:trHeight w:val="506"/>
          <w:tblCellSpacing w:w="0" w:type="dxa"/>
        </w:trPr>
        <w:tc>
          <w:tcPr>
            <w:tcW w:w="426" w:type="dxa"/>
            <w:tcBorders>
              <w:top w:val="outset" w:sz="6" w:space="0" w:color="auto"/>
              <w:left w:val="outset" w:sz="6" w:space="0" w:color="auto"/>
              <w:bottom w:val="outset" w:sz="6" w:space="0" w:color="auto"/>
              <w:right w:val="outset" w:sz="6" w:space="0" w:color="auto"/>
            </w:tcBorders>
            <w:vAlign w:val="center"/>
          </w:tcPr>
          <w:p w:rsidR="007A0BCC" w:rsidRPr="00067B7E" w:rsidRDefault="007A0BCC" w:rsidP="00FB0B25">
            <w:pPr>
              <w:jc w:val="center"/>
              <w:rPr>
                <w:b/>
                <w:bCs/>
                <w:iCs/>
                <w:sz w:val="20"/>
                <w:szCs w:val="20"/>
                <w:lang w:val="sr-Cyrl-CS"/>
              </w:rPr>
            </w:pPr>
            <w:r w:rsidRPr="00067B7E">
              <w:rPr>
                <w:b/>
                <w:bCs/>
                <w:iCs/>
                <w:sz w:val="20"/>
                <w:szCs w:val="20"/>
                <w:lang w:val="sr-Cyrl-CS"/>
              </w:rPr>
              <w:t>9.</w:t>
            </w:r>
          </w:p>
        </w:tc>
        <w:tc>
          <w:tcPr>
            <w:tcW w:w="6237" w:type="dxa"/>
            <w:tcBorders>
              <w:top w:val="outset" w:sz="6" w:space="0" w:color="auto"/>
              <w:left w:val="outset" w:sz="6" w:space="0" w:color="auto"/>
              <w:bottom w:val="outset" w:sz="6" w:space="0" w:color="auto"/>
              <w:right w:val="outset" w:sz="6" w:space="0" w:color="auto"/>
            </w:tcBorders>
            <w:vAlign w:val="center"/>
            <w:hideMark/>
          </w:tcPr>
          <w:p w:rsidR="007A0BCC" w:rsidRPr="00067B7E" w:rsidRDefault="007A0BCC" w:rsidP="00FB0B25">
            <w:pPr>
              <w:rPr>
                <w:sz w:val="20"/>
                <w:szCs w:val="20"/>
              </w:rPr>
            </w:pPr>
            <w:r w:rsidRPr="00067B7E">
              <w:rPr>
                <w:bCs/>
                <w:iCs/>
                <w:sz w:val="20"/>
                <w:szCs w:val="20"/>
                <w:lang w:val="sr-Cyrl-CS"/>
              </w:rPr>
              <w:t xml:space="preserve">Укупна цена свих услуга које су предмет набавке (од 1 до 8) за период трајања уговора без </w:t>
            </w:r>
            <w:r>
              <w:rPr>
                <w:bCs/>
                <w:iCs/>
                <w:sz w:val="20"/>
                <w:szCs w:val="20"/>
                <w:lang w:val="sr-Cyrl-CS"/>
              </w:rPr>
              <w:t>пореза</w:t>
            </w:r>
          </w:p>
        </w:tc>
        <w:tc>
          <w:tcPr>
            <w:tcW w:w="2394" w:type="dxa"/>
            <w:tcBorders>
              <w:top w:val="outset" w:sz="6" w:space="0" w:color="auto"/>
              <w:left w:val="outset" w:sz="6" w:space="0" w:color="auto"/>
              <w:bottom w:val="outset" w:sz="6" w:space="0" w:color="auto"/>
              <w:right w:val="outset" w:sz="6" w:space="0" w:color="auto"/>
            </w:tcBorders>
            <w:shd w:val="clear" w:color="auto" w:fill="C4BC96"/>
            <w:vAlign w:val="center"/>
          </w:tcPr>
          <w:p w:rsidR="007A0BCC" w:rsidRPr="00067B7E" w:rsidRDefault="007A0BCC" w:rsidP="00FB0B25">
            <w:pPr>
              <w:jc w:val="center"/>
              <w:rPr>
                <w:sz w:val="20"/>
                <w:szCs w:val="20"/>
                <w:highlight w:val="yellow"/>
              </w:rPr>
            </w:pPr>
          </w:p>
        </w:tc>
      </w:tr>
      <w:tr w:rsidR="007A0BCC" w:rsidRPr="00067B7E" w:rsidTr="00FB0B25">
        <w:trPr>
          <w:trHeight w:val="506"/>
          <w:tblCellSpacing w:w="0" w:type="dxa"/>
        </w:trPr>
        <w:tc>
          <w:tcPr>
            <w:tcW w:w="426" w:type="dxa"/>
            <w:tcBorders>
              <w:top w:val="outset" w:sz="6" w:space="0" w:color="auto"/>
              <w:left w:val="outset" w:sz="6" w:space="0" w:color="auto"/>
              <w:bottom w:val="outset" w:sz="6" w:space="0" w:color="auto"/>
              <w:right w:val="outset" w:sz="6" w:space="0" w:color="auto"/>
            </w:tcBorders>
            <w:vAlign w:val="center"/>
          </w:tcPr>
          <w:p w:rsidR="007A0BCC" w:rsidRPr="00067B7E" w:rsidRDefault="007A0BCC" w:rsidP="00FB0B25">
            <w:pPr>
              <w:spacing w:before="100" w:beforeAutospacing="1" w:after="100" w:afterAutospacing="1"/>
              <w:jc w:val="center"/>
              <w:rPr>
                <w:b/>
                <w:bCs/>
                <w:iCs/>
                <w:sz w:val="20"/>
                <w:szCs w:val="20"/>
                <w:lang w:val="sr-Cyrl-CS"/>
              </w:rPr>
            </w:pPr>
            <w:r w:rsidRPr="00067B7E">
              <w:rPr>
                <w:b/>
                <w:bCs/>
                <w:iCs/>
                <w:sz w:val="20"/>
                <w:szCs w:val="20"/>
                <w:lang w:val="sr-Cyrl-CS"/>
              </w:rPr>
              <w:t>10.</w:t>
            </w:r>
          </w:p>
        </w:tc>
        <w:tc>
          <w:tcPr>
            <w:tcW w:w="6237" w:type="dxa"/>
            <w:tcBorders>
              <w:top w:val="outset" w:sz="6" w:space="0" w:color="auto"/>
              <w:left w:val="outset" w:sz="6" w:space="0" w:color="auto"/>
              <w:bottom w:val="outset" w:sz="6" w:space="0" w:color="auto"/>
              <w:right w:val="outset" w:sz="6" w:space="0" w:color="auto"/>
            </w:tcBorders>
            <w:vAlign w:val="center"/>
            <w:hideMark/>
          </w:tcPr>
          <w:p w:rsidR="007A0BCC" w:rsidRPr="00067B7E" w:rsidRDefault="007A0BCC" w:rsidP="00FB0B25">
            <w:pPr>
              <w:spacing w:before="100" w:beforeAutospacing="1" w:after="100" w:afterAutospacing="1"/>
              <w:rPr>
                <w:sz w:val="20"/>
                <w:szCs w:val="20"/>
              </w:rPr>
            </w:pPr>
            <w:r w:rsidRPr="00067B7E">
              <w:rPr>
                <w:bCs/>
                <w:iCs/>
                <w:sz w:val="20"/>
                <w:szCs w:val="20"/>
                <w:lang w:val="sr-Cyrl-CS"/>
              </w:rPr>
              <w:t xml:space="preserve">Укупна цена свих услуга које су предмет набавке (од 1 до 8) за период трајања уговора са </w:t>
            </w:r>
            <w:r>
              <w:rPr>
                <w:bCs/>
                <w:iCs/>
                <w:sz w:val="20"/>
                <w:szCs w:val="20"/>
                <w:lang w:val="sr-Cyrl-CS"/>
              </w:rPr>
              <w:t>порезом</w:t>
            </w:r>
          </w:p>
        </w:tc>
        <w:tc>
          <w:tcPr>
            <w:tcW w:w="2394" w:type="dxa"/>
            <w:tcBorders>
              <w:top w:val="outset" w:sz="6" w:space="0" w:color="auto"/>
              <w:left w:val="outset" w:sz="6" w:space="0" w:color="auto"/>
              <w:bottom w:val="outset" w:sz="6" w:space="0" w:color="auto"/>
              <w:right w:val="outset" w:sz="6" w:space="0" w:color="auto"/>
            </w:tcBorders>
            <w:shd w:val="clear" w:color="auto" w:fill="C4BC96"/>
            <w:vAlign w:val="center"/>
          </w:tcPr>
          <w:p w:rsidR="007A0BCC" w:rsidRPr="00067B7E" w:rsidRDefault="007A0BCC" w:rsidP="00FB0B25">
            <w:pPr>
              <w:jc w:val="center"/>
              <w:rPr>
                <w:sz w:val="20"/>
                <w:szCs w:val="20"/>
                <w:highlight w:val="yellow"/>
              </w:rPr>
            </w:pPr>
          </w:p>
        </w:tc>
      </w:tr>
    </w:tbl>
    <w:p w:rsidR="007A0BCC" w:rsidRPr="00067B7E" w:rsidRDefault="007A0BCC" w:rsidP="007A0BCC">
      <w:pPr>
        <w:rPr>
          <w:lang w:val="sr-Cyrl-CS"/>
        </w:rPr>
      </w:pPr>
    </w:p>
    <w:p w:rsidR="007A0BCC" w:rsidRPr="00067B7E" w:rsidRDefault="007A0BCC" w:rsidP="007A0BCC">
      <w:pPr>
        <w:jc w:val="both"/>
        <w:rPr>
          <w:b/>
          <w:lang w:val="sr-Latn-CS"/>
        </w:rPr>
      </w:pPr>
      <w:r w:rsidRPr="00067B7E">
        <w:rPr>
          <w:b/>
          <w:bCs/>
          <w:lang w:val="sr-Cyrl-CS"/>
        </w:rPr>
        <w:t xml:space="preserve">● Укупна понуђена цена из </w:t>
      </w:r>
      <w:r w:rsidRPr="00067B7E">
        <w:rPr>
          <w:b/>
          <w:lang w:val="sr-Cyrl-CS"/>
        </w:rPr>
        <w:t xml:space="preserve">Табеле, </w:t>
      </w:r>
      <w:r w:rsidRPr="00067B7E">
        <w:rPr>
          <w:b/>
          <w:lang w:val="ru-RU"/>
        </w:rPr>
        <w:t>тачке 1 и 2</w:t>
      </w:r>
      <w:r w:rsidRPr="00067B7E">
        <w:rPr>
          <w:b/>
          <w:lang w:val="sr-Latn-CS"/>
        </w:rPr>
        <w:t xml:space="preserve"> (</w:t>
      </w:r>
      <w:r w:rsidRPr="00067B7E">
        <w:rPr>
          <w:b/>
          <w:lang w:val="sr-Cyrl-CS"/>
        </w:rPr>
        <w:t>добија се сабирањем 1+2</w:t>
      </w:r>
      <w:r w:rsidRPr="00067B7E">
        <w:rPr>
          <w:b/>
          <w:lang w:val="sr-Latn-CS"/>
        </w:rPr>
        <w:t>)</w:t>
      </w:r>
      <w:r w:rsidRPr="00067B7E">
        <w:rPr>
          <w:b/>
          <w:lang w:val="ru-RU"/>
        </w:rPr>
        <w:t xml:space="preserve">, </w:t>
      </w:r>
      <w:r w:rsidRPr="00067B7E">
        <w:rPr>
          <w:b/>
          <w:bCs/>
          <w:iCs/>
          <w:lang w:val="sr-Cyrl-CS"/>
        </w:rPr>
        <w:t>по једном дану за боравак у земљама Европске уније и за боравак у земљама ван Европске уније, са најмањом покривеношћу осигураних случајева као у табели (Спецификација), и са висином од 30.000 евра суме осигурања</w:t>
      </w:r>
      <w:r w:rsidRPr="00067B7E">
        <w:rPr>
          <w:b/>
          <w:lang w:val="sr-Latn-CS"/>
        </w:rPr>
        <w:t>:</w:t>
      </w:r>
    </w:p>
    <w:p w:rsidR="007A0BCC" w:rsidRPr="00067B7E" w:rsidRDefault="007A0BCC" w:rsidP="007A0BCC">
      <w:pPr>
        <w:jc w:val="both"/>
        <w:rPr>
          <w:b/>
          <w:lang w:val="sr-Latn-CS"/>
        </w:rPr>
      </w:pPr>
    </w:p>
    <w:p w:rsidR="007A0BCC" w:rsidRPr="00067B7E" w:rsidRDefault="007A0BCC" w:rsidP="007A0BCC">
      <w:pPr>
        <w:jc w:val="both"/>
        <w:rPr>
          <w:lang w:val="sr-Cyrl-CS"/>
        </w:rPr>
      </w:pPr>
      <w:r w:rsidRPr="00067B7E">
        <w:rPr>
          <w:b/>
          <w:shd w:val="clear" w:color="auto" w:fill="EEECE1"/>
          <w:lang w:val="sr-Latn-CS"/>
        </w:rPr>
        <w:t>___________________________________________________________________________</w:t>
      </w:r>
      <w:r w:rsidRPr="00067B7E">
        <w:rPr>
          <w:lang w:val="sr-Cyrl-CS"/>
        </w:rPr>
        <w:t xml:space="preserve"> </w:t>
      </w:r>
    </w:p>
    <w:p w:rsidR="007A0BCC" w:rsidRDefault="007A0BCC" w:rsidP="007A0BCC">
      <w:pPr>
        <w:tabs>
          <w:tab w:val="left" w:pos="0"/>
          <w:tab w:val="left" w:pos="1080"/>
        </w:tabs>
        <w:jc w:val="both"/>
        <w:rPr>
          <w:lang w:val="sr-Cyrl-CS"/>
        </w:rPr>
      </w:pPr>
    </w:p>
    <w:p w:rsidR="007A0BCC" w:rsidRPr="00947CF6" w:rsidRDefault="007A0BCC" w:rsidP="007A0BCC">
      <w:pPr>
        <w:tabs>
          <w:tab w:val="left" w:pos="0"/>
          <w:tab w:val="left" w:pos="1080"/>
        </w:tabs>
        <w:jc w:val="both"/>
        <w:rPr>
          <w:bCs/>
          <w:lang w:val="sr-Cyrl-CS"/>
        </w:rPr>
      </w:pPr>
      <w:r w:rsidRPr="00067B7E">
        <w:rPr>
          <w:b/>
          <w:bCs/>
          <w:lang w:val="sr-Cyrl-CS"/>
        </w:rPr>
        <w:t xml:space="preserve">● Начин плаћања: </w:t>
      </w:r>
      <w:r>
        <w:rPr>
          <w:lang w:val="ru-RU"/>
        </w:rPr>
        <w:t xml:space="preserve">Плаћање премије осигурања </w:t>
      </w:r>
      <w:r w:rsidRPr="00947CF6">
        <w:rPr>
          <w:lang w:val="ru-RU"/>
        </w:rPr>
        <w:t xml:space="preserve">вршиће се </w:t>
      </w:r>
      <w:r>
        <w:rPr>
          <w:lang w:val="ru-RU"/>
        </w:rPr>
        <w:t>сукцесивно,</w:t>
      </w:r>
      <w:r w:rsidRPr="00947CF6">
        <w:rPr>
          <w:lang w:val="sr-Cyrl-CS"/>
        </w:rPr>
        <w:t xml:space="preserve"> након сваке издате полисе осигурања</w:t>
      </w:r>
      <w:r>
        <w:rPr>
          <w:lang w:val="sr-Cyrl-CS"/>
        </w:rPr>
        <w:t>,</w:t>
      </w:r>
      <w:r w:rsidRPr="00947CF6">
        <w:rPr>
          <w:lang w:val="ru-RU"/>
        </w:rPr>
        <w:t xml:space="preserve"> </w:t>
      </w:r>
      <w:r>
        <w:rPr>
          <w:lang w:val="ru-RU"/>
        </w:rPr>
        <w:t xml:space="preserve">у року од </w:t>
      </w:r>
      <w:r w:rsidRPr="009A1CE2">
        <w:rPr>
          <w:b/>
          <w:shd w:val="clear" w:color="auto" w:fill="EEECE1" w:themeFill="background2"/>
          <w:lang w:val="ru-RU"/>
        </w:rPr>
        <w:t>__</w:t>
      </w:r>
      <w:r>
        <w:rPr>
          <w:b/>
          <w:shd w:val="clear" w:color="auto" w:fill="EEECE1" w:themeFill="background2"/>
          <w:lang w:val="ru-RU"/>
        </w:rPr>
        <w:t>_</w:t>
      </w:r>
      <w:r w:rsidRPr="009A1CE2">
        <w:rPr>
          <w:b/>
          <w:shd w:val="clear" w:color="auto" w:fill="EEECE1" w:themeFill="background2"/>
          <w:lang w:val="ru-RU"/>
        </w:rPr>
        <w:t>__</w:t>
      </w:r>
      <w:r w:rsidRPr="00947CF6">
        <w:rPr>
          <w:lang w:val="ru-RU"/>
        </w:rPr>
        <w:t xml:space="preserve"> дана од </w:t>
      </w:r>
      <w:r w:rsidRPr="00947CF6">
        <w:rPr>
          <w:lang w:val="sr-Latn-CS"/>
        </w:rPr>
        <w:t xml:space="preserve">дана </w:t>
      </w:r>
      <w:r w:rsidRPr="00947CF6">
        <w:t xml:space="preserve">службеног </w:t>
      </w:r>
      <w:r w:rsidRPr="00947CF6">
        <w:rPr>
          <w:lang w:val="ru-RU"/>
        </w:rPr>
        <w:t xml:space="preserve">пријема </w:t>
      </w:r>
      <w:r>
        <w:rPr>
          <w:lang w:val="ru-RU"/>
        </w:rPr>
        <w:t xml:space="preserve">уредне </w:t>
      </w:r>
      <w:r w:rsidRPr="00947CF6">
        <w:rPr>
          <w:lang w:val="sr-Cyrl-CS"/>
        </w:rPr>
        <w:t>фактуре</w:t>
      </w:r>
      <w:r>
        <w:rPr>
          <w:lang w:val="ru-RU"/>
        </w:rPr>
        <w:t xml:space="preserve"> за плаћање, преко</w:t>
      </w:r>
      <w:r w:rsidRPr="00947CF6">
        <w:rPr>
          <w:lang w:val="ru-RU"/>
        </w:rPr>
        <w:t xml:space="preserve"> писарнице Наручиоца.</w:t>
      </w:r>
    </w:p>
    <w:p w:rsidR="007A0BCC" w:rsidRPr="00067B7E" w:rsidRDefault="007A0BCC" w:rsidP="007A0BCC">
      <w:pPr>
        <w:jc w:val="both"/>
        <w:rPr>
          <w:b/>
          <w:bCs/>
          <w:lang w:val="sr-Cyrl-CS"/>
        </w:rPr>
      </w:pPr>
    </w:p>
    <w:p w:rsidR="007A0BCC" w:rsidRPr="00067B7E" w:rsidRDefault="007A0BCC" w:rsidP="007A0BCC">
      <w:pPr>
        <w:rPr>
          <w:rFonts w:eastAsia="Calibri"/>
          <w:shd w:val="clear" w:color="auto" w:fill="EEECE1"/>
          <w:lang w:val="sr-Cyrl-CS"/>
        </w:rPr>
      </w:pPr>
      <w:r w:rsidRPr="00067B7E">
        <w:rPr>
          <w:lang w:val="sr-Cyrl-CS"/>
        </w:rPr>
        <w:t>●</w:t>
      </w:r>
      <w:r w:rsidRPr="00067B7E">
        <w:rPr>
          <w:b/>
          <w:bCs/>
          <w:lang w:val="sr-Cyrl-CS"/>
        </w:rPr>
        <w:t xml:space="preserve"> </w:t>
      </w:r>
      <w:r w:rsidRPr="00067B7E">
        <w:rPr>
          <w:b/>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067B7E">
        <w:rPr>
          <w:b/>
          <w:bCs/>
          <w:lang w:val="sr-Cyrl-CS"/>
        </w:rPr>
        <w:t xml:space="preserve"> </w:t>
      </w:r>
    </w:p>
    <w:p w:rsidR="007A0BCC" w:rsidRPr="00067B7E" w:rsidRDefault="007A0BCC" w:rsidP="007A0BCC">
      <w:pPr>
        <w:rPr>
          <w:rFonts w:eastAsia="Calibri"/>
          <w:shd w:val="clear" w:color="auto" w:fill="EEECE1"/>
          <w:lang w:val="sr-Cyrl-CS"/>
        </w:rPr>
      </w:pPr>
    </w:p>
    <w:p w:rsidR="007A0BCC" w:rsidRPr="00067B7E" w:rsidRDefault="007A0BCC" w:rsidP="007A0BCC">
      <w:pPr>
        <w:rPr>
          <w:b/>
        </w:rPr>
      </w:pP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Calibri"/>
          <w:shd w:val="clear" w:color="auto" w:fill="EEECE1"/>
          <w:lang w:val="sr-Cyrl-CS"/>
        </w:rPr>
        <w:t>________________________</w:t>
      </w:r>
      <w:r w:rsidRPr="00067B7E">
        <w:rPr>
          <w:rFonts w:eastAsia="Calibri"/>
          <w:shd w:val="clear" w:color="auto" w:fill="EEECE1"/>
          <w:lang w:val="sr-Cyrl-CS"/>
        </w:rPr>
        <w:t>________________________________</w:t>
      </w:r>
    </w:p>
    <w:p w:rsidR="007A0BCC" w:rsidRPr="00067B7E" w:rsidRDefault="007A0BCC" w:rsidP="007A0BCC">
      <w:pPr>
        <w:jc w:val="both"/>
        <w:rPr>
          <w:b/>
          <w:bCs/>
          <w:lang w:val="sr-Cyrl-CS"/>
        </w:rPr>
      </w:pPr>
    </w:p>
    <w:p w:rsidR="007A0BCC" w:rsidRPr="00067B7E" w:rsidRDefault="007A0BCC" w:rsidP="007A0BCC">
      <w:pPr>
        <w:jc w:val="both"/>
        <w:rPr>
          <w:bCs/>
          <w:lang w:val="sr-Cyrl-CS"/>
        </w:rPr>
      </w:pPr>
    </w:p>
    <w:tbl>
      <w:tblPr>
        <w:tblW w:w="0" w:type="auto"/>
        <w:tblInd w:w="108" w:type="dxa"/>
        <w:tblLook w:val="04A0"/>
      </w:tblPr>
      <w:tblGrid>
        <w:gridCol w:w="4498"/>
        <w:gridCol w:w="4574"/>
      </w:tblGrid>
      <w:tr w:rsidR="007A0BCC" w:rsidRPr="00067B7E" w:rsidTr="00FB0B25">
        <w:tc>
          <w:tcPr>
            <w:tcW w:w="4498" w:type="dxa"/>
            <w:tcBorders>
              <w:bottom w:val="double" w:sz="4" w:space="0" w:color="auto"/>
            </w:tcBorders>
            <w:shd w:val="clear" w:color="auto" w:fill="EEECE1"/>
          </w:tcPr>
          <w:p w:rsidR="007A0BCC" w:rsidRPr="00067B7E" w:rsidRDefault="007A0BCC" w:rsidP="00FB0B25">
            <w:pPr>
              <w:jc w:val="both"/>
              <w:rPr>
                <w:b/>
                <w:bCs/>
                <w:lang w:val="sr-Cyrl-CS"/>
              </w:rPr>
            </w:pPr>
          </w:p>
          <w:p w:rsidR="007A0BCC" w:rsidRPr="00067B7E" w:rsidRDefault="007A0BCC" w:rsidP="00FB0B25">
            <w:pPr>
              <w:jc w:val="both"/>
              <w:rPr>
                <w:b/>
                <w:bCs/>
                <w:lang w:val="sr-Cyrl-CS"/>
              </w:rPr>
            </w:pPr>
          </w:p>
        </w:tc>
        <w:tc>
          <w:tcPr>
            <w:tcW w:w="4574" w:type="dxa"/>
          </w:tcPr>
          <w:p w:rsidR="007A0BCC" w:rsidRPr="00067B7E" w:rsidRDefault="007A0BCC" w:rsidP="00FB0B25">
            <w:pPr>
              <w:jc w:val="center"/>
              <w:rPr>
                <w:b/>
                <w:bCs/>
                <w:lang w:val="sr-Cyrl-CS"/>
              </w:rPr>
            </w:pPr>
          </w:p>
          <w:p w:rsidR="007A0BCC" w:rsidRPr="00067B7E" w:rsidRDefault="007A0BCC" w:rsidP="00FB0B25">
            <w:pPr>
              <w:jc w:val="center"/>
              <w:rPr>
                <w:b/>
                <w:bCs/>
                <w:lang w:val="sr-Cyrl-CS"/>
              </w:rPr>
            </w:pPr>
            <w:r w:rsidRPr="00067B7E">
              <w:rPr>
                <w:b/>
                <w:bCs/>
                <w:lang w:val="sr-Cyrl-CS"/>
              </w:rPr>
              <w:t xml:space="preserve">  ПОНУЂАЧ</w:t>
            </w:r>
          </w:p>
        </w:tc>
      </w:tr>
      <w:tr w:rsidR="007A0BCC" w:rsidRPr="00067B7E" w:rsidTr="00FB0B25">
        <w:tc>
          <w:tcPr>
            <w:tcW w:w="4498" w:type="dxa"/>
            <w:tcBorders>
              <w:top w:val="double" w:sz="4" w:space="0" w:color="auto"/>
            </w:tcBorders>
          </w:tcPr>
          <w:p w:rsidR="007A0BCC" w:rsidRPr="00067B7E" w:rsidRDefault="007A0BCC" w:rsidP="00FB0B25">
            <w:pPr>
              <w:jc w:val="center"/>
              <w:rPr>
                <w:bCs/>
                <w:sz w:val="20"/>
                <w:szCs w:val="20"/>
                <w:lang w:val="sr-Cyrl-CS"/>
              </w:rPr>
            </w:pPr>
            <w:r w:rsidRPr="00067B7E">
              <w:rPr>
                <w:bCs/>
                <w:sz w:val="20"/>
                <w:szCs w:val="20"/>
                <w:lang w:val="sr-Cyrl-CS"/>
              </w:rPr>
              <w:t>(Место и датум)</w:t>
            </w:r>
          </w:p>
        </w:tc>
        <w:tc>
          <w:tcPr>
            <w:tcW w:w="4574" w:type="dxa"/>
          </w:tcPr>
          <w:p w:rsidR="007A0BCC" w:rsidRPr="00067B7E" w:rsidRDefault="007A0BCC" w:rsidP="00FB0B25">
            <w:pPr>
              <w:jc w:val="both"/>
              <w:rPr>
                <w:b/>
                <w:bCs/>
                <w:lang w:val="sr-Cyrl-CS"/>
              </w:rPr>
            </w:pPr>
          </w:p>
        </w:tc>
      </w:tr>
      <w:tr w:rsidR="007A0BCC" w:rsidRPr="00067B7E" w:rsidTr="00FB0B25">
        <w:tc>
          <w:tcPr>
            <w:tcW w:w="4498" w:type="dxa"/>
          </w:tcPr>
          <w:p w:rsidR="007A0BCC" w:rsidRPr="00067B7E" w:rsidRDefault="007A0BCC" w:rsidP="00FB0B25">
            <w:pPr>
              <w:jc w:val="both"/>
              <w:rPr>
                <w:b/>
                <w:bCs/>
                <w:lang w:val="sr-Cyrl-CS"/>
              </w:rPr>
            </w:pPr>
          </w:p>
        </w:tc>
        <w:tc>
          <w:tcPr>
            <w:tcW w:w="4574" w:type="dxa"/>
            <w:tcBorders>
              <w:bottom w:val="double" w:sz="4" w:space="0" w:color="auto"/>
            </w:tcBorders>
            <w:shd w:val="clear" w:color="auto" w:fill="EEECE1"/>
          </w:tcPr>
          <w:p w:rsidR="007A0BCC" w:rsidRPr="00067B7E" w:rsidRDefault="007A0BCC" w:rsidP="00FB0B25">
            <w:pPr>
              <w:jc w:val="both"/>
              <w:rPr>
                <w:b/>
                <w:bCs/>
                <w:lang w:val="sr-Cyrl-CS"/>
              </w:rPr>
            </w:pPr>
          </w:p>
          <w:p w:rsidR="007A0BCC" w:rsidRPr="00067B7E" w:rsidRDefault="007A0BCC" w:rsidP="00FB0B25">
            <w:pPr>
              <w:jc w:val="both"/>
              <w:rPr>
                <w:b/>
                <w:bCs/>
                <w:lang w:val="sr-Cyrl-CS"/>
              </w:rPr>
            </w:pPr>
          </w:p>
        </w:tc>
      </w:tr>
    </w:tbl>
    <w:p w:rsidR="007A0BCC" w:rsidRDefault="007A0BCC" w:rsidP="007A0BCC">
      <w:pPr>
        <w:rPr>
          <w:bCs/>
          <w:sz w:val="20"/>
          <w:szCs w:val="20"/>
          <w:lang w:val="sr-Cyrl-CS"/>
        </w:rPr>
        <w:sectPr w:rsidR="007A0BCC" w:rsidSect="00FB0B25">
          <w:pgSz w:w="12240" w:h="15840"/>
          <w:pgMar w:top="180" w:right="1440" w:bottom="1152" w:left="1440" w:header="576" w:footer="439" w:gutter="0"/>
          <w:cols w:space="708"/>
          <w:titlePg/>
          <w:docGrid w:linePitch="360"/>
        </w:sectPr>
      </w:pPr>
      <w:r w:rsidRPr="00C83EFF">
        <w:rPr>
          <w:bCs/>
          <w:sz w:val="20"/>
          <w:szCs w:val="20"/>
          <w:lang w:val="sr-Cyrl-CS"/>
        </w:rPr>
        <w:t xml:space="preserve">      </w:t>
      </w:r>
      <w:r>
        <w:rPr>
          <w:b/>
          <w:bCs/>
        </w:rPr>
        <w:t xml:space="preserve">                                        </w:t>
      </w:r>
      <w:r w:rsidRPr="00C83EFF">
        <w:rPr>
          <w:bCs/>
          <w:sz w:val="20"/>
          <w:szCs w:val="20"/>
          <w:lang w:val="sr-Cyrl-CS"/>
        </w:rPr>
        <w:t xml:space="preserve">              </w:t>
      </w: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7A0BCC" w:rsidRDefault="007A0BCC" w:rsidP="007A0BCC">
      <w:pPr>
        <w:jc w:val="both"/>
        <w:rPr>
          <w:bCs/>
          <w:sz w:val="20"/>
          <w:szCs w:val="20"/>
          <w:lang w:val="sr-Cyrl-CS"/>
        </w:rPr>
      </w:pPr>
    </w:p>
    <w:p w:rsidR="007A0BCC" w:rsidRPr="0070327E" w:rsidRDefault="007A0BCC" w:rsidP="007A0BCC">
      <w:pPr>
        <w:jc w:val="both"/>
        <w:rPr>
          <w:bCs/>
          <w:sz w:val="20"/>
          <w:szCs w:val="20"/>
          <w:lang w:val="sr-Cyrl-CS"/>
        </w:rPr>
      </w:pPr>
    </w:p>
    <w:p w:rsidR="0070327E" w:rsidRPr="0073258B" w:rsidRDefault="0070327E" w:rsidP="0070327E">
      <w:pPr>
        <w:ind w:left="2160" w:hanging="2160"/>
        <w:jc w:val="center"/>
        <w:rPr>
          <w:b/>
          <w:iCs/>
        </w:rPr>
      </w:pPr>
      <w:r w:rsidRPr="0073258B">
        <w:rPr>
          <w:b/>
          <w:sz w:val="28"/>
          <w:szCs w:val="28"/>
          <w:lang w:val="sr-Cyrl-CS"/>
        </w:rPr>
        <w:t>ОБРАЗАЦ ПОНУДЕ</w:t>
      </w:r>
      <w:r w:rsidRPr="0073258B">
        <w:rPr>
          <w:b/>
          <w:iCs/>
          <w:lang w:val="sr-Cyrl-CS"/>
        </w:rPr>
        <w:t xml:space="preserve"> </w:t>
      </w:r>
    </w:p>
    <w:p w:rsidR="0070327E" w:rsidRPr="0073258B" w:rsidRDefault="0070327E" w:rsidP="0070327E">
      <w:pPr>
        <w:ind w:left="2160" w:hanging="2160"/>
        <w:jc w:val="center"/>
        <w:rPr>
          <w:b/>
          <w:bCs/>
        </w:rPr>
      </w:pPr>
    </w:p>
    <w:p w:rsidR="0070327E" w:rsidRPr="0073258B" w:rsidRDefault="0070327E" w:rsidP="0070327E">
      <w:pPr>
        <w:jc w:val="center"/>
        <w:rPr>
          <w:b/>
          <w:bCs/>
          <w:sz w:val="28"/>
          <w:szCs w:val="28"/>
        </w:rPr>
      </w:pPr>
      <w:r w:rsidRPr="0073258B">
        <w:rPr>
          <w:b/>
          <w:bCs/>
          <w:sz w:val="28"/>
          <w:szCs w:val="28"/>
          <w:lang w:val="sr-Cyrl-CS"/>
        </w:rPr>
        <w:t xml:space="preserve">Партија II </w:t>
      </w:r>
    </w:p>
    <w:p w:rsidR="007A0BCC" w:rsidRPr="00831114" w:rsidRDefault="007A0BCC" w:rsidP="007A0BCC">
      <w:pPr>
        <w:jc w:val="both"/>
        <w:rPr>
          <w:bCs/>
          <w:lang w:val="sr-Cyrl-CS"/>
        </w:rPr>
      </w:pPr>
    </w:p>
    <w:tbl>
      <w:tblPr>
        <w:tblW w:w="0" w:type="auto"/>
        <w:tblLook w:val="04A0"/>
      </w:tblPr>
      <w:tblGrid>
        <w:gridCol w:w="2358"/>
        <w:gridCol w:w="6768"/>
      </w:tblGrid>
      <w:tr w:rsidR="007A0BCC" w:rsidRPr="00831114" w:rsidTr="00FB0B25">
        <w:tc>
          <w:tcPr>
            <w:tcW w:w="2358" w:type="dxa"/>
          </w:tcPr>
          <w:p w:rsidR="007A0BCC" w:rsidRPr="00831114" w:rsidRDefault="007A0BCC" w:rsidP="00FB0B25">
            <w:pPr>
              <w:jc w:val="both"/>
              <w:rPr>
                <w:b/>
                <w:bCs/>
                <w:lang w:val="sr-Cyrl-CS"/>
              </w:rPr>
            </w:pPr>
            <w:r w:rsidRPr="00831114">
              <w:rPr>
                <w:b/>
                <w:bCs/>
                <w:lang w:val="sr-Cyrl-CS"/>
              </w:rPr>
              <w:t>НАРУЧИЛАЦ:</w:t>
            </w:r>
          </w:p>
        </w:tc>
        <w:tc>
          <w:tcPr>
            <w:tcW w:w="6768" w:type="dxa"/>
          </w:tcPr>
          <w:p w:rsidR="007A0BCC" w:rsidRPr="00831114" w:rsidRDefault="007A0BCC" w:rsidP="00FB0B25">
            <w:pPr>
              <w:jc w:val="both"/>
              <w:rPr>
                <w:b/>
                <w:bCs/>
                <w:lang w:val="sr-Cyrl-CS"/>
              </w:rPr>
            </w:pPr>
            <w:r w:rsidRPr="00831114">
              <w:rPr>
                <w:b/>
                <w:bCs/>
                <w:lang w:val="sr-Cyrl-CS"/>
              </w:rPr>
              <w:t>Регулаторна агенција за електронске комун</w:t>
            </w:r>
            <w:r>
              <w:rPr>
                <w:b/>
                <w:bCs/>
                <w:lang w:val="sr-Cyrl-CS"/>
              </w:rPr>
              <w:t>икације и поштанске услуге 11</w:t>
            </w:r>
            <w:r>
              <w:rPr>
                <w:b/>
                <w:bCs/>
              </w:rPr>
              <w:t>103</w:t>
            </w:r>
            <w:r>
              <w:rPr>
                <w:b/>
                <w:bCs/>
                <w:lang w:val="sr-Cyrl-CS"/>
              </w:rPr>
              <w:t xml:space="preserve"> Београд, ул. Палмотићева бр</w:t>
            </w:r>
            <w:r>
              <w:rPr>
                <w:b/>
                <w:bCs/>
              </w:rPr>
              <w:t>.</w:t>
            </w:r>
            <w:r w:rsidRPr="00831114">
              <w:rPr>
                <w:b/>
                <w:bCs/>
                <w:lang w:val="sr-Cyrl-CS"/>
              </w:rPr>
              <w:t xml:space="preserve"> 2</w:t>
            </w:r>
          </w:p>
        </w:tc>
      </w:tr>
    </w:tbl>
    <w:p w:rsidR="007A0BCC" w:rsidRPr="00831114" w:rsidRDefault="007A0BCC" w:rsidP="007A0BCC">
      <w:pPr>
        <w:jc w:val="both"/>
        <w:rPr>
          <w:b/>
          <w:bCs/>
          <w:lang w:val="sr-Cyrl-CS"/>
        </w:rPr>
      </w:pPr>
    </w:p>
    <w:tbl>
      <w:tblPr>
        <w:tblW w:w="9576" w:type="dxa"/>
        <w:tblLook w:val="04A0"/>
      </w:tblPr>
      <w:tblGrid>
        <w:gridCol w:w="2178"/>
        <w:gridCol w:w="7398"/>
      </w:tblGrid>
      <w:tr w:rsidR="007A0BCC" w:rsidRPr="00831114" w:rsidTr="00FB0B25">
        <w:tc>
          <w:tcPr>
            <w:tcW w:w="2178" w:type="dxa"/>
            <w:shd w:val="clear" w:color="auto" w:fill="EEECE1"/>
          </w:tcPr>
          <w:p w:rsidR="007A0BCC" w:rsidRPr="00831114" w:rsidRDefault="007A0BCC" w:rsidP="00FB0B25">
            <w:pPr>
              <w:jc w:val="both"/>
              <w:rPr>
                <w:b/>
                <w:bCs/>
                <w:lang w:val="sr-Cyrl-CS"/>
              </w:rPr>
            </w:pPr>
            <w:r w:rsidRPr="00831114">
              <w:rPr>
                <w:b/>
                <w:bCs/>
                <w:lang w:val="sr-Cyrl-CS"/>
              </w:rPr>
              <w:t>ПРЕДМЕТ НАБАВКЕ:</w:t>
            </w:r>
          </w:p>
        </w:tc>
        <w:tc>
          <w:tcPr>
            <w:tcW w:w="7398" w:type="dxa"/>
            <w:tcBorders>
              <w:bottom w:val="double" w:sz="4" w:space="0" w:color="auto"/>
            </w:tcBorders>
            <w:shd w:val="clear" w:color="auto" w:fill="EEECE1"/>
          </w:tcPr>
          <w:p w:rsidR="007A0BCC" w:rsidRPr="00831114" w:rsidRDefault="007A0BCC" w:rsidP="00FB0B25">
            <w:pPr>
              <w:jc w:val="center"/>
            </w:pPr>
            <w:r>
              <w:t xml:space="preserve">Партија </w:t>
            </w:r>
            <w:r w:rsidR="00A871E8" w:rsidRPr="00A871E8">
              <w:rPr>
                <w:bCs/>
                <w:lang w:val="sr-Cyrl-CS"/>
              </w:rPr>
              <w:t>II</w:t>
            </w:r>
            <w:r w:rsidRPr="00831114">
              <w:t xml:space="preserve"> - Осигурање од аутоодговорности, каско осигурања моторни</w:t>
            </w:r>
            <w:r w:rsidRPr="00831114">
              <w:rPr>
                <w:lang w:val="sr-Cyrl-CS"/>
              </w:rPr>
              <w:t>х</w:t>
            </w:r>
            <w:r w:rsidRPr="00831114">
              <w:t xml:space="preserve"> возила и осигурање путника у јавном саобраћају</w:t>
            </w:r>
          </w:p>
        </w:tc>
      </w:tr>
      <w:tr w:rsidR="007A0BCC" w:rsidRPr="00831114" w:rsidTr="00FB0B25">
        <w:tc>
          <w:tcPr>
            <w:tcW w:w="2178" w:type="dxa"/>
            <w:shd w:val="clear" w:color="auto" w:fill="EEECE1"/>
          </w:tcPr>
          <w:p w:rsidR="007A0BCC" w:rsidRPr="00831114" w:rsidRDefault="007A0BCC" w:rsidP="00FB0B25">
            <w:pPr>
              <w:jc w:val="both"/>
              <w:rPr>
                <w:b/>
                <w:bCs/>
                <w:lang w:val="sr-Cyrl-CS"/>
              </w:rPr>
            </w:pPr>
          </w:p>
          <w:p w:rsidR="007A0BCC" w:rsidRPr="00831114" w:rsidRDefault="007A0BCC" w:rsidP="00FB0B25">
            <w:pPr>
              <w:jc w:val="both"/>
              <w:rPr>
                <w:b/>
                <w:bCs/>
                <w:lang w:val="sr-Cyrl-CS"/>
              </w:rPr>
            </w:pPr>
            <w:r w:rsidRPr="00831114">
              <w:rPr>
                <w:b/>
                <w:bCs/>
                <w:lang w:val="sr-Cyrl-CS"/>
              </w:rPr>
              <w:t>БРОЈ НАБАВКЕ:</w:t>
            </w:r>
          </w:p>
        </w:tc>
        <w:tc>
          <w:tcPr>
            <w:tcW w:w="7398" w:type="dxa"/>
            <w:tcBorders>
              <w:bottom w:val="double" w:sz="4" w:space="0" w:color="auto"/>
            </w:tcBorders>
            <w:shd w:val="clear" w:color="auto" w:fill="EEECE1"/>
            <w:vAlign w:val="center"/>
          </w:tcPr>
          <w:p w:rsidR="007A0BCC" w:rsidRPr="00A871E8" w:rsidRDefault="00A871E8" w:rsidP="00FB0B25">
            <w:pPr>
              <w:jc w:val="center"/>
              <w:rPr>
                <w:bCs/>
                <w:i/>
                <w:iCs/>
                <w:sz w:val="28"/>
                <w:szCs w:val="28"/>
              </w:rPr>
            </w:pPr>
            <w:r>
              <w:rPr>
                <w:bCs/>
                <w:lang w:val="sr-Cyrl-CS"/>
              </w:rPr>
              <w:t>1-02-4042</w:t>
            </w:r>
            <w:r w:rsidR="007A0BCC" w:rsidRPr="00831114">
              <w:rPr>
                <w:bCs/>
                <w:lang w:val="sr-Cyrl-CS"/>
              </w:rPr>
              <w:t>-</w:t>
            </w:r>
            <w:r w:rsidR="001F2490">
              <w:rPr>
                <w:bCs/>
              </w:rPr>
              <w:t>8</w:t>
            </w:r>
            <w:r w:rsidR="007A0BCC" w:rsidRPr="00831114">
              <w:rPr>
                <w:bCs/>
                <w:lang w:val="sr-Cyrl-CS"/>
              </w:rPr>
              <w:t>/</w:t>
            </w:r>
            <w:r>
              <w:rPr>
                <w:bCs/>
                <w:lang w:val="sr-Cyrl-CS"/>
              </w:rPr>
              <w:t>20</w:t>
            </w:r>
          </w:p>
        </w:tc>
      </w:tr>
      <w:tr w:rsidR="007A0BCC" w:rsidRPr="00831114" w:rsidTr="00FB0B25">
        <w:tc>
          <w:tcPr>
            <w:tcW w:w="2178" w:type="dxa"/>
            <w:shd w:val="clear" w:color="auto" w:fill="EEECE1"/>
          </w:tcPr>
          <w:p w:rsidR="007A0BCC" w:rsidRPr="00831114" w:rsidRDefault="007A0BCC" w:rsidP="00FB0B25">
            <w:pPr>
              <w:jc w:val="center"/>
              <w:rPr>
                <w:b/>
                <w:bCs/>
                <w:sz w:val="20"/>
                <w:szCs w:val="20"/>
                <w:lang w:val="sr-Cyrl-CS"/>
              </w:rPr>
            </w:pPr>
          </w:p>
          <w:p w:rsidR="007A0BCC" w:rsidRPr="00831114" w:rsidRDefault="007A0BCC" w:rsidP="00FB0B25">
            <w:pPr>
              <w:rPr>
                <w:b/>
                <w:bCs/>
                <w:lang w:val="sr-Cyrl-CS"/>
              </w:rPr>
            </w:pPr>
            <w:r w:rsidRPr="00831114">
              <w:rPr>
                <w:b/>
                <w:bCs/>
                <w:lang w:val="sr-Cyrl-CS"/>
              </w:rPr>
              <w:t>ПОНУЂАЧ:</w:t>
            </w:r>
          </w:p>
        </w:tc>
        <w:tc>
          <w:tcPr>
            <w:tcW w:w="7398" w:type="dxa"/>
            <w:tcBorders>
              <w:top w:val="double" w:sz="4" w:space="0" w:color="auto"/>
              <w:bottom w:val="double" w:sz="4" w:space="0" w:color="auto"/>
            </w:tcBorders>
            <w:shd w:val="clear" w:color="auto" w:fill="EEECE1"/>
          </w:tcPr>
          <w:p w:rsidR="007A0BCC" w:rsidRPr="00831114" w:rsidRDefault="007A0BCC" w:rsidP="00FB0B25">
            <w:pPr>
              <w:jc w:val="center"/>
              <w:rPr>
                <w:b/>
                <w:bCs/>
                <w:sz w:val="20"/>
                <w:szCs w:val="20"/>
                <w:lang w:val="sr-Cyrl-CS"/>
              </w:rPr>
            </w:pPr>
          </w:p>
          <w:p w:rsidR="007A0BCC" w:rsidRPr="00831114" w:rsidRDefault="007A0BCC" w:rsidP="00FB0B25">
            <w:pPr>
              <w:jc w:val="center"/>
              <w:rPr>
                <w:b/>
                <w:bCs/>
                <w:sz w:val="20"/>
                <w:szCs w:val="20"/>
                <w:lang w:val="sr-Cyrl-CS"/>
              </w:rPr>
            </w:pPr>
          </w:p>
        </w:tc>
      </w:tr>
      <w:tr w:rsidR="007A0BCC" w:rsidRPr="00831114" w:rsidTr="00FB0B25">
        <w:tc>
          <w:tcPr>
            <w:tcW w:w="2178" w:type="dxa"/>
          </w:tcPr>
          <w:p w:rsidR="007A0BCC" w:rsidRPr="00831114" w:rsidRDefault="007A0BCC" w:rsidP="00FB0B25">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7A0BCC" w:rsidRPr="0073258B" w:rsidRDefault="007A0BCC" w:rsidP="00FB0B25">
            <w:pPr>
              <w:jc w:val="center"/>
              <w:rPr>
                <w:bCs/>
                <w:sz w:val="20"/>
                <w:szCs w:val="20"/>
                <w:lang w:val="sr-Cyrl-CS"/>
              </w:rPr>
            </w:pPr>
            <w:r w:rsidRPr="0073258B">
              <w:rPr>
                <w:bCs/>
                <w:sz w:val="20"/>
                <w:szCs w:val="20"/>
                <w:lang w:val="sr-Cyrl-CS"/>
              </w:rPr>
              <w:t>(Назив)</w:t>
            </w:r>
          </w:p>
          <w:p w:rsidR="007A0BCC" w:rsidRPr="0073258B" w:rsidRDefault="007A0BCC" w:rsidP="00FB0B25">
            <w:pPr>
              <w:jc w:val="center"/>
              <w:rPr>
                <w:bCs/>
                <w:sz w:val="20"/>
                <w:szCs w:val="20"/>
                <w:lang w:val="sr-Cyrl-CS"/>
              </w:rPr>
            </w:pPr>
          </w:p>
          <w:p w:rsidR="007A0BCC" w:rsidRPr="0073258B" w:rsidRDefault="007A0BCC" w:rsidP="00FB0B25">
            <w:pPr>
              <w:rPr>
                <w:bCs/>
                <w:sz w:val="20"/>
                <w:szCs w:val="20"/>
                <w:lang w:val="sr-Cyrl-CS"/>
              </w:rPr>
            </w:pPr>
          </w:p>
        </w:tc>
      </w:tr>
      <w:tr w:rsidR="007A0BCC" w:rsidRPr="00831114" w:rsidTr="00FB0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A0BCC" w:rsidRPr="00831114" w:rsidRDefault="007A0BCC" w:rsidP="00FB0B2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A0BCC" w:rsidRPr="0073258B" w:rsidRDefault="007A0BCC" w:rsidP="00FB0B25">
            <w:pPr>
              <w:jc w:val="center"/>
              <w:rPr>
                <w:bCs/>
                <w:sz w:val="20"/>
                <w:szCs w:val="20"/>
                <w:lang w:val="sr-Cyrl-CS"/>
              </w:rPr>
            </w:pPr>
            <w:r w:rsidRPr="0073258B">
              <w:rPr>
                <w:bCs/>
                <w:sz w:val="20"/>
                <w:szCs w:val="20"/>
                <w:lang w:val="sr-Cyrl-CS"/>
              </w:rPr>
              <w:t>(Адреса-Улица, Општина, Град, Држава)</w:t>
            </w:r>
          </w:p>
          <w:p w:rsidR="007A0BCC" w:rsidRPr="0073258B" w:rsidRDefault="007A0BCC" w:rsidP="00FB0B25">
            <w:pPr>
              <w:jc w:val="center"/>
              <w:rPr>
                <w:bCs/>
                <w:sz w:val="20"/>
                <w:szCs w:val="20"/>
                <w:lang w:val="sr-Cyrl-CS"/>
              </w:rPr>
            </w:pPr>
          </w:p>
          <w:p w:rsidR="007A0BCC" w:rsidRPr="0073258B" w:rsidRDefault="007A0BCC" w:rsidP="00FB0B25">
            <w:pPr>
              <w:jc w:val="center"/>
              <w:rPr>
                <w:bCs/>
                <w:sz w:val="20"/>
                <w:szCs w:val="20"/>
                <w:lang w:val="sr-Cyrl-CS"/>
              </w:rPr>
            </w:pPr>
          </w:p>
        </w:tc>
      </w:tr>
      <w:tr w:rsidR="007A0BCC" w:rsidRPr="00831114" w:rsidTr="00FB0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A0BCC" w:rsidRPr="00831114" w:rsidRDefault="007A0BCC" w:rsidP="00FB0B2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A0BCC" w:rsidRPr="0073258B" w:rsidRDefault="007A0BCC" w:rsidP="00FB0B25">
            <w:pPr>
              <w:jc w:val="center"/>
              <w:rPr>
                <w:bCs/>
                <w:sz w:val="20"/>
                <w:szCs w:val="20"/>
                <w:lang w:val="sr-Cyrl-CS"/>
              </w:rPr>
            </w:pPr>
            <w:r w:rsidRPr="0073258B">
              <w:rPr>
                <w:bCs/>
                <w:sz w:val="20"/>
                <w:szCs w:val="20"/>
                <w:lang w:val="sr-Cyrl-CS"/>
              </w:rPr>
              <w:t>(Матични број)</w:t>
            </w:r>
          </w:p>
          <w:p w:rsidR="007A0BCC" w:rsidRPr="0073258B" w:rsidRDefault="007A0BCC" w:rsidP="00FB0B25">
            <w:pPr>
              <w:jc w:val="center"/>
              <w:rPr>
                <w:bCs/>
                <w:sz w:val="20"/>
                <w:szCs w:val="20"/>
                <w:lang w:val="sr-Cyrl-CS"/>
              </w:rPr>
            </w:pPr>
          </w:p>
          <w:p w:rsidR="007A0BCC" w:rsidRPr="0073258B" w:rsidRDefault="007A0BCC" w:rsidP="00FB0B25">
            <w:pPr>
              <w:jc w:val="center"/>
              <w:rPr>
                <w:bCs/>
                <w:sz w:val="20"/>
                <w:szCs w:val="20"/>
                <w:lang w:val="sr-Cyrl-CS"/>
              </w:rPr>
            </w:pPr>
          </w:p>
        </w:tc>
      </w:tr>
      <w:tr w:rsidR="007A0BCC" w:rsidRPr="00831114" w:rsidTr="00FB0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A0BCC" w:rsidRPr="00831114" w:rsidRDefault="007A0BCC" w:rsidP="00FB0B2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A0BCC" w:rsidRPr="0073258B" w:rsidRDefault="007A0BCC" w:rsidP="00FB0B25">
            <w:pPr>
              <w:jc w:val="center"/>
              <w:rPr>
                <w:bCs/>
                <w:sz w:val="20"/>
                <w:szCs w:val="20"/>
                <w:lang w:val="sr-Cyrl-CS"/>
              </w:rPr>
            </w:pPr>
            <w:r w:rsidRPr="0073258B">
              <w:rPr>
                <w:bCs/>
                <w:sz w:val="20"/>
                <w:szCs w:val="20"/>
                <w:lang w:val="sr-Cyrl-CS"/>
              </w:rPr>
              <w:t>(ПИБ)</w:t>
            </w:r>
          </w:p>
          <w:p w:rsidR="007A0BCC" w:rsidRPr="0073258B" w:rsidRDefault="007A0BCC" w:rsidP="00FB0B25">
            <w:pPr>
              <w:jc w:val="center"/>
              <w:rPr>
                <w:bCs/>
                <w:sz w:val="20"/>
                <w:szCs w:val="20"/>
                <w:lang w:val="sr-Cyrl-CS"/>
              </w:rPr>
            </w:pPr>
          </w:p>
          <w:p w:rsidR="007A0BCC" w:rsidRPr="0073258B" w:rsidRDefault="007A0BCC" w:rsidP="00FB0B25">
            <w:pPr>
              <w:jc w:val="center"/>
              <w:rPr>
                <w:bCs/>
                <w:sz w:val="20"/>
                <w:szCs w:val="20"/>
                <w:lang w:val="sr-Cyrl-CS"/>
              </w:rPr>
            </w:pPr>
          </w:p>
        </w:tc>
      </w:tr>
      <w:tr w:rsidR="007A0BCC" w:rsidRPr="00831114" w:rsidTr="00FB0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A0BCC" w:rsidRPr="00831114" w:rsidRDefault="007A0BCC" w:rsidP="00FB0B2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A0BCC" w:rsidRPr="0073258B" w:rsidRDefault="007A0BCC" w:rsidP="00FB0B25">
            <w:pPr>
              <w:jc w:val="center"/>
              <w:rPr>
                <w:bCs/>
                <w:sz w:val="20"/>
                <w:szCs w:val="20"/>
                <w:lang w:val="sr-Cyrl-CS"/>
              </w:rPr>
            </w:pPr>
            <w:r w:rsidRPr="0073258B">
              <w:rPr>
                <w:bCs/>
                <w:sz w:val="20"/>
                <w:szCs w:val="20"/>
                <w:lang w:val="sr-Cyrl-CS"/>
              </w:rPr>
              <w:t>(Шифра делатности)</w:t>
            </w:r>
          </w:p>
          <w:p w:rsidR="007A0BCC" w:rsidRPr="0073258B" w:rsidRDefault="007A0BCC" w:rsidP="00FB0B25">
            <w:pPr>
              <w:jc w:val="center"/>
              <w:rPr>
                <w:bCs/>
                <w:sz w:val="20"/>
                <w:szCs w:val="20"/>
                <w:lang w:val="sr-Cyrl-CS"/>
              </w:rPr>
            </w:pPr>
          </w:p>
          <w:p w:rsidR="007A0BCC" w:rsidRPr="0073258B" w:rsidRDefault="007A0BCC" w:rsidP="00FB0B25">
            <w:pPr>
              <w:jc w:val="center"/>
              <w:rPr>
                <w:bCs/>
                <w:sz w:val="20"/>
                <w:szCs w:val="20"/>
                <w:lang w:val="sr-Cyrl-CS"/>
              </w:rPr>
            </w:pPr>
          </w:p>
        </w:tc>
      </w:tr>
      <w:tr w:rsidR="007A0BCC" w:rsidRPr="00831114" w:rsidTr="00FB0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A0BCC" w:rsidRPr="00831114" w:rsidRDefault="007A0BCC" w:rsidP="00FB0B2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A0BCC" w:rsidRPr="0073258B" w:rsidRDefault="007A0BCC" w:rsidP="00FB0B25">
            <w:pPr>
              <w:jc w:val="center"/>
              <w:rPr>
                <w:bCs/>
                <w:sz w:val="20"/>
                <w:szCs w:val="20"/>
                <w:lang w:val="sr-Cyrl-CS"/>
              </w:rPr>
            </w:pPr>
            <w:r w:rsidRPr="0073258B">
              <w:rPr>
                <w:bCs/>
                <w:sz w:val="20"/>
                <w:szCs w:val="20"/>
                <w:lang w:val="sr-Cyrl-CS"/>
              </w:rPr>
              <w:t>(Број текућег рачуна</w:t>
            </w:r>
            <w:r>
              <w:rPr>
                <w:bCs/>
                <w:sz w:val="20"/>
                <w:szCs w:val="20"/>
                <w:lang w:val="sr-Cyrl-CS"/>
              </w:rPr>
              <w:t>, банка</w:t>
            </w:r>
            <w:r w:rsidRPr="0073258B">
              <w:rPr>
                <w:bCs/>
                <w:sz w:val="20"/>
                <w:szCs w:val="20"/>
                <w:lang w:val="sr-Cyrl-CS"/>
              </w:rPr>
              <w:t>)</w:t>
            </w:r>
          </w:p>
          <w:p w:rsidR="007A0BCC" w:rsidRPr="0073258B" w:rsidRDefault="007A0BCC" w:rsidP="00FB0B25">
            <w:pPr>
              <w:jc w:val="center"/>
              <w:rPr>
                <w:bCs/>
                <w:sz w:val="20"/>
                <w:szCs w:val="20"/>
                <w:lang w:val="sr-Cyrl-CS"/>
              </w:rPr>
            </w:pPr>
          </w:p>
          <w:p w:rsidR="007A0BCC" w:rsidRPr="0073258B" w:rsidRDefault="007A0BCC" w:rsidP="00FB0B25">
            <w:pPr>
              <w:jc w:val="center"/>
              <w:rPr>
                <w:bCs/>
                <w:sz w:val="20"/>
                <w:szCs w:val="20"/>
                <w:lang w:val="sr-Cyrl-CS"/>
              </w:rPr>
            </w:pPr>
          </w:p>
        </w:tc>
      </w:tr>
      <w:tr w:rsidR="007A0BCC" w:rsidRPr="00831114" w:rsidTr="00FB0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A0BCC" w:rsidRPr="00831114" w:rsidRDefault="007A0BCC" w:rsidP="00FB0B2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A0BCC" w:rsidRDefault="007A0BCC" w:rsidP="00FB0B25">
            <w:pPr>
              <w:jc w:val="center"/>
              <w:rPr>
                <w:bCs/>
                <w:sz w:val="20"/>
                <w:szCs w:val="20"/>
                <w:lang w:val="sr-Cyrl-CS"/>
              </w:rPr>
            </w:pPr>
            <w:r w:rsidRPr="0073258B">
              <w:rPr>
                <w:bCs/>
                <w:sz w:val="20"/>
                <w:szCs w:val="20"/>
                <w:lang w:val="sr-Cyrl-CS"/>
              </w:rPr>
              <w:t>(</w:t>
            </w:r>
            <w:r>
              <w:rPr>
                <w:bCs/>
                <w:sz w:val="20"/>
                <w:szCs w:val="20"/>
                <w:lang w:val="sr-Cyrl-CS"/>
              </w:rPr>
              <w:t>Законски заступник, име и презиме, функција</w:t>
            </w:r>
            <w:r w:rsidRPr="0073258B">
              <w:rPr>
                <w:bCs/>
                <w:sz w:val="20"/>
                <w:szCs w:val="20"/>
                <w:lang w:val="sr-Cyrl-CS"/>
              </w:rPr>
              <w:t>)</w:t>
            </w:r>
          </w:p>
          <w:p w:rsidR="007A0BCC" w:rsidRDefault="007A0BCC" w:rsidP="00FB0B25">
            <w:pPr>
              <w:jc w:val="center"/>
              <w:rPr>
                <w:bCs/>
                <w:sz w:val="20"/>
                <w:szCs w:val="20"/>
                <w:lang w:val="sr-Cyrl-CS"/>
              </w:rPr>
            </w:pPr>
          </w:p>
          <w:p w:rsidR="007A0BCC" w:rsidRPr="0073258B" w:rsidRDefault="007A0BCC" w:rsidP="00FB0B25">
            <w:pPr>
              <w:jc w:val="center"/>
              <w:rPr>
                <w:bCs/>
                <w:sz w:val="20"/>
                <w:szCs w:val="20"/>
                <w:lang w:val="sr-Cyrl-CS"/>
              </w:rPr>
            </w:pPr>
          </w:p>
        </w:tc>
      </w:tr>
      <w:tr w:rsidR="007A0BCC" w:rsidRPr="00831114" w:rsidTr="00FB0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98" w:type="dxa"/>
        </w:trPr>
        <w:tc>
          <w:tcPr>
            <w:tcW w:w="2178" w:type="dxa"/>
            <w:tcBorders>
              <w:top w:val="nil"/>
              <w:left w:val="nil"/>
              <w:bottom w:val="nil"/>
              <w:right w:val="nil"/>
            </w:tcBorders>
          </w:tcPr>
          <w:p w:rsidR="007A0BCC" w:rsidRPr="00831114" w:rsidRDefault="007A0BCC" w:rsidP="00FB0B25">
            <w:pPr>
              <w:jc w:val="center"/>
              <w:rPr>
                <w:bCs/>
                <w:sz w:val="20"/>
                <w:szCs w:val="20"/>
                <w:lang w:val="sr-Cyrl-CS"/>
              </w:rPr>
            </w:pPr>
          </w:p>
        </w:tc>
      </w:tr>
    </w:tbl>
    <w:p w:rsidR="007A0BCC" w:rsidRPr="00831114" w:rsidRDefault="007A0BCC" w:rsidP="007A0BCC">
      <w:pPr>
        <w:jc w:val="both"/>
        <w:rPr>
          <w:b/>
          <w:bCs/>
          <w:lang w:val="sr-Cyrl-CS"/>
        </w:rPr>
      </w:pPr>
    </w:p>
    <w:p w:rsidR="007A0BCC" w:rsidRPr="00831114" w:rsidRDefault="007A0BCC" w:rsidP="007A0BCC">
      <w:pPr>
        <w:jc w:val="both"/>
        <w:rPr>
          <w:b/>
          <w:bCs/>
          <w:lang w:val="sr-Cyrl-CS"/>
        </w:rPr>
      </w:pPr>
      <w:r w:rsidRPr="00831114">
        <w:rPr>
          <w:b/>
          <w:bCs/>
          <w:lang w:val="sr-Cyrl-CS"/>
        </w:rPr>
        <w:t>● Подносим следећу понуду:</w:t>
      </w:r>
    </w:p>
    <w:p w:rsidR="007A0BCC" w:rsidRPr="00831114" w:rsidRDefault="007A0BCC" w:rsidP="007A0BCC">
      <w:pPr>
        <w:jc w:val="both"/>
        <w:rPr>
          <w:b/>
          <w:bCs/>
          <w:lang w:val="sr-Cyrl-CS"/>
        </w:rPr>
      </w:pPr>
      <w:r w:rsidRPr="00831114">
        <w:rPr>
          <w:b/>
          <w:bCs/>
          <w:lang w:val="sr-Cyrl-CS"/>
        </w:rPr>
        <w:t xml:space="preserve">    (заокружити на који начин)</w:t>
      </w:r>
    </w:p>
    <w:p w:rsidR="007A0BCC" w:rsidRPr="00831114" w:rsidRDefault="007A0BCC" w:rsidP="007A0BCC">
      <w:pPr>
        <w:jc w:val="both"/>
        <w:rPr>
          <w:b/>
          <w:bCs/>
          <w:lang w:val="sr-Cyrl-CS"/>
        </w:rPr>
      </w:pPr>
    </w:p>
    <w:p w:rsidR="007A0BCC" w:rsidRPr="00831114" w:rsidRDefault="007A0BCC" w:rsidP="007A0BCC">
      <w:pPr>
        <w:autoSpaceDE w:val="0"/>
        <w:autoSpaceDN w:val="0"/>
        <w:adjustRightInd w:val="0"/>
        <w:jc w:val="both"/>
        <w:rPr>
          <w:rFonts w:eastAsia="Calibri"/>
          <w:b/>
          <w:bCs/>
          <w:lang w:val="sr-Cyrl-CS"/>
        </w:rPr>
      </w:pPr>
      <w:r w:rsidRPr="00831114">
        <w:rPr>
          <w:rFonts w:eastAsia="Calibri"/>
          <w:b/>
          <w:bCs/>
          <w:lang w:val="sr-Cyrl-CS"/>
        </w:rPr>
        <w:t>а) самостално</w:t>
      </w:r>
    </w:p>
    <w:p w:rsidR="007A0BCC" w:rsidRPr="00831114" w:rsidRDefault="007A0BCC" w:rsidP="007A0BCC">
      <w:pPr>
        <w:autoSpaceDE w:val="0"/>
        <w:autoSpaceDN w:val="0"/>
        <w:adjustRightInd w:val="0"/>
        <w:jc w:val="both"/>
        <w:rPr>
          <w:rFonts w:eastAsia="Calibri"/>
          <w:b/>
          <w:bCs/>
          <w:lang w:val="sr-Cyrl-CS"/>
        </w:rPr>
      </w:pPr>
    </w:p>
    <w:p w:rsidR="007A0BCC" w:rsidRPr="00831114" w:rsidRDefault="007A0BCC" w:rsidP="007A0BCC">
      <w:pPr>
        <w:autoSpaceDE w:val="0"/>
        <w:autoSpaceDN w:val="0"/>
        <w:adjustRightInd w:val="0"/>
        <w:jc w:val="both"/>
        <w:rPr>
          <w:rFonts w:eastAsia="Calibri"/>
          <w:b/>
          <w:bCs/>
          <w:lang w:val="sr-Cyrl-CS"/>
        </w:rPr>
      </w:pPr>
      <w:r w:rsidRPr="00831114">
        <w:rPr>
          <w:rFonts w:eastAsia="Calibri"/>
          <w:b/>
          <w:bCs/>
          <w:lang w:val="sr-Cyrl-CS"/>
        </w:rPr>
        <w:t>б) са подизвођачем:</w:t>
      </w:r>
    </w:p>
    <w:p w:rsidR="007A0BCC" w:rsidRPr="00831114" w:rsidRDefault="007A0BCC" w:rsidP="007A0BCC">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A0BCC" w:rsidRPr="00831114" w:rsidRDefault="007A0BCC" w:rsidP="007A0BCC">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w:t>
      </w:r>
      <w:r w:rsidRPr="00831114">
        <w:rPr>
          <w:rFonts w:eastAsia="Calibri"/>
          <w:shd w:val="clear" w:color="auto" w:fill="EEECE1"/>
          <w:lang w:val="sr-Cyrl-CS"/>
        </w:rPr>
        <w:lastRenderedPageBreak/>
        <w:t>__________________________________________________________________________________________________________________________________________________________________________________________________________________________________________</w:t>
      </w:r>
    </w:p>
    <w:p w:rsidR="007A0BCC" w:rsidRPr="00831114" w:rsidRDefault="007A0BCC" w:rsidP="007A0BCC">
      <w:pPr>
        <w:autoSpaceDE w:val="0"/>
        <w:autoSpaceDN w:val="0"/>
        <w:adjustRightInd w:val="0"/>
        <w:jc w:val="both"/>
        <w:rPr>
          <w:rFonts w:eastAsia="Calibri"/>
          <w:i/>
          <w:iCs/>
          <w:lang w:val="sr-Cyrl-CS"/>
        </w:rPr>
      </w:pPr>
      <w:r w:rsidRPr="00831114">
        <w:rPr>
          <w:rFonts w:eastAsia="Calibri"/>
          <w:i/>
          <w:iCs/>
          <w:lang w:val="sr-Cyrl-CS"/>
        </w:rPr>
        <w:t>(навести: назив и седиште подизвођача, 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7A0BCC" w:rsidRPr="00831114" w:rsidRDefault="007A0BCC" w:rsidP="007A0BCC">
      <w:pPr>
        <w:autoSpaceDE w:val="0"/>
        <w:autoSpaceDN w:val="0"/>
        <w:adjustRightInd w:val="0"/>
        <w:jc w:val="both"/>
        <w:rPr>
          <w:rFonts w:eastAsia="Calibri"/>
          <w:i/>
          <w:iCs/>
          <w:lang w:val="sr-Cyrl-CS"/>
        </w:rPr>
      </w:pPr>
    </w:p>
    <w:p w:rsidR="007A0BCC" w:rsidRPr="00831114" w:rsidRDefault="007A0BCC" w:rsidP="007A0BCC">
      <w:pPr>
        <w:autoSpaceDE w:val="0"/>
        <w:autoSpaceDN w:val="0"/>
        <w:adjustRightInd w:val="0"/>
        <w:jc w:val="both"/>
        <w:rPr>
          <w:rFonts w:eastAsia="Calibri"/>
          <w:b/>
          <w:bCs/>
          <w:lang w:val="sr-Cyrl-CS"/>
        </w:rPr>
      </w:pPr>
      <w:r w:rsidRPr="00831114">
        <w:rPr>
          <w:rFonts w:eastAsia="Calibri"/>
          <w:b/>
          <w:bCs/>
          <w:lang w:val="sr-Cyrl-CS"/>
        </w:rPr>
        <w:t>в) као заједничку понуду:</w:t>
      </w:r>
    </w:p>
    <w:p w:rsidR="007A0BCC" w:rsidRPr="00831114" w:rsidRDefault="007A0BCC" w:rsidP="007A0BCC">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A0BCC" w:rsidRPr="00831114" w:rsidRDefault="007A0BCC" w:rsidP="007A0BCC">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A0BCC" w:rsidRPr="00831114" w:rsidRDefault="007A0BCC" w:rsidP="007A0BCC">
      <w:pPr>
        <w:autoSpaceDE w:val="0"/>
        <w:autoSpaceDN w:val="0"/>
        <w:adjustRightInd w:val="0"/>
        <w:jc w:val="both"/>
        <w:rPr>
          <w:rFonts w:eastAsia="Calibri"/>
          <w:i/>
          <w:iCs/>
          <w:lang w:val="sr-Cyrl-CS"/>
        </w:rPr>
      </w:pPr>
      <w:r w:rsidRPr="00831114">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7A0BCC" w:rsidRPr="00831114" w:rsidRDefault="007A0BCC" w:rsidP="007A0BCC">
      <w:pPr>
        <w:jc w:val="both"/>
        <w:rPr>
          <w:b/>
          <w:bCs/>
          <w:lang w:val="sr-Cyrl-CS"/>
        </w:rPr>
      </w:pPr>
    </w:p>
    <w:tbl>
      <w:tblPr>
        <w:tblW w:w="0" w:type="auto"/>
        <w:tblLook w:val="04A0"/>
      </w:tblPr>
      <w:tblGrid>
        <w:gridCol w:w="1998"/>
        <w:gridCol w:w="6138"/>
      </w:tblGrid>
      <w:tr w:rsidR="007A0BCC" w:rsidRPr="00831114" w:rsidTr="00FB0B25">
        <w:tc>
          <w:tcPr>
            <w:tcW w:w="1998" w:type="dxa"/>
          </w:tcPr>
          <w:p w:rsidR="007A0BCC" w:rsidRPr="00831114" w:rsidRDefault="007A0BCC" w:rsidP="00FB0B25">
            <w:pPr>
              <w:jc w:val="both"/>
              <w:rPr>
                <w:bCs/>
                <w:lang w:val="sr-Cyrl-CS"/>
              </w:rPr>
            </w:pPr>
            <w:r w:rsidRPr="00831114">
              <w:rPr>
                <w:b/>
                <w:bCs/>
                <w:lang w:val="sr-Cyrl-CS"/>
              </w:rPr>
              <w:t>● Понуда важи</w:t>
            </w:r>
            <w:r w:rsidRPr="00831114">
              <w:rPr>
                <w:bCs/>
                <w:lang w:val="sr-Cyrl-CS"/>
              </w:rPr>
              <w:t>:</w:t>
            </w:r>
          </w:p>
          <w:p w:rsidR="007A0BCC" w:rsidRPr="00831114" w:rsidRDefault="007A0BCC" w:rsidP="00FB0B25">
            <w:pPr>
              <w:jc w:val="both"/>
              <w:rPr>
                <w:bCs/>
                <w:lang w:val="sr-Cyrl-CS"/>
              </w:rPr>
            </w:pPr>
          </w:p>
        </w:tc>
        <w:tc>
          <w:tcPr>
            <w:tcW w:w="6138" w:type="dxa"/>
          </w:tcPr>
          <w:p w:rsidR="007A0BCC" w:rsidRPr="00831114" w:rsidRDefault="007A0BCC" w:rsidP="00FB0B25">
            <w:pPr>
              <w:jc w:val="both"/>
              <w:rPr>
                <w:b/>
                <w:bCs/>
                <w:lang w:val="sr-Cyrl-CS"/>
              </w:rPr>
            </w:pPr>
            <w:r w:rsidRPr="00831114">
              <w:rPr>
                <w:b/>
                <w:bCs/>
                <w:shd w:val="clear" w:color="auto" w:fill="EEECE1"/>
                <w:lang w:val="sr-Cyrl-CS"/>
              </w:rPr>
              <w:t>___________</w:t>
            </w:r>
            <w:r w:rsidRPr="00831114">
              <w:rPr>
                <w:b/>
                <w:bCs/>
                <w:lang w:val="sr-Cyrl-CS"/>
              </w:rPr>
              <w:t xml:space="preserve">  дана од дана од дана отварања понуде.</w:t>
            </w:r>
          </w:p>
          <w:p w:rsidR="007A0BCC" w:rsidRPr="00831114" w:rsidRDefault="007A0BCC" w:rsidP="00FB0B25">
            <w:pPr>
              <w:jc w:val="both"/>
              <w:rPr>
                <w:bCs/>
                <w:lang w:val="sr-Cyrl-CS"/>
              </w:rPr>
            </w:pPr>
          </w:p>
        </w:tc>
      </w:tr>
    </w:tbl>
    <w:p w:rsidR="007A0BCC" w:rsidRPr="00831114" w:rsidRDefault="007A0BCC" w:rsidP="007A0BCC">
      <w:pPr>
        <w:jc w:val="both"/>
        <w:rPr>
          <w:b/>
          <w:bCs/>
          <w:lang w:val="sr-Cyrl-CS"/>
        </w:rPr>
      </w:pPr>
      <w:r w:rsidRPr="00831114">
        <w:rPr>
          <w:b/>
          <w:bCs/>
          <w:lang w:val="sr-Cyrl-CS"/>
        </w:rPr>
        <w:t>НАПОМЕНА: Рок важења понуде не може бити краћи од 30 дана од дана отварања понуда.</w:t>
      </w:r>
    </w:p>
    <w:p w:rsidR="007A0BCC" w:rsidRPr="00831114" w:rsidRDefault="007A0BCC" w:rsidP="007A0BCC">
      <w:pPr>
        <w:jc w:val="both"/>
        <w:rPr>
          <w:bCs/>
          <w:lang w:val="sr-Cyrl-CS"/>
        </w:rPr>
      </w:pPr>
    </w:p>
    <w:p w:rsidR="007A0BCC" w:rsidRPr="00831114" w:rsidRDefault="007A0BCC" w:rsidP="007A0BCC">
      <w:pPr>
        <w:jc w:val="both"/>
        <w:rPr>
          <w:b/>
          <w:bCs/>
          <w:lang w:val="sr-Cyrl-CS"/>
        </w:rPr>
      </w:pPr>
      <w:r w:rsidRPr="00831114">
        <w:rPr>
          <w:b/>
          <w:bCs/>
          <w:lang w:val="sr-Cyrl-CS"/>
        </w:rPr>
        <w:t>Појединачне цене:</w:t>
      </w:r>
    </w:p>
    <w:p w:rsidR="007A0BCC" w:rsidRPr="00831114" w:rsidRDefault="007A0BCC" w:rsidP="007A0BCC">
      <w:pPr>
        <w:jc w:val="both"/>
        <w:rPr>
          <w:bCs/>
          <w:lang w:val="sr-Cyrl-CS"/>
        </w:rPr>
      </w:pPr>
    </w:p>
    <w:tbl>
      <w:tblPr>
        <w:tblW w:w="10585" w:type="dxa"/>
        <w:tblInd w:w="-557" w:type="dxa"/>
        <w:tblLayout w:type="fixed"/>
        <w:tblCellMar>
          <w:left w:w="0" w:type="dxa"/>
          <w:right w:w="0" w:type="dxa"/>
        </w:tblCellMar>
        <w:tblLook w:val="04A0"/>
      </w:tblPr>
      <w:tblGrid>
        <w:gridCol w:w="354"/>
        <w:gridCol w:w="2907"/>
        <w:gridCol w:w="1417"/>
        <w:gridCol w:w="992"/>
        <w:gridCol w:w="1228"/>
        <w:gridCol w:w="1229"/>
        <w:gridCol w:w="1229"/>
        <w:gridCol w:w="1229"/>
      </w:tblGrid>
      <w:tr w:rsidR="007A0BCC" w:rsidRPr="00831114" w:rsidTr="00FB0B25">
        <w:trPr>
          <w:trHeight w:val="484"/>
        </w:trPr>
        <w:tc>
          <w:tcPr>
            <w:tcW w:w="354" w:type="dxa"/>
            <w:tcBorders>
              <w:top w:val="single" w:sz="8" w:space="0" w:color="auto"/>
              <w:left w:val="single" w:sz="8" w:space="0" w:color="auto"/>
              <w:bottom w:val="single" w:sz="8" w:space="0" w:color="auto"/>
              <w:right w:val="single" w:sz="8" w:space="0" w:color="auto"/>
            </w:tcBorders>
            <w:shd w:val="clear" w:color="auto" w:fill="EEECE1"/>
            <w:vAlign w:val="center"/>
          </w:tcPr>
          <w:p w:rsidR="007A0BCC" w:rsidRPr="00831114" w:rsidRDefault="007A0BCC" w:rsidP="00FB0B25">
            <w:pPr>
              <w:jc w:val="center"/>
              <w:rPr>
                <w:color w:val="000000"/>
                <w:sz w:val="16"/>
                <w:szCs w:val="16"/>
              </w:rPr>
            </w:pPr>
            <w:r w:rsidRPr="00831114">
              <w:rPr>
                <w:color w:val="000000"/>
                <w:sz w:val="16"/>
                <w:szCs w:val="16"/>
              </w:rPr>
              <w:t>Ред.</w:t>
            </w:r>
          </w:p>
          <w:p w:rsidR="007A0BCC" w:rsidRPr="00831114" w:rsidRDefault="007A0BCC" w:rsidP="00FB0B25">
            <w:pPr>
              <w:jc w:val="center"/>
              <w:rPr>
                <w:color w:val="000000"/>
                <w:sz w:val="16"/>
                <w:szCs w:val="16"/>
              </w:rPr>
            </w:pPr>
            <w:proofErr w:type="gramStart"/>
            <w:r w:rsidRPr="00831114">
              <w:rPr>
                <w:color w:val="000000"/>
                <w:sz w:val="16"/>
                <w:szCs w:val="16"/>
              </w:rPr>
              <w:t>бр</w:t>
            </w:r>
            <w:proofErr w:type="gramEnd"/>
            <w:r w:rsidRPr="00831114">
              <w:rPr>
                <w:color w:val="000000"/>
                <w:sz w:val="16"/>
                <w:szCs w:val="16"/>
              </w:rPr>
              <w:t>.</w:t>
            </w:r>
          </w:p>
        </w:tc>
        <w:tc>
          <w:tcPr>
            <w:tcW w:w="2907" w:type="dxa"/>
            <w:tcBorders>
              <w:top w:val="single" w:sz="8" w:space="0" w:color="auto"/>
              <w:left w:val="single" w:sz="8" w:space="0" w:color="auto"/>
              <w:bottom w:val="single" w:sz="8" w:space="0" w:color="auto"/>
              <w:right w:val="single" w:sz="8" w:space="0" w:color="auto"/>
            </w:tcBorders>
            <w:shd w:val="clear" w:color="auto" w:fill="EEECE1"/>
            <w:noWrap/>
            <w:tcMar>
              <w:top w:w="0" w:type="dxa"/>
              <w:left w:w="108" w:type="dxa"/>
              <w:bottom w:w="0" w:type="dxa"/>
              <w:right w:w="108" w:type="dxa"/>
            </w:tcMar>
            <w:vAlign w:val="center"/>
            <w:hideMark/>
          </w:tcPr>
          <w:p w:rsidR="007A0BCC" w:rsidRPr="00831114" w:rsidRDefault="007A0BCC" w:rsidP="00FB0B25">
            <w:pPr>
              <w:jc w:val="center"/>
              <w:rPr>
                <w:color w:val="000000"/>
                <w:sz w:val="16"/>
                <w:szCs w:val="16"/>
              </w:rPr>
            </w:pPr>
            <w:r w:rsidRPr="00831114">
              <w:rPr>
                <w:color w:val="000000"/>
                <w:sz w:val="16"/>
                <w:szCs w:val="16"/>
              </w:rPr>
              <w:t>Возило</w:t>
            </w:r>
          </w:p>
        </w:tc>
        <w:tc>
          <w:tcPr>
            <w:tcW w:w="1417"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7A0BCC" w:rsidRPr="00831114" w:rsidRDefault="007A0BCC" w:rsidP="00FB0B25">
            <w:pPr>
              <w:jc w:val="center"/>
              <w:rPr>
                <w:color w:val="000000"/>
                <w:sz w:val="16"/>
                <w:szCs w:val="16"/>
              </w:rPr>
            </w:pPr>
            <w:r w:rsidRPr="00831114">
              <w:rPr>
                <w:color w:val="000000"/>
                <w:sz w:val="16"/>
                <w:szCs w:val="16"/>
              </w:rPr>
              <w:t>Година производње</w:t>
            </w:r>
          </w:p>
        </w:tc>
        <w:tc>
          <w:tcPr>
            <w:tcW w:w="992" w:type="dxa"/>
            <w:tcBorders>
              <w:top w:val="single" w:sz="8" w:space="0" w:color="auto"/>
              <w:left w:val="nil"/>
              <w:bottom w:val="single" w:sz="8" w:space="0" w:color="auto"/>
              <w:right w:val="single" w:sz="8" w:space="0" w:color="auto"/>
            </w:tcBorders>
            <w:shd w:val="clear" w:color="auto" w:fill="EEECE1"/>
            <w:vAlign w:val="center"/>
          </w:tcPr>
          <w:p w:rsidR="007A0BCC" w:rsidRPr="00831114" w:rsidRDefault="007A0BCC" w:rsidP="00FB0B25">
            <w:pPr>
              <w:jc w:val="center"/>
              <w:rPr>
                <w:color w:val="000000"/>
                <w:sz w:val="16"/>
                <w:szCs w:val="16"/>
                <w:lang w:val="sr-Cyrl-CS"/>
              </w:rPr>
            </w:pPr>
            <w:r w:rsidRPr="00831114">
              <w:rPr>
                <w:color w:val="000000"/>
                <w:sz w:val="16"/>
                <w:szCs w:val="16"/>
                <w:lang w:val="sr-Cyrl-CS"/>
              </w:rPr>
              <w:t>Регистрарске ознаке</w:t>
            </w:r>
          </w:p>
        </w:tc>
        <w:tc>
          <w:tcPr>
            <w:tcW w:w="1228" w:type="dxa"/>
            <w:tcBorders>
              <w:top w:val="single" w:sz="8" w:space="0" w:color="auto"/>
              <w:left w:val="nil"/>
              <w:bottom w:val="single" w:sz="8" w:space="0" w:color="auto"/>
              <w:right w:val="single" w:sz="8" w:space="0" w:color="auto"/>
            </w:tcBorders>
            <w:shd w:val="clear" w:color="auto" w:fill="EEECE1"/>
            <w:vAlign w:val="center"/>
          </w:tcPr>
          <w:p w:rsidR="007A0BCC" w:rsidRPr="00831114" w:rsidRDefault="007A0BCC" w:rsidP="00FB0B25">
            <w:pPr>
              <w:jc w:val="center"/>
              <w:rPr>
                <w:color w:val="000000"/>
                <w:sz w:val="16"/>
                <w:szCs w:val="16"/>
                <w:lang w:val="sr-Cyrl-CS"/>
              </w:rPr>
            </w:pPr>
            <w:r w:rsidRPr="00831114">
              <w:rPr>
                <w:color w:val="000000"/>
                <w:sz w:val="16"/>
                <w:szCs w:val="16"/>
                <w:lang w:val="sr-Cyrl-CS"/>
              </w:rPr>
              <w:t>Цена полисе обавезног осигурања без пореза</w:t>
            </w:r>
          </w:p>
        </w:tc>
        <w:tc>
          <w:tcPr>
            <w:tcW w:w="1229" w:type="dxa"/>
            <w:tcBorders>
              <w:top w:val="single" w:sz="8" w:space="0" w:color="auto"/>
              <w:left w:val="nil"/>
              <w:bottom w:val="single" w:sz="8" w:space="0" w:color="auto"/>
              <w:right w:val="single" w:sz="8" w:space="0" w:color="auto"/>
            </w:tcBorders>
            <w:shd w:val="clear" w:color="auto" w:fill="EEECE1"/>
            <w:vAlign w:val="center"/>
          </w:tcPr>
          <w:p w:rsidR="007A0BCC" w:rsidRPr="00831114" w:rsidRDefault="007A0BCC" w:rsidP="00FB0B25">
            <w:pPr>
              <w:jc w:val="center"/>
              <w:rPr>
                <w:color w:val="000000"/>
                <w:sz w:val="16"/>
                <w:szCs w:val="16"/>
                <w:lang w:val="sr-Cyrl-CS"/>
              </w:rPr>
            </w:pPr>
            <w:r w:rsidRPr="00831114">
              <w:rPr>
                <w:color w:val="000000"/>
                <w:sz w:val="16"/>
                <w:szCs w:val="16"/>
                <w:lang w:val="sr-Cyrl-CS"/>
              </w:rPr>
              <w:t>Цена полисе каско осигурања без пореза</w:t>
            </w:r>
          </w:p>
        </w:tc>
        <w:tc>
          <w:tcPr>
            <w:tcW w:w="1229" w:type="dxa"/>
            <w:tcBorders>
              <w:top w:val="single" w:sz="8" w:space="0" w:color="auto"/>
              <w:left w:val="nil"/>
              <w:bottom w:val="single" w:sz="8" w:space="0" w:color="auto"/>
              <w:right w:val="single" w:sz="8" w:space="0" w:color="auto"/>
            </w:tcBorders>
            <w:shd w:val="clear" w:color="auto" w:fill="EEECE1"/>
            <w:vAlign w:val="center"/>
          </w:tcPr>
          <w:p w:rsidR="007A0BCC" w:rsidRPr="00831114" w:rsidRDefault="007A0BCC" w:rsidP="00FB0B25">
            <w:pPr>
              <w:jc w:val="center"/>
              <w:rPr>
                <w:color w:val="000000"/>
                <w:sz w:val="16"/>
                <w:szCs w:val="16"/>
              </w:rPr>
            </w:pPr>
            <w:r w:rsidRPr="00831114">
              <w:rPr>
                <w:color w:val="000000"/>
                <w:sz w:val="16"/>
                <w:szCs w:val="16"/>
                <w:lang w:val="sr-Cyrl-CS"/>
              </w:rPr>
              <w:t xml:space="preserve">Цена полисе путника у јавном </w:t>
            </w:r>
            <w:r w:rsidRPr="00831114">
              <w:rPr>
                <w:color w:val="000000"/>
                <w:sz w:val="16"/>
                <w:szCs w:val="16"/>
              </w:rPr>
              <w:t>превозу</w:t>
            </w:r>
            <w:r w:rsidRPr="00831114">
              <w:rPr>
                <w:color w:val="000000"/>
                <w:sz w:val="16"/>
                <w:szCs w:val="16"/>
                <w:lang w:val="sr-Cyrl-CS"/>
              </w:rPr>
              <w:t xml:space="preserve"> </w:t>
            </w:r>
            <w:r w:rsidRPr="00831114">
              <w:rPr>
                <w:color w:val="000000"/>
                <w:sz w:val="16"/>
                <w:szCs w:val="16"/>
              </w:rPr>
              <w:t xml:space="preserve">од послед. </w:t>
            </w:r>
            <w:proofErr w:type="gramStart"/>
            <w:r w:rsidRPr="00831114">
              <w:rPr>
                <w:color w:val="000000"/>
                <w:sz w:val="16"/>
                <w:szCs w:val="16"/>
              </w:rPr>
              <w:t>несрећ</w:t>
            </w:r>
            <w:proofErr w:type="gramEnd"/>
            <w:r w:rsidRPr="00831114">
              <w:rPr>
                <w:color w:val="000000"/>
                <w:sz w:val="16"/>
                <w:szCs w:val="16"/>
              </w:rPr>
              <w:t>. случаја без пореза</w:t>
            </w:r>
          </w:p>
        </w:tc>
        <w:tc>
          <w:tcPr>
            <w:tcW w:w="1229" w:type="dxa"/>
            <w:tcBorders>
              <w:top w:val="single" w:sz="8" w:space="0" w:color="auto"/>
              <w:left w:val="nil"/>
              <w:bottom w:val="single" w:sz="8" w:space="0" w:color="auto"/>
              <w:right w:val="single" w:sz="8" w:space="0" w:color="auto"/>
            </w:tcBorders>
            <w:shd w:val="clear" w:color="auto" w:fill="EEECE1"/>
            <w:vAlign w:val="center"/>
          </w:tcPr>
          <w:p w:rsidR="007A0BCC" w:rsidRPr="00831114" w:rsidRDefault="007A0BCC" w:rsidP="00FB0B25">
            <w:pPr>
              <w:jc w:val="center"/>
              <w:rPr>
                <w:color w:val="000000"/>
                <w:sz w:val="16"/>
                <w:szCs w:val="16"/>
                <w:lang w:val="sr-Cyrl-CS"/>
              </w:rPr>
            </w:pPr>
            <w:r w:rsidRPr="00831114">
              <w:rPr>
                <w:color w:val="000000"/>
                <w:sz w:val="16"/>
                <w:szCs w:val="16"/>
                <w:lang w:val="sr-Cyrl-CS"/>
              </w:rPr>
              <w:t>Цена зелене карте без пореза</w:t>
            </w:r>
          </w:p>
        </w:tc>
      </w:tr>
      <w:tr w:rsidR="007A0BCC" w:rsidRPr="00831114" w:rsidTr="00FB0B25">
        <w:trPr>
          <w:trHeight w:val="300"/>
        </w:trPr>
        <w:tc>
          <w:tcPr>
            <w:tcW w:w="354" w:type="dxa"/>
            <w:tcBorders>
              <w:top w:val="nil"/>
              <w:left w:val="single" w:sz="8" w:space="0" w:color="auto"/>
              <w:bottom w:val="single" w:sz="8" w:space="0" w:color="auto"/>
              <w:right w:val="single" w:sz="8" w:space="0" w:color="auto"/>
            </w:tcBorders>
            <w:vAlign w:val="center"/>
          </w:tcPr>
          <w:p w:rsidR="007A0BCC" w:rsidRPr="00831114" w:rsidRDefault="007A0BCC" w:rsidP="00FB0B25">
            <w:pPr>
              <w:jc w:val="center"/>
              <w:rPr>
                <w:color w:val="000000"/>
                <w:sz w:val="16"/>
                <w:szCs w:val="16"/>
              </w:rPr>
            </w:pPr>
            <w:r w:rsidRPr="00831114">
              <w:rPr>
                <w:color w:val="000000"/>
                <w:sz w:val="16"/>
                <w:szCs w:val="16"/>
              </w:rPr>
              <w:t>1.</w:t>
            </w:r>
          </w:p>
        </w:tc>
        <w:tc>
          <w:tcPr>
            <w:tcW w:w="29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A0BCC" w:rsidRPr="00831114" w:rsidRDefault="007A0BCC" w:rsidP="00FB0B25">
            <w:pPr>
              <w:rPr>
                <w:color w:val="000000"/>
                <w:sz w:val="16"/>
                <w:szCs w:val="16"/>
              </w:rPr>
            </w:pPr>
            <w:r w:rsidRPr="00831114">
              <w:rPr>
                <w:color w:val="000000"/>
                <w:sz w:val="16"/>
                <w:szCs w:val="16"/>
              </w:rPr>
              <w:t>ŠKODA OCTAVIA A5 COMBI SCOUT 2.0 TDI 4x4</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0BCC" w:rsidRPr="00831114" w:rsidRDefault="007A0BCC" w:rsidP="00FB0B25">
            <w:pPr>
              <w:jc w:val="center"/>
              <w:rPr>
                <w:color w:val="000000"/>
                <w:sz w:val="16"/>
                <w:szCs w:val="16"/>
              </w:rPr>
            </w:pPr>
            <w:r w:rsidRPr="00831114">
              <w:rPr>
                <w:color w:val="000000"/>
                <w:sz w:val="16"/>
                <w:szCs w:val="16"/>
              </w:rPr>
              <w:t>2010.</w:t>
            </w:r>
          </w:p>
        </w:tc>
        <w:tc>
          <w:tcPr>
            <w:tcW w:w="992" w:type="dxa"/>
            <w:tcBorders>
              <w:top w:val="nil"/>
              <w:left w:val="nil"/>
              <w:bottom w:val="single" w:sz="8" w:space="0" w:color="auto"/>
              <w:right w:val="single" w:sz="8" w:space="0" w:color="auto"/>
            </w:tcBorders>
            <w:shd w:val="clear" w:color="auto" w:fill="FFFFFF"/>
            <w:vAlign w:val="center"/>
          </w:tcPr>
          <w:p w:rsidR="007A0BCC" w:rsidRPr="00831114" w:rsidRDefault="007A0BCC" w:rsidP="00FB0B25">
            <w:pPr>
              <w:jc w:val="center"/>
              <w:rPr>
                <w:color w:val="000000"/>
                <w:sz w:val="16"/>
                <w:szCs w:val="16"/>
              </w:rPr>
            </w:pPr>
            <w:r w:rsidRPr="00831114">
              <w:rPr>
                <w:color w:val="000000"/>
                <w:sz w:val="16"/>
                <w:szCs w:val="16"/>
              </w:rPr>
              <w:t>BG267OB</w:t>
            </w:r>
          </w:p>
        </w:tc>
        <w:tc>
          <w:tcPr>
            <w:tcW w:w="1228" w:type="dxa"/>
            <w:tcBorders>
              <w:top w:val="nil"/>
              <w:left w:val="nil"/>
              <w:bottom w:val="single" w:sz="8" w:space="0" w:color="auto"/>
              <w:right w:val="single" w:sz="8" w:space="0" w:color="auto"/>
            </w:tcBorders>
            <w:shd w:val="clear" w:color="auto" w:fill="FFFFFF"/>
            <w:vAlign w:val="center"/>
          </w:tcPr>
          <w:p w:rsidR="007A0BCC" w:rsidRPr="00831114" w:rsidRDefault="007A0BCC" w:rsidP="00FB0B25">
            <w:pPr>
              <w:jc w:val="center"/>
              <w:rPr>
                <w:color w:val="000000"/>
                <w:sz w:val="16"/>
                <w:szCs w:val="16"/>
              </w:rPr>
            </w:pPr>
          </w:p>
        </w:tc>
        <w:tc>
          <w:tcPr>
            <w:tcW w:w="1229" w:type="dxa"/>
            <w:tcBorders>
              <w:top w:val="nil"/>
              <w:left w:val="nil"/>
              <w:bottom w:val="single" w:sz="8" w:space="0" w:color="auto"/>
              <w:right w:val="single" w:sz="8" w:space="0" w:color="auto"/>
            </w:tcBorders>
            <w:shd w:val="clear" w:color="auto" w:fill="FFFFFF"/>
            <w:vAlign w:val="center"/>
          </w:tcPr>
          <w:p w:rsidR="007A0BCC" w:rsidRPr="00831114" w:rsidRDefault="007A0BCC" w:rsidP="00FB0B25">
            <w:pPr>
              <w:jc w:val="center"/>
              <w:rPr>
                <w:b/>
                <w:color w:val="FF0000"/>
                <w:sz w:val="16"/>
                <w:szCs w:val="16"/>
                <w:lang w:val="sr-Cyrl-CS"/>
              </w:rPr>
            </w:pPr>
          </w:p>
        </w:tc>
        <w:tc>
          <w:tcPr>
            <w:tcW w:w="1229" w:type="dxa"/>
            <w:tcBorders>
              <w:top w:val="nil"/>
              <w:left w:val="nil"/>
              <w:bottom w:val="single" w:sz="8" w:space="0" w:color="auto"/>
              <w:right w:val="single" w:sz="8" w:space="0" w:color="auto"/>
            </w:tcBorders>
            <w:shd w:val="clear" w:color="auto" w:fill="000000"/>
          </w:tcPr>
          <w:p w:rsidR="007A0BCC" w:rsidRPr="00831114" w:rsidRDefault="007A0BCC" w:rsidP="00FB0B25">
            <w:pPr>
              <w:jc w:val="center"/>
              <w:rPr>
                <w:b/>
                <w:color w:val="FF0000"/>
                <w:sz w:val="16"/>
                <w:szCs w:val="16"/>
                <w:lang w:val="sr-Cyrl-CS"/>
              </w:rPr>
            </w:pPr>
          </w:p>
        </w:tc>
        <w:tc>
          <w:tcPr>
            <w:tcW w:w="1229" w:type="dxa"/>
            <w:tcBorders>
              <w:top w:val="nil"/>
              <w:left w:val="nil"/>
              <w:bottom w:val="single" w:sz="8" w:space="0" w:color="auto"/>
              <w:right w:val="single" w:sz="8" w:space="0" w:color="auto"/>
            </w:tcBorders>
            <w:shd w:val="clear" w:color="auto" w:fill="auto"/>
          </w:tcPr>
          <w:p w:rsidR="007A0BCC" w:rsidRPr="00831114" w:rsidRDefault="007A0BCC" w:rsidP="00FB0B25">
            <w:pPr>
              <w:jc w:val="center"/>
              <w:rPr>
                <w:b/>
                <w:color w:val="FF0000"/>
                <w:sz w:val="16"/>
                <w:szCs w:val="16"/>
                <w:lang w:val="sr-Cyrl-CS"/>
              </w:rPr>
            </w:pPr>
          </w:p>
        </w:tc>
      </w:tr>
      <w:tr w:rsidR="007A0BCC" w:rsidRPr="00831114" w:rsidTr="00FB0B25">
        <w:trPr>
          <w:trHeight w:val="300"/>
        </w:trPr>
        <w:tc>
          <w:tcPr>
            <w:tcW w:w="354" w:type="dxa"/>
            <w:tcBorders>
              <w:top w:val="nil"/>
              <w:left w:val="single" w:sz="8" w:space="0" w:color="auto"/>
              <w:bottom w:val="single" w:sz="8" w:space="0" w:color="auto"/>
              <w:right w:val="single" w:sz="8" w:space="0" w:color="auto"/>
            </w:tcBorders>
            <w:vAlign w:val="center"/>
          </w:tcPr>
          <w:p w:rsidR="007A0BCC" w:rsidRPr="00831114" w:rsidRDefault="007A0BCC" w:rsidP="00FB0B25">
            <w:pPr>
              <w:jc w:val="center"/>
              <w:rPr>
                <w:color w:val="000000"/>
                <w:sz w:val="16"/>
                <w:szCs w:val="16"/>
              </w:rPr>
            </w:pPr>
            <w:r w:rsidRPr="00831114">
              <w:rPr>
                <w:color w:val="000000"/>
                <w:sz w:val="16"/>
                <w:szCs w:val="16"/>
              </w:rPr>
              <w:t>2.</w:t>
            </w:r>
          </w:p>
        </w:tc>
        <w:tc>
          <w:tcPr>
            <w:tcW w:w="29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A0BCC" w:rsidRPr="00831114" w:rsidRDefault="007A0BCC" w:rsidP="00FB0B25">
            <w:pPr>
              <w:rPr>
                <w:color w:val="000000"/>
                <w:sz w:val="16"/>
                <w:szCs w:val="16"/>
              </w:rPr>
            </w:pPr>
            <w:r w:rsidRPr="00831114">
              <w:rPr>
                <w:color w:val="000000"/>
                <w:sz w:val="16"/>
                <w:szCs w:val="16"/>
              </w:rPr>
              <w:t>LADA NIVA 1.7 4x4</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0BCC" w:rsidRPr="00831114" w:rsidRDefault="007A0BCC" w:rsidP="00FB0B25">
            <w:pPr>
              <w:jc w:val="center"/>
              <w:rPr>
                <w:color w:val="000000"/>
                <w:sz w:val="16"/>
                <w:szCs w:val="16"/>
              </w:rPr>
            </w:pPr>
            <w:r w:rsidRPr="00831114">
              <w:rPr>
                <w:color w:val="000000"/>
                <w:sz w:val="16"/>
                <w:szCs w:val="16"/>
              </w:rPr>
              <w:t>2006.</w:t>
            </w:r>
          </w:p>
        </w:tc>
        <w:tc>
          <w:tcPr>
            <w:tcW w:w="992" w:type="dxa"/>
            <w:tcBorders>
              <w:top w:val="nil"/>
              <w:left w:val="nil"/>
              <w:bottom w:val="single" w:sz="8" w:space="0" w:color="auto"/>
              <w:right w:val="single" w:sz="8" w:space="0" w:color="auto"/>
            </w:tcBorders>
            <w:vAlign w:val="center"/>
          </w:tcPr>
          <w:p w:rsidR="007A0BCC" w:rsidRPr="00831114" w:rsidRDefault="007A0BCC" w:rsidP="00FB0B25">
            <w:pPr>
              <w:jc w:val="center"/>
              <w:rPr>
                <w:color w:val="000000"/>
                <w:sz w:val="16"/>
                <w:szCs w:val="16"/>
              </w:rPr>
            </w:pPr>
            <w:r w:rsidRPr="00831114">
              <w:rPr>
                <w:color w:val="000000"/>
                <w:sz w:val="16"/>
                <w:szCs w:val="16"/>
              </w:rPr>
              <w:t>BG478IO</w:t>
            </w:r>
          </w:p>
        </w:tc>
        <w:tc>
          <w:tcPr>
            <w:tcW w:w="1228" w:type="dxa"/>
            <w:tcBorders>
              <w:top w:val="nil"/>
              <w:left w:val="nil"/>
              <w:bottom w:val="single" w:sz="8" w:space="0" w:color="auto"/>
              <w:right w:val="single" w:sz="8" w:space="0" w:color="auto"/>
            </w:tcBorders>
            <w:vAlign w:val="center"/>
          </w:tcPr>
          <w:p w:rsidR="007A0BCC" w:rsidRPr="00831114" w:rsidRDefault="007A0BCC" w:rsidP="00FB0B25">
            <w:pPr>
              <w:jc w:val="center"/>
              <w:rPr>
                <w:color w:val="000000"/>
                <w:sz w:val="16"/>
                <w:szCs w:val="16"/>
              </w:rPr>
            </w:pPr>
          </w:p>
        </w:tc>
        <w:tc>
          <w:tcPr>
            <w:tcW w:w="1229" w:type="dxa"/>
            <w:tcBorders>
              <w:top w:val="nil"/>
              <w:left w:val="nil"/>
              <w:bottom w:val="single" w:sz="8" w:space="0" w:color="auto"/>
              <w:right w:val="single" w:sz="8" w:space="0" w:color="auto"/>
            </w:tcBorders>
            <w:vAlign w:val="center"/>
          </w:tcPr>
          <w:p w:rsidR="007A0BCC" w:rsidRPr="00831114" w:rsidRDefault="007A0BCC" w:rsidP="00FB0B25">
            <w:pPr>
              <w:jc w:val="center"/>
              <w:rPr>
                <w:b/>
                <w:color w:val="FF0000"/>
                <w:sz w:val="16"/>
                <w:szCs w:val="16"/>
                <w:lang w:val="sr-Cyrl-CS"/>
              </w:rPr>
            </w:pPr>
          </w:p>
        </w:tc>
        <w:tc>
          <w:tcPr>
            <w:tcW w:w="1229" w:type="dxa"/>
            <w:tcBorders>
              <w:top w:val="nil"/>
              <w:left w:val="nil"/>
              <w:bottom w:val="single" w:sz="8" w:space="0" w:color="auto"/>
              <w:right w:val="single" w:sz="8" w:space="0" w:color="auto"/>
            </w:tcBorders>
            <w:shd w:val="clear" w:color="auto" w:fill="000000"/>
          </w:tcPr>
          <w:p w:rsidR="007A0BCC" w:rsidRPr="00831114" w:rsidRDefault="007A0BCC" w:rsidP="00FB0B25">
            <w:pPr>
              <w:jc w:val="center"/>
              <w:rPr>
                <w:b/>
                <w:color w:val="FF0000"/>
                <w:sz w:val="16"/>
                <w:szCs w:val="16"/>
                <w:lang w:val="sr-Cyrl-CS"/>
              </w:rPr>
            </w:pPr>
          </w:p>
        </w:tc>
        <w:tc>
          <w:tcPr>
            <w:tcW w:w="1229" w:type="dxa"/>
            <w:tcBorders>
              <w:top w:val="nil"/>
              <w:left w:val="nil"/>
              <w:bottom w:val="single" w:sz="8" w:space="0" w:color="auto"/>
              <w:right w:val="single" w:sz="8" w:space="0" w:color="auto"/>
            </w:tcBorders>
            <w:shd w:val="clear" w:color="auto" w:fill="000000"/>
          </w:tcPr>
          <w:p w:rsidR="007A0BCC" w:rsidRPr="00831114" w:rsidRDefault="007A0BCC" w:rsidP="00FB0B25">
            <w:pPr>
              <w:jc w:val="center"/>
              <w:rPr>
                <w:b/>
                <w:color w:val="FF0000"/>
                <w:sz w:val="16"/>
                <w:szCs w:val="16"/>
                <w:lang w:val="sr-Cyrl-CS"/>
              </w:rPr>
            </w:pPr>
          </w:p>
        </w:tc>
      </w:tr>
      <w:tr w:rsidR="007A0BCC" w:rsidRPr="00831114" w:rsidTr="00FB0B25">
        <w:trPr>
          <w:trHeight w:val="300"/>
        </w:trPr>
        <w:tc>
          <w:tcPr>
            <w:tcW w:w="354" w:type="dxa"/>
            <w:tcBorders>
              <w:top w:val="nil"/>
              <w:left w:val="single" w:sz="8" w:space="0" w:color="auto"/>
              <w:bottom w:val="single" w:sz="8" w:space="0" w:color="auto"/>
              <w:right w:val="single" w:sz="8" w:space="0" w:color="auto"/>
            </w:tcBorders>
            <w:vAlign w:val="center"/>
          </w:tcPr>
          <w:p w:rsidR="007A0BCC" w:rsidRPr="00831114" w:rsidRDefault="007A0BCC" w:rsidP="00FB0B25">
            <w:pPr>
              <w:jc w:val="center"/>
              <w:rPr>
                <w:color w:val="000000"/>
                <w:sz w:val="16"/>
                <w:szCs w:val="16"/>
              </w:rPr>
            </w:pPr>
            <w:r w:rsidRPr="00831114">
              <w:rPr>
                <w:color w:val="000000"/>
                <w:sz w:val="16"/>
                <w:szCs w:val="16"/>
              </w:rPr>
              <w:t>3.</w:t>
            </w:r>
          </w:p>
        </w:tc>
        <w:tc>
          <w:tcPr>
            <w:tcW w:w="29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A0BCC" w:rsidRPr="00831114" w:rsidRDefault="007A0BCC" w:rsidP="00FB0B25">
            <w:pPr>
              <w:rPr>
                <w:color w:val="000000"/>
                <w:sz w:val="16"/>
                <w:szCs w:val="16"/>
              </w:rPr>
            </w:pPr>
            <w:r w:rsidRPr="00831114">
              <w:rPr>
                <w:color w:val="000000"/>
                <w:sz w:val="16"/>
                <w:szCs w:val="16"/>
              </w:rPr>
              <w:t>OPEL VIVARO KOMBI L2H1 2.5 CDTI</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0BCC" w:rsidRPr="00831114" w:rsidRDefault="007A0BCC" w:rsidP="00FB0B25">
            <w:pPr>
              <w:jc w:val="center"/>
              <w:rPr>
                <w:color w:val="000000"/>
                <w:sz w:val="16"/>
                <w:szCs w:val="16"/>
              </w:rPr>
            </w:pPr>
            <w:r w:rsidRPr="00831114">
              <w:rPr>
                <w:color w:val="000000"/>
                <w:sz w:val="16"/>
                <w:szCs w:val="16"/>
              </w:rPr>
              <w:t>2008.</w:t>
            </w:r>
          </w:p>
        </w:tc>
        <w:tc>
          <w:tcPr>
            <w:tcW w:w="992" w:type="dxa"/>
            <w:tcBorders>
              <w:top w:val="nil"/>
              <w:left w:val="nil"/>
              <w:bottom w:val="single" w:sz="8" w:space="0" w:color="auto"/>
              <w:right w:val="single" w:sz="8" w:space="0" w:color="auto"/>
            </w:tcBorders>
            <w:vAlign w:val="center"/>
          </w:tcPr>
          <w:p w:rsidR="007A0BCC" w:rsidRPr="00831114" w:rsidRDefault="007A0BCC" w:rsidP="00FB0B25">
            <w:pPr>
              <w:jc w:val="center"/>
              <w:rPr>
                <w:color w:val="000000"/>
                <w:sz w:val="16"/>
                <w:szCs w:val="16"/>
              </w:rPr>
            </w:pPr>
            <w:r w:rsidRPr="00831114">
              <w:rPr>
                <w:color w:val="000000"/>
                <w:sz w:val="16"/>
                <w:szCs w:val="16"/>
              </w:rPr>
              <w:t>BG009OB</w:t>
            </w:r>
          </w:p>
        </w:tc>
        <w:tc>
          <w:tcPr>
            <w:tcW w:w="1228" w:type="dxa"/>
            <w:tcBorders>
              <w:top w:val="nil"/>
              <w:left w:val="nil"/>
              <w:bottom w:val="single" w:sz="8" w:space="0" w:color="auto"/>
              <w:right w:val="single" w:sz="8" w:space="0" w:color="auto"/>
            </w:tcBorders>
            <w:vAlign w:val="center"/>
          </w:tcPr>
          <w:p w:rsidR="007A0BCC" w:rsidRPr="00831114" w:rsidRDefault="007A0BCC" w:rsidP="00FB0B25">
            <w:pPr>
              <w:jc w:val="center"/>
              <w:rPr>
                <w:color w:val="000000"/>
                <w:sz w:val="16"/>
                <w:szCs w:val="16"/>
              </w:rPr>
            </w:pPr>
          </w:p>
        </w:tc>
        <w:tc>
          <w:tcPr>
            <w:tcW w:w="1229" w:type="dxa"/>
            <w:tcBorders>
              <w:top w:val="nil"/>
              <w:left w:val="nil"/>
              <w:bottom w:val="single" w:sz="8" w:space="0" w:color="auto"/>
              <w:right w:val="single" w:sz="8" w:space="0" w:color="auto"/>
            </w:tcBorders>
            <w:vAlign w:val="center"/>
          </w:tcPr>
          <w:p w:rsidR="007A0BCC" w:rsidRPr="00831114" w:rsidRDefault="007A0BCC" w:rsidP="00FB0B25">
            <w:pPr>
              <w:jc w:val="center"/>
              <w:rPr>
                <w:b/>
                <w:color w:val="FF0000"/>
                <w:sz w:val="16"/>
                <w:szCs w:val="16"/>
                <w:lang w:val="sr-Cyrl-CS"/>
              </w:rPr>
            </w:pPr>
          </w:p>
        </w:tc>
        <w:tc>
          <w:tcPr>
            <w:tcW w:w="1229" w:type="dxa"/>
            <w:tcBorders>
              <w:top w:val="nil"/>
              <w:left w:val="nil"/>
              <w:bottom w:val="single" w:sz="8" w:space="0" w:color="auto"/>
              <w:right w:val="single" w:sz="8" w:space="0" w:color="auto"/>
            </w:tcBorders>
            <w:shd w:val="clear" w:color="auto" w:fill="000000"/>
          </w:tcPr>
          <w:p w:rsidR="007A0BCC" w:rsidRPr="00831114" w:rsidRDefault="007A0BCC" w:rsidP="00FB0B25">
            <w:pPr>
              <w:jc w:val="center"/>
              <w:rPr>
                <w:b/>
                <w:color w:val="FF0000"/>
                <w:sz w:val="16"/>
                <w:szCs w:val="16"/>
                <w:lang w:val="sr-Cyrl-CS"/>
              </w:rPr>
            </w:pPr>
          </w:p>
        </w:tc>
        <w:tc>
          <w:tcPr>
            <w:tcW w:w="1229" w:type="dxa"/>
            <w:tcBorders>
              <w:top w:val="nil"/>
              <w:left w:val="nil"/>
              <w:bottom w:val="single" w:sz="8" w:space="0" w:color="auto"/>
              <w:right w:val="single" w:sz="8" w:space="0" w:color="auto"/>
            </w:tcBorders>
            <w:shd w:val="clear" w:color="auto" w:fill="auto"/>
          </w:tcPr>
          <w:p w:rsidR="007A0BCC" w:rsidRPr="00831114" w:rsidRDefault="007A0BCC" w:rsidP="00FB0B25">
            <w:pPr>
              <w:jc w:val="center"/>
              <w:rPr>
                <w:b/>
                <w:color w:val="FF0000"/>
                <w:sz w:val="16"/>
                <w:szCs w:val="16"/>
                <w:lang w:val="sr-Cyrl-CS"/>
              </w:rPr>
            </w:pPr>
          </w:p>
        </w:tc>
      </w:tr>
      <w:tr w:rsidR="007A0BCC" w:rsidRPr="00831114" w:rsidTr="00FB0B25">
        <w:trPr>
          <w:trHeight w:val="300"/>
        </w:trPr>
        <w:tc>
          <w:tcPr>
            <w:tcW w:w="354" w:type="dxa"/>
            <w:tcBorders>
              <w:top w:val="nil"/>
              <w:left w:val="single" w:sz="8" w:space="0" w:color="auto"/>
              <w:bottom w:val="single" w:sz="8" w:space="0" w:color="auto"/>
              <w:right w:val="single" w:sz="8" w:space="0" w:color="auto"/>
            </w:tcBorders>
            <w:vAlign w:val="center"/>
          </w:tcPr>
          <w:p w:rsidR="007A0BCC" w:rsidRPr="00831114" w:rsidRDefault="007A0BCC" w:rsidP="00FB0B25">
            <w:pPr>
              <w:jc w:val="center"/>
              <w:rPr>
                <w:color w:val="000000"/>
                <w:sz w:val="16"/>
                <w:szCs w:val="16"/>
              </w:rPr>
            </w:pPr>
            <w:r w:rsidRPr="00831114">
              <w:rPr>
                <w:color w:val="000000"/>
                <w:sz w:val="16"/>
                <w:szCs w:val="16"/>
              </w:rPr>
              <w:t>4.</w:t>
            </w:r>
          </w:p>
        </w:tc>
        <w:tc>
          <w:tcPr>
            <w:tcW w:w="29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A0BCC" w:rsidRPr="00831114" w:rsidRDefault="007A0BCC" w:rsidP="00FB0B25">
            <w:pPr>
              <w:rPr>
                <w:color w:val="000000"/>
                <w:sz w:val="16"/>
                <w:szCs w:val="16"/>
              </w:rPr>
            </w:pPr>
            <w:r w:rsidRPr="00831114">
              <w:rPr>
                <w:color w:val="000000"/>
                <w:sz w:val="16"/>
                <w:szCs w:val="16"/>
              </w:rPr>
              <w:t>MERCEDES BENZ VITO 115CDI 4x4 MERNO VOZILO SA MERNIM INSTR.</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0BCC" w:rsidRPr="00831114" w:rsidRDefault="007A0BCC" w:rsidP="00FB0B25">
            <w:pPr>
              <w:jc w:val="center"/>
              <w:rPr>
                <w:color w:val="000000"/>
                <w:sz w:val="16"/>
                <w:szCs w:val="16"/>
              </w:rPr>
            </w:pPr>
            <w:r w:rsidRPr="00831114">
              <w:rPr>
                <w:color w:val="000000"/>
                <w:sz w:val="16"/>
                <w:szCs w:val="16"/>
              </w:rPr>
              <w:t>2008.</w:t>
            </w:r>
          </w:p>
        </w:tc>
        <w:tc>
          <w:tcPr>
            <w:tcW w:w="992" w:type="dxa"/>
            <w:tcBorders>
              <w:top w:val="nil"/>
              <w:left w:val="nil"/>
              <w:bottom w:val="single" w:sz="8" w:space="0" w:color="auto"/>
              <w:right w:val="single" w:sz="8" w:space="0" w:color="auto"/>
            </w:tcBorders>
            <w:vAlign w:val="center"/>
          </w:tcPr>
          <w:p w:rsidR="007A0BCC" w:rsidRPr="00831114" w:rsidRDefault="007A0BCC" w:rsidP="00FB0B25">
            <w:pPr>
              <w:jc w:val="center"/>
              <w:rPr>
                <w:color w:val="000000"/>
                <w:sz w:val="16"/>
                <w:szCs w:val="16"/>
              </w:rPr>
            </w:pPr>
            <w:r w:rsidRPr="00831114">
              <w:rPr>
                <w:color w:val="000000"/>
                <w:sz w:val="16"/>
                <w:szCs w:val="16"/>
              </w:rPr>
              <w:t>BG028HN</w:t>
            </w:r>
          </w:p>
        </w:tc>
        <w:tc>
          <w:tcPr>
            <w:tcW w:w="1228" w:type="dxa"/>
            <w:tcBorders>
              <w:top w:val="nil"/>
              <w:left w:val="nil"/>
              <w:bottom w:val="single" w:sz="8" w:space="0" w:color="auto"/>
              <w:right w:val="single" w:sz="8" w:space="0" w:color="auto"/>
            </w:tcBorders>
            <w:vAlign w:val="center"/>
          </w:tcPr>
          <w:p w:rsidR="007A0BCC" w:rsidRPr="00831114" w:rsidRDefault="007A0BCC" w:rsidP="00FB0B25">
            <w:pPr>
              <w:jc w:val="center"/>
              <w:rPr>
                <w:color w:val="000000"/>
                <w:sz w:val="16"/>
                <w:szCs w:val="16"/>
              </w:rPr>
            </w:pPr>
          </w:p>
        </w:tc>
        <w:tc>
          <w:tcPr>
            <w:tcW w:w="1229" w:type="dxa"/>
            <w:tcBorders>
              <w:top w:val="nil"/>
              <w:left w:val="nil"/>
              <w:bottom w:val="single" w:sz="8" w:space="0" w:color="auto"/>
              <w:right w:val="single" w:sz="8" w:space="0" w:color="auto"/>
            </w:tcBorders>
            <w:vAlign w:val="center"/>
          </w:tcPr>
          <w:p w:rsidR="007A0BCC" w:rsidRPr="00831114" w:rsidRDefault="007A0BCC" w:rsidP="00FB0B25">
            <w:pPr>
              <w:jc w:val="center"/>
              <w:rPr>
                <w:b/>
                <w:color w:val="FF0000"/>
                <w:sz w:val="16"/>
                <w:szCs w:val="16"/>
                <w:lang w:val="sr-Cyrl-CS"/>
              </w:rPr>
            </w:pPr>
          </w:p>
        </w:tc>
        <w:tc>
          <w:tcPr>
            <w:tcW w:w="1229" w:type="dxa"/>
            <w:tcBorders>
              <w:top w:val="nil"/>
              <w:left w:val="nil"/>
              <w:bottom w:val="single" w:sz="8" w:space="0" w:color="auto"/>
              <w:right w:val="single" w:sz="8" w:space="0" w:color="auto"/>
            </w:tcBorders>
            <w:shd w:val="clear" w:color="auto" w:fill="000000"/>
          </w:tcPr>
          <w:p w:rsidR="007A0BCC" w:rsidRPr="00831114" w:rsidRDefault="007A0BCC" w:rsidP="00FB0B25">
            <w:pPr>
              <w:jc w:val="center"/>
              <w:rPr>
                <w:b/>
                <w:color w:val="FF0000"/>
                <w:sz w:val="16"/>
                <w:szCs w:val="16"/>
                <w:lang w:val="sr-Cyrl-CS"/>
              </w:rPr>
            </w:pPr>
          </w:p>
        </w:tc>
        <w:tc>
          <w:tcPr>
            <w:tcW w:w="1229" w:type="dxa"/>
            <w:tcBorders>
              <w:top w:val="nil"/>
              <w:left w:val="nil"/>
              <w:bottom w:val="single" w:sz="8" w:space="0" w:color="auto"/>
              <w:right w:val="single" w:sz="8" w:space="0" w:color="auto"/>
            </w:tcBorders>
            <w:shd w:val="clear" w:color="auto" w:fill="000000"/>
          </w:tcPr>
          <w:p w:rsidR="007A0BCC" w:rsidRPr="00831114" w:rsidRDefault="007A0BCC" w:rsidP="00FB0B25">
            <w:pPr>
              <w:jc w:val="center"/>
              <w:rPr>
                <w:b/>
                <w:color w:val="FF0000"/>
                <w:sz w:val="16"/>
                <w:szCs w:val="16"/>
                <w:lang w:val="sr-Cyrl-CS"/>
              </w:rPr>
            </w:pPr>
          </w:p>
        </w:tc>
      </w:tr>
      <w:tr w:rsidR="007A0BCC" w:rsidRPr="00831114" w:rsidTr="00FB0B25">
        <w:trPr>
          <w:trHeight w:val="300"/>
        </w:trPr>
        <w:tc>
          <w:tcPr>
            <w:tcW w:w="354" w:type="dxa"/>
            <w:tcBorders>
              <w:top w:val="nil"/>
              <w:left w:val="single" w:sz="8" w:space="0" w:color="auto"/>
              <w:bottom w:val="single" w:sz="8" w:space="0" w:color="auto"/>
              <w:right w:val="single" w:sz="8" w:space="0" w:color="auto"/>
            </w:tcBorders>
            <w:vAlign w:val="center"/>
          </w:tcPr>
          <w:p w:rsidR="007A0BCC" w:rsidRPr="00831114" w:rsidRDefault="007A0BCC" w:rsidP="00FB0B25">
            <w:pPr>
              <w:jc w:val="center"/>
              <w:rPr>
                <w:color w:val="000000"/>
                <w:sz w:val="16"/>
                <w:szCs w:val="16"/>
              </w:rPr>
            </w:pPr>
            <w:r w:rsidRPr="00831114">
              <w:rPr>
                <w:color w:val="000000"/>
                <w:sz w:val="16"/>
                <w:szCs w:val="16"/>
              </w:rPr>
              <w:t>5.</w:t>
            </w:r>
          </w:p>
        </w:tc>
        <w:tc>
          <w:tcPr>
            <w:tcW w:w="29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A0BCC" w:rsidRPr="00831114" w:rsidRDefault="007A0BCC" w:rsidP="00FB0B25">
            <w:pPr>
              <w:rPr>
                <w:sz w:val="16"/>
                <w:szCs w:val="16"/>
              </w:rPr>
            </w:pPr>
            <w:r w:rsidRPr="00831114">
              <w:rPr>
                <w:color w:val="000000"/>
                <w:sz w:val="16"/>
                <w:szCs w:val="16"/>
              </w:rPr>
              <w:t xml:space="preserve">ŠKODA FABIA ELEGANCE </w:t>
            </w:r>
            <w:r w:rsidRPr="00831114">
              <w:rPr>
                <w:sz w:val="16"/>
                <w:szCs w:val="16"/>
              </w:rPr>
              <w:t>1.6TDI CR</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0BCC" w:rsidRPr="00831114" w:rsidRDefault="007A0BCC" w:rsidP="00FB0B25">
            <w:pPr>
              <w:jc w:val="center"/>
              <w:rPr>
                <w:sz w:val="16"/>
                <w:szCs w:val="16"/>
              </w:rPr>
            </w:pPr>
            <w:r w:rsidRPr="00831114">
              <w:rPr>
                <w:sz w:val="16"/>
                <w:szCs w:val="16"/>
              </w:rPr>
              <w:t>2011.</w:t>
            </w:r>
          </w:p>
        </w:tc>
        <w:tc>
          <w:tcPr>
            <w:tcW w:w="992" w:type="dxa"/>
            <w:tcBorders>
              <w:top w:val="nil"/>
              <w:left w:val="nil"/>
              <w:bottom w:val="single" w:sz="8" w:space="0" w:color="auto"/>
              <w:right w:val="single" w:sz="8" w:space="0" w:color="auto"/>
            </w:tcBorders>
            <w:vAlign w:val="center"/>
          </w:tcPr>
          <w:p w:rsidR="007A0BCC" w:rsidRPr="00831114" w:rsidRDefault="007A0BCC" w:rsidP="00FB0B25">
            <w:pPr>
              <w:jc w:val="center"/>
              <w:rPr>
                <w:color w:val="000000"/>
                <w:sz w:val="16"/>
                <w:szCs w:val="16"/>
              </w:rPr>
            </w:pPr>
            <w:r w:rsidRPr="00831114">
              <w:rPr>
                <w:color w:val="000000"/>
                <w:sz w:val="16"/>
                <w:szCs w:val="16"/>
              </w:rPr>
              <w:t>BG408GT</w:t>
            </w:r>
          </w:p>
        </w:tc>
        <w:tc>
          <w:tcPr>
            <w:tcW w:w="1228" w:type="dxa"/>
            <w:tcBorders>
              <w:top w:val="nil"/>
              <w:left w:val="nil"/>
              <w:bottom w:val="single" w:sz="8" w:space="0" w:color="auto"/>
              <w:right w:val="single" w:sz="8" w:space="0" w:color="auto"/>
            </w:tcBorders>
            <w:vAlign w:val="center"/>
          </w:tcPr>
          <w:p w:rsidR="007A0BCC" w:rsidRPr="00831114" w:rsidRDefault="007A0BCC" w:rsidP="00FB0B25">
            <w:pPr>
              <w:jc w:val="center"/>
              <w:rPr>
                <w:color w:val="000000"/>
                <w:sz w:val="16"/>
                <w:szCs w:val="16"/>
              </w:rPr>
            </w:pPr>
          </w:p>
        </w:tc>
        <w:tc>
          <w:tcPr>
            <w:tcW w:w="1229" w:type="dxa"/>
            <w:tcBorders>
              <w:top w:val="nil"/>
              <w:left w:val="nil"/>
              <w:bottom w:val="single" w:sz="8" w:space="0" w:color="auto"/>
              <w:right w:val="single" w:sz="8" w:space="0" w:color="auto"/>
            </w:tcBorders>
            <w:vAlign w:val="center"/>
          </w:tcPr>
          <w:p w:rsidR="007A0BCC" w:rsidRPr="00831114" w:rsidRDefault="007A0BCC" w:rsidP="00FB0B25">
            <w:pPr>
              <w:jc w:val="center"/>
              <w:rPr>
                <w:b/>
                <w:color w:val="FF0000"/>
                <w:sz w:val="16"/>
                <w:szCs w:val="16"/>
                <w:lang w:val="sr-Cyrl-CS"/>
              </w:rPr>
            </w:pPr>
          </w:p>
        </w:tc>
        <w:tc>
          <w:tcPr>
            <w:tcW w:w="1229" w:type="dxa"/>
            <w:tcBorders>
              <w:top w:val="nil"/>
              <w:left w:val="nil"/>
              <w:bottom w:val="single" w:sz="8" w:space="0" w:color="auto"/>
              <w:right w:val="single" w:sz="8" w:space="0" w:color="auto"/>
            </w:tcBorders>
            <w:shd w:val="clear" w:color="auto" w:fill="000000"/>
          </w:tcPr>
          <w:p w:rsidR="007A0BCC" w:rsidRPr="00831114" w:rsidRDefault="007A0BCC" w:rsidP="00FB0B25">
            <w:pPr>
              <w:jc w:val="center"/>
              <w:rPr>
                <w:b/>
                <w:color w:val="FF0000"/>
                <w:sz w:val="16"/>
                <w:szCs w:val="16"/>
                <w:lang w:val="sr-Cyrl-CS"/>
              </w:rPr>
            </w:pPr>
          </w:p>
        </w:tc>
        <w:tc>
          <w:tcPr>
            <w:tcW w:w="1229" w:type="dxa"/>
            <w:tcBorders>
              <w:top w:val="nil"/>
              <w:left w:val="nil"/>
              <w:bottom w:val="single" w:sz="8" w:space="0" w:color="auto"/>
              <w:right w:val="single" w:sz="8" w:space="0" w:color="auto"/>
            </w:tcBorders>
            <w:shd w:val="clear" w:color="auto" w:fill="000000"/>
          </w:tcPr>
          <w:p w:rsidR="007A0BCC" w:rsidRPr="00831114" w:rsidRDefault="007A0BCC" w:rsidP="00FB0B25">
            <w:pPr>
              <w:jc w:val="center"/>
              <w:rPr>
                <w:b/>
                <w:color w:val="FF0000"/>
                <w:sz w:val="16"/>
                <w:szCs w:val="16"/>
                <w:lang w:val="sr-Cyrl-CS"/>
              </w:rPr>
            </w:pPr>
          </w:p>
        </w:tc>
      </w:tr>
      <w:tr w:rsidR="007A0BCC" w:rsidRPr="00831114" w:rsidTr="00FB0B25">
        <w:trPr>
          <w:trHeight w:val="300"/>
        </w:trPr>
        <w:tc>
          <w:tcPr>
            <w:tcW w:w="354" w:type="dxa"/>
            <w:tcBorders>
              <w:top w:val="nil"/>
              <w:left w:val="single" w:sz="8" w:space="0" w:color="auto"/>
              <w:bottom w:val="single" w:sz="8" w:space="0" w:color="auto"/>
              <w:right w:val="single" w:sz="8" w:space="0" w:color="auto"/>
            </w:tcBorders>
            <w:vAlign w:val="center"/>
          </w:tcPr>
          <w:p w:rsidR="007A0BCC" w:rsidRPr="00831114" w:rsidRDefault="007A0BCC" w:rsidP="00FB0B25">
            <w:pPr>
              <w:jc w:val="center"/>
              <w:rPr>
                <w:color w:val="000000"/>
                <w:sz w:val="16"/>
                <w:szCs w:val="16"/>
              </w:rPr>
            </w:pPr>
            <w:r w:rsidRPr="00831114">
              <w:rPr>
                <w:color w:val="000000"/>
                <w:sz w:val="16"/>
                <w:szCs w:val="16"/>
              </w:rPr>
              <w:t>6.</w:t>
            </w:r>
          </w:p>
        </w:tc>
        <w:tc>
          <w:tcPr>
            <w:tcW w:w="29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A0BCC" w:rsidRPr="00831114" w:rsidRDefault="007A0BCC" w:rsidP="00FB0B25">
            <w:pPr>
              <w:rPr>
                <w:sz w:val="16"/>
                <w:szCs w:val="16"/>
              </w:rPr>
            </w:pPr>
            <w:r w:rsidRPr="00831114">
              <w:rPr>
                <w:color w:val="000000"/>
                <w:sz w:val="16"/>
                <w:szCs w:val="16"/>
              </w:rPr>
              <w:t xml:space="preserve">ŠKODA FABIA ELEGANCE </w:t>
            </w:r>
            <w:r w:rsidRPr="00831114">
              <w:rPr>
                <w:sz w:val="16"/>
                <w:szCs w:val="16"/>
              </w:rPr>
              <w:t>1.6TDI CR</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0BCC" w:rsidRPr="00831114" w:rsidRDefault="007A0BCC" w:rsidP="00FB0B25">
            <w:pPr>
              <w:jc w:val="center"/>
              <w:rPr>
                <w:sz w:val="16"/>
                <w:szCs w:val="16"/>
              </w:rPr>
            </w:pPr>
            <w:r w:rsidRPr="00831114">
              <w:rPr>
                <w:sz w:val="16"/>
                <w:szCs w:val="16"/>
              </w:rPr>
              <w:t>2011.</w:t>
            </w:r>
          </w:p>
        </w:tc>
        <w:tc>
          <w:tcPr>
            <w:tcW w:w="992" w:type="dxa"/>
            <w:tcBorders>
              <w:top w:val="nil"/>
              <w:left w:val="nil"/>
              <w:bottom w:val="single" w:sz="8" w:space="0" w:color="auto"/>
              <w:right w:val="single" w:sz="8" w:space="0" w:color="auto"/>
            </w:tcBorders>
            <w:vAlign w:val="center"/>
          </w:tcPr>
          <w:p w:rsidR="007A0BCC" w:rsidRPr="00831114" w:rsidRDefault="007A0BCC" w:rsidP="00FB0B25">
            <w:pPr>
              <w:jc w:val="center"/>
              <w:rPr>
                <w:color w:val="000000"/>
                <w:sz w:val="16"/>
                <w:szCs w:val="16"/>
              </w:rPr>
            </w:pPr>
            <w:r w:rsidRPr="00831114">
              <w:rPr>
                <w:color w:val="000000"/>
                <w:sz w:val="16"/>
                <w:szCs w:val="16"/>
              </w:rPr>
              <w:t>BG408GL</w:t>
            </w:r>
          </w:p>
        </w:tc>
        <w:tc>
          <w:tcPr>
            <w:tcW w:w="1228" w:type="dxa"/>
            <w:tcBorders>
              <w:top w:val="nil"/>
              <w:left w:val="nil"/>
              <w:bottom w:val="single" w:sz="8" w:space="0" w:color="auto"/>
              <w:right w:val="single" w:sz="8" w:space="0" w:color="auto"/>
            </w:tcBorders>
            <w:vAlign w:val="center"/>
          </w:tcPr>
          <w:p w:rsidR="007A0BCC" w:rsidRPr="00831114" w:rsidRDefault="007A0BCC" w:rsidP="00FB0B25">
            <w:pPr>
              <w:jc w:val="center"/>
              <w:rPr>
                <w:color w:val="000000"/>
                <w:sz w:val="16"/>
                <w:szCs w:val="16"/>
              </w:rPr>
            </w:pPr>
          </w:p>
        </w:tc>
        <w:tc>
          <w:tcPr>
            <w:tcW w:w="1229" w:type="dxa"/>
            <w:tcBorders>
              <w:top w:val="nil"/>
              <w:left w:val="nil"/>
              <w:bottom w:val="single" w:sz="8" w:space="0" w:color="auto"/>
              <w:right w:val="single" w:sz="8" w:space="0" w:color="auto"/>
            </w:tcBorders>
            <w:vAlign w:val="center"/>
          </w:tcPr>
          <w:p w:rsidR="007A0BCC" w:rsidRPr="00831114" w:rsidRDefault="007A0BCC" w:rsidP="00FB0B25">
            <w:pPr>
              <w:jc w:val="center"/>
              <w:rPr>
                <w:b/>
                <w:color w:val="FF0000"/>
                <w:sz w:val="16"/>
                <w:szCs w:val="16"/>
                <w:lang w:val="sr-Cyrl-CS"/>
              </w:rPr>
            </w:pPr>
          </w:p>
        </w:tc>
        <w:tc>
          <w:tcPr>
            <w:tcW w:w="1229" w:type="dxa"/>
            <w:tcBorders>
              <w:top w:val="nil"/>
              <w:left w:val="nil"/>
              <w:bottom w:val="single" w:sz="8" w:space="0" w:color="auto"/>
              <w:right w:val="single" w:sz="8" w:space="0" w:color="auto"/>
            </w:tcBorders>
            <w:shd w:val="clear" w:color="auto" w:fill="000000"/>
          </w:tcPr>
          <w:p w:rsidR="007A0BCC" w:rsidRPr="00831114" w:rsidRDefault="007A0BCC" w:rsidP="00FB0B25">
            <w:pPr>
              <w:jc w:val="center"/>
              <w:rPr>
                <w:b/>
                <w:color w:val="FF0000"/>
                <w:sz w:val="16"/>
                <w:szCs w:val="16"/>
                <w:lang w:val="sr-Cyrl-CS"/>
              </w:rPr>
            </w:pPr>
          </w:p>
        </w:tc>
        <w:tc>
          <w:tcPr>
            <w:tcW w:w="1229" w:type="dxa"/>
            <w:tcBorders>
              <w:top w:val="nil"/>
              <w:left w:val="nil"/>
              <w:bottom w:val="single" w:sz="8" w:space="0" w:color="auto"/>
              <w:right w:val="single" w:sz="8" w:space="0" w:color="auto"/>
            </w:tcBorders>
            <w:shd w:val="clear" w:color="auto" w:fill="000000"/>
          </w:tcPr>
          <w:p w:rsidR="007A0BCC" w:rsidRPr="00831114" w:rsidRDefault="007A0BCC" w:rsidP="00FB0B25">
            <w:pPr>
              <w:jc w:val="center"/>
              <w:rPr>
                <w:b/>
                <w:color w:val="FF0000"/>
                <w:sz w:val="16"/>
                <w:szCs w:val="16"/>
                <w:lang w:val="sr-Cyrl-CS"/>
              </w:rPr>
            </w:pPr>
          </w:p>
        </w:tc>
      </w:tr>
      <w:tr w:rsidR="007A0BCC" w:rsidRPr="00831114" w:rsidTr="00FB0B25">
        <w:trPr>
          <w:trHeight w:val="300"/>
        </w:trPr>
        <w:tc>
          <w:tcPr>
            <w:tcW w:w="354" w:type="dxa"/>
            <w:tcBorders>
              <w:top w:val="nil"/>
              <w:left w:val="single" w:sz="8" w:space="0" w:color="auto"/>
              <w:bottom w:val="single" w:sz="8" w:space="0" w:color="auto"/>
              <w:right w:val="single" w:sz="8" w:space="0" w:color="auto"/>
            </w:tcBorders>
            <w:vAlign w:val="center"/>
          </w:tcPr>
          <w:p w:rsidR="007A0BCC" w:rsidRPr="00831114" w:rsidRDefault="007A0BCC" w:rsidP="00FB0B25">
            <w:pPr>
              <w:jc w:val="center"/>
              <w:rPr>
                <w:color w:val="000000"/>
                <w:sz w:val="16"/>
                <w:szCs w:val="16"/>
              </w:rPr>
            </w:pPr>
            <w:r w:rsidRPr="00831114">
              <w:rPr>
                <w:color w:val="000000"/>
                <w:sz w:val="16"/>
                <w:szCs w:val="16"/>
              </w:rPr>
              <w:t>7.</w:t>
            </w:r>
          </w:p>
        </w:tc>
        <w:tc>
          <w:tcPr>
            <w:tcW w:w="29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A0BCC" w:rsidRPr="00831114" w:rsidRDefault="007A0BCC" w:rsidP="00FB0B25">
            <w:pPr>
              <w:rPr>
                <w:sz w:val="16"/>
                <w:szCs w:val="16"/>
              </w:rPr>
            </w:pPr>
            <w:r w:rsidRPr="00831114">
              <w:rPr>
                <w:color w:val="000000"/>
                <w:sz w:val="16"/>
                <w:szCs w:val="16"/>
              </w:rPr>
              <w:t xml:space="preserve">ŠKODA FABIA ELEGANCE </w:t>
            </w:r>
            <w:r w:rsidRPr="00831114">
              <w:rPr>
                <w:sz w:val="16"/>
                <w:szCs w:val="16"/>
              </w:rPr>
              <w:t>1.6TDI CR</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0BCC" w:rsidRPr="00831114" w:rsidRDefault="007A0BCC" w:rsidP="00FB0B25">
            <w:pPr>
              <w:jc w:val="center"/>
              <w:rPr>
                <w:sz w:val="16"/>
                <w:szCs w:val="16"/>
              </w:rPr>
            </w:pPr>
            <w:r w:rsidRPr="00831114">
              <w:rPr>
                <w:sz w:val="16"/>
                <w:szCs w:val="16"/>
              </w:rPr>
              <w:t>2011.</w:t>
            </w:r>
          </w:p>
        </w:tc>
        <w:tc>
          <w:tcPr>
            <w:tcW w:w="992" w:type="dxa"/>
            <w:tcBorders>
              <w:top w:val="nil"/>
              <w:left w:val="nil"/>
              <w:bottom w:val="single" w:sz="8" w:space="0" w:color="auto"/>
              <w:right w:val="single" w:sz="8" w:space="0" w:color="auto"/>
            </w:tcBorders>
            <w:vAlign w:val="center"/>
          </w:tcPr>
          <w:p w:rsidR="007A0BCC" w:rsidRPr="00831114" w:rsidRDefault="007A0BCC" w:rsidP="00FB0B25">
            <w:pPr>
              <w:jc w:val="center"/>
              <w:rPr>
                <w:color w:val="000000"/>
                <w:sz w:val="16"/>
                <w:szCs w:val="16"/>
              </w:rPr>
            </w:pPr>
            <w:r w:rsidRPr="00831114">
              <w:rPr>
                <w:color w:val="000000"/>
                <w:sz w:val="16"/>
                <w:szCs w:val="16"/>
              </w:rPr>
              <w:t>BG408GR</w:t>
            </w:r>
          </w:p>
        </w:tc>
        <w:tc>
          <w:tcPr>
            <w:tcW w:w="1228" w:type="dxa"/>
            <w:tcBorders>
              <w:top w:val="nil"/>
              <w:left w:val="nil"/>
              <w:bottom w:val="single" w:sz="8" w:space="0" w:color="auto"/>
              <w:right w:val="single" w:sz="8" w:space="0" w:color="auto"/>
            </w:tcBorders>
            <w:vAlign w:val="center"/>
          </w:tcPr>
          <w:p w:rsidR="007A0BCC" w:rsidRPr="00831114" w:rsidRDefault="007A0BCC" w:rsidP="00FB0B25">
            <w:pPr>
              <w:jc w:val="center"/>
              <w:rPr>
                <w:color w:val="000000"/>
                <w:sz w:val="16"/>
                <w:szCs w:val="16"/>
              </w:rPr>
            </w:pPr>
          </w:p>
        </w:tc>
        <w:tc>
          <w:tcPr>
            <w:tcW w:w="1229" w:type="dxa"/>
            <w:tcBorders>
              <w:top w:val="nil"/>
              <w:left w:val="nil"/>
              <w:bottom w:val="single" w:sz="8" w:space="0" w:color="auto"/>
              <w:right w:val="single" w:sz="8" w:space="0" w:color="auto"/>
            </w:tcBorders>
            <w:vAlign w:val="center"/>
          </w:tcPr>
          <w:p w:rsidR="007A0BCC" w:rsidRPr="00831114" w:rsidRDefault="007A0BCC" w:rsidP="00FB0B25">
            <w:pPr>
              <w:jc w:val="center"/>
              <w:rPr>
                <w:b/>
                <w:color w:val="FF0000"/>
                <w:sz w:val="16"/>
                <w:szCs w:val="16"/>
                <w:lang w:val="sr-Cyrl-CS"/>
              </w:rPr>
            </w:pPr>
          </w:p>
        </w:tc>
        <w:tc>
          <w:tcPr>
            <w:tcW w:w="1229" w:type="dxa"/>
            <w:tcBorders>
              <w:top w:val="nil"/>
              <w:left w:val="nil"/>
              <w:bottom w:val="single" w:sz="8" w:space="0" w:color="auto"/>
              <w:right w:val="single" w:sz="8" w:space="0" w:color="auto"/>
            </w:tcBorders>
            <w:shd w:val="clear" w:color="auto" w:fill="000000"/>
          </w:tcPr>
          <w:p w:rsidR="007A0BCC" w:rsidRPr="00831114" w:rsidRDefault="007A0BCC" w:rsidP="00FB0B25">
            <w:pPr>
              <w:jc w:val="center"/>
              <w:rPr>
                <w:b/>
                <w:color w:val="FF0000"/>
                <w:sz w:val="16"/>
                <w:szCs w:val="16"/>
                <w:lang w:val="sr-Cyrl-CS"/>
              </w:rPr>
            </w:pPr>
          </w:p>
        </w:tc>
        <w:tc>
          <w:tcPr>
            <w:tcW w:w="1229" w:type="dxa"/>
            <w:tcBorders>
              <w:top w:val="nil"/>
              <w:left w:val="nil"/>
              <w:bottom w:val="single" w:sz="8" w:space="0" w:color="auto"/>
              <w:right w:val="single" w:sz="8" w:space="0" w:color="auto"/>
            </w:tcBorders>
            <w:shd w:val="clear" w:color="auto" w:fill="000000"/>
          </w:tcPr>
          <w:p w:rsidR="007A0BCC" w:rsidRPr="00831114" w:rsidRDefault="007A0BCC" w:rsidP="00FB0B25">
            <w:pPr>
              <w:jc w:val="center"/>
              <w:rPr>
                <w:b/>
                <w:color w:val="FF0000"/>
                <w:sz w:val="16"/>
                <w:szCs w:val="16"/>
                <w:lang w:val="sr-Cyrl-CS"/>
              </w:rPr>
            </w:pPr>
          </w:p>
        </w:tc>
      </w:tr>
      <w:tr w:rsidR="007A0BCC" w:rsidRPr="00831114" w:rsidTr="00FB0B25">
        <w:trPr>
          <w:trHeight w:val="300"/>
        </w:trPr>
        <w:tc>
          <w:tcPr>
            <w:tcW w:w="354" w:type="dxa"/>
            <w:tcBorders>
              <w:top w:val="nil"/>
              <w:left w:val="single" w:sz="8" w:space="0" w:color="auto"/>
              <w:bottom w:val="single" w:sz="8" w:space="0" w:color="auto"/>
              <w:right w:val="single" w:sz="8" w:space="0" w:color="auto"/>
            </w:tcBorders>
            <w:vAlign w:val="center"/>
          </w:tcPr>
          <w:p w:rsidR="007A0BCC" w:rsidRPr="00831114" w:rsidRDefault="007A0BCC" w:rsidP="00FB0B25">
            <w:pPr>
              <w:jc w:val="center"/>
              <w:rPr>
                <w:color w:val="000000"/>
                <w:sz w:val="16"/>
                <w:szCs w:val="16"/>
              </w:rPr>
            </w:pPr>
            <w:r w:rsidRPr="00831114">
              <w:rPr>
                <w:color w:val="000000"/>
                <w:sz w:val="16"/>
                <w:szCs w:val="16"/>
              </w:rPr>
              <w:t>8.</w:t>
            </w:r>
          </w:p>
        </w:tc>
        <w:tc>
          <w:tcPr>
            <w:tcW w:w="29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A0BCC" w:rsidRPr="00831114" w:rsidRDefault="007A0BCC" w:rsidP="00FB0B25">
            <w:pPr>
              <w:rPr>
                <w:color w:val="000000"/>
                <w:sz w:val="16"/>
                <w:szCs w:val="16"/>
              </w:rPr>
            </w:pPr>
            <w:r w:rsidRPr="00831114">
              <w:rPr>
                <w:color w:val="000000"/>
                <w:sz w:val="16"/>
                <w:szCs w:val="16"/>
              </w:rPr>
              <w:t>ŠKODA OCTAVIA A5 ELEGANCE 1.9 TDI</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0BCC" w:rsidRPr="00831114" w:rsidRDefault="007A0BCC" w:rsidP="00FB0B25">
            <w:pPr>
              <w:jc w:val="center"/>
              <w:rPr>
                <w:sz w:val="16"/>
                <w:szCs w:val="16"/>
              </w:rPr>
            </w:pPr>
            <w:r w:rsidRPr="00831114">
              <w:rPr>
                <w:sz w:val="16"/>
                <w:szCs w:val="16"/>
              </w:rPr>
              <w:t>2011.</w:t>
            </w:r>
          </w:p>
        </w:tc>
        <w:tc>
          <w:tcPr>
            <w:tcW w:w="992" w:type="dxa"/>
            <w:tcBorders>
              <w:top w:val="nil"/>
              <w:left w:val="nil"/>
              <w:bottom w:val="single" w:sz="8" w:space="0" w:color="auto"/>
              <w:right w:val="single" w:sz="8" w:space="0" w:color="auto"/>
            </w:tcBorders>
            <w:vAlign w:val="center"/>
          </w:tcPr>
          <w:p w:rsidR="007A0BCC" w:rsidRPr="00831114" w:rsidRDefault="007A0BCC" w:rsidP="00FB0B25">
            <w:pPr>
              <w:jc w:val="center"/>
              <w:rPr>
                <w:color w:val="000000"/>
                <w:sz w:val="16"/>
                <w:szCs w:val="16"/>
              </w:rPr>
            </w:pPr>
            <w:r w:rsidRPr="00831114">
              <w:rPr>
                <w:color w:val="000000"/>
                <w:sz w:val="16"/>
                <w:szCs w:val="16"/>
              </w:rPr>
              <w:t>BG408MR</w:t>
            </w:r>
          </w:p>
        </w:tc>
        <w:tc>
          <w:tcPr>
            <w:tcW w:w="1228" w:type="dxa"/>
            <w:tcBorders>
              <w:top w:val="nil"/>
              <w:left w:val="nil"/>
              <w:bottom w:val="single" w:sz="8" w:space="0" w:color="auto"/>
              <w:right w:val="single" w:sz="8" w:space="0" w:color="auto"/>
            </w:tcBorders>
            <w:vAlign w:val="center"/>
          </w:tcPr>
          <w:p w:rsidR="007A0BCC" w:rsidRPr="00831114" w:rsidRDefault="007A0BCC" w:rsidP="00FB0B25">
            <w:pPr>
              <w:jc w:val="center"/>
              <w:rPr>
                <w:color w:val="000000"/>
                <w:sz w:val="16"/>
                <w:szCs w:val="16"/>
              </w:rPr>
            </w:pPr>
          </w:p>
        </w:tc>
        <w:tc>
          <w:tcPr>
            <w:tcW w:w="1229" w:type="dxa"/>
            <w:tcBorders>
              <w:top w:val="nil"/>
              <w:left w:val="nil"/>
              <w:bottom w:val="single" w:sz="8" w:space="0" w:color="auto"/>
              <w:right w:val="single" w:sz="8" w:space="0" w:color="auto"/>
            </w:tcBorders>
            <w:vAlign w:val="center"/>
          </w:tcPr>
          <w:p w:rsidR="007A0BCC" w:rsidRPr="00831114" w:rsidRDefault="007A0BCC" w:rsidP="00FB0B25">
            <w:pPr>
              <w:jc w:val="center"/>
              <w:rPr>
                <w:b/>
                <w:color w:val="FF0000"/>
                <w:sz w:val="16"/>
                <w:szCs w:val="16"/>
                <w:lang w:val="sr-Cyrl-CS"/>
              </w:rPr>
            </w:pPr>
          </w:p>
        </w:tc>
        <w:tc>
          <w:tcPr>
            <w:tcW w:w="1229" w:type="dxa"/>
            <w:tcBorders>
              <w:top w:val="nil"/>
              <w:left w:val="nil"/>
              <w:bottom w:val="single" w:sz="8" w:space="0" w:color="auto"/>
              <w:right w:val="single" w:sz="8" w:space="0" w:color="auto"/>
            </w:tcBorders>
            <w:shd w:val="clear" w:color="auto" w:fill="000000"/>
          </w:tcPr>
          <w:p w:rsidR="007A0BCC" w:rsidRPr="00831114" w:rsidRDefault="007A0BCC" w:rsidP="00FB0B25">
            <w:pPr>
              <w:jc w:val="center"/>
              <w:rPr>
                <w:b/>
                <w:color w:val="FF0000"/>
                <w:sz w:val="16"/>
                <w:szCs w:val="16"/>
                <w:lang w:val="sr-Cyrl-CS"/>
              </w:rPr>
            </w:pPr>
          </w:p>
        </w:tc>
        <w:tc>
          <w:tcPr>
            <w:tcW w:w="1229" w:type="dxa"/>
            <w:tcBorders>
              <w:top w:val="nil"/>
              <w:left w:val="nil"/>
              <w:bottom w:val="single" w:sz="8" w:space="0" w:color="auto"/>
              <w:right w:val="single" w:sz="8" w:space="0" w:color="auto"/>
            </w:tcBorders>
            <w:shd w:val="clear" w:color="auto" w:fill="000000" w:themeFill="text1"/>
          </w:tcPr>
          <w:p w:rsidR="007A0BCC" w:rsidRPr="00D72CF6" w:rsidRDefault="007A0BCC" w:rsidP="00FB0B25">
            <w:pPr>
              <w:jc w:val="center"/>
              <w:rPr>
                <w:b/>
                <w:color w:val="FF0000"/>
                <w:sz w:val="16"/>
                <w:szCs w:val="16"/>
              </w:rPr>
            </w:pPr>
          </w:p>
        </w:tc>
      </w:tr>
      <w:tr w:rsidR="007A0BCC" w:rsidRPr="00831114" w:rsidTr="00FB0B25">
        <w:trPr>
          <w:trHeight w:val="300"/>
        </w:trPr>
        <w:tc>
          <w:tcPr>
            <w:tcW w:w="354" w:type="dxa"/>
            <w:tcBorders>
              <w:top w:val="nil"/>
              <w:left w:val="single" w:sz="8" w:space="0" w:color="auto"/>
              <w:bottom w:val="single" w:sz="8" w:space="0" w:color="auto"/>
              <w:right w:val="single" w:sz="8" w:space="0" w:color="auto"/>
            </w:tcBorders>
            <w:vAlign w:val="center"/>
          </w:tcPr>
          <w:p w:rsidR="007A0BCC" w:rsidRPr="00831114" w:rsidRDefault="007A0BCC" w:rsidP="00FB0B25">
            <w:pPr>
              <w:jc w:val="center"/>
              <w:rPr>
                <w:color w:val="000000"/>
                <w:sz w:val="16"/>
                <w:szCs w:val="16"/>
              </w:rPr>
            </w:pPr>
            <w:r w:rsidRPr="00831114">
              <w:rPr>
                <w:color w:val="000000"/>
                <w:sz w:val="16"/>
                <w:szCs w:val="16"/>
              </w:rPr>
              <w:t>9.</w:t>
            </w:r>
          </w:p>
        </w:tc>
        <w:tc>
          <w:tcPr>
            <w:tcW w:w="29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A0BCC" w:rsidRPr="00831114" w:rsidRDefault="007A0BCC" w:rsidP="00FB0B25">
            <w:pPr>
              <w:rPr>
                <w:color w:val="000000"/>
                <w:sz w:val="16"/>
                <w:szCs w:val="16"/>
              </w:rPr>
            </w:pPr>
            <w:r w:rsidRPr="00831114">
              <w:rPr>
                <w:color w:val="000000"/>
                <w:sz w:val="16"/>
                <w:szCs w:val="16"/>
              </w:rPr>
              <w:t>ŠKODA OCTAVIA A5 ELEGANCE 1.9 TDI</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0BCC" w:rsidRPr="00831114" w:rsidRDefault="007A0BCC" w:rsidP="00FB0B25">
            <w:pPr>
              <w:jc w:val="center"/>
              <w:rPr>
                <w:sz w:val="16"/>
                <w:szCs w:val="16"/>
              </w:rPr>
            </w:pPr>
            <w:r w:rsidRPr="00831114">
              <w:rPr>
                <w:sz w:val="16"/>
                <w:szCs w:val="16"/>
              </w:rPr>
              <w:t>2011.</w:t>
            </w:r>
          </w:p>
        </w:tc>
        <w:tc>
          <w:tcPr>
            <w:tcW w:w="992" w:type="dxa"/>
            <w:tcBorders>
              <w:top w:val="nil"/>
              <w:left w:val="nil"/>
              <w:bottom w:val="single" w:sz="8" w:space="0" w:color="auto"/>
              <w:right w:val="single" w:sz="8" w:space="0" w:color="auto"/>
            </w:tcBorders>
            <w:vAlign w:val="center"/>
          </w:tcPr>
          <w:p w:rsidR="007A0BCC" w:rsidRPr="00831114" w:rsidRDefault="007A0BCC" w:rsidP="00FB0B25">
            <w:pPr>
              <w:jc w:val="center"/>
              <w:rPr>
                <w:color w:val="000000"/>
                <w:sz w:val="16"/>
                <w:szCs w:val="16"/>
              </w:rPr>
            </w:pPr>
            <w:r w:rsidRPr="00831114">
              <w:rPr>
                <w:color w:val="000000"/>
                <w:sz w:val="16"/>
                <w:szCs w:val="16"/>
              </w:rPr>
              <w:t>BG408GJ</w:t>
            </w:r>
          </w:p>
        </w:tc>
        <w:tc>
          <w:tcPr>
            <w:tcW w:w="1228" w:type="dxa"/>
            <w:tcBorders>
              <w:top w:val="nil"/>
              <w:left w:val="nil"/>
              <w:bottom w:val="single" w:sz="8" w:space="0" w:color="auto"/>
              <w:right w:val="single" w:sz="8" w:space="0" w:color="auto"/>
            </w:tcBorders>
            <w:vAlign w:val="center"/>
          </w:tcPr>
          <w:p w:rsidR="007A0BCC" w:rsidRPr="00831114" w:rsidRDefault="007A0BCC" w:rsidP="00FB0B25">
            <w:pPr>
              <w:jc w:val="center"/>
              <w:rPr>
                <w:color w:val="000000"/>
                <w:sz w:val="16"/>
                <w:szCs w:val="16"/>
              </w:rPr>
            </w:pPr>
          </w:p>
        </w:tc>
        <w:tc>
          <w:tcPr>
            <w:tcW w:w="1229" w:type="dxa"/>
            <w:tcBorders>
              <w:top w:val="nil"/>
              <w:left w:val="nil"/>
              <w:bottom w:val="single" w:sz="8" w:space="0" w:color="auto"/>
              <w:right w:val="single" w:sz="8" w:space="0" w:color="auto"/>
            </w:tcBorders>
            <w:vAlign w:val="center"/>
          </w:tcPr>
          <w:p w:rsidR="007A0BCC" w:rsidRPr="00831114" w:rsidRDefault="007A0BCC" w:rsidP="00FB0B25">
            <w:pPr>
              <w:jc w:val="center"/>
              <w:rPr>
                <w:rFonts w:ascii="Trebuchet MS" w:hAnsi="Trebuchet MS"/>
                <w:b/>
                <w:color w:val="FF0000"/>
                <w:sz w:val="16"/>
                <w:szCs w:val="16"/>
                <w:lang w:val="sr-Cyrl-CS"/>
              </w:rPr>
            </w:pPr>
          </w:p>
        </w:tc>
        <w:tc>
          <w:tcPr>
            <w:tcW w:w="1229" w:type="dxa"/>
            <w:tcBorders>
              <w:top w:val="nil"/>
              <w:left w:val="nil"/>
              <w:bottom w:val="single" w:sz="8" w:space="0" w:color="auto"/>
              <w:right w:val="single" w:sz="8" w:space="0" w:color="auto"/>
            </w:tcBorders>
            <w:shd w:val="clear" w:color="auto" w:fill="000000"/>
          </w:tcPr>
          <w:p w:rsidR="007A0BCC" w:rsidRPr="00831114" w:rsidRDefault="007A0BCC" w:rsidP="00FB0B25">
            <w:pPr>
              <w:jc w:val="center"/>
              <w:rPr>
                <w:rFonts w:ascii="Trebuchet MS" w:hAnsi="Trebuchet MS"/>
                <w:b/>
                <w:color w:val="FF0000"/>
                <w:sz w:val="16"/>
                <w:szCs w:val="16"/>
                <w:lang w:val="sr-Cyrl-CS"/>
              </w:rPr>
            </w:pPr>
          </w:p>
        </w:tc>
        <w:tc>
          <w:tcPr>
            <w:tcW w:w="1229" w:type="dxa"/>
            <w:tcBorders>
              <w:top w:val="nil"/>
              <w:left w:val="nil"/>
              <w:bottom w:val="single" w:sz="8" w:space="0" w:color="auto"/>
              <w:right w:val="single" w:sz="8" w:space="0" w:color="auto"/>
            </w:tcBorders>
            <w:shd w:val="clear" w:color="auto" w:fill="auto"/>
          </w:tcPr>
          <w:p w:rsidR="007A0BCC" w:rsidRPr="00831114" w:rsidRDefault="007A0BCC" w:rsidP="00FB0B25">
            <w:pPr>
              <w:jc w:val="center"/>
              <w:rPr>
                <w:rFonts w:ascii="Trebuchet MS" w:hAnsi="Trebuchet MS"/>
                <w:b/>
                <w:color w:val="FF0000"/>
                <w:sz w:val="16"/>
                <w:szCs w:val="16"/>
                <w:lang w:val="sr-Cyrl-CS"/>
              </w:rPr>
            </w:pPr>
          </w:p>
        </w:tc>
      </w:tr>
      <w:tr w:rsidR="007A0BCC" w:rsidRPr="00831114" w:rsidTr="00FB0B25">
        <w:trPr>
          <w:trHeight w:val="300"/>
        </w:trPr>
        <w:tc>
          <w:tcPr>
            <w:tcW w:w="354" w:type="dxa"/>
            <w:tcBorders>
              <w:top w:val="nil"/>
              <w:left w:val="single" w:sz="8" w:space="0" w:color="auto"/>
              <w:bottom w:val="single" w:sz="8" w:space="0" w:color="auto"/>
              <w:right w:val="single" w:sz="8" w:space="0" w:color="auto"/>
            </w:tcBorders>
            <w:vAlign w:val="center"/>
          </w:tcPr>
          <w:p w:rsidR="007A0BCC" w:rsidRPr="00831114" w:rsidRDefault="007A0BCC" w:rsidP="00FB0B25">
            <w:pPr>
              <w:jc w:val="center"/>
              <w:rPr>
                <w:color w:val="000000"/>
                <w:sz w:val="16"/>
                <w:szCs w:val="16"/>
              </w:rPr>
            </w:pPr>
            <w:r w:rsidRPr="00831114">
              <w:rPr>
                <w:color w:val="000000"/>
                <w:sz w:val="16"/>
                <w:szCs w:val="16"/>
              </w:rPr>
              <w:t>10.</w:t>
            </w:r>
          </w:p>
        </w:tc>
        <w:tc>
          <w:tcPr>
            <w:tcW w:w="29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A0BCC" w:rsidRPr="00831114" w:rsidRDefault="007A0BCC" w:rsidP="00FB0B25">
            <w:pPr>
              <w:rPr>
                <w:color w:val="000000"/>
                <w:sz w:val="16"/>
                <w:szCs w:val="16"/>
              </w:rPr>
            </w:pPr>
            <w:r w:rsidRPr="00831114">
              <w:rPr>
                <w:color w:val="000000"/>
                <w:sz w:val="16"/>
                <w:szCs w:val="16"/>
              </w:rPr>
              <w:t>ŠKODA SUPERB ELEGANCE 2.0 TDI CR DSG</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0BCC" w:rsidRPr="00831114" w:rsidRDefault="007A0BCC" w:rsidP="00FB0B25">
            <w:pPr>
              <w:jc w:val="center"/>
              <w:rPr>
                <w:sz w:val="16"/>
                <w:szCs w:val="16"/>
              </w:rPr>
            </w:pPr>
            <w:r w:rsidRPr="00831114">
              <w:rPr>
                <w:sz w:val="16"/>
                <w:szCs w:val="16"/>
              </w:rPr>
              <w:t>2011.</w:t>
            </w:r>
          </w:p>
        </w:tc>
        <w:tc>
          <w:tcPr>
            <w:tcW w:w="992" w:type="dxa"/>
            <w:tcBorders>
              <w:top w:val="nil"/>
              <w:left w:val="nil"/>
              <w:bottom w:val="single" w:sz="8" w:space="0" w:color="auto"/>
              <w:right w:val="single" w:sz="8" w:space="0" w:color="auto"/>
            </w:tcBorders>
            <w:vAlign w:val="center"/>
          </w:tcPr>
          <w:p w:rsidR="007A0BCC" w:rsidRPr="00831114" w:rsidRDefault="007A0BCC" w:rsidP="00FB0B25">
            <w:pPr>
              <w:jc w:val="center"/>
              <w:rPr>
                <w:color w:val="000000"/>
                <w:sz w:val="16"/>
                <w:szCs w:val="16"/>
              </w:rPr>
            </w:pPr>
            <w:r w:rsidRPr="00831114">
              <w:rPr>
                <w:color w:val="000000"/>
                <w:sz w:val="16"/>
                <w:szCs w:val="16"/>
              </w:rPr>
              <w:t>BG408GH</w:t>
            </w:r>
          </w:p>
        </w:tc>
        <w:tc>
          <w:tcPr>
            <w:tcW w:w="1228" w:type="dxa"/>
            <w:tcBorders>
              <w:top w:val="nil"/>
              <w:left w:val="nil"/>
              <w:bottom w:val="single" w:sz="8" w:space="0" w:color="auto"/>
              <w:right w:val="single" w:sz="8" w:space="0" w:color="auto"/>
            </w:tcBorders>
            <w:vAlign w:val="center"/>
          </w:tcPr>
          <w:p w:rsidR="007A0BCC" w:rsidRPr="00831114" w:rsidRDefault="007A0BCC" w:rsidP="00FB0B25">
            <w:pPr>
              <w:jc w:val="center"/>
              <w:rPr>
                <w:color w:val="000000"/>
                <w:sz w:val="16"/>
                <w:szCs w:val="16"/>
              </w:rPr>
            </w:pPr>
          </w:p>
        </w:tc>
        <w:tc>
          <w:tcPr>
            <w:tcW w:w="1229" w:type="dxa"/>
            <w:tcBorders>
              <w:top w:val="nil"/>
              <w:left w:val="nil"/>
              <w:bottom w:val="single" w:sz="8" w:space="0" w:color="auto"/>
              <w:right w:val="single" w:sz="8" w:space="0" w:color="auto"/>
            </w:tcBorders>
            <w:vAlign w:val="center"/>
          </w:tcPr>
          <w:p w:rsidR="007A0BCC" w:rsidRPr="00831114" w:rsidRDefault="007A0BCC" w:rsidP="00FB0B25">
            <w:pPr>
              <w:jc w:val="center"/>
              <w:rPr>
                <w:rFonts w:ascii="Trebuchet MS" w:hAnsi="Trebuchet MS"/>
                <w:b/>
                <w:color w:val="FF0000"/>
                <w:sz w:val="16"/>
                <w:szCs w:val="16"/>
              </w:rPr>
            </w:pPr>
          </w:p>
        </w:tc>
        <w:tc>
          <w:tcPr>
            <w:tcW w:w="1229" w:type="dxa"/>
            <w:tcBorders>
              <w:top w:val="nil"/>
              <w:left w:val="nil"/>
              <w:bottom w:val="single" w:sz="8" w:space="0" w:color="auto"/>
              <w:right w:val="single" w:sz="8" w:space="0" w:color="auto"/>
            </w:tcBorders>
            <w:shd w:val="clear" w:color="auto" w:fill="000000"/>
          </w:tcPr>
          <w:p w:rsidR="007A0BCC" w:rsidRPr="00831114" w:rsidRDefault="007A0BCC" w:rsidP="00FB0B25">
            <w:pPr>
              <w:jc w:val="center"/>
              <w:rPr>
                <w:rFonts w:ascii="Trebuchet MS" w:hAnsi="Trebuchet MS"/>
                <w:b/>
                <w:color w:val="FF0000"/>
                <w:sz w:val="16"/>
                <w:szCs w:val="16"/>
              </w:rPr>
            </w:pPr>
          </w:p>
        </w:tc>
        <w:tc>
          <w:tcPr>
            <w:tcW w:w="1229" w:type="dxa"/>
            <w:tcBorders>
              <w:top w:val="nil"/>
              <w:left w:val="nil"/>
              <w:bottom w:val="single" w:sz="8" w:space="0" w:color="auto"/>
              <w:right w:val="single" w:sz="8" w:space="0" w:color="auto"/>
            </w:tcBorders>
            <w:shd w:val="clear" w:color="auto" w:fill="auto"/>
          </w:tcPr>
          <w:p w:rsidR="007A0BCC" w:rsidRPr="00831114" w:rsidRDefault="007A0BCC" w:rsidP="00FB0B25">
            <w:pPr>
              <w:jc w:val="center"/>
              <w:rPr>
                <w:rFonts w:ascii="Trebuchet MS" w:hAnsi="Trebuchet MS"/>
                <w:b/>
                <w:color w:val="FF0000"/>
                <w:sz w:val="16"/>
                <w:szCs w:val="16"/>
              </w:rPr>
            </w:pPr>
          </w:p>
        </w:tc>
      </w:tr>
      <w:tr w:rsidR="007A0BCC" w:rsidRPr="00831114" w:rsidTr="00FB0B25">
        <w:trPr>
          <w:trHeight w:val="300"/>
        </w:trPr>
        <w:tc>
          <w:tcPr>
            <w:tcW w:w="354" w:type="dxa"/>
            <w:tcBorders>
              <w:top w:val="nil"/>
              <w:left w:val="single" w:sz="8" w:space="0" w:color="auto"/>
              <w:bottom w:val="single" w:sz="8" w:space="0" w:color="auto"/>
              <w:right w:val="single" w:sz="8" w:space="0" w:color="auto"/>
            </w:tcBorders>
            <w:vAlign w:val="center"/>
          </w:tcPr>
          <w:p w:rsidR="007A0BCC" w:rsidRPr="00831114" w:rsidRDefault="007A0BCC" w:rsidP="00FB0B25">
            <w:pPr>
              <w:jc w:val="center"/>
              <w:rPr>
                <w:color w:val="000000"/>
                <w:sz w:val="16"/>
                <w:szCs w:val="16"/>
              </w:rPr>
            </w:pPr>
            <w:r w:rsidRPr="00831114">
              <w:rPr>
                <w:color w:val="000000"/>
                <w:sz w:val="16"/>
                <w:szCs w:val="16"/>
              </w:rPr>
              <w:t>11.</w:t>
            </w:r>
          </w:p>
        </w:tc>
        <w:tc>
          <w:tcPr>
            <w:tcW w:w="29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A0BCC" w:rsidRPr="00831114" w:rsidRDefault="007A0BCC" w:rsidP="00FB0B25">
            <w:pPr>
              <w:rPr>
                <w:color w:val="000000"/>
                <w:sz w:val="16"/>
                <w:szCs w:val="16"/>
              </w:rPr>
            </w:pPr>
            <w:r w:rsidRPr="00831114">
              <w:rPr>
                <w:color w:val="000000"/>
                <w:sz w:val="16"/>
                <w:szCs w:val="16"/>
              </w:rPr>
              <w:t>ŠKODA SUPERB ELEGANCE 2.0 TDI CR DSG</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0BCC" w:rsidRPr="00831114" w:rsidRDefault="007A0BCC" w:rsidP="00FB0B25">
            <w:pPr>
              <w:jc w:val="center"/>
              <w:rPr>
                <w:sz w:val="16"/>
                <w:szCs w:val="16"/>
              </w:rPr>
            </w:pPr>
            <w:r w:rsidRPr="00831114">
              <w:rPr>
                <w:sz w:val="16"/>
                <w:szCs w:val="16"/>
              </w:rPr>
              <w:t>2011.</w:t>
            </w:r>
          </w:p>
        </w:tc>
        <w:tc>
          <w:tcPr>
            <w:tcW w:w="992" w:type="dxa"/>
            <w:tcBorders>
              <w:top w:val="nil"/>
              <w:left w:val="nil"/>
              <w:bottom w:val="single" w:sz="8" w:space="0" w:color="auto"/>
              <w:right w:val="single" w:sz="8" w:space="0" w:color="auto"/>
            </w:tcBorders>
            <w:vAlign w:val="center"/>
          </w:tcPr>
          <w:p w:rsidR="007A0BCC" w:rsidRPr="00831114" w:rsidRDefault="007A0BCC" w:rsidP="00FB0B25">
            <w:pPr>
              <w:jc w:val="center"/>
              <w:rPr>
                <w:color w:val="000000"/>
                <w:sz w:val="16"/>
                <w:szCs w:val="16"/>
              </w:rPr>
            </w:pPr>
            <w:r w:rsidRPr="00831114">
              <w:rPr>
                <w:color w:val="000000"/>
                <w:sz w:val="16"/>
                <w:szCs w:val="16"/>
              </w:rPr>
              <w:t>BG408GI</w:t>
            </w:r>
          </w:p>
        </w:tc>
        <w:tc>
          <w:tcPr>
            <w:tcW w:w="1228" w:type="dxa"/>
            <w:tcBorders>
              <w:top w:val="nil"/>
              <w:left w:val="nil"/>
              <w:bottom w:val="single" w:sz="8" w:space="0" w:color="auto"/>
              <w:right w:val="single" w:sz="8" w:space="0" w:color="auto"/>
            </w:tcBorders>
            <w:vAlign w:val="center"/>
          </w:tcPr>
          <w:p w:rsidR="007A0BCC" w:rsidRPr="00831114" w:rsidRDefault="007A0BCC" w:rsidP="00FB0B25">
            <w:pPr>
              <w:jc w:val="center"/>
              <w:rPr>
                <w:color w:val="000000"/>
                <w:sz w:val="16"/>
                <w:szCs w:val="16"/>
              </w:rPr>
            </w:pPr>
          </w:p>
        </w:tc>
        <w:tc>
          <w:tcPr>
            <w:tcW w:w="1229" w:type="dxa"/>
            <w:tcBorders>
              <w:top w:val="nil"/>
              <w:left w:val="nil"/>
              <w:bottom w:val="single" w:sz="8" w:space="0" w:color="auto"/>
              <w:right w:val="single" w:sz="8" w:space="0" w:color="auto"/>
            </w:tcBorders>
            <w:vAlign w:val="center"/>
          </w:tcPr>
          <w:p w:rsidR="007A0BCC" w:rsidRPr="00831114" w:rsidRDefault="007A0BCC" w:rsidP="00FB0B25">
            <w:pPr>
              <w:jc w:val="center"/>
              <w:rPr>
                <w:rFonts w:ascii="Trebuchet MS" w:hAnsi="Trebuchet MS"/>
                <w:b/>
                <w:color w:val="FF0000"/>
                <w:sz w:val="16"/>
                <w:szCs w:val="16"/>
              </w:rPr>
            </w:pPr>
          </w:p>
        </w:tc>
        <w:tc>
          <w:tcPr>
            <w:tcW w:w="1229" w:type="dxa"/>
            <w:tcBorders>
              <w:top w:val="nil"/>
              <w:left w:val="nil"/>
              <w:bottom w:val="single" w:sz="8" w:space="0" w:color="auto"/>
              <w:right w:val="single" w:sz="8" w:space="0" w:color="auto"/>
            </w:tcBorders>
            <w:shd w:val="clear" w:color="auto" w:fill="000000"/>
          </w:tcPr>
          <w:p w:rsidR="007A0BCC" w:rsidRPr="00831114" w:rsidRDefault="007A0BCC" w:rsidP="00FB0B25">
            <w:pPr>
              <w:jc w:val="center"/>
              <w:rPr>
                <w:rFonts w:ascii="Trebuchet MS" w:hAnsi="Trebuchet MS"/>
                <w:b/>
                <w:color w:val="FF0000"/>
                <w:sz w:val="16"/>
                <w:szCs w:val="16"/>
              </w:rPr>
            </w:pPr>
          </w:p>
        </w:tc>
        <w:tc>
          <w:tcPr>
            <w:tcW w:w="1229" w:type="dxa"/>
            <w:tcBorders>
              <w:top w:val="nil"/>
              <w:left w:val="nil"/>
              <w:bottom w:val="single" w:sz="8" w:space="0" w:color="auto"/>
              <w:right w:val="single" w:sz="8" w:space="0" w:color="auto"/>
            </w:tcBorders>
            <w:shd w:val="clear" w:color="auto" w:fill="auto"/>
          </w:tcPr>
          <w:p w:rsidR="007A0BCC" w:rsidRPr="00831114" w:rsidRDefault="007A0BCC" w:rsidP="00FB0B25">
            <w:pPr>
              <w:jc w:val="center"/>
              <w:rPr>
                <w:rFonts w:ascii="Trebuchet MS" w:hAnsi="Trebuchet MS"/>
                <w:b/>
                <w:color w:val="FF0000"/>
                <w:sz w:val="16"/>
                <w:szCs w:val="16"/>
              </w:rPr>
            </w:pPr>
          </w:p>
        </w:tc>
      </w:tr>
      <w:tr w:rsidR="007A0BCC" w:rsidRPr="00831114" w:rsidTr="00FB0B25">
        <w:trPr>
          <w:trHeight w:val="300"/>
        </w:trPr>
        <w:tc>
          <w:tcPr>
            <w:tcW w:w="354" w:type="dxa"/>
            <w:tcBorders>
              <w:top w:val="nil"/>
              <w:left w:val="single" w:sz="8" w:space="0" w:color="auto"/>
              <w:bottom w:val="single" w:sz="8" w:space="0" w:color="auto"/>
              <w:right w:val="single" w:sz="8" w:space="0" w:color="auto"/>
            </w:tcBorders>
            <w:vAlign w:val="center"/>
          </w:tcPr>
          <w:p w:rsidR="007A0BCC" w:rsidRPr="00831114" w:rsidRDefault="007A0BCC" w:rsidP="00FB0B25">
            <w:pPr>
              <w:jc w:val="center"/>
              <w:rPr>
                <w:color w:val="000000"/>
                <w:sz w:val="16"/>
                <w:szCs w:val="16"/>
              </w:rPr>
            </w:pPr>
            <w:r w:rsidRPr="00831114">
              <w:rPr>
                <w:color w:val="000000"/>
                <w:sz w:val="16"/>
                <w:szCs w:val="16"/>
              </w:rPr>
              <w:lastRenderedPageBreak/>
              <w:t>12.</w:t>
            </w:r>
          </w:p>
        </w:tc>
        <w:tc>
          <w:tcPr>
            <w:tcW w:w="29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A0BCC" w:rsidRPr="00831114" w:rsidRDefault="007A0BCC" w:rsidP="00FB0B25">
            <w:pPr>
              <w:rPr>
                <w:color w:val="000000"/>
                <w:sz w:val="16"/>
                <w:szCs w:val="16"/>
              </w:rPr>
            </w:pPr>
            <w:r w:rsidRPr="00831114">
              <w:rPr>
                <w:color w:val="000000"/>
                <w:sz w:val="16"/>
                <w:szCs w:val="16"/>
              </w:rPr>
              <w:t>ŠKODA OCTAVIA A5 COMBI SCOUT 2.0 TDI 4x4</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0BCC" w:rsidRPr="00831114" w:rsidRDefault="007A0BCC" w:rsidP="00FB0B25">
            <w:pPr>
              <w:jc w:val="center"/>
              <w:rPr>
                <w:sz w:val="16"/>
                <w:szCs w:val="16"/>
              </w:rPr>
            </w:pPr>
            <w:r w:rsidRPr="00831114">
              <w:rPr>
                <w:sz w:val="16"/>
                <w:szCs w:val="16"/>
              </w:rPr>
              <w:t>2011.</w:t>
            </w:r>
          </w:p>
        </w:tc>
        <w:tc>
          <w:tcPr>
            <w:tcW w:w="992" w:type="dxa"/>
            <w:tcBorders>
              <w:top w:val="nil"/>
              <w:left w:val="nil"/>
              <w:bottom w:val="single" w:sz="8" w:space="0" w:color="auto"/>
              <w:right w:val="single" w:sz="8" w:space="0" w:color="auto"/>
            </w:tcBorders>
            <w:vAlign w:val="center"/>
          </w:tcPr>
          <w:p w:rsidR="007A0BCC" w:rsidRPr="00831114" w:rsidRDefault="007A0BCC" w:rsidP="00FB0B25">
            <w:pPr>
              <w:jc w:val="center"/>
              <w:rPr>
                <w:color w:val="000000"/>
                <w:sz w:val="16"/>
                <w:szCs w:val="16"/>
              </w:rPr>
            </w:pPr>
            <w:r w:rsidRPr="00831114">
              <w:rPr>
                <w:color w:val="000000"/>
                <w:sz w:val="16"/>
                <w:szCs w:val="16"/>
              </w:rPr>
              <w:t>BG408GK</w:t>
            </w:r>
          </w:p>
        </w:tc>
        <w:tc>
          <w:tcPr>
            <w:tcW w:w="1228" w:type="dxa"/>
            <w:tcBorders>
              <w:top w:val="nil"/>
              <w:left w:val="nil"/>
              <w:bottom w:val="single" w:sz="8" w:space="0" w:color="auto"/>
              <w:right w:val="single" w:sz="8" w:space="0" w:color="auto"/>
            </w:tcBorders>
            <w:vAlign w:val="center"/>
          </w:tcPr>
          <w:p w:rsidR="007A0BCC" w:rsidRPr="00831114" w:rsidRDefault="007A0BCC" w:rsidP="00FB0B25">
            <w:pPr>
              <w:jc w:val="center"/>
              <w:rPr>
                <w:color w:val="000000"/>
                <w:sz w:val="16"/>
                <w:szCs w:val="16"/>
              </w:rPr>
            </w:pPr>
          </w:p>
        </w:tc>
        <w:tc>
          <w:tcPr>
            <w:tcW w:w="1229" w:type="dxa"/>
            <w:tcBorders>
              <w:top w:val="nil"/>
              <w:left w:val="nil"/>
              <w:bottom w:val="single" w:sz="8" w:space="0" w:color="auto"/>
              <w:right w:val="single" w:sz="8" w:space="0" w:color="auto"/>
            </w:tcBorders>
            <w:vAlign w:val="center"/>
          </w:tcPr>
          <w:p w:rsidR="007A0BCC" w:rsidRPr="00831114" w:rsidRDefault="007A0BCC" w:rsidP="00FB0B25">
            <w:pPr>
              <w:jc w:val="center"/>
              <w:rPr>
                <w:rFonts w:ascii="Trebuchet MS" w:hAnsi="Trebuchet MS"/>
                <w:b/>
                <w:color w:val="FF0000"/>
                <w:sz w:val="16"/>
                <w:szCs w:val="16"/>
              </w:rPr>
            </w:pPr>
          </w:p>
        </w:tc>
        <w:tc>
          <w:tcPr>
            <w:tcW w:w="1229" w:type="dxa"/>
            <w:tcBorders>
              <w:top w:val="nil"/>
              <w:left w:val="nil"/>
              <w:bottom w:val="single" w:sz="8" w:space="0" w:color="auto"/>
              <w:right w:val="single" w:sz="8" w:space="0" w:color="auto"/>
            </w:tcBorders>
            <w:shd w:val="clear" w:color="auto" w:fill="000000"/>
          </w:tcPr>
          <w:p w:rsidR="007A0BCC" w:rsidRPr="00831114" w:rsidRDefault="007A0BCC" w:rsidP="00FB0B25">
            <w:pPr>
              <w:jc w:val="center"/>
              <w:rPr>
                <w:rFonts w:ascii="Trebuchet MS" w:hAnsi="Trebuchet MS"/>
                <w:b/>
                <w:color w:val="FF0000"/>
                <w:sz w:val="16"/>
                <w:szCs w:val="16"/>
              </w:rPr>
            </w:pPr>
          </w:p>
        </w:tc>
        <w:tc>
          <w:tcPr>
            <w:tcW w:w="1229" w:type="dxa"/>
            <w:tcBorders>
              <w:top w:val="nil"/>
              <w:left w:val="nil"/>
              <w:bottom w:val="single" w:sz="8" w:space="0" w:color="auto"/>
              <w:right w:val="single" w:sz="8" w:space="0" w:color="auto"/>
            </w:tcBorders>
            <w:shd w:val="clear" w:color="auto" w:fill="000000"/>
          </w:tcPr>
          <w:p w:rsidR="007A0BCC" w:rsidRPr="00831114" w:rsidRDefault="007A0BCC" w:rsidP="00FB0B25">
            <w:pPr>
              <w:jc w:val="center"/>
              <w:rPr>
                <w:rFonts w:ascii="Trebuchet MS" w:hAnsi="Trebuchet MS"/>
                <w:b/>
                <w:color w:val="FF0000"/>
                <w:sz w:val="16"/>
                <w:szCs w:val="16"/>
              </w:rPr>
            </w:pPr>
          </w:p>
        </w:tc>
      </w:tr>
      <w:tr w:rsidR="007A0BCC" w:rsidRPr="00831114" w:rsidTr="00FB0B25">
        <w:trPr>
          <w:trHeight w:val="300"/>
        </w:trPr>
        <w:tc>
          <w:tcPr>
            <w:tcW w:w="354" w:type="dxa"/>
            <w:tcBorders>
              <w:top w:val="nil"/>
              <w:left w:val="single" w:sz="8" w:space="0" w:color="auto"/>
              <w:bottom w:val="single" w:sz="8" w:space="0" w:color="auto"/>
              <w:right w:val="single" w:sz="8" w:space="0" w:color="auto"/>
            </w:tcBorders>
            <w:vAlign w:val="center"/>
          </w:tcPr>
          <w:p w:rsidR="007A0BCC" w:rsidRPr="00831114" w:rsidRDefault="007A0BCC" w:rsidP="00FB0B25">
            <w:pPr>
              <w:jc w:val="center"/>
              <w:rPr>
                <w:color w:val="000000"/>
                <w:sz w:val="16"/>
                <w:szCs w:val="16"/>
              </w:rPr>
            </w:pPr>
            <w:r w:rsidRPr="00831114">
              <w:rPr>
                <w:color w:val="000000"/>
                <w:sz w:val="16"/>
                <w:szCs w:val="16"/>
              </w:rPr>
              <w:t>13.</w:t>
            </w:r>
          </w:p>
        </w:tc>
        <w:tc>
          <w:tcPr>
            <w:tcW w:w="29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A0BCC" w:rsidRPr="00831114" w:rsidRDefault="007A0BCC" w:rsidP="00FB0B25">
            <w:pPr>
              <w:rPr>
                <w:color w:val="000000"/>
                <w:sz w:val="16"/>
                <w:szCs w:val="16"/>
              </w:rPr>
            </w:pPr>
            <w:r w:rsidRPr="00831114">
              <w:rPr>
                <w:color w:val="000000"/>
                <w:sz w:val="16"/>
                <w:szCs w:val="16"/>
              </w:rPr>
              <w:t>MERCEDES BENZ SPRINTER - MERNO VOZILO SA MERNIM INSTR.</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0BCC" w:rsidRPr="00831114" w:rsidRDefault="007A0BCC" w:rsidP="00FB0B25">
            <w:pPr>
              <w:jc w:val="center"/>
              <w:rPr>
                <w:sz w:val="16"/>
                <w:szCs w:val="16"/>
              </w:rPr>
            </w:pPr>
            <w:r w:rsidRPr="00831114">
              <w:rPr>
                <w:sz w:val="16"/>
                <w:szCs w:val="16"/>
              </w:rPr>
              <w:t>2011.</w:t>
            </w:r>
          </w:p>
        </w:tc>
        <w:tc>
          <w:tcPr>
            <w:tcW w:w="992" w:type="dxa"/>
            <w:tcBorders>
              <w:top w:val="nil"/>
              <w:left w:val="nil"/>
              <w:bottom w:val="single" w:sz="8" w:space="0" w:color="auto"/>
              <w:right w:val="single" w:sz="8" w:space="0" w:color="auto"/>
            </w:tcBorders>
            <w:vAlign w:val="center"/>
          </w:tcPr>
          <w:p w:rsidR="007A0BCC" w:rsidRPr="00831114" w:rsidRDefault="007A0BCC" w:rsidP="00FB0B25">
            <w:pPr>
              <w:jc w:val="center"/>
              <w:rPr>
                <w:color w:val="000000"/>
                <w:sz w:val="16"/>
                <w:szCs w:val="16"/>
              </w:rPr>
            </w:pPr>
            <w:r w:rsidRPr="00831114">
              <w:rPr>
                <w:color w:val="000000"/>
                <w:sz w:val="16"/>
                <w:szCs w:val="16"/>
              </w:rPr>
              <w:t>BG498LA</w:t>
            </w:r>
          </w:p>
        </w:tc>
        <w:tc>
          <w:tcPr>
            <w:tcW w:w="1228" w:type="dxa"/>
            <w:tcBorders>
              <w:top w:val="nil"/>
              <w:left w:val="nil"/>
              <w:bottom w:val="single" w:sz="8" w:space="0" w:color="auto"/>
              <w:right w:val="single" w:sz="8" w:space="0" w:color="auto"/>
            </w:tcBorders>
            <w:vAlign w:val="center"/>
          </w:tcPr>
          <w:p w:rsidR="007A0BCC" w:rsidRPr="00831114" w:rsidRDefault="007A0BCC" w:rsidP="00FB0B25">
            <w:pPr>
              <w:jc w:val="center"/>
              <w:rPr>
                <w:color w:val="000000"/>
                <w:sz w:val="16"/>
                <w:szCs w:val="16"/>
              </w:rPr>
            </w:pPr>
          </w:p>
        </w:tc>
        <w:tc>
          <w:tcPr>
            <w:tcW w:w="1229" w:type="dxa"/>
            <w:tcBorders>
              <w:top w:val="nil"/>
              <w:left w:val="nil"/>
              <w:bottom w:val="single" w:sz="8" w:space="0" w:color="auto"/>
              <w:right w:val="single" w:sz="8" w:space="0" w:color="auto"/>
            </w:tcBorders>
            <w:vAlign w:val="center"/>
          </w:tcPr>
          <w:p w:rsidR="007A0BCC" w:rsidRPr="00831114" w:rsidRDefault="007A0BCC" w:rsidP="00FB0B25">
            <w:pPr>
              <w:jc w:val="center"/>
              <w:rPr>
                <w:rFonts w:ascii="Trebuchet MS" w:hAnsi="Trebuchet MS"/>
                <w:b/>
                <w:color w:val="FF0000"/>
                <w:sz w:val="16"/>
                <w:szCs w:val="16"/>
              </w:rPr>
            </w:pPr>
          </w:p>
        </w:tc>
        <w:tc>
          <w:tcPr>
            <w:tcW w:w="1229" w:type="dxa"/>
            <w:tcBorders>
              <w:top w:val="nil"/>
              <w:left w:val="nil"/>
              <w:bottom w:val="single" w:sz="8" w:space="0" w:color="auto"/>
              <w:right w:val="single" w:sz="8" w:space="0" w:color="auto"/>
            </w:tcBorders>
            <w:shd w:val="clear" w:color="auto" w:fill="000000"/>
          </w:tcPr>
          <w:p w:rsidR="007A0BCC" w:rsidRPr="00831114" w:rsidRDefault="007A0BCC" w:rsidP="00FB0B25">
            <w:pPr>
              <w:jc w:val="center"/>
              <w:rPr>
                <w:rFonts w:ascii="Trebuchet MS" w:hAnsi="Trebuchet MS"/>
                <w:b/>
                <w:color w:val="FF0000"/>
                <w:sz w:val="16"/>
                <w:szCs w:val="16"/>
              </w:rPr>
            </w:pPr>
          </w:p>
        </w:tc>
        <w:tc>
          <w:tcPr>
            <w:tcW w:w="1229" w:type="dxa"/>
            <w:tcBorders>
              <w:top w:val="nil"/>
              <w:left w:val="nil"/>
              <w:bottom w:val="single" w:sz="8" w:space="0" w:color="auto"/>
              <w:right w:val="single" w:sz="8" w:space="0" w:color="auto"/>
            </w:tcBorders>
            <w:shd w:val="clear" w:color="auto" w:fill="000000"/>
          </w:tcPr>
          <w:p w:rsidR="007A0BCC" w:rsidRPr="00831114" w:rsidRDefault="007A0BCC" w:rsidP="00FB0B25">
            <w:pPr>
              <w:jc w:val="center"/>
              <w:rPr>
                <w:rFonts w:ascii="Trebuchet MS" w:hAnsi="Trebuchet MS"/>
                <w:b/>
                <w:color w:val="FF0000"/>
                <w:sz w:val="16"/>
                <w:szCs w:val="16"/>
              </w:rPr>
            </w:pPr>
          </w:p>
        </w:tc>
      </w:tr>
      <w:tr w:rsidR="007A0BCC" w:rsidRPr="00831114" w:rsidTr="00FB0B25">
        <w:trPr>
          <w:trHeight w:val="300"/>
        </w:trPr>
        <w:tc>
          <w:tcPr>
            <w:tcW w:w="354" w:type="dxa"/>
            <w:tcBorders>
              <w:top w:val="nil"/>
              <w:left w:val="single" w:sz="8" w:space="0" w:color="auto"/>
              <w:bottom w:val="single" w:sz="8" w:space="0" w:color="auto"/>
              <w:right w:val="single" w:sz="8" w:space="0" w:color="auto"/>
            </w:tcBorders>
            <w:vAlign w:val="center"/>
          </w:tcPr>
          <w:p w:rsidR="007A0BCC" w:rsidRPr="00831114" w:rsidRDefault="007A0BCC" w:rsidP="00FB0B25">
            <w:pPr>
              <w:jc w:val="center"/>
              <w:rPr>
                <w:color w:val="000000"/>
                <w:sz w:val="16"/>
                <w:szCs w:val="16"/>
              </w:rPr>
            </w:pPr>
            <w:r w:rsidRPr="00831114">
              <w:rPr>
                <w:color w:val="000000"/>
                <w:sz w:val="16"/>
                <w:szCs w:val="16"/>
              </w:rPr>
              <w:t>14.</w:t>
            </w:r>
          </w:p>
        </w:tc>
        <w:tc>
          <w:tcPr>
            <w:tcW w:w="29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7A0BCC" w:rsidRPr="00831114" w:rsidRDefault="007A0BCC" w:rsidP="00FB0B25">
            <w:pPr>
              <w:rPr>
                <w:iCs/>
                <w:sz w:val="16"/>
                <w:szCs w:val="16"/>
                <w:lang w:val="sr-Latn-CS"/>
              </w:rPr>
            </w:pPr>
            <w:r w:rsidRPr="00831114">
              <w:rPr>
                <w:color w:val="000000"/>
                <w:sz w:val="16"/>
                <w:szCs w:val="16"/>
              </w:rPr>
              <w:t>LADA NIVA 1.7 4x4</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A0BCC" w:rsidRPr="00831114" w:rsidRDefault="007A0BCC" w:rsidP="00FB0B25">
            <w:pPr>
              <w:jc w:val="center"/>
              <w:rPr>
                <w:iCs/>
                <w:sz w:val="16"/>
                <w:szCs w:val="16"/>
              </w:rPr>
            </w:pPr>
            <w:r w:rsidRPr="00831114">
              <w:rPr>
                <w:iCs/>
                <w:sz w:val="16"/>
                <w:szCs w:val="16"/>
              </w:rPr>
              <w:t>2014.</w:t>
            </w:r>
          </w:p>
        </w:tc>
        <w:tc>
          <w:tcPr>
            <w:tcW w:w="992" w:type="dxa"/>
            <w:tcBorders>
              <w:top w:val="nil"/>
              <w:left w:val="nil"/>
              <w:bottom w:val="single" w:sz="8" w:space="0" w:color="auto"/>
              <w:right w:val="single" w:sz="8" w:space="0" w:color="auto"/>
            </w:tcBorders>
            <w:vAlign w:val="center"/>
          </w:tcPr>
          <w:p w:rsidR="007A0BCC" w:rsidRPr="00831114" w:rsidRDefault="007A0BCC" w:rsidP="00FB0B25">
            <w:pPr>
              <w:jc w:val="center"/>
              <w:rPr>
                <w:color w:val="000000"/>
                <w:sz w:val="16"/>
                <w:szCs w:val="16"/>
                <w:lang w:val="sr-Latn-CS"/>
              </w:rPr>
            </w:pPr>
            <w:r w:rsidRPr="00831114">
              <w:rPr>
                <w:color w:val="000000"/>
                <w:sz w:val="16"/>
                <w:szCs w:val="16"/>
              </w:rPr>
              <w:t>BG818</w:t>
            </w:r>
            <w:r w:rsidRPr="00831114">
              <w:rPr>
                <w:caps/>
                <w:color w:val="000000"/>
                <w:sz w:val="16"/>
                <w:szCs w:val="16"/>
                <w:lang w:val="sr-Latn-CS"/>
              </w:rPr>
              <w:t>Ć</w:t>
            </w:r>
            <w:r w:rsidRPr="00831114">
              <w:rPr>
                <w:color w:val="000000"/>
                <w:sz w:val="16"/>
                <w:szCs w:val="16"/>
                <w:lang w:val="sr-Latn-CS"/>
              </w:rPr>
              <w:t>V</w:t>
            </w:r>
          </w:p>
        </w:tc>
        <w:tc>
          <w:tcPr>
            <w:tcW w:w="1228" w:type="dxa"/>
            <w:tcBorders>
              <w:top w:val="nil"/>
              <w:left w:val="nil"/>
              <w:bottom w:val="single" w:sz="8" w:space="0" w:color="auto"/>
              <w:right w:val="single" w:sz="8" w:space="0" w:color="auto"/>
            </w:tcBorders>
            <w:vAlign w:val="center"/>
          </w:tcPr>
          <w:p w:rsidR="007A0BCC" w:rsidRPr="00831114" w:rsidRDefault="007A0BCC" w:rsidP="00FB0B25">
            <w:pPr>
              <w:jc w:val="center"/>
              <w:rPr>
                <w:color w:val="000000"/>
                <w:sz w:val="16"/>
                <w:szCs w:val="16"/>
              </w:rPr>
            </w:pPr>
          </w:p>
        </w:tc>
        <w:tc>
          <w:tcPr>
            <w:tcW w:w="1229" w:type="dxa"/>
            <w:tcBorders>
              <w:top w:val="nil"/>
              <w:left w:val="nil"/>
              <w:bottom w:val="single" w:sz="8" w:space="0" w:color="auto"/>
              <w:right w:val="single" w:sz="8" w:space="0" w:color="auto"/>
            </w:tcBorders>
            <w:vAlign w:val="center"/>
          </w:tcPr>
          <w:p w:rsidR="007A0BCC" w:rsidRPr="00831114" w:rsidRDefault="007A0BCC" w:rsidP="00FB0B25">
            <w:pPr>
              <w:jc w:val="center"/>
              <w:rPr>
                <w:rFonts w:ascii="Trebuchet MS" w:hAnsi="Trebuchet MS"/>
                <w:b/>
                <w:color w:val="FF0000"/>
                <w:sz w:val="16"/>
                <w:szCs w:val="16"/>
              </w:rPr>
            </w:pPr>
          </w:p>
        </w:tc>
        <w:tc>
          <w:tcPr>
            <w:tcW w:w="1229" w:type="dxa"/>
            <w:tcBorders>
              <w:top w:val="nil"/>
              <w:left w:val="nil"/>
              <w:bottom w:val="single" w:sz="8" w:space="0" w:color="auto"/>
              <w:right w:val="single" w:sz="8" w:space="0" w:color="auto"/>
            </w:tcBorders>
            <w:shd w:val="clear" w:color="auto" w:fill="000000"/>
          </w:tcPr>
          <w:p w:rsidR="007A0BCC" w:rsidRPr="00831114" w:rsidRDefault="007A0BCC" w:rsidP="00FB0B25">
            <w:pPr>
              <w:jc w:val="center"/>
              <w:rPr>
                <w:rFonts w:ascii="Trebuchet MS" w:hAnsi="Trebuchet MS"/>
                <w:b/>
                <w:color w:val="FF0000"/>
                <w:sz w:val="16"/>
                <w:szCs w:val="16"/>
              </w:rPr>
            </w:pPr>
          </w:p>
        </w:tc>
        <w:tc>
          <w:tcPr>
            <w:tcW w:w="1229" w:type="dxa"/>
            <w:tcBorders>
              <w:top w:val="nil"/>
              <w:left w:val="nil"/>
              <w:bottom w:val="single" w:sz="8" w:space="0" w:color="auto"/>
              <w:right w:val="single" w:sz="8" w:space="0" w:color="auto"/>
            </w:tcBorders>
            <w:shd w:val="clear" w:color="auto" w:fill="000000"/>
          </w:tcPr>
          <w:p w:rsidR="007A0BCC" w:rsidRPr="00831114" w:rsidRDefault="007A0BCC" w:rsidP="00FB0B25">
            <w:pPr>
              <w:jc w:val="center"/>
              <w:rPr>
                <w:rFonts w:ascii="Trebuchet MS" w:hAnsi="Trebuchet MS"/>
                <w:b/>
                <w:color w:val="FF0000"/>
                <w:sz w:val="16"/>
                <w:szCs w:val="16"/>
              </w:rPr>
            </w:pPr>
          </w:p>
        </w:tc>
      </w:tr>
      <w:tr w:rsidR="007A0BCC" w:rsidRPr="00831114" w:rsidTr="00FB0B25">
        <w:trPr>
          <w:trHeight w:val="300"/>
        </w:trPr>
        <w:tc>
          <w:tcPr>
            <w:tcW w:w="354" w:type="dxa"/>
            <w:tcBorders>
              <w:top w:val="nil"/>
              <w:left w:val="single" w:sz="8" w:space="0" w:color="auto"/>
              <w:bottom w:val="single" w:sz="8" w:space="0" w:color="auto"/>
              <w:right w:val="single" w:sz="8" w:space="0" w:color="auto"/>
            </w:tcBorders>
            <w:vAlign w:val="center"/>
          </w:tcPr>
          <w:p w:rsidR="007A0BCC" w:rsidRPr="00831114" w:rsidRDefault="007A0BCC" w:rsidP="00FB0B25">
            <w:pPr>
              <w:jc w:val="center"/>
              <w:rPr>
                <w:color w:val="000000"/>
                <w:sz w:val="16"/>
                <w:szCs w:val="16"/>
              </w:rPr>
            </w:pPr>
            <w:r w:rsidRPr="00831114">
              <w:rPr>
                <w:color w:val="000000"/>
                <w:sz w:val="16"/>
                <w:szCs w:val="16"/>
              </w:rPr>
              <w:t>15.</w:t>
            </w:r>
          </w:p>
        </w:tc>
        <w:tc>
          <w:tcPr>
            <w:tcW w:w="29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7A0BCC" w:rsidRPr="00831114" w:rsidRDefault="007A0BCC" w:rsidP="00FB0B25">
            <w:pPr>
              <w:rPr>
                <w:color w:val="000000"/>
                <w:sz w:val="16"/>
                <w:szCs w:val="16"/>
              </w:rPr>
            </w:pPr>
            <w:r w:rsidRPr="00831114">
              <w:rPr>
                <w:color w:val="000000"/>
                <w:sz w:val="16"/>
                <w:szCs w:val="16"/>
                <w:lang w:val="sr-Latn-CS"/>
              </w:rPr>
              <w:t xml:space="preserve">RENAULT MINIBUS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A0BCC" w:rsidRPr="00831114" w:rsidRDefault="007A0BCC" w:rsidP="00FB0B25">
            <w:pPr>
              <w:jc w:val="center"/>
              <w:rPr>
                <w:sz w:val="16"/>
                <w:szCs w:val="16"/>
              </w:rPr>
            </w:pPr>
            <w:r w:rsidRPr="00831114">
              <w:rPr>
                <w:sz w:val="16"/>
                <w:szCs w:val="16"/>
              </w:rPr>
              <w:t xml:space="preserve">2015. </w:t>
            </w:r>
          </w:p>
        </w:tc>
        <w:tc>
          <w:tcPr>
            <w:tcW w:w="992" w:type="dxa"/>
            <w:tcBorders>
              <w:top w:val="nil"/>
              <w:left w:val="nil"/>
              <w:bottom w:val="single" w:sz="8" w:space="0" w:color="auto"/>
              <w:right w:val="single" w:sz="8" w:space="0" w:color="auto"/>
            </w:tcBorders>
            <w:vAlign w:val="center"/>
          </w:tcPr>
          <w:p w:rsidR="007A0BCC" w:rsidRPr="00831114" w:rsidRDefault="007A0BCC" w:rsidP="00FB0B25">
            <w:pPr>
              <w:jc w:val="center"/>
              <w:rPr>
                <w:color w:val="000000"/>
                <w:sz w:val="16"/>
                <w:szCs w:val="16"/>
                <w:lang w:val="sr-Latn-CS"/>
              </w:rPr>
            </w:pPr>
            <w:r w:rsidRPr="00831114">
              <w:rPr>
                <w:color w:val="000000"/>
                <w:sz w:val="16"/>
                <w:szCs w:val="16"/>
              </w:rPr>
              <w:t xml:space="preserve"> </w:t>
            </w:r>
            <w:r w:rsidRPr="00831114">
              <w:rPr>
                <w:color w:val="000000"/>
                <w:sz w:val="16"/>
                <w:szCs w:val="16"/>
                <w:lang w:val="sr-Latn-CS"/>
              </w:rPr>
              <w:t>BG990JD</w:t>
            </w:r>
          </w:p>
        </w:tc>
        <w:tc>
          <w:tcPr>
            <w:tcW w:w="1228" w:type="dxa"/>
            <w:tcBorders>
              <w:top w:val="nil"/>
              <w:left w:val="nil"/>
              <w:bottom w:val="single" w:sz="8" w:space="0" w:color="auto"/>
              <w:right w:val="single" w:sz="8" w:space="0" w:color="auto"/>
            </w:tcBorders>
            <w:vAlign w:val="center"/>
          </w:tcPr>
          <w:p w:rsidR="007A0BCC" w:rsidRPr="00831114" w:rsidRDefault="007A0BCC" w:rsidP="00FB0B25">
            <w:pPr>
              <w:jc w:val="center"/>
              <w:rPr>
                <w:color w:val="000000"/>
                <w:sz w:val="16"/>
                <w:szCs w:val="16"/>
              </w:rPr>
            </w:pPr>
          </w:p>
        </w:tc>
        <w:tc>
          <w:tcPr>
            <w:tcW w:w="1229" w:type="dxa"/>
            <w:tcBorders>
              <w:top w:val="nil"/>
              <w:left w:val="nil"/>
              <w:bottom w:val="single" w:sz="8" w:space="0" w:color="auto"/>
              <w:right w:val="single" w:sz="8" w:space="0" w:color="auto"/>
            </w:tcBorders>
            <w:vAlign w:val="center"/>
          </w:tcPr>
          <w:p w:rsidR="007A0BCC" w:rsidRPr="00831114" w:rsidRDefault="007A0BCC" w:rsidP="00FB0B25">
            <w:pPr>
              <w:jc w:val="center"/>
              <w:rPr>
                <w:rFonts w:ascii="Trebuchet MS" w:hAnsi="Trebuchet MS"/>
                <w:b/>
                <w:color w:val="FF0000"/>
                <w:sz w:val="16"/>
                <w:szCs w:val="16"/>
              </w:rPr>
            </w:pPr>
          </w:p>
        </w:tc>
        <w:tc>
          <w:tcPr>
            <w:tcW w:w="1229" w:type="dxa"/>
            <w:tcBorders>
              <w:top w:val="nil"/>
              <w:left w:val="nil"/>
              <w:bottom w:val="single" w:sz="8" w:space="0" w:color="auto"/>
              <w:right w:val="single" w:sz="8" w:space="0" w:color="auto"/>
            </w:tcBorders>
          </w:tcPr>
          <w:p w:rsidR="007A0BCC" w:rsidRPr="00831114" w:rsidRDefault="007A0BCC" w:rsidP="00FB0B25">
            <w:pPr>
              <w:jc w:val="center"/>
              <w:rPr>
                <w:rFonts w:ascii="Trebuchet MS" w:hAnsi="Trebuchet MS"/>
                <w:b/>
                <w:color w:val="FF0000"/>
                <w:sz w:val="16"/>
                <w:szCs w:val="16"/>
              </w:rPr>
            </w:pPr>
          </w:p>
        </w:tc>
        <w:tc>
          <w:tcPr>
            <w:tcW w:w="1229" w:type="dxa"/>
            <w:tcBorders>
              <w:top w:val="nil"/>
              <w:left w:val="nil"/>
              <w:bottom w:val="single" w:sz="8" w:space="0" w:color="auto"/>
              <w:right w:val="single" w:sz="8" w:space="0" w:color="auto"/>
            </w:tcBorders>
            <w:shd w:val="clear" w:color="auto" w:fill="000000"/>
          </w:tcPr>
          <w:p w:rsidR="007A0BCC" w:rsidRPr="00831114" w:rsidRDefault="007A0BCC" w:rsidP="00FB0B25">
            <w:pPr>
              <w:jc w:val="center"/>
              <w:rPr>
                <w:rFonts w:ascii="Trebuchet MS" w:hAnsi="Trebuchet MS"/>
                <w:b/>
                <w:color w:val="FF0000"/>
                <w:sz w:val="16"/>
                <w:szCs w:val="16"/>
              </w:rPr>
            </w:pPr>
          </w:p>
        </w:tc>
      </w:tr>
      <w:tr w:rsidR="007A0BCC" w:rsidRPr="00831114" w:rsidTr="00FB0B25">
        <w:trPr>
          <w:trHeight w:val="300"/>
        </w:trPr>
        <w:tc>
          <w:tcPr>
            <w:tcW w:w="354" w:type="dxa"/>
            <w:tcBorders>
              <w:top w:val="nil"/>
              <w:left w:val="single" w:sz="8" w:space="0" w:color="auto"/>
              <w:bottom w:val="single" w:sz="8" w:space="0" w:color="auto"/>
              <w:right w:val="single" w:sz="8" w:space="0" w:color="auto"/>
            </w:tcBorders>
            <w:vAlign w:val="center"/>
          </w:tcPr>
          <w:p w:rsidR="007A0BCC" w:rsidRPr="00831114" w:rsidRDefault="007A0BCC" w:rsidP="00FB0B25">
            <w:pPr>
              <w:jc w:val="center"/>
              <w:rPr>
                <w:color w:val="000000"/>
                <w:sz w:val="16"/>
                <w:szCs w:val="16"/>
              </w:rPr>
            </w:pPr>
            <w:r w:rsidRPr="00831114">
              <w:rPr>
                <w:color w:val="000000"/>
                <w:sz w:val="16"/>
                <w:szCs w:val="16"/>
              </w:rPr>
              <w:t>16.</w:t>
            </w:r>
          </w:p>
        </w:tc>
        <w:tc>
          <w:tcPr>
            <w:tcW w:w="29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7A0BCC" w:rsidRPr="00831114" w:rsidRDefault="007A0BCC" w:rsidP="00FB0B25">
            <w:pPr>
              <w:rPr>
                <w:color w:val="000000"/>
                <w:sz w:val="16"/>
                <w:szCs w:val="16"/>
                <w:lang w:val="sr-Latn-CS"/>
              </w:rPr>
            </w:pPr>
            <w:r w:rsidRPr="00831114">
              <w:rPr>
                <w:color w:val="000000"/>
                <w:sz w:val="16"/>
                <w:szCs w:val="16"/>
                <w:lang w:val="sr-Latn-CS"/>
              </w:rPr>
              <w:t xml:space="preserve">VW T5 - </w:t>
            </w:r>
            <w:r w:rsidRPr="00831114">
              <w:rPr>
                <w:color w:val="000000"/>
                <w:sz w:val="16"/>
                <w:szCs w:val="16"/>
              </w:rPr>
              <w:t>MERNO VOZILO SA MERNIM INSTR.</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A0BCC" w:rsidRPr="00831114" w:rsidRDefault="007A0BCC" w:rsidP="00FB0B25">
            <w:pPr>
              <w:jc w:val="center"/>
              <w:rPr>
                <w:sz w:val="16"/>
                <w:szCs w:val="16"/>
              </w:rPr>
            </w:pPr>
            <w:r w:rsidRPr="00831114">
              <w:rPr>
                <w:sz w:val="16"/>
                <w:szCs w:val="16"/>
              </w:rPr>
              <w:t>2015.</w:t>
            </w:r>
          </w:p>
        </w:tc>
        <w:tc>
          <w:tcPr>
            <w:tcW w:w="992" w:type="dxa"/>
            <w:tcBorders>
              <w:top w:val="nil"/>
              <w:left w:val="nil"/>
              <w:bottom w:val="single" w:sz="8" w:space="0" w:color="auto"/>
              <w:right w:val="single" w:sz="8" w:space="0" w:color="auto"/>
            </w:tcBorders>
            <w:vAlign w:val="center"/>
          </w:tcPr>
          <w:p w:rsidR="007A0BCC" w:rsidRPr="00831114" w:rsidRDefault="007A0BCC" w:rsidP="00FB0B25">
            <w:pPr>
              <w:jc w:val="center"/>
              <w:rPr>
                <w:color w:val="000000"/>
                <w:sz w:val="16"/>
                <w:szCs w:val="16"/>
              </w:rPr>
            </w:pPr>
            <w:r w:rsidRPr="00831114">
              <w:rPr>
                <w:color w:val="000000"/>
                <w:sz w:val="16"/>
                <w:szCs w:val="16"/>
              </w:rPr>
              <w:t>BG98</w:t>
            </w:r>
            <w:r w:rsidRPr="00831114">
              <w:rPr>
                <w:color w:val="000000"/>
                <w:sz w:val="16"/>
                <w:szCs w:val="16"/>
                <w:lang w:val="sr-Latn-CS"/>
              </w:rPr>
              <w:t>0ŠA</w:t>
            </w:r>
          </w:p>
        </w:tc>
        <w:tc>
          <w:tcPr>
            <w:tcW w:w="1228" w:type="dxa"/>
            <w:tcBorders>
              <w:top w:val="nil"/>
              <w:left w:val="nil"/>
              <w:bottom w:val="single" w:sz="8" w:space="0" w:color="auto"/>
              <w:right w:val="single" w:sz="8" w:space="0" w:color="auto"/>
            </w:tcBorders>
            <w:vAlign w:val="center"/>
          </w:tcPr>
          <w:p w:rsidR="007A0BCC" w:rsidRPr="00831114" w:rsidRDefault="007A0BCC" w:rsidP="00FB0B25">
            <w:pPr>
              <w:jc w:val="center"/>
              <w:rPr>
                <w:color w:val="000000"/>
                <w:sz w:val="16"/>
                <w:szCs w:val="16"/>
              </w:rPr>
            </w:pPr>
          </w:p>
        </w:tc>
        <w:tc>
          <w:tcPr>
            <w:tcW w:w="1229" w:type="dxa"/>
            <w:tcBorders>
              <w:top w:val="nil"/>
              <w:left w:val="nil"/>
              <w:bottom w:val="single" w:sz="8" w:space="0" w:color="auto"/>
              <w:right w:val="single" w:sz="8" w:space="0" w:color="auto"/>
            </w:tcBorders>
            <w:vAlign w:val="center"/>
          </w:tcPr>
          <w:p w:rsidR="007A0BCC" w:rsidRPr="00831114" w:rsidRDefault="007A0BCC" w:rsidP="00FB0B25">
            <w:pPr>
              <w:jc w:val="center"/>
              <w:rPr>
                <w:rFonts w:ascii="Trebuchet MS" w:hAnsi="Trebuchet MS"/>
                <w:b/>
                <w:color w:val="FF0000"/>
                <w:sz w:val="16"/>
                <w:szCs w:val="16"/>
              </w:rPr>
            </w:pPr>
          </w:p>
        </w:tc>
        <w:tc>
          <w:tcPr>
            <w:tcW w:w="1229" w:type="dxa"/>
            <w:tcBorders>
              <w:top w:val="nil"/>
              <w:left w:val="nil"/>
              <w:bottom w:val="single" w:sz="8" w:space="0" w:color="auto"/>
              <w:right w:val="single" w:sz="8" w:space="0" w:color="auto"/>
            </w:tcBorders>
            <w:shd w:val="clear" w:color="auto" w:fill="000000"/>
          </w:tcPr>
          <w:p w:rsidR="007A0BCC" w:rsidRPr="00831114" w:rsidRDefault="007A0BCC" w:rsidP="00FB0B25">
            <w:pPr>
              <w:jc w:val="center"/>
              <w:rPr>
                <w:rFonts w:ascii="Trebuchet MS" w:hAnsi="Trebuchet MS"/>
                <w:b/>
                <w:color w:val="FF0000"/>
                <w:sz w:val="16"/>
                <w:szCs w:val="16"/>
              </w:rPr>
            </w:pPr>
          </w:p>
        </w:tc>
        <w:tc>
          <w:tcPr>
            <w:tcW w:w="1229" w:type="dxa"/>
            <w:tcBorders>
              <w:top w:val="nil"/>
              <w:left w:val="nil"/>
              <w:bottom w:val="single" w:sz="8" w:space="0" w:color="auto"/>
              <w:right w:val="single" w:sz="8" w:space="0" w:color="auto"/>
            </w:tcBorders>
            <w:shd w:val="clear" w:color="auto" w:fill="000000"/>
          </w:tcPr>
          <w:p w:rsidR="007A0BCC" w:rsidRPr="00831114" w:rsidRDefault="007A0BCC" w:rsidP="00FB0B25">
            <w:pPr>
              <w:jc w:val="center"/>
              <w:rPr>
                <w:rFonts w:ascii="Trebuchet MS" w:hAnsi="Trebuchet MS"/>
                <w:b/>
                <w:color w:val="FF0000"/>
                <w:sz w:val="16"/>
                <w:szCs w:val="16"/>
              </w:rPr>
            </w:pPr>
          </w:p>
        </w:tc>
      </w:tr>
      <w:tr w:rsidR="007A0BCC" w:rsidRPr="00831114" w:rsidTr="00FB0B25">
        <w:trPr>
          <w:trHeight w:val="300"/>
        </w:trPr>
        <w:tc>
          <w:tcPr>
            <w:tcW w:w="354" w:type="dxa"/>
            <w:tcBorders>
              <w:top w:val="nil"/>
              <w:left w:val="single" w:sz="8" w:space="0" w:color="auto"/>
              <w:bottom w:val="single" w:sz="8" w:space="0" w:color="auto"/>
              <w:right w:val="single" w:sz="8" w:space="0" w:color="auto"/>
            </w:tcBorders>
            <w:vAlign w:val="center"/>
          </w:tcPr>
          <w:p w:rsidR="007A0BCC" w:rsidRPr="00831114" w:rsidRDefault="007A0BCC" w:rsidP="00FB0B25">
            <w:pPr>
              <w:jc w:val="center"/>
              <w:rPr>
                <w:color w:val="000000"/>
                <w:sz w:val="16"/>
                <w:szCs w:val="16"/>
              </w:rPr>
            </w:pPr>
            <w:r w:rsidRPr="00831114">
              <w:rPr>
                <w:color w:val="000000"/>
                <w:sz w:val="16"/>
                <w:szCs w:val="16"/>
              </w:rPr>
              <w:t>17.</w:t>
            </w:r>
          </w:p>
        </w:tc>
        <w:tc>
          <w:tcPr>
            <w:tcW w:w="29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7A0BCC" w:rsidRPr="00831114" w:rsidRDefault="007A0BCC" w:rsidP="00FB0B25">
            <w:pPr>
              <w:rPr>
                <w:color w:val="000000"/>
                <w:sz w:val="16"/>
                <w:szCs w:val="16"/>
                <w:lang w:val="sr-Latn-CS"/>
              </w:rPr>
            </w:pPr>
            <w:r w:rsidRPr="00831114">
              <w:rPr>
                <w:color w:val="000000"/>
                <w:sz w:val="16"/>
                <w:szCs w:val="16"/>
                <w:lang w:val="sr-Latn-CS"/>
              </w:rPr>
              <w:t xml:space="preserve">VW T5 - </w:t>
            </w:r>
            <w:r w:rsidRPr="00831114">
              <w:rPr>
                <w:color w:val="000000"/>
                <w:sz w:val="16"/>
                <w:szCs w:val="16"/>
              </w:rPr>
              <w:t>MERNO VOZILO SA MERNIM INSTR.</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A0BCC" w:rsidRPr="00831114" w:rsidRDefault="007A0BCC" w:rsidP="00FB0B25">
            <w:pPr>
              <w:jc w:val="center"/>
              <w:rPr>
                <w:sz w:val="16"/>
                <w:szCs w:val="16"/>
              </w:rPr>
            </w:pPr>
            <w:r w:rsidRPr="00831114">
              <w:rPr>
                <w:sz w:val="16"/>
                <w:szCs w:val="16"/>
              </w:rPr>
              <w:t>2015.</w:t>
            </w:r>
          </w:p>
        </w:tc>
        <w:tc>
          <w:tcPr>
            <w:tcW w:w="992" w:type="dxa"/>
            <w:tcBorders>
              <w:top w:val="nil"/>
              <w:left w:val="nil"/>
              <w:bottom w:val="single" w:sz="8" w:space="0" w:color="auto"/>
              <w:right w:val="single" w:sz="8" w:space="0" w:color="auto"/>
            </w:tcBorders>
            <w:vAlign w:val="center"/>
          </w:tcPr>
          <w:p w:rsidR="007A0BCC" w:rsidRPr="00831114" w:rsidRDefault="007A0BCC" w:rsidP="00FB0B25">
            <w:pPr>
              <w:jc w:val="center"/>
              <w:rPr>
                <w:color w:val="000000"/>
                <w:sz w:val="16"/>
                <w:szCs w:val="16"/>
              </w:rPr>
            </w:pPr>
            <w:r w:rsidRPr="00831114">
              <w:rPr>
                <w:color w:val="000000"/>
                <w:sz w:val="16"/>
                <w:szCs w:val="16"/>
              </w:rPr>
              <w:t>BG980SY</w:t>
            </w:r>
          </w:p>
        </w:tc>
        <w:tc>
          <w:tcPr>
            <w:tcW w:w="1228" w:type="dxa"/>
            <w:tcBorders>
              <w:top w:val="nil"/>
              <w:left w:val="nil"/>
              <w:bottom w:val="single" w:sz="8" w:space="0" w:color="auto"/>
              <w:right w:val="single" w:sz="8" w:space="0" w:color="auto"/>
            </w:tcBorders>
            <w:vAlign w:val="center"/>
          </w:tcPr>
          <w:p w:rsidR="007A0BCC" w:rsidRPr="00831114" w:rsidRDefault="007A0BCC" w:rsidP="00FB0B25">
            <w:pPr>
              <w:jc w:val="center"/>
              <w:rPr>
                <w:color w:val="000000"/>
                <w:sz w:val="16"/>
                <w:szCs w:val="16"/>
              </w:rPr>
            </w:pPr>
          </w:p>
        </w:tc>
        <w:tc>
          <w:tcPr>
            <w:tcW w:w="1229" w:type="dxa"/>
            <w:tcBorders>
              <w:top w:val="nil"/>
              <w:left w:val="nil"/>
              <w:bottom w:val="single" w:sz="8" w:space="0" w:color="auto"/>
              <w:right w:val="single" w:sz="8" w:space="0" w:color="auto"/>
            </w:tcBorders>
            <w:vAlign w:val="center"/>
          </w:tcPr>
          <w:p w:rsidR="007A0BCC" w:rsidRPr="00831114" w:rsidRDefault="007A0BCC" w:rsidP="00FB0B25">
            <w:pPr>
              <w:jc w:val="center"/>
              <w:rPr>
                <w:rFonts w:ascii="Trebuchet MS" w:hAnsi="Trebuchet MS"/>
                <w:b/>
                <w:color w:val="FF0000"/>
                <w:sz w:val="16"/>
                <w:szCs w:val="16"/>
              </w:rPr>
            </w:pPr>
          </w:p>
        </w:tc>
        <w:tc>
          <w:tcPr>
            <w:tcW w:w="1229" w:type="dxa"/>
            <w:tcBorders>
              <w:top w:val="nil"/>
              <w:left w:val="nil"/>
              <w:bottom w:val="single" w:sz="8" w:space="0" w:color="auto"/>
              <w:right w:val="single" w:sz="8" w:space="0" w:color="auto"/>
            </w:tcBorders>
            <w:shd w:val="clear" w:color="auto" w:fill="000000"/>
          </w:tcPr>
          <w:p w:rsidR="007A0BCC" w:rsidRPr="00831114" w:rsidRDefault="007A0BCC" w:rsidP="00FB0B25">
            <w:pPr>
              <w:jc w:val="center"/>
              <w:rPr>
                <w:rFonts w:ascii="Trebuchet MS" w:hAnsi="Trebuchet MS"/>
                <w:b/>
                <w:color w:val="FF0000"/>
                <w:sz w:val="16"/>
                <w:szCs w:val="16"/>
              </w:rPr>
            </w:pPr>
          </w:p>
        </w:tc>
        <w:tc>
          <w:tcPr>
            <w:tcW w:w="1229" w:type="dxa"/>
            <w:tcBorders>
              <w:top w:val="nil"/>
              <w:left w:val="nil"/>
              <w:bottom w:val="single" w:sz="8" w:space="0" w:color="auto"/>
              <w:right w:val="single" w:sz="8" w:space="0" w:color="auto"/>
            </w:tcBorders>
            <w:shd w:val="clear" w:color="auto" w:fill="000000"/>
          </w:tcPr>
          <w:p w:rsidR="007A0BCC" w:rsidRPr="00831114" w:rsidRDefault="007A0BCC" w:rsidP="00FB0B25">
            <w:pPr>
              <w:jc w:val="center"/>
              <w:rPr>
                <w:rFonts w:ascii="Trebuchet MS" w:hAnsi="Trebuchet MS"/>
                <w:b/>
                <w:color w:val="FF0000"/>
                <w:sz w:val="16"/>
                <w:szCs w:val="16"/>
              </w:rPr>
            </w:pPr>
          </w:p>
        </w:tc>
      </w:tr>
      <w:tr w:rsidR="007A0BCC" w:rsidRPr="00831114" w:rsidTr="00FB0B25">
        <w:trPr>
          <w:trHeight w:val="300"/>
        </w:trPr>
        <w:tc>
          <w:tcPr>
            <w:tcW w:w="354" w:type="dxa"/>
            <w:tcBorders>
              <w:top w:val="nil"/>
              <w:left w:val="single" w:sz="8" w:space="0" w:color="auto"/>
              <w:bottom w:val="single" w:sz="4" w:space="0" w:color="auto"/>
              <w:right w:val="single" w:sz="8" w:space="0" w:color="auto"/>
            </w:tcBorders>
            <w:vAlign w:val="center"/>
          </w:tcPr>
          <w:p w:rsidR="007A0BCC" w:rsidRPr="00831114" w:rsidRDefault="007A0BCC" w:rsidP="00FB0B25">
            <w:pPr>
              <w:jc w:val="center"/>
              <w:rPr>
                <w:color w:val="000000"/>
                <w:sz w:val="16"/>
                <w:szCs w:val="16"/>
              </w:rPr>
            </w:pPr>
            <w:r w:rsidRPr="00831114">
              <w:rPr>
                <w:color w:val="000000"/>
                <w:sz w:val="16"/>
                <w:szCs w:val="16"/>
              </w:rPr>
              <w:t>18.</w:t>
            </w:r>
          </w:p>
        </w:tc>
        <w:tc>
          <w:tcPr>
            <w:tcW w:w="2907"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rsidR="007A0BCC" w:rsidRPr="00831114" w:rsidRDefault="007A0BCC" w:rsidP="00FB0B25">
            <w:pPr>
              <w:rPr>
                <w:color w:val="000000"/>
                <w:sz w:val="16"/>
                <w:szCs w:val="16"/>
                <w:lang w:val="sr-Latn-CS"/>
              </w:rPr>
            </w:pPr>
            <w:r w:rsidRPr="00831114">
              <w:rPr>
                <w:color w:val="000000"/>
                <w:sz w:val="16"/>
                <w:szCs w:val="16"/>
                <w:lang w:val="sr-Latn-CS"/>
              </w:rPr>
              <w:t>NISSAN NAVARA</w:t>
            </w:r>
          </w:p>
        </w:tc>
        <w:tc>
          <w:tcPr>
            <w:tcW w:w="1417"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rsidR="007A0BCC" w:rsidRPr="00831114" w:rsidRDefault="007A0BCC" w:rsidP="00FB0B25">
            <w:pPr>
              <w:jc w:val="center"/>
              <w:rPr>
                <w:sz w:val="16"/>
                <w:szCs w:val="16"/>
              </w:rPr>
            </w:pPr>
            <w:r w:rsidRPr="00831114">
              <w:rPr>
                <w:sz w:val="16"/>
                <w:szCs w:val="16"/>
              </w:rPr>
              <w:t>2016.</w:t>
            </w:r>
          </w:p>
        </w:tc>
        <w:tc>
          <w:tcPr>
            <w:tcW w:w="992" w:type="dxa"/>
            <w:tcBorders>
              <w:top w:val="nil"/>
              <w:left w:val="nil"/>
              <w:bottom w:val="single" w:sz="4" w:space="0" w:color="auto"/>
              <w:right w:val="single" w:sz="8" w:space="0" w:color="auto"/>
            </w:tcBorders>
            <w:vAlign w:val="center"/>
          </w:tcPr>
          <w:p w:rsidR="007A0BCC" w:rsidRPr="00831114" w:rsidRDefault="007A0BCC" w:rsidP="00FB0B25">
            <w:pPr>
              <w:jc w:val="center"/>
              <w:rPr>
                <w:color w:val="000000"/>
                <w:sz w:val="16"/>
                <w:szCs w:val="16"/>
              </w:rPr>
            </w:pPr>
            <w:r w:rsidRPr="00831114">
              <w:rPr>
                <w:color w:val="000000"/>
                <w:sz w:val="16"/>
                <w:szCs w:val="16"/>
              </w:rPr>
              <w:t>BG1006SĆ</w:t>
            </w:r>
          </w:p>
        </w:tc>
        <w:tc>
          <w:tcPr>
            <w:tcW w:w="1228" w:type="dxa"/>
            <w:tcBorders>
              <w:top w:val="nil"/>
              <w:left w:val="nil"/>
              <w:bottom w:val="single" w:sz="4" w:space="0" w:color="auto"/>
              <w:right w:val="single" w:sz="8" w:space="0" w:color="auto"/>
            </w:tcBorders>
            <w:vAlign w:val="center"/>
          </w:tcPr>
          <w:p w:rsidR="007A0BCC" w:rsidRPr="00831114" w:rsidRDefault="007A0BCC" w:rsidP="00FB0B25">
            <w:pPr>
              <w:jc w:val="center"/>
              <w:rPr>
                <w:color w:val="000000"/>
                <w:sz w:val="16"/>
                <w:szCs w:val="16"/>
              </w:rPr>
            </w:pPr>
          </w:p>
        </w:tc>
        <w:tc>
          <w:tcPr>
            <w:tcW w:w="1229" w:type="dxa"/>
            <w:tcBorders>
              <w:top w:val="nil"/>
              <w:left w:val="nil"/>
              <w:bottom w:val="single" w:sz="4" w:space="0" w:color="auto"/>
              <w:right w:val="single" w:sz="8" w:space="0" w:color="auto"/>
            </w:tcBorders>
            <w:vAlign w:val="center"/>
          </w:tcPr>
          <w:p w:rsidR="007A0BCC" w:rsidRPr="00831114" w:rsidRDefault="007A0BCC" w:rsidP="00FB0B25">
            <w:pPr>
              <w:jc w:val="center"/>
              <w:rPr>
                <w:rFonts w:ascii="Trebuchet MS" w:hAnsi="Trebuchet MS"/>
                <w:b/>
                <w:color w:val="FF0000"/>
                <w:sz w:val="16"/>
                <w:szCs w:val="16"/>
              </w:rPr>
            </w:pPr>
          </w:p>
        </w:tc>
        <w:tc>
          <w:tcPr>
            <w:tcW w:w="1229" w:type="dxa"/>
            <w:tcBorders>
              <w:top w:val="nil"/>
              <w:left w:val="nil"/>
              <w:bottom w:val="single" w:sz="4" w:space="0" w:color="auto"/>
              <w:right w:val="single" w:sz="8" w:space="0" w:color="auto"/>
            </w:tcBorders>
            <w:shd w:val="clear" w:color="auto" w:fill="000000"/>
          </w:tcPr>
          <w:p w:rsidR="007A0BCC" w:rsidRPr="00831114" w:rsidRDefault="007A0BCC" w:rsidP="00FB0B25">
            <w:pPr>
              <w:jc w:val="center"/>
              <w:rPr>
                <w:rFonts w:ascii="Trebuchet MS" w:hAnsi="Trebuchet MS"/>
                <w:b/>
                <w:color w:val="FF0000"/>
                <w:sz w:val="16"/>
                <w:szCs w:val="16"/>
              </w:rPr>
            </w:pPr>
          </w:p>
        </w:tc>
        <w:tc>
          <w:tcPr>
            <w:tcW w:w="1229" w:type="dxa"/>
            <w:tcBorders>
              <w:top w:val="nil"/>
              <w:left w:val="nil"/>
              <w:bottom w:val="single" w:sz="4" w:space="0" w:color="auto"/>
              <w:right w:val="single" w:sz="8" w:space="0" w:color="auto"/>
            </w:tcBorders>
            <w:shd w:val="clear" w:color="auto" w:fill="000000"/>
          </w:tcPr>
          <w:p w:rsidR="007A0BCC" w:rsidRPr="00831114" w:rsidRDefault="007A0BCC" w:rsidP="00FB0B25">
            <w:pPr>
              <w:jc w:val="center"/>
              <w:rPr>
                <w:rFonts w:ascii="Trebuchet MS" w:hAnsi="Trebuchet MS"/>
                <w:b/>
                <w:color w:val="FF0000"/>
                <w:sz w:val="16"/>
                <w:szCs w:val="16"/>
              </w:rPr>
            </w:pPr>
          </w:p>
        </w:tc>
      </w:tr>
      <w:tr w:rsidR="007A0BCC" w:rsidRPr="00831114" w:rsidTr="00FB0B25">
        <w:trPr>
          <w:trHeight w:val="300"/>
        </w:trPr>
        <w:tc>
          <w:tcPr>
            <w:tcW w:w="354" w:type="dxa"/>
            <w:tcBorders>
              <w:top w:val="single" w:sz="4" w:space="0" w:color="auto"/>
              <w:left w:val="single" w:sz="4" w:space="0" w:color="auto"/>
              <w:bottom w:val="single" w:sz="4" w:space="0" w:color="auto"/>
              <w:right w:val="single" w:sz="4" w:space="0" w:color="auto"/>
            </w:tcBorders>
            <w:vAlign w:val="center"/>
          </w:tcPr>
          <w:p w:rsidR="007A0BCC" w:rsidRPr="00831114" w:rsidRDefault="007A0BCC" w:rsidP="00FB0B25">
            <w:pPr>
              <w:jc w:val="center"/>
              <w:rPr>
                <w:color w:val="000000"/>
                <w:sz w:val="16"/>
                <w:szCs w:val="16"/>
              </w:rPr>
            </w:pPr>
            <w:r w:rsidRPr="00831114">
              <w:rPr>
                <w:color w:val="000000"/>
                <w:sz w:val="16"/>
                <w:szCs w:val="16"/>
              </w:rPr>
              <w:t>19.</w:t>
            </w:r>
          </w:p>
        </w:tc>
        <w:tc>
          <w:tcPr>
            <w:tcW w:w="290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7A0BCC" w:rsidRPr="00831114" w:rsidRDefault="007A0BCC" w:rsidP="00FB0B25">
            <w:pPr>
              <w:rPr>
                <w:sz w:val="16"/>
                <w:szCs w:val="16"/>
                <w:vertAlign w:val="superscript"/>
              </w:rPr>
            </w:pPr>
            <w:r w:rsidRPr="00831114">
              <w:rPr>
                <w:sz w:val="16"/>
                <w:szCs w:val="16"/>
              </w:rPr>
              <w:t>NISSAN X-TRAIL</w:t>
            </w:r>
          </w:p>
        </w:tc>
        <w:tc>
          <w:tcPr>
            <w:tcW w:w="14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7A0BCC" w:rsidRPr="00831114" w:rsidRDefault="007A0BCC" w:rsidP="00FB0B25">
            <w:pPr>
              <w:jc w:val="center"/>
              <w:rPr>
                <w:sz w:val="16"/>
                <w:szCs w:val="16"/>
              </w:rPr>
            </w:pPr>
            <w:r w:rsidRPr="00831114">
              <w:rPr>
                <w:sz w:val="16"/>
                <w:szCs w:val="16"/>
              </w:rPr>
              <w:t>2017.</w:t>
            </w:r>
          </w:p>
        </w:tc>
        <w:tc>
          <w:tcPr>
            <w:tcW w:w="992" w:type="dxa"/>
            <w:tcBorders>
              <w:top w:val="single" w:sz="4" w:space="0" w:color="auto"/>
              <w:left w:val="single" w:sz="4" w:space="0" w:color="auto"/>
              <w:bottom w:val="single" w:sz="4" w:space="0" w:color="auto"/>
              <w:right w:val="single" w:sz="4" w:space="0" w:color="auto"/>
            </w:tcBorders>
            <w:vAlign w:val="center"/>
          </w:tcPr>
          <w:p w:rsidR="007A0BCC" w:rsidRPr="00770ECE" w:rsidRDefault="007A0BCC" w:rsidP="00FB0B25">
            <w:pPr>
              <w:jc w:val="center"/>
              <w:rPr>
                <w:sz w:val="16"/>
                <w:szCs w:val="16"/>
              </w:rPr>
            </w:pPr>
            <w:r w:rsidRPr="00770ECE">
              <w:rPr>
                <w:sz w:val="16"/>
                <w:szCs w:val="16"/>
              </w:rPr>
              <w:t>BG-999-UA</w:t>
            </w:r>
          </w:p>
        </w:tc>
        <w:tc>
          <w:tcPr>
            <w:tcW w:w="1228" w:type="dxa"/>
            <w:tcBorders>
              <w:top w:val="single" w:sz="4" w:space="0" w:color="auto"/>
              <w:left w:val="single" w:sz="4" w:space="0" w:color="auto"/>
              <w:bottom w:val="single" w:sz="4" w:space="0" w:color="auto"/>
              <w:right w:val="single" w:sz="4" w:space="0" w:color="auto"/>
            </w:tcBorders>
            <w:vAlign w:val="center"/>
          </w:tcPr>
          <w:p w:rsidR="007A0BCC" w:rsidRPr="00831114" w:rsidRDefault="007A0BCC" w:rsidP="00FB0B25">
            <w:pPr>
              <w:jc w:val="center"/>
              <w:rPr>
                <w:color w:val="000000"/>
                <w:sz w:val="16"/>
                <w:szCs w:val="16"/>
              </w:rPr>
            </w:pPr>
          </w:p>
        </w:tc>
        <w:tc>
          <w:tcPr>
            <w:tcW w:w="1229" w:type="dxa"/>
            <w:tcBorders>
              <w:top w:val="single" w:sz="4" w:space="0" w:color="auto"/>
              <w:left w:val="single" w:sz="4" w:space="0" w:color="auto"/>
              <w:bottom w:val="single" w:sz="4" w:space="0" w:color="auto"/>
              <w:right w:val="single" w:sz="4" w:space="0" w:color="auto"/>
            </w:tcBorders>
            <w:vAlign w:val="center"/>
          </w:tcPr>
          <w:p w:rsidR="007A0BCC" w:rsidRPr="00831114" w:rsidRDefault="007A0BCC" w:rsidP="00FB0B25">
            <w:pPr>
              <w:jc w:val="center"/>
              <w:rPr>
                <w:rFonts w:ascii="Trebuchet MS" w:hAnsi="Trebuchet MS"/>
                <w:b/>
                <w:color w:val="FF0000"/>
                <w:sz w:val="16"/>
                <w:szCs w:val="16"/>
              </w:rPr>
            </w:pPr>
          </w:p>
        </w:tc>
        <w:tc>
          <w:tcPr>
            <w:tcW w:w="1229" w:type="dxa"/>
            <w:tcBorders>
              <w:top w:val="single" w:sz="4" w:space="0" w:color="auto"/>
              <w:left w:val="single" w:sz="4" w:space="0" w:color="auto"/>
              <w:bottom w:val="single" w:sz="4" w:space="0" w:color="auto"/>
              <w:right w:val="single" w:sz="4" w:space="0" w:color="auto"/>
            </w:tcBorders>
            <w:shd w:val="clear" w:color="auto" w:fill="000000"/>
          </w:tcPr>
          <w:p w:rsidR="007A0BCC" w:rsidRPr="00831114" w:rsidRDefault="007A0BCC" w:rsidP="00FB0B25">
            <w:pPr>
              <w:jc w:val="center"/>
              <w:rPr>
                <w:rFonts w:ascii="Trebuchet MS" w:hAnsi="Trebuchet MS"/>
                <w:b/>
                <w:color w:val="FF0000"/>
                <w:sz w:val="16"/>
                <w:szCs w:val="16"/>
              </w:rPr>
            </w:pPr>
          </w:p>
        </w:tc>
        <w:tc>
          <w:tcPr>
            <w:tcW w:w="1229" w:type="dxa"/>
            <w:tcBorders>
              <w:top w:val="single" w:sz="4" w:space="0" w:color="auto"/>
              <w:left w:val="single" w:sz="4" w:space="0" w:color="auto"/>
              <w:bottom w:val="single" w:sz="4" w:space="0" w:color="auto"/>
              <w:right w:val="single" w:sz="4" w:space="0" w:color="auto"/>
            </w:tcBorders>
            <w:shd w:val="clear" w:color="auto" w:fill="000000"/>
          </w:tcPr>
          <w:p w:rsidR="007A0BCC" w:rsidRPr="00831114" w:rsidRDefault="007A0BCC" w:rsidP="00FB0B25">
            <w:pPr>
              <w:jc w:val="center"/>
              <w:rPr>
                <w:rFonts w:ascii="Trebuchet MS" w:hAnsi="Trebuchet MS"/>
                <w:b/>
                <w:color w:val="FF0000"/>
                <w:sz w:val="16"/>
                <w:szCs w:val="16"/>
              </w:rPr>
            </w:pPr>
          </w:p>
        </w:tc>
      </w:tr>
      <w:tr w:rsidR="007A0BCC" w:rsidRPr="00831114" w:rsidTr="00FB0B25">
        <w:trPr>
          <w:trHeight w:val="300"/>
        </w:trPr>
        <w:tc>
          <w:tcPr>
            <w:tcW w:w="354" w:type="dxa"/>
            <w:tcBorders>
              <w:top w:val="single" w:sz="4" w:space="0" w:color="auto"/>
              <w:left w:val="single" w:sz="4" w:space="0" w:color="auto"/>
              <w:bottom w:val="single" w:sz="4" w:space="0" w:color="auto"/>
              <w:right w:val="single" w:sz="4" w:space="0" w:color="auto"/>
            </w:tcBorders>
            <w:vAlign w:val="center"/>
          </w:tcPr>
          <w:p w:rsidR="007A0BCC" w:rsidRPr="00831114" w:rsidRDefault="007A0BCC" w:rsidP="00FB0B25">
            <w:pPr>
              <w:jc w:val="center"/>
              <w:rPr>
                <w:color w:val="000000"/>
                <w:sz w:val="16"/>
                <w:szCs w:val="16"/>
              </w:rPr>
            </w:pPr>
            <w:r>
              <w:rPr>
                <w:color w:val="000000"/>
                <w:sz w:val="16"/>
                <w:szCs w:val="16"/>
              </w:rPr>
              <w:t>20.</w:t>
            </w:r>
          </w:p>
        </w:tc>
        <w:tc>
          <w:tcPr>
            <w:tcW w:w="290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7A0BCC" w:rsidRPr="00831114" w:rsidRDefault="007A0BCC" w:rsidP="00FB0B25">
            <w:pPr>
              <w:rPr>
                <w:sz w:val="16"/>
                <w:szCs w:val="16"/>
              </w:rPr>
            </w:pPr>
            <w:r w:rsidRPr="00770ECE">
              <w:rPr>
                <w:sz w:val="16"/>
                <w:szCs w:val="16"/>
              </w:rPr>
              <w:t>TOYOTA LAND CRUISER</w:t>
            </w:r>
          </w:p>
        </w:tc>
        <w:tc>
          <w:tcPr>
            <w:tcW w:w="14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7A0BCC" w:rsidRPr="00831114" w:rsidRDefault="007A0BCC" w:rsidP="00FB0B25">
            <w:pPr>
              <w:jc w:val="center"/>
              <w:rPr>
                <w:sz w:val="16"/>
                <w:szCs w:val="16"/>
              </w:rPr>
            </w:pPr>
            <w:r>
              <w:rPr>
                <w:sz w:val="16"/>
                <w:szCs w:val="16"/>
              </w:rPr>
              <w:t>2018.</w:t>
            </w:r>
          </w:p>
        </w:tc>
        <w:tc>
          <w:tcPr>
            <w:tcW w:w="992" w:type="dxa"/>
            <w:tcBorders>
              <w:top w:val="single" w:sz="4" w:space="0" w:color="auto"/>
              <w:left w:val="single" w:sz="4" w:space="0" w:color="auto"/>
              <w:bottom w:val="single" w:sz="4" w:space="0" w:color="auto"/>
              <w:right w:val="single" w:sz="4" w:space="0" w:color="auto"/>
            </w:tcBorders>
            <w:vAlign w:val="center"/>
          </w:tcPr>
          <w:p w:rsidR="007A0BCC" w:rsidRPr="00770ECE" w:rsidRDefault="007A0BCC" w:rsidP="00FB0B25">
            <w:pPr>
              <w:jc w:val="center"/>
              <w:rPr>
                <w:sz w:val="16"/>
                <w:szCs w:val="16"/>
              </w:rPr>
            </w:pPr>
            <w:r w:rsidRPr="00770ECE">
              <w:rPr>
                <w:sz w:val="16"/>
                <w:szCs w:val="16"/>
              </w:rPr>
              <w:t>BG-1467-RE</w:t>
            </w:r>
          </w:p>
        </w:tc>
        <w:tc>
          <w:tcPr>
            <w:tcW w:w="1228" w:type="dxa"/>
            <w:tcBorders>
              <w:top w:val="single" w:sz="4" w:space="0" w:color="auto"/>
              <w:left w:val="single" w:sz="4" w:space="0" w:color="auto"/>
              <w:bottom w:val="single" w:sz="4" w:space="0" w:color="auto"/>
              <w:right w:val="single" w:sz="4" w:space="0" w:color="auto"/>
            </w:tcBorders>
            <w:vAlign w:val="center"/>
          </w:tcPr>
          <w:p w:rsidR="007A0BCC" w:rsidRPr="00831114" w:rsidRDefault="007A0BCC" w:rsidP="00FB0B25">
            <w:pPr>
              <w:jc w:val="center"/>
              <w:rPr>
                <w:color w:val="000000"/>
                <w:sz w:val="16"/>
                <w:szCs w:val="16"/>
              </w:rPr>
            </w:pPr>
          </w:p>
        </w:tc>
        <w:tc>
          <w:tcPr>
            <w:tcW w:w="1229" w:type="dxa"/>
            <w:tcBorders>
              <w:top w:val="single" w:sz="4" w:space="0" w:color="auto"/>
              <w:left w:val="single" w:sz="4" w:space="0" w:color="auto"/>
              <w:bottom w:val="single" w:sz="4" w:space="0" w:color="auto"/>
              <w:right w:val="single" w:sz="4" w:space="0" w:color="auto"/>
            </w:tcBorders>
            <w:vAlign w:val="center"/>
          </w:tcPr>
          <w:p w:rsidR="007A0BCC" w:rsidRPr="00831114" w:rsidRDefault="007A0BCC" w:rsidP="00FB0B25">
            <w:pPr>
              <w:jc w:val="center"/>
              <w:rPr>
                <w:rFonts w:ascii="Trebuchet MS" w:hAnsi="Trebuchet MS"/>
                <w:b/>
                <w:color w:val="FF0000"/>
                <w:sz w:val="16"/>
                <w:szCs w:val="16"/>
              </w:rPr>
            </w:pPr>
          </w:p>
        </w:tc>
        <w:tc>
          <w:tcPr>
            <w:tcW w:w="1229" w:type="dxa"/>
            <w:tcBorders>
              <w:top w:val="single" w:sz="4" w:space="0" w:color="auto"/>
              <w:left w:val="single" w:sz="4" w:space="0" w:color="auto"/>
              <w:bottom w:val="single" w:sz="4" w:space="0" w:color="auto"/>
              <w:right w:val="single" w:sz="4" w:space="0" w:color="auto"/>
            </w:tcBorders>
            <w:shd w:val="clear" w:color="auto" w:fill="000000"/>
          </w:tcPr>
          <w:p w:rsidR="007A0BCC" w:rsidRPr="00831114" w:rsidRDefault="007A0BCC" w:rsidP="00FB0B25">
            <w:pPr>
              <w:jc w:val="center"/>
              <w:rPr>
                <w:rFonts w:ascii="Trebuchet MS" w:hAnsi="Trebuchet MS"/>
                <w:b/>
                <w:color w:val="FF0000"/>
                <w:sz w:val="16"/>
                <w:szCs w:val="16"/>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7A0BCC" w:rsidRPr="00831114" w:rsidRDefault="007A0BCC" w:rsidP="00FB0B25">
            <w:pPr>
              <w:jc w:val="center"/>
              <w:rPr>
                <w:rFonts w:ascii="Trebuchet MS" w:hAnsi="Trebuchet MS"/>
                <w:b/>
                <w:color w:val="FF0000"/>
                <w:sz w:val="16"/>
                <w:szCs w:val="16"/>
              </w:rPr>
            </w:pPr>
          </w:p>
        </w:tc>
      </w:tr>
      <w:tr w:rsidR="00967F0B" w:rsidRPr="00831114" w:rsidTr="0018025E">
        <w:trPr>
          <w:trHeight w:val="300"/>
        </w:trPr>
        <w:tc>
          <w:tcPr>
            <w:tcW w:w="354" w:type="dxa"/>
            <w:tcBorders>
              <w:top w:val="single" w:sz="4" w:space="0" w:color="auto"/>
              <w:left w:val="single" w:sz="4" w:space="0" w:color="auto"/>
              <w:bottom w:val="single" w:sz="4" w:space="0" w:color="auto"/>
              <w:right w:val="single" w:sz="4" w:space="0" w:color="auto"/>
            </w:tcBorders>
            <w:vAlign w:val="center"/>
          </w:tcPr>
          <w:p w:rsidR="00967F0B" w:rsidRPr="00967F0B" w:rsidRDefault="00967F0B" w:rsidP="00FB0B25">
            <w:pPr>
              <w:jc w:val="center"/>
              <w:rPr>
                <w:color w:val="000000"/>
                <w:sz w:val="16"/>
                <w:szCs w:val="16"/>
              </w:rPr>
            </w:pPr>
            <w:r w:rsidRPr="00967F0B">
              <w:rPr>
                <w:color w:val="000000"/>
                <w:sz w:val="16"/>
                <w:szCs w:val="16"/>
              </w:rPr>
              <w:t>21.</w:t>
            </w:r>
          </w:p>
        </w:tc>
        <w:tc>
          <w:tcPr>
            <w:tcW w:w="290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967F0B" w:rsidRPr="00967F0B" w:rsidRDefault="00967F0B" w:rsidP="00967F0B">
            <w:pPr>
              <w:rPr>
                <w:sz w:val="16"/>
                <w:szCs w:val="16"/>
              </w:rPr>
            </w:pPr>
            <w:r w:rsidRPr="00967F0B">
              <w:rPr>
                <w:sz w:val="16"/>
                <w:szCs w:val="16"/>
              </w:rPr>
              <w:t>TOYOTA LAND CRUISER</w:t>
            </w:r>
          </w:p>
        </w:tc>
        <w:tc>
          <w:tcPr>
            <w:tcW w:w="14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967F0B" w:rsidRPr="00967F0B" w:rsidRDefault="00967F0B" w:rsidP="00FB0B25">
            <w:pPr>
              <w:jc w:val="center"/>
              <w:rPr>
                <w:sz w:val="16"/>
                <w:szCs w:val="16"/>
              </w:rPr>
            </w:pPr>
            <w:r w:rsidRPr="00967F0B">
              <w:rPr>
                <w:sz w:val="16"/>
                <w:szCs w:val="16"/>
              </w:rPr>
              <w:t>2019.</w:t>
            </w:r>
          </w:p>
        </w:tc>
        <w:tc>
          <w:tcPr>
            <w:tcW w:w="992" w:type="dxa"/>
            <w:tcBorders>
              <w:top w:val="single" w:sz="4" w:space="0" w:color="auto"/>
              <w:left w:val="single" w:sz="4" w:space="0" w:color="auto"/>
              <w:bottom w:val="single" w:sz="4" w:space="0" w:color="auto"/>
              <w:right w:val="single" w:sz="4" w:space="0" w:color="auto"/>
            </w:tcBorders>
            <w:vAlign w:val="center"/>
          </w:tcPr>
          <w:p w:rsidR="00967F0B" w:rsidRPr="00967F0B" w:rsidRDefault="00967F0B" w:rsidP="00FB0B25">
            <w:pPr>
              <w:jc w:val="center"/>
              <w:rPr>
                <w:sz w:val="16"/>
                <w:szCs w:val="16"/>
              </w:rPr>
            </w:pPr>
            <w:r w:rsidRPr="00967F0B">
              <w:rPr>
                <w:sz w:val="16"/>
                <w:szCs w:val="16"/>
              </w:rPr>
              <w:t xml:space="preserve"> </w:t>
            </w:r>
          </w:p>
        </w:tc>
        <w:tc>
          <w:tcPr>
            <w:tcW w:w="1228" w:type="dxa"/>
            <w:tcBorders>
              <w:top w:val="single" w:sz="4" w:space="0" w:color="auto"/>
              <w:left w:val="single" w:sz="4" w:space="0" w:color="auto"/>
              <w:bottom w:val="single" w:sz="4" w:space="0" w:color="auto"/>
              <w:right w:val="single" w:sz="4" w:space="0" w:color="auto"/>
            </w:tcBorders>
            <w:vAlign w:val="center"/>
          </w:tcPr>
          <w:p w:rsidR="00967F0B" w:rsidRPr="008A44F5" w:rsidRDefault="00967F0B" w:rsidP="00FB0B25">
            <w:pPr>
              <w:jc w:val="center"/>
              <w:rPr>
                <w:color w:val="000000"/>
                <w:sz w:val="16"/>
                <w:szCs w:val="16"/>
                <w:highlight w:val="yellow"/>
              </w:rPr>
            </w:pPr>
          </w:p>
        </w:tc>
        <w:tc>
          <w:tcPr>
            <w:tcW w:w="1229" w:type="dxa"/>
            <w:tcBorders>
              <w:top w:val="single" w:sz="4" w:space="0" w:color="auto"/>
              <w:left w:val="single" w:sz="4" w:space="0" w:color="auto"/>
              <w:bottom w:val="single" w:sz="4" w:space="0" w:color="auto"/>
              <w:right w:val="single" w:sz="4" w:space="0" w:color="auto"/>
            </w:tcBorders>
            <w:vAlign w:val="center"/>
          </w:tcPr>
          <w:p w:rsidR="00967F0B" w:rsidRPr="008A44F5" w:rsidRDefault="00967F0B" w:rsidP="00FB0B25">
            <w:pPr>
              <w:jc w:val="center"/>
              <w:rPr>
                <w:rFonts w:ascii="Trebuchet MS" w:hAnsi="Trebuchet MS"/>
                <w:b/>
                <w:color w:val="FF0000"/>
                <w:sz w:val="16"/>
                <w:szCs w:val="16"/>
                <w:highlight w:val="yellow"/>
              </w:rPr>
            </w:pPr>
          </w:p>
        </w:tc>
        <w:tc>
          <w:tcPr>
            <w:tcW w:w="1229" w:type="dxa"/>
            <w:tcBorders>
              <w:top w:val="single" w:sz="4" w:space="0" w:color="auto"/>
              <w:left w:val="single" w:sz="4" w:space="0" w:color="auto"/>
              <w:bottom w:val="single" w:sz="4" w:space="0" w:color="auto"/>
              <w:right w:val="single" w:sz="4" w:space="0" w:color="auto"/>
            </w:tcBorders>
            <w:shd w:val="clear" w:color="auto" w:fill="000000" w:themeFill="text1"/>
          </w:tcPr>
          <w:p w:rsidR="00967F0B" w:rsidRPr="008A44F5" w:rsidRDefault="00967F0B" w:rsidP="00FB0B25">
            <w:pPr>
              <w:jc w:val="center"/>
              <w:rPr>
                <w:rFonts w:ascii="Trebuchet MS" w:hAnsi="Trebuchet MS"/>
                <w:b/>
                <w:color w:val="FF0000"/>
                <w:sz w:val="16"/>
                <w:szCs w:val="16"/>
                <w:highlight w:val="yellow"/>
              </w:rPr>
            </w:pPr>
          </w:p>
        </w:tc>
        <w:tc>
          <w:tcPr>
            <w:tcW w:w="1229" w:type="dxa"/>
            <w:tcBorders>
              <w:top w:val="single" w:sz="4" w:space="0" w:color="auto"/>
              <w:left w:val="single" w:sz="4" w:space="0" w:color="auto"/>
              <w:bottom w:val="single" w:sz="4" w:space="0" w:color="auto"/>
              <w:right w:val="single" w:sz="4" w:space="0" w:color="auto"/>
            </w:tcBorders>
            <w:shd w:val="clear" w:color="auto" w:fill="000000" w:themeFill="text1"/>
          </w:tcPr>
          <w:p w:rsidR="00967F0B" w:rsidRPr="008A44F5" w:rsidRDefault="00967F0B" w:rsidP="00FB0B25">
            <w:pPr>
              <w:jc w:val="center"/>
              <w:rPr>
                <w:rFonts w:ascii="Trebuchet MS" w:hAnsi="Trebuchet MS"/>
                <w:b/>
                <w:color w:val="FF0000"/>
                <w:sz w:val="16"/>
                <w:szCs w:val="16"/>
                <w:highlight w:val="yellow"/>
              </w:rPr>
            </w:pPr>
          </w:p>
        </w:tc>
      </w:tr>
    </w:tbl>
    <w:p w:rsidR="00CB3273" w:rsidRPr="00831114" w:rsidRDefault="00CB3273" w:rsidP="007A0BCC"/>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4"/>
      </w:tblGrid>
      <w:tr w:rsidR="007A0BCC" w:rsidRPr="00831114" w:rsidTr="00FB0B25">
        <w:tc>
          <w:tcPr>
            <w:tcW w:w="9464" w:type="dxa"/>
            <w:tcBorders>
              <w:top w:val="nil"/>
              <w:left w:val="nil"/>
              <w:bottom w:val="nil"/>
              <w:right w:val="nil"/>
            </w:tcBorders>
          </w:tcPr>
          <w:p w:rsidR="007A0BCC" w:rsidRPr="00831114" w:rsidRDefault="007A0BCC" w:rsidP="00967F0B">
            <w:pPr>
              <w:jc w:val="both"/>
              <w:rPr>
                <w:b/>
                <w:bCs/>
                <w:lang w:val="sr-Cyrl-CS"/>
              </w:rPr>
            </w:pPr>
            <w:r w:rsidRPr="00831114">
              <w:rPr>
                <w:b/>
                <w:bCs/>
                <w:lang w:val="sr-Cyrl-CS"/>
              </w:rPr>
              <w:t xml:space="preserve">● Укупна понуђена цена, која се добија као збир појединачних цена без </w:t>
            </w:r>
            <w:r w:rsidRPr="00831114">
              <w:rPr>
                <w:b/>
                <w:bCs/>
              </w:rPr>
              <w:t>пореза</w:t>
            </w:r>
            <w:r w:rsidRPr="00831114">
              <w:rPr>
                <w:b/>
                <w:bCs/>
                <w:lang w:val="sr-Cyrl-CS"/>
              </w:rPr>
              <w:t>:</w:t>
            </w:r>
          </w:p>
        </w:tc>
      </w:tr>
    </w:tbl>
    <w:p w:rsidR="007A0BCC" w:rsidRPr="00831114" w:rsidRDefault="007A0BCC" w:rsidP="00967F0B">
      <w:pPr>
        <w:jc w:val="both"/>
        <w:rPr>
          <w:b/>
          <w:bCs/>
          <w:shd w:val="clear" w:color="auto" w:fill="EEECE1"/>
          <w:lang w:val="sr-Cyrl-CS"/>
        </w:rPr>
      </w:pPr>
      <w:r w:rsidRPr="00831114">
        <w:rPr>
          <w:b/>
          <w:bCs/>
          <w:shd w:val="clear" w:color="auto" w:fill="EEECE1"/>
          <w:lang w:val="sr-Cyrl-CS"/>
        </w:rPr>
        <w:t>__________________________________________________________________________</w:t>
      </w:r>
      <w:r w:rsidRPr="00831114">
        <w:rPr>
          <w:b/>
          <w:bCs/>
          <w:lang w:val="sr-Cyrl-CS"/>
        </w:rPr>
        <w:t xml:space="preserve"> </w:t>
      </w:r>
    </w:p>
    <w:p w:rsidR="007A0BCC" w:rsidRPr="00831114" w:rsidRDefault="007A0BCC" w:rsidP="00967F0B">
      <w:pPr>
        <w:jc w:val="both"/>
        <w:rPr>
          <w:b/>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4"/>
      </w:tblGrid>
      <w:tr w:rsidR="007A0BCC" w:rsidRPr="00831114" w:rsidTr="00FB0B25">
        <w:trPr>
          <w:trHeight w:val="283"/>
        </w:trPr>
        <w:tc>
          <w:tcPr>
            <w:tcW w:w="9464" w:type="dxa"/>
            <w:tcBorders>
              <w:top w:val="nil"/>
              <w:left w:val="nil"/>
              <w:bottom w:val="nil"/>
              <w:right w:val="nil"/>
            </w:tcBorders>
          </w:tcPr>
          <w:p w:rsidR="007A0BCC" w:rsidRPr="00831114" w:rsidRDefault="007A0BCC" w:rsidP="00967F0B">
            <w:pPr>
              <w:jc w:val="both"/>
              <w:rPr>
                <w:b/>
                <w:bCs/>
                <w:lang w:val="sr-Cyrl-CS"/>
              </w:rPr>
            </w:pPr>
            <w:r w:rsidRPr="00831114">
              <w:rPr>
                <w:b/>
                <w:bCs/>
                <w:lang w:val="sr-Cyrl-CS"/>
              </w:rPr>
              <w:t xml:space="preserve">●  Укупна понуђена цена, која се добија као збир појединачних цена са </w:t>
            </w:r>
            <w:r w:rsidRPr="00831114">
              <w:rPr>
                <w:b/>
                <w:bCs/>
              </w:rPr>
              <w:t>порезом</w:t>
            </w:r>
            <w:r w:rsidRPr="00831114">
              <w:rPr>
                <w:b/>
                <w:bCs/>
                <w:lang w:val="sr-Cyrl-CS"/>
              </w:rPr>
              <w:t>:</w:t>
            </w:r>
          </w:p>
        </w:tc>
      </w:tr>
    </w:tbl>
    <w:p w:rsidR="007A0BCC" w:rsidRPr="00831114" w:rsidRDefault="007A0BCC" w:rsidP="00967F0B">
      <w:pPr>
        <w:jc w:val="both"/>
        <w:rPr>
          <w:b/>
          <w:bCs/>
          <w:shd w:val="clear" w:color="auto" w:fill="EEECE1"/>
          <w:lang w:val="sr-Cyrl-CS"/>
        </w:rPr>
      </w:pPr>
      <w:r w:rsidRPr="00831114">
        <w:rPr>
          <w:b/>
          <w:bCs/>
          <w:shd w:val="clear" w:color="auto" w:fill="EEECE1"/>
          <w:lang w:val="sr-Cyrl-CS"/>
        </w:rPr>
        <w:t>______________________________________________________________________________</w:t>
      </w:r>
    </w:p>
    <w:p w:rsidR="007A0BCC" w:rsidRPr="00831114" w:rsidRDefault="007A0BCC" w:rsidP="00967F0B">
      <w:pPr>
        <w:jc w:val="both"/>
      </w:pPr>
    </w:p>
    <w:p w:rsidR="007A0BCC" w:rsidRPr="00947CF6" w:rsidRDefault="007A0BCC" w:rsidP="00967F0B">
      <w:pPr>
        <w:tabs>
          <w:tab w:val="left" w:pos="0"/>
          <w:tab w:val="left" w:pos="1080"/>
        </w:tabs>
        <w:jc w:val="both"/>
        <w:rPr>
          <w:bCs/>
          <w:lang w:val="sr-Cyrl-CS"/>
        </w:rPr>
      </w:pPr>
      <w:r w:rsidRPr="00067B7E">
        <w:rPr>
          <w:b/>
          <w:bCs/>
          <w:lang w:val="sr-Cyrl-CS"/>
        </w:rPr>
        <w:t xml:space="preserve">● Начин плаћања: </w:t>
      </w:r>
      <w:r w:rsidRPr="00A8540C">
        <w:rPr>
          <w:rFonts w:cs="Verdana"/>
          <w:bCs/>
          <w:color w:val="000000"/>
          <w:lang w:val="ru-RU"/>
        </w:rPr>
        <w:t xml:space="preserve">Плаћање премије осигурања извршиће се унапред за период од 12 месеци, </w:t>
      </w:r>
      <w:r w:rsidRPr="00A8540C">
        <w:rPr>
          <w:rFonts w:cs="Verdana"/>
          <w:bCs/>
          <w:color w:val="000000"/>
          <w:lang w:val="sr-Cyrl-CS"/>
        </w:rPr>
        <w:t>најкасније са даном истека осигурања за свако возило сагласно датумима из Спецификације</w:t>
      </w:r>
      <w:r>
        <w:rPr>
          <w:rFonts w:cs="Verdana"/>
          <w:bCs/>
          <w:color w:val="000000"/>
          <w:lang w:val="sr-Cyrl-CS"/>
        </w:rPr>
        <w:t xml:space="preserve"> и ценама из Понуде</w:t>
      </w:r>
      <w:r w:rsidRPr="00A8540C">
        <w:rPr>
          <w:rFonts w:cs="Verdana"/>
          <w:bCs/>
          <w:color w:val="000000"/>
          <w:lang w:val="sr-Cyrl-CS"/>
        </w:rPr>
        <w:t>,</w:t>
      </w:r>
      <w:r w:rsidRPr="00A8540C">
        <w:rPr>
          <w:rFonts w:cs="Verdana"/>
          <w:bCs/>
          <w:color w:val="000000"/>
          <w:lang w:val="ru-RU"/>
        </w:rPr>
        <w:t xml:space="preserve"> у року од </w:t>
      </w:r>
      <w:r w:rsidRPr="00DB1124">
        <w:rPr>
          <w:rFonts w:cs="Verdana"/>
          <w:b/>
          <w:bCs/>
          <w:color w:val="000000"/>
          <w:shd w:val="clear" w:color="auto" w:fill="EEECE1" w:themeFill="background2"/>
          <w:lang w:val="ru-RU"/>
        </w:rPr>
        <w:t>_____</w:t>
      </w:r>
      <w:r w:rsidRPr="00A8540C">
        <w:rPr>
          <w:rFonts w:cs="Verdana"/>
          <w:bCs/>
          <w:color w:val="000000"/>
          <w:lang w:val="ru-RU"/>
        </w:rPr>
        <w:t xml:space="preserve"> дана од </w:t>
      </w:r>
      <w:r w:rsidRPr="00A8540C">
        <w:rPr>
          <w:rFonts w:cs="Verdana"/>
          <w:bCs/>
          <w:color w:val="000000"/>
          <w:lang w:val="sr-Latn-CS"/>
        </w:rPr>
        <w:t xml:space="preserve">дана </w:t>
      </w:r>
      <w:r w:rsidRPr="00A8540C">
        <w:rPr>
          <w:rFonts w:cs="Verdana"/>
          <w:bCs/>
          <w:color w:val="000000"/>
        </w:rPr>
        <w:t xml:space="preserve">службеног </w:t>
      </w:r>
      <w:r w:rsidRPr="00A8540C">
        <w:rPr>
          <w:rFonts w:cs="Verdana"/>
          <w:bCs/>
          <w:color w:val="000000"/>
          <w:lang w:val="ru-RU"/>
        </w:rPr>
        <w:t xml:space="preserve">пријема уредне </w:t>
      </w:r>
      <w:r w:rsidRPr="00A8540C">
        <w:rPr>
          <w:rFonts w:cs="Verdana"/>
          <w:bCs/>
          <w:color w:val="000000"/>
          <w:lang w:val="sr-Cyrl-CS"/>
        </w:rPr>
        <w:t>фактуре</w:t>
      </w:r>
      <w:r>
        <w:rPr>
          <w:rFonts w:cs="Verdana"/>
          <w:bCs/>
          <w:color w:val="000000"/>
          <w:lang w:val="ru-RU"/>
        </w:rPr>
        <w:t xml:space="preserve"> за плаћање</w:t>
      </w:r>
      <w:r w:rsidRPr="00A8540C">
        <w:rPr>
          <w:rFonts w:cs="Verdana"/>
          <w:bCs/>
          <w:color w:val="000000"/>
          <w:lang w:val="ru-RU"/>
        </w:rPr>
        <w:t xml:space="preserve"> </w:t>
      </w:r>
      <w:r w:rsidRPr="00947CF6">
        <w:rPr>
          <w:lang w:val="ru-RU"/>
        </w:rPr>
        <w:t>(</w:t>
      </w:r>
      <w:r w:rsidRPr="00947CF6">
        <w:rPr>
          <w:lang w:val="sr-Cyrl-CS"/>
        </w:rPr>
        <w:t xml:space="preserve">напомена: </w:t>
      </w:r>
      <w:r w:rsidRPr="00947CF6">
        <w:rPr>
          <w:lang w:val="ru-RU"/>
        </w:rPr>
        <w:t>понуђач уписује предложени рок</w:t>
      </w:r>
      <w:r>
        <w:rPr>
          <w:lang w:val="ru-RU"/>
        </w:rPr>
        <w:t xml:space="preserve"> који не може бити мањи од десет дана</w:t>
      </w:r>
      <w:r w:rsidRPr="00947CF6">
        <w:rPr>
          <w:lang w:val="ru-RU"/>
        </w:rPr>
        <w:t xml:space="preserve">) </w:t>
      </w:r>
      <w:r>
        <w:rPr>
          <w:lang w:val="ru-RU"/>
        </w:rPr>
        <w:t>путем писарнице Наручиоца</w:t>
      </w:r>
      <w:r w:rsidRPr="00947CF6">
        <w:rPr>
          <w:lang w:val="ru-RU"/>
        </w:rPr>
        <w:t>.</w:t>
      </w:r>
    </w:p>
    <w:p w:rsidR="007A0BCC" w:rsidRPr="00831114" w:rsidRDefault="007A0BCC" w:rsidP="00967F0B">
      <w:pPr>
        <w:jc w:val="both"/>
      </w:pPr>
    </w:p>
    <w:p w:rsidR="007A0BCC" w:rsidRPr="00831114" w:rsidRDefault="007A0BCC" w:rsidP="00967F0B">
      <w:pPr>
        <w:rPr>
          <w:b/>
          <w:bCs/>
        </w:rPr>
      </w:pPr>
      <w:r w:rsidRPr="00831114">
        <w:rPr>
          <w:lang w:val="sr-Cyrl-CS"/>
        </w:rPr>
        <w:t>●</w:t>
      </w:r>
      <w:r w:rsidRPr="00831114">
        <w:rPr>
          <w:b/>
          <w:bCs/>
          <w:lang w:val="sr-Cyrl-CS"/>
        </w:rPr>
        <w:t xml:space="preserve"> Уколико понуђач није доставио доказе о испуњености услова, у обавези је да наведе </w:t>
      </w:r>
      <w:r w:rsidRPr="00831114">
        <w:rPr>
          <w:b/>
          <w:lang w:val="sr-Cyrl-CS"/>
        </w:rPr>
        <w:t>који су то докази и на којим интернет страницама надлежних органа се ови докази могу проверити</w:t>
      </w:r>
      <w:r w:rsidRPr="00831114">
        <w:rPr>
          <w:b/>
          <w:bCs/>
          <w:lang w:val="sr-Cyrl-CS"/>
        </w:rPr>
        <w:t xml:space="preserve">: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w:t>
      </w:r>
    </w:p>
    <w:p w:rsidR="007A0BCC" w:rsidRDefault="00A871E8" w:rsidP="007A0BCC">
      <w:pPr>
        <w:jc w:val="both"/>
        <w:rPr>
          <w:b/>
          <w:bCs/>
          <w:lang w:val="sr-Cyrl-CS"/>
        </w:rPr>
      </w:pPr>
      <w:r w:rsidRPr="00831114">
        <w:rPr>
          <w:rFonts w:eastAsia="Calibri"/>
          <w:shd w:val="clear" w:color="auto" w:fill="EEECE1"/>
          <w:lang w:val="sr-Cyrl-CS"/>
        </w:rPr>
        <w:t>______________________________________________________________________________</w:t>
      </w:r>
    </w:p>
    <w:p w:rsidR="007A0BCC" w:rsidRDefault="007A0BCC" w:rsidP="007A0BCC">
      <w:pPr>
        <w:jc w:val="both"/>
        <w:rPr>
          <w:b/>
          <w:bCs/>
          <w:lang w:val="sr-Cyrl-CS"/>
        </w:rPr>
      </w:pPr>
    </w:p>
    <w:p w:rsidR="007A0BCC" w:rsidRPr="00831114" w:rsidRDefault="007A0BCC" w:rsidP="007A0BCC">
      <w:pPr>
        <w:jc w:val="both"/>
        <w:rPr>
          <w:b/>
          <w:bCs/>
          <w:lang w:val="sr-Cyrl-CS"/>
        </w:rPr>
      </w:pPr>
    </w:p>
    <w:tbl>
      <w:tblPr>
        <w:tblW w:w="0" w:type="auto"/>
        <w:tblInd w:w="108" w:type="dxa"/>
        <w:tblLook w:val="04A0"/>
      </w:tblPr>
      <w:tblGrid>
        <w:gridCol w:w="4680"/>
        <w:gridCol w:w="4676"/>
      </w:tblGrid>
      <w:tr w:rsidR="007A0BCC" w:rsidRPr="00831114" w:rsidTr="00FB0B25">
        <w:tc>
          <w:tcPr>
            <w:tcW w:w="4680" w:type="dxa"/>
            <w:tcBorders>
              <w:bottom w:val="double" w:sz="4" w:space="0" w:color="auto"/>
            </w:tcBorders>
            <w:shd w:val="clear" w:color="auto" w:fill="EEECE1"/>
          </w:tcPr>
          <w:p w:rsidR="007A0BCC" w:rsidRPr="00831114" w:rsidRDefault="007A0BCC" w:rsidP="00FB0B25">
            <w:pPr>
              <w:jc w:val="both"/>
              <w:rPr>
                <w:b/>
                <w:bCs/>
                <w:lang w:val="sr-Cyrl-CS"/>
              </w:rPr>
            </w:pPr>
          </w:p>
          <w:p w:rsidR="007A0BCC" w:rsidRPr="00831114" w:rsidRDefault="007A0BCC" w:rsidP="00FB0B25">
            <w:pPr>
              <w:jc w:val="both"/>
              <w:rPr>
                <w:b/>
                <w:bCs/>
                <w:lang w:val="sr-Cyrl-CS"/>
              </w:rPr>
            </w:pPr>
          </w:p>
        </w:tc>
        <w:tc>
          <w:tcPr>
            <w:tcW w:w="4676" w:type="dxa"/>
          </w:tcPr>
          <w:p w:rsidR="007A0BCC" w:rsidRPr="00831114" w:rsidRDefault="007A0BCC" w:rsidP="00FB0B25">
            <w:pPr>
              <w:jc w:val="center"/>
              <w:rPr>
                <w:b/>
                <w:bCs/>
                <w:lang w:val="sr-Cyrl-CS"/>
              </w:rPr>
            </w:pPr>
          </w:p>
          <w:p w:rsidR="007A0BCC" w:rsidRPr="00831114" w:rsidRDefault="007A0BCC" w:rsidP="00FB0B25">
            <w:pPr>
              <w:jc w:val="center"/>
              <w:rPr>
                <w:b/>
                <w:bCs/>
                <w:lang w:val="sr-Cyrl-CS"/>
              </w:rPr>
            </w:pPr>
            <w:r w:rsidRPr="00831114">
              <w:rPr>
                <w:b/>
                <w:bCs/>
                <w:lang w:val="sr-Cyrl-CS"/>
              </w:rPr>
              <w:t xml:space="preserve">  ПОНУЂАЧ</w:t>
            </w:r>
          </w:p>
        </w:tc>
      </w:tr>
      <w:tr w:rsidR="007A0BCC" w:rsidRPr="00831114" w:rsidTr="00FB0B25">
        <w:tc>
          <w:tcPr>
            <w:tcW w:w="4680" w:type="dxa"/>
            <w:tcBorders>
              <w:top w:val="double" w:sz="4" w:space="0" w:color="auto"/>
            </w:tcBorders>
          </w:tcPr>
          <w:p w:rsidR="007A0BCC" w:rsidRPr="00831114" w:rsidRDefault="007A0BCC" w:rsidP="00FB0B25">
            <w:pPr>
              <w:jc w:val="center"/>
              <w:rPr>
                <w:bCs/>
                <w:sz w:val="20"/>
                <w:szCs w:val="20"/>
                <w:lang w:val="sr-Cyrl-CS"/>
              </w:rPr>
            </w:pPr>
            <w:r w:rsidRPr="00831114">
              <w:rPr>
                <w:bCs/>
                <w:sz w:val="20"/>
                <w:szCs w:val="20"/>
                <w:lang w:val="sr-Cyrl-CS"/>
              </w:rPr>
              <w:t>(Место и датум)</w:t>
            </w:r>
          </w:p>
        </w:tc>
        <w:tc>
          <w:tcPr>
            <w:tcW w:w="4676" w:type="dxa"/>
          </w:tcPr>
          <w:p w:rsidR="007A0BCC" w:rsidRPr="00831114" w:rsidRDefault="007A0BCC" w:rsidP="00FB0B25">
            <w:pPr>
              <w:jc w:val="both"/>
              <w:rPr>
                <w:b/>
                <w:bCs/>
                <w:lang w:val="sr-Cyrl-CS"/>
              </w:rPr>
            </w:pPr>
          </w:p>
        </w:tc>
      </w:tr>
      <w:tr w:rsidR="007A0BCC" w:rsidRPr="00831114" w:rsidTr="00FB0B25">
        <w:tc>
          <w:tcPr>
            <w:tcW w:w="4680" w:type="dxa"/>
          </w:tcPr>
          <w:p w:rsidR="007A0BCC" w:rsidRPr="00831114" w:rsidRDefault="007A0BCC" w:rsidP="00FB0B25">
            <w:pPr>
              <w:jc w:val="both"/>
              <w:rPr>
                <w:b/>
                <w:bCs/>
                <w:lang w:val="sr-Cyrl-CS"/>
              </w:rPr>
            </w:pPr>
          </w:p>
        </w:tc>
        <w:tc>
          <w:tcPr>
            <w:tcW w:w="4676" w:type="dxa"/>
            <w:tcBorders>
              <w:bottom w:val="double" w:sz="4" w:space="0" w:color="auto"/>
            </w:tcBorders>
            <w:shd w:val="clear" w:color="auto" w:fill="EEECE1"/>
          </w:tcPr>
          <w:p w:rsidR="007A0BCC" w:rsidRPr="00831114" w:rsidRDefault="007A0BCC" w:rsidP="00FB0B25">
            <w:pPr>
              <w:jc w:val="both"/>
              <w:rPr>
                <w:b/>
                <w:bCs/>
                <w:lang w:val="sr-Cyrl-CS"/>
              </w:rPr>
            </w:pPr>
          </w:p>
          <w:p w:rsidR="007A0BCC" w:rsidRPr="00831114" w:rsidRDefault="007A0BCC" w:rsidP="00FB0B25">
            <w:pPr>
              <w:jc w:val="both"/>
              <w:rPr>
                <w:b/>
                <w:bCs/>
                <w:lang w:val="sr-Cyrl-CS"/>
              </w:rPr>
            </w:pPr>
          </w:p>
        </w:tc>
      </w:tr>
    </w:tbl>
    <w:p w:rsidR="007A0BCC" w:rsidRPr="00831114" w:rsidRDefault="007A0BCC" w:rsidP="007A0BCC">
      <w:pPr>
        <w:jc w:val="center"/>
        <w:rPr>
          <w:bCs/>
          <w:sz w:val="20"/>
          <w:szCs w:val="20"/>
          <w:lang w:val="sr-Cyrl-CS"/>
        </w:rPr>
        <w:sectPr w:rsidR="007A0BCC" w:rsidRPr="00831114" w:rsidSect="00FB0B25">
          <w:pgSz w:w="12240" w:h="15840"/>
          <w:pgMar w:top="180" w:right="1440" w:bottom="1152" w:left="1440" w:header="576" w:footer="439" w:gutter="0"/>
          <w:cols w:space="708"/>
          <w:titlePg/>
          <w:docGrid w:linePitch="360"/>
        </w:sectPr>
      </w:pPr>
      <w:r>
        <w:rPr>
          <w:bCs/>
          <w:sz w:val="20"/>
          <w:szCs w:val="20"/>
          <w:lang w:val="sr-Cyrl-CS"/>
        </w:rPr>
        <w:t xml:space="preserve">                                                                                                    (П</w:t>
      </w:r>
      <w:r w:rsidRPr="00831114">
        <w:rPr>
          <w:bCs/>
          <w:sz w:val="20"/>
          <w:szCs w:val="20"/>
          <w:lang w:val="sr-Cyrl-CS"/>
        </w:rPr>
        <w:t>отпис</w:t>
      </w:r>
      <w:r>
        <w:rPr>
          <w:bCs/>
          <w:sz w:val="20"/>
          <w:szCs w:val="20"/>
        </w:rPr>
        <w:t xml:space="preserve"> овлашћеног лица</w:t>
      </w:r>
      <w:r w:rsidRPr="00831114">
        <w:rPr>
          <w:bCs/>
          <w:sz w:val="20"/>
          <w:szCs w:val="20"/>
          <w:lang w:val="sr-Cyrl-CS"/>
        </w:rPr>
        <w:t>)</w:t>
      </w:r>
    </w:p>
    <w:p w:rsidR="00406AA4" w:rsidRPr="00406AA4" w:rsidRDefault="00406AA4" w:rsidP="00406AA4">
      <w:pPr>
        <w:rPr>
          <w:sz w:val="20"/>
          <w:szCs w:val="20"/>
          <w:lang w:val="sr-Cyrl-CS"/>
        </w:rPr>
      </w:pPr>
    </w:p>
    <w:p w:rsidR="00406AA4" w:rsidRPr="00406AA4" w:rsidRDefault="00406AA4" w:rsidP="00406AA4">
      <w:pPr>
        <w:rPr>
          <w:sz w:val="20"/>
          <w:szCs w:val="20"/>
          <w:lang w:val="sr-Cyrl-CS"/>
        </w:rPr>
      </w:pPr>
    </w:p>
    <w:p w:rsidR="00406AA4" w:rsidRPr="0073258B" w:rsidRDefault="00406AA4" w:rsidP="00406AA4">
      <w:pPr>
        <w:ind w:left="2160" w:hanging="2160"/>
        <w:jc w:val="center"/>
        <w:rPr>
          <w:b/>
          <w:iCs/>
        </w:rPr>
      </w:pPr>
      <w:r w:rsidRPr="0073258B">
        <w:rPr>
          <w:b/>
          <w:sz w:val="28"/>
          <w:szCs w:val="28"/>
          <w:lang w:val="sr-Cyrl-CS"/>
        </w:rPr>
        <w:t>ОБРАЗАЦ ПОНУДЕ</w:t>
      </w:r>
      <w:r w:rsidRPr="0073258B">
        <w:rPr>
          <w:b/>
          <w:iCs/>
          <w:lang w:val="sr-Cyrl-CS"/>
        </w:rPr>
        <w:t xml:space="preserve"> </w:t>
      </w:r>
    </w:p>
    <w:p w:rsidR="00406AA4" w:rsidRPr="0073258B" w:rsidRDefault="00406AA4" w:rsidP="00406AA4">
      <w:pPr>
        <w:ind w:left="2160" w:hanging="2160"/>
        <w:jc w:val="center"/>
        <w:rPr>
          <w:b/>
          <w:bCs/>
        </w:rPr>
      </w:pPr>
    </w:p>
    <w:p w:rsidR="00406AA4" w:rsidRPr="0073258B" w:rsidRDefault="00406AA4" w:rsidP="00406AA4">
      <w:pPr>
        <w:jc w:val="center"/>
        <w:rPr>
          <w:b/>
          <w:bCs/>
          <w:sz w:val="28"/>
          <w:szCs w:val="28"/>
        </w:rPr>
      </w:pPr>
      <w:r w:rsidRPr="0073258B">
        <w:rPr>
          <w:b/>
          <w:bCs/>
          <w:sz w:val="28"/>
          <w:szCs w:val="28"/>
          <w:lang w:val="sr-Cyrl-CS"/>
        </w:rPr>
        <w:t>Партија I</w:t>
      </w:r>
      <w:r>
        <w:rPr>
          <w:b/>
          <w:bCs/>
          <w:sz w:val="28"/>
          <w:szCs w:val="28"/>
        </w:rPr>
        <w:t>I</w:t>
      </w:r>
      <w:r w:rsidRPr="0073258B">
        <w:rPr>
          <w:b/>
          <w:bCs/>
          <w:sz w:val="28"/>
          <w:szCs w:val="28"/>
          <w:lang w:val="sr-Cyrl-CS"/>
        </w:rPr>
        <w:t xml:space="preserve">I </w:t>
      </w:r>
    </w:p>
    <w:p w:rsidR="00406AA4" w:rsidRPr="0073258B" w:rsidRDefault="00406AA4" w:rsidP="00406AA4">
      <w:pPr>
        <w:jc w:val="center"/>
        <w:rPr>
          <w:bCs/>
        </w:rPr>
      </w:pPr>
    </w:p>
    <w:tbl>
      <w:tblPr>
        <w:tblW w:w="0" w:type="auto"/>
        <w:tblLook w:val="04A0"/>
      </w:tblPr>
      <w:tblGrid>
        <w:gridCol w:w="2268"/>
        <w:gridCol w:w="6768"/>
      </w:tblGrid>
      <w:tr w:rsidR="00A871E8" w:rsidRPr="00831114" w:rsidTr="00FB0B25">
        <w:tc>
          <w:tcPr>
            <w:tcW w:w="2268" w:type="dxa"/>
          </w:tcPr>
          <w:p w:rsidR="00A871E8" w:rsidRPr="00831114" w:rsidRDefault="00A871E8" w:rsidP="00FB0B25">
            <w:pPr>
              <w:jc w:val="both"/>
              <w:rPr>
                <w:b/>
                <w:bCs/>
                <w:lang w:val="sr-Cyrl-CS"/>
              </w:rPr>
            </w:pPr>
            <w:r w:rsidRPr="00831114">
              <w:rPr>
                <w:b/>
                <w:bCs/>
                <w:lang w:val="sr-Cyrl-CS"/>
              </w:rPr>
              <w:t>НАРУЧИЛАЦ:</w:t>
            </w:r>
          </w:p>
        </w:tc>
        <w:tc>
          <w:tcPr>
            <w:tcW w:w="6768" w:type="dxa"/>
          </w:tcPr>
          <w:p w:rsidR="00A871E8" w:rsidRPr="00831114" w:rsidRDefault="00A871E8" w:rsidP="00FB0B25">
            <w:pPr>
              <w:jc w:val="both"/>
              <w:rPr>
                <w:b/>
                <w:bCs/>
                <w:lang w:val="sr-Cyrl-CS"/>
              </w:rPr>
            </w:pPr>
            <w:r w:rsidRPr="00831114">
              <w:rPr>
                <w:b/>
                <w:bCs/>
                <w:lang w:val="sr-Cyrl-CS"/>
              </w:rPr>
              <w:t>Регулаторна агенција за електронске комун</w:t>
            </w:r>
            <w:r>
              <w:rPr>
                <w:b/>
                <w:bCs/>
                <w:lang w:val="sr-Cyrl-CS"/>
              </w:rPr>
              <w:t>икације и поштанске услуге 11</w:t>
            </w:r>
            <w:r>
              <w:rPr>
                <w:b/>
                <w:bCs/>
              </w:rPr>
              <w:t>103</w:t>
            </w:r>
            <w:r>
              <w:rPr>
                <w:b/>
                <w:bCs/>
                <w:lang w:val="sr-Cyrl-CS"/>
              </w:rPr>
              <w:t xml:space="preserve"> Београд, ул. Палмотићева бр</w:t>
            </w:r>
            <w:r>
              <w:rPr>
                <w:b/>
                <w:bCs/>
              </w:rPr>
              <w:t>.</w:t>
            </w:r>
            <w:r w:rsidRPr="00831114">
              <w:rPr>
                <w:b/>
                <w:bCs/>
                <w:lang w:val="sr-Cyrl-CS"/>
              </w:rPr>
              <w:t xml:space="preserve"> 2</w:t>
            </w:r>
          </w:p>
        </w:tc>
      </w:tr>
    </w:tbl>
    <w:p w:rsidR="00A871E8" w:rsidRPr="00831114" w:rsidRDefault="00A871E8" w:rsidP="00A871E8">
      <w:pPr>
        <w:jc w:val="both"/>
        <w:rPr>
          <w:b/>
          <w:bCs/>
          <w:lang w:val="sr-Cyrl-CS"/>
        </w:rPr>
      </w:pPr>
    </w:p>
    <w:tbl>
      <w:tblPr>
        <w:tblW w:w="9576" w:type="dxa"/>
        <w:tblLook w:val="04A0"/>
      </w:tblPr>
      <w:tblGrid>
        <w:gridCol w:w="2178"/>
        <w:gridCol w:w="7398"/>
      </w:tblGrid>
      <w:tr w:rsidR="00A871E8" w:rsidRPr="00831114" w:rsidTr="00FB0B25">
        <w:tc>
          <w:tcPr>
            <w:tcW w:w="2178" w:type="dxa"/>
            <w:shd w:val="clear" w:color="auto" w:fill="EEECE1"/>
          </w:tcPr>
          <w:p w:rsidR="00A871E8" w:rsidRPr="00831114" w:rsidRDefault="00A871E8" w:rsidP="00FB0B25">
            <w:pPr>
              <w:jc w:val="both"/>
              <w:rPr>
                <w:b/>
                <w:bCs/>
                <w:lang w:val="sr-Cyrl-CS"/>
              </w:rPr>
            </w:pPr>
            <w:r w:rsidRPr="00831114">
              <w:rPr>
                <w:b/>
                <w:bCs/>
                <w:lang w:val="sr-Cyrl-CS"/>
              </w:rPr>
              <w:t>ПРЕДМЕТ НАБАВКЕ:</w:t>
            </w:r>
          </w:p>
        </w:tc>
        <w:tc>
          <w:tcPr>
            <w:tcW w:w="7398" w:type="dxa"/>
            <w:tcBorders>
              <w:bottom w:val="double" w:sz="4" w:space="0" w:color="auto"/>
            </w:tcBorders>
            <w:shd w:val="clear" w:color="auto" w:fill="EEECE1"/>
            <w:vAlign w:val="center"/>
          </w:tcPr>
          <w:p w:rsidR="00A871E8" w:rsidRPr="00831114" w:rsidRDefault="00A871E8" w:rsidP="00FB0B25">
            <w:pPr>
              <w:jc w:val="center"/>
              <w:rPr>
                <w:bCs/>
                <w:iCs/>
              </w:rPr>
            </w:pPr>
            <w:r w:rsidRPr="00831114">
              <w:rPr>
                <w:iCs/>
                <w:lang w:val="sr-Cyrl-CS"/>
              </w:rPr>
              <w:t>Партија</w:t>
            </w:r>
            <w:r w:rsidRPr="00831114">
              <w:rPr>
                <w:b/>
              </w:rPr>
              <w:t xml:space="preserve"> </w:t>
            </w:r>
            <w:r w:rsidRPr="00A871E8">
              <w:rPr>
                <w:bCs/>
                <w:lang w:val="sr-Cyrl-CS"/>
              </w:rPr>
              <w:t>I</w:t>
            </w:r>
            <w:r w:rsidRPr="00A871E8">
              <w:rPr>
                <w:bCs/>
              </w:rPr>
              <w:t>I</w:t>
            </w:r>
            <w:r w:rsidRPr="00A871E8">
              <w:rPr>
                <w:bCs/>
                <w:lang w:val="sr-Cyrl-CS"/>
              </w:rPr>
              <w:t>I</w:t>
            </w:r>
            <w:r w:rsidRPr="00831114">
              <w:rPr>
                <w:iCs/>
                <w:lang w:val="sr-Cyrl-CS"/>
              </w:rPr>
              <w:t xml:space="preserve"> – </w:t>
            </w:r>
            <w:r w:rsidRPr="00831114">
              <w:t>Осигурање објеката</w:t>
            </w:r>
          </w:p>
        </w:tc>
      </w:tr>
      <w:tr w:rsidR="00A871E8" w:rsidRPr="00831114" w:rsidTr="00FB0B25">
        <w:tc>
          <w:tcPr>
            <w:tcW w:w="2178" w:type="dxa"/>
            <w:shd w:val="clear" w:color="auto" w:fill="EEECE1"/>
          </w:tcPr>
          <w:p w:rsidR="00A871E8" w:rsidRPr="00831114" w:rsidRDefault="00A871E8" w:rsidP="00FB0B25">
            <w:pPr>
              <w:jc w:val="both"/>
              <w:rPr>
                <w:b/>
                <w:bCs/>
                <w:lang w:val="sr-Cyrl-CS"/>
              </w:rPr>
            </w:pPr>
          </w:p>
          <w:p w:rsidR="00A871E8" w:rsidRPr="00831114" w:rsidRDefault="00A871E8" w:rsidP="00FB0B25">
            <w:pPr>
              <w:jc w:val="both"/>
              <w:rPr>
                <w:b/>
                <w:bCs/>
                <w:lang w:val="sr-Cyrl-CS"/>
              </w:rPr>
            </w:pPr>
            <w:r w:rsidRPr="00831114">
              <w:rPr>
                <w:b/>
                <w:bCs/>
                <w:lang w:val="sr-Cyrl-CS"/>
              </w:rPr>
              <w:t>БРОЈ НАБАВКЕ:</w:t>
            </w:r>
          </w:p>
        </w:tc>
        <w:tc>
          <w:tcPr>
            <w:tcW w:w="7398" w:type="dxa"/>
            <w:tcBorders>
              <w:bottom w:val="double" w:sz="4" w:space="0" w:color="auto"/>
            </w:tcBorders>
            <w:shd w:val="clear" w:color="auto" w:fill="EEECE1"/>
            <w:vAlign w:val="center"/>
          </w:tcPr>
          <w:p w:rsidR="00A871E8" w:rsidRPr="00A871E8" w:rsidRDefault="00A871E8" w:rsidP="00FB0B25">
            <w:pPr>
              <w:jc w:val="center"/>
              <w:rPr>
                <w:bCs/>
                <w:i/>
                <w:iCs/>
                <w:sz w:val="28"/>
                <w:szCs w:val="28"/>
              </w:rPr>
            </w:pPr>
            <w:r>
              <w:rPr>
                <w:bCs/>
                <w:lang w:val="sr-Cyrl-CS"/>
              </w:rPr>
              <w:t>1-02-4042</w:t>
            </w:r>
            <w:r w:rsidRPr="00831114">
              <w:rPr>
                <w:bCs/>
                <w:lang w:val="sr-Cyrl-CS"/>
              </w:rPr>
              <w:t>-</w:t>
            </w:r>
            <w:r w:rsidR="001F2490">
              <w:rPr>
                <w:bCs/>
              </w:rPr>
              <w:t>8</w:t>
            </w:r>
            <w:r w:rsidRPr="00831114">
              <w:rPr>
                <w:bCs/>
                <w:lang w:val="sr-Cyrl-CS"/>
              </w:rPr>
              <w:t>/</w:t>
            </w:r>
            <w:r>
              <w:rPr>
                <w:bCs/>
                <w:lang w:val="sr-Cyrl-CS"/>
              </w:rPr>
              <w:t>20</w:t>
            </w:r>
          </w:p>
        </w:tc>
      </w:tr>
      <w:tr w:rsidR="00A871E8" w:rsidRPr="00831114" w:rsidTr="00FB0B25">
        <w:tc>
          <w:tcPr>
            <w:tcW w:w="2178" w:type="dxa"/>
            <w:shd w:val="clear" w:color="auto" w:fill="EEECE1"/>
          </w:tcPr>
          <w:p w:rsidR="00A871E8" w:rsidRPr="00831114" w:rsidRDefault="00A871E8" w:rsidP="00FB0B25">
            <w:pPr>
              <w:jc w:val="center"/>
              <w:rPr>
                <w:b/>
                <w:bCs/>
                <w:sz w:val="20"/>
                <w:szCs w:val="20"/>
                <w:lang w:val="sr-Cyrl-CS"/>
              </w:rPr>
            </w:pPr>
          </w:p>
          <w:p w:rsidR="00A871E8" w:rsidRPr="00831114" w:rsidRDefault="00A871E8" w:rsidP="00FB0B25">
            <w:pPr>
              <w:rPr>
                <w:b/>
                <w:bCs/>
                <w:lang w:val="sr-Cyrl-CS"/>
              </w:rPr>
            </w:pPr>
            <w:r w:rsidRPr="00831114">
              <w:rPr>
                <w:b/>
                <w:bCs/>
                <w:lang w:val="sr-Cyrl-CS"/>
              </w:rPr>
              <w:t>ПОНУЂАЧ:</w:t>
            </w:r>
          </w:p>
        </w:tc>
        <w:tc>
          <w:tcPr>
            <w:tcW w:w="7398" w:type="dxa"/>
            <w:tcBorders>
              <w:top w:val="double" w:sz="4" w:space="0" w:color="auto"/>
              <w:bottom w:val="double" w:sz="4" w:space="0" w:color="auto"/>
            </w:tcBorders>
            <w:shd w:val="clear" w:color="auto" w:fill="EEECE1"/>
          </w:tcPr>
          <w:p w:rsidR="00A871E8" w:rsidRPr="00831114" w:rsidRDefault="00A871E8" w:rsidP="00FB0B25">
            <w:pPr>
              <w:jc w:val="center"/>
              <w:rPr>
                <w:b/>
                <w:bCs/>
                <w:sz w:val="20"/>
                <w:szCs w:val="20"/>
                <w:lang w:val="sr-Cyrl-CS"/>
              </w:rPr>
            </w:pPr>
          </w:p>
          <w:p w:rsidR="00A871E8" w:rsidRPr="00831114" w:rsidRDefault="00A871E8" w:rsidP="00FB0B25">
            <w:pPr>
              <w:jc w:val="center"/>
              <w:rPr>
                <w:b/>
                <w:bCs/>
                <w:sz w:val="20"/>
                <w:szCs w:val="20"/>
                <w:lang w:val="sr-Cyrl-CS"/>
              </w:rPr>
            </w:pPr>
          </w:p>
        </w:tc>
      </w:tr>
      <w:tr w:rsidR="00A871E8" w:rsidRPr="00831114" w:rsidTr="00FB0B25">
        <w:tc>
          <w:tcPr>
            <w:tcW w:w="2178" w:type="dxa"/>
          </w:tcPr>
          <w:p w:rsidR="00A871E8" w:rsidRPr="00831114" w:rsidRDefault="00A871E8" w:rsidP="00FB0B25">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A871E8" w:rsidRPr="0073258B" w:rsidRDefault="00A871E8" w:rsidP="00FB0B25">
            <w:pPr>
              <w:jc w:val="center"/>
              <w:rPr>
                <w:bCs/>
                <w:sz w:val="20"/>
                <w:szCs w:val="20"/>
                <w:lang w:val="sr-Cyrl-CS"/>
              </w:rPr>
            </w:pPr>
            <w:r w:rsidRPr="0073258B">
              <w:rPr>
                <w:bCs/>
                <w:sz w:val="20"/>
                <w:szCs w:val="20"/>
                <w:lang w:val="sr-Cyrl-CS"/>
              </w:rPr>
              <w:t>(Назив)</w:t>
            </w:r>
          </w:p>
          <w:p w:rsidR="00A871E8" w:rsidRPr="0073258B" w:rsidRDefault="00A871E8" w:rsidP="00FB0B25">
            <w:pPr>
              <w:jc w:val="center"/>
              <w:rPr>
                <w:bCs/>
                <w:sz w:val="20"/>
                <w:szCs w:val="20"/>
                <w:lang w:val="sr-Cyrl-CS"/>
              </w:rPr>
            </w:pPr>
          </w:p>
          <w:p w:rsidR="00A871E8" w:rsidRPr="0073258B" w:rsidRDefault="00A871E8" w:rsidP="00FB0B25">
            <w:pPr>
              <w:rPr>
                <w:bCs/>
                <w:sz w:val="20"/>
                <w:szCs w:val="20"/>
                <w:lang w:val="sr-Cyrl-CS"/>
              </w:rPr>
            </w:pPr>
          </w:p>
        </w:tc>
      </w:tr>
      <w:tr w:rsidR="00A871E8" w:rsidRPr="00831114" w:rsidTr="00FB0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871E8" w:rsidRPr="00831114" w:rsidRDefault="00A871E8" w:rsidP="00FB0B2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871E8" w:rsidRPr="0073258B" w:rsidRDefault="00A871E8" w:rsidP="00FB0B25">
            <w:pPr>
              <w:jc w:val="center"/>
              <w:rPr>
                <w:bCs/>
                <w:sz w:val="20"/>
                <w:szCs w:val="20"/>
                <w:lang w:val="sr-Cyrl-CS"/>
              </w:rPr>
            </w:pPr>
            <w:r w:rsidRPr="0073258B">
              <w:rPr>
                <w:bCs/>
                <w:sz w:val="20"/>
                <w:szCs w:val="20"/>
                <w:lang w:val="sr-Cyrl-CS"/>
              </w:rPr>
              <w:t>(Адреса-Улица, Општина, Град, Држава)</w:t>
            </w:r>
          </w:p>
          <w:p w:rsidR="00A871E8" w:rsidRPr="0073258B" w:rsidRDefault="00A871E8" w:rsidP="00FB0B25">
            <w:pPr>
              <w:jc w:val="center"/>
              <w:rPr>
                <w:bCs/>
                <w:sz w:val="20"/>
                <w:szCs w:val="20"/>
                <w:lang w:val="sr-Cyrl-CS"/>
              </w:rPr>
            </w:pPr>
          </w:p>
          <w:p w:rsidR="00A871E8" w:rsidRPr="0073258B" w:rsidRDefault="00A871E8" w:rsidP="00FB0B25">
            <w:pPr>
              <w:jc w:val="center"/>
              <w:rPr>
                <w:bCs/>
                <w:sz w:val="20"/>
                <w:szCs w:val="20"/>
                <w:lang w:val="sr-Cyrl-CS"/>
              </w:rPr>
            </w:pPr>
          </w:p>
        </w:tc>
      </w:tr>
      <w:tr w:rsidR="00A871E8" w:rsidRPr="00831114" w:rsidTr="00FB0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871E8" w:rsidRPr="00831114" w:rsidRDefault="00A871E8" w:rsidP="00FB0B2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871E8" w:rsidRPr="0073258B" w:rsidRDefault="00A871E8" w:rsidP="00FB0B25">
            <w:pPr>
              <w:jc w:val="center"/>
              <w:rPr>
                <w:bCs/>
                <w:sz w:val="20"/>
                <w:szCs w:val="20"/>
                <w:lang w:val="sr-Cyrl-CS"/>
              </w:rPr>
            </w:pPr>
            <w:r w:rsidRPr="0073258B">
              <w:rPr>
                <w:bCs/>
                <w:sz w:val="20"/>
                <w:szCs w:val="20"/>
                <w:lang w:val="sr-Cyrl-CS"/>
              </w:rPr>
              <w:t>(Матични број)</w:t>
            </w:r>
          </w:p>
          <w:p w:rsidR="00A871E8" w:rsidRPr="0073258B" w:rsidRDefault="00A871E8" w:rsidP="00FB0B25">
            <w:pPr>
              <w:jc w:val="center"/>
              <w:rPr>
                <w:bCs/>
                <w:sz w:val="20"/>
                <w:szCs w:val="20"/>
                <w:lang w:val="sr-Cyrl-CS"/>
              </w:rPr>
            </w:pPr>
          </w:p>
          <w:p w:rsidR="00A871E8" w:rsidRPr="0073258B" w:rsidRDefault="00A871E8" w:rsidP="00FB0B25">
            <w:pPr>
              <w:jc w:val="center"/>
              <w:rPr>
                <w:bCs/>
                <w:sz w:val="20"/>
                <w:szCs w:val="20"/>
                <w:lang w:val="sr-Cyrl-CS"/>
              </w:rPr>
            </w:pPr>
          </w:p>
        </w:tc>
      </w:tr>
      <w:tr w:rsidR="00A871E8" w:rsidRPr="00831114" w:rsidTr="00FB0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871E8" w:rsidRPr="00831114" w:rsidRDefault="00A871E8" w:rsidP="00FB0B2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871E8" w:rsidRPr="0073258B" w:rsidRDefault="00A871E8" w:rsidP="00FB0B25">
            <w:pPr>
              <w:jc w:val="center"/>
              <w:rPr>
                <w:bCs/>
                <w:sz w:val="20"/>
                <w:szCs w:val="20"/>
                <w:lang w:val="sr-Cyrl-CS"/>
              </w:rPr>
            </w:pPr>
            <w:r w:rsidRPr="0073258B">
              <w:rPr>
                <w:bCs/>
                <w:sz w:val="20"/>
                <w:szCs w:val="20"/>
                <w:lang w:val="sr-Cyrl-CS"/>
              </w:rPr>
              <w:t>(ПИБ)</w:t>
            </w:r>
          </w:p>
          <w:p w:rsidR="00A871E8" w:rsidRPr="0073258B" w:rsidRDefault="00A871E8" w:rsidP="00FB0B25">
            <w:pPr>
              <w:jc w:val="center"/>
              <w:rPr>
                <w:bCs/>
                <w:sz w:val="20"/>
                <w:szCs w:val="20"/>
                <w:lang w:val="sr-Cyrl-CS"/>
              </w:rPr>
            </w:pPr>
          </w:p>
          <w:p w:rsidR="00A871E8" w:rsidRPr="0073258B" w:rsidRDefault="00A871E8" w:rsidP="00FB0B25">
            <w:pPr>
              <w:jc w:val="center"/>
              <w:rPr>
                <w:bCs/>
                <w:sz w:val="20"/>
                <w:szCs w:val="20"/>
                <w:lang w:val="sr-Cyrl-CS"/>
              </w:rPr>
            </w:pPr>
          </w:p>
        </w:tc>
      </w:tr>
      <w:tr w:rsidR="00A871E8" w:rsidRPr="00831114" w:rsidTr="00FB0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871E8" w:rsidRPr="00831114" w:rsidRDefault="00A871E8" w:rsidP="00FB0B2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871E8" w:rsidRPr="0073258B" w:rsidRDefault="00A871E8" w:rsidP="00FB0B25">
            <w:pPr>
              <w:jc w:val="center"/>
              <w:rPr>
                <w:bCs/>
                <w:sz w:val="20"/>
                <w:szCs w:val="20"/>
                <w:lang w:val="sr-Cyrl-CS"/>
              </w:rPr>
            </w:pPr>
            <w:r w:rsidRPr="0073258B">
              <w:rPr>
                <w:bCs/>
                <w:sz w:val="20"/>
                <w:szCs w:val="20"/>
                <w:lang w:val="sr-Cyrl-CS"/>
              </w:rPr>
              <w:t>(Шифра делатности)</w:t>
            </w:r>
          </w:p>
          <w:p w:rsidR="00A871E8" w:rsidRPr="0073258B" w:rsidRDefault="00A871E8" w:rsidP="00FB0B25">
            <w:pPr>
              <w:jc w:val="center"/>
              <w:rPr>
                <w:bCs/>
                <w:sz w:val="20"/>
                <w:szCs w:val="20"/>
                <w:lang w:val="sr-Cyrl-CS"/>
              </w:rPr>
            </w:pPr>
          </w:p>
          <w:p w:rsidR="00A871E8" w:rsidRPr="0073258B" w:rsidRDefault="00A871E8" w:rsidP="00FB0B25">
            <w:pPr>
              <w:jc w:val="center"/>
              <w:rPr>
                <w:bCs/>
                <w:sz w:val="20"/>
                <w:szCs w:val="20"/>
                <w:lang w:val="sr-Cyrl-CS"/>
              </w:rPr>
            </w:pPr>
          </w:p>
        </w:tc>
      </w:tr>
      <w:tr w:rsidR="00A871E8" w:rsidRPr="00831114" w:rsidTr="00FB0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871E8" w:rsidRPr="00831114" w:rsidRDefault="00A871E8" w:rsidP="00FB0B2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871E8" w:rsidRPr="0073258B" w:rsidRDefault="00A871E8" w:rsidP="00FB0B25">
            <w:pPr>
              <w:jc w:val="center"/>
              <w:rPr>
                <w:bCs/>
                <w:sz w:val="20"/>
                <w:szCs w:val="20"/>
                <w:lang w:val="sr-Cyrl-CS"/>
              </w:rPr>
            </w:pPr>
            <w:r w:rsidRPr="0073258B">
              <w:rPr>
                <w:bCs/>
                <w:sz w:val="20"/>
                <w:szCs w:val="20"/>
                <w:lang w:val="sr-Cyrl-CS"/>
              </w:rPr>
              <w:t>(Број текућег рачуна</w:t>
            </w:r>
            <w:r>
              <w:rPr>
                <w:bCs/>
                <w:sz w:val="20"/>
                <w:szCs w:val="20"/>
                <w:lang w:val="sr-Cyrl-CS"/>
              </w:rPr>
              <w:t>, банка</w:t>
            </w:r>
            <w:r w:rsidRPr="0073258B">
              <w:rPr>
                <w:bCs/>
                <w:sz w:val="20"/>
                <w:szCs w:val="20"/>
                <w:lang w:val="sr-Cyrl-CS"/>
              </w:rPr>
              <w:t>)</w:t>
            </w:r>
          </w:p>
          <w:p w:rsidR="00A871E8" w:rsidRPr="0073258B" w:rsidRDefault="00A871E8" w:rsidP="00FB0B25">
            <w:pPr>
              <w:jc w:val="center"/>
              <w:rPr>
                <w:bCs/>
                <w:sz w:val="20"/>
                <w:szCs w:val="20"/>
                <w:lang w:val="sr-Cyrl-CS"/>
              </w:rPr>
            </w:pPr>
          </w:p>
          <w:p w:rsidR="00A871E8" w:rsidRPr="0073258B" w:rsidRDefault="00A871E8" w:rsidP="00FB0B25">
            <w:pPr>
              <w:jc w:val="center"/>
              <w:rPr>
                <w:bCs/>
                <w:sz w:val="20"/>
                <w:szCs w:val="20"/>
                <w:lang w:val="sr-Cyrl-CS"/>
              </w:rPr>
            </w:pPr>
          </w:p>
        </w:tc>
      </w:tr>
      <w:tr w:rsidR="00A871E8" w:rsidRPr="00831114" w:rsidTr="00FB0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871E8" w:rsidRPr="00831114" w:rsidRDefault="00A871E8" w:rsidP="00FB0B2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871E8" w:rsidRDefault="00A871E8" w:rsidP="00FB0B25">
            <w:pPr>
              <w:jc w:val="center"/>
              <w:rPr>
                <w:bCs/>
                <w:sz w:val="20"/>
                <w:szCs w:val="20"/>
                <w:lang w:val="sr-Cyrl-CS"/>
              </w:rPr>
            </w:pPr>
            <w:r w:rsidRPr="0073258B">
              <w:rPr>
                <w:bCs/>
                <w:sz w:val="20"/>
                <w:szCs w:val="20"/>
                <w:lang w:val="sr-Cyrl-CS"/>
              </w:rPr>
              <w:t>(</w:t>
            </w:r>
            <w:r>
              <w:rPr>
                <w:bCs/>
                <w:sz w:val="20"/>
                <w:szCs w:val="20"/>
                <w:lang w:val="sr-Cyrl-CS"/>
              </w:rPr>
              <w:t>Законски заступник, име и презиме, функција</w:t>
            </w:r>
            <w:r w:rsidRPr="0073258B">
              <w:rPr>
                <w:bCs/>
                <w:sz w:val="20"/>
                <w:szCs w:val="20"/>
                <w:lang w:val="sr-Cyrl-CS"/>
              </w:rPr>
              <w:t>)</w:t>
            </w:r>
          </w:p>
          <w:p w:rsidR="00A871E8" w:rsidRDefault="00A871E8" w:rsidP="00FB0B25">
            <w:pPr>
              <w:jc w:val="center"/>
              <w:rPr>
                <w:bCs/>
                <w:sz w:val="20"/>
                <w:szCs w:val="20"/>
                <w:lang w:val="sr-Cyrl-CS"/>
              </w:rPr>
            </w:pPr>
          </w:p>
          <w:p w:rsidR="00A871E8" w:rsidRPr="0073258B" w:rsidRDefault="00A871E8" w:rsidP="00FB0B25">
            <w:pPr>
              <w:jc w:val="center"/>
              <w:rPr>
                <w:bCs/>
                <w:sz w:val="20"/>
                <w:szCs w:val="20"/>
                <w:lang w:val="sr-Cyrl-CS"/>
              </w:rPr>
            </w:pPr>
          </w:p>
        </w:tc>
      </w:tr>
    </w:tbl>
    <w:p w:rsidR="00A871E8" w:rsidRPr="00831114" w:rsidRDefault="00A871E8" w:rsidP="00A871E8">
      <w:pPr>
        <w:jc w:val="both"/>
        <w:rPr>
          <w:b/>
          <w:bCs/>
          <w:lang w:val="sr-Cyrl-CS"/>
        </w:rPr>
      </w:pPr>
    </w:p>
    <w:p w:rsidR="00A871E8" w:rsidRPr="00831114" w:rsidRDefault="00A871E8" w:rsidP="00A871E8">
      <w:pPr>
        <w:jc w:val="both"/>
        <w:rPr>
          <w:b/>
          <w:bCs/>
          <w:lang w:val="sr-Cyrl-CS"/>
        </w:rPr>
      </w:pPr>
      <w:r w:rsidRPr="00831114">
        <w:rPr>
          <w:b/>
          <w:bCs/>
          <w:lang w:val="sr-Cyrl-CS"/>
        </w:rPr>
        <w:t>● Подносим следећу понуду:</w:t>
      </w:r>
    </w:p>
    <w:p w:rsidR="00A871E8" w:rsidRPr="00831114" w:rsidRDefault="00A871E8" w:rsidP="00A871E8">
      <w:pPr>
        <w:jc w:val="both"/>
        <w:rPr>
          <w:b/>
          <w:bCs/>
          <w:lang w:val="sr-Cyrl-CS"/>
        </w:rPr>
      </w:pPr>
      <w:r w:rsidRPr="00831114">
        <w:rPr>
          <w:b/>
          <w:bCs/>
          <w:lang w:val="sr-Cyrl-CS"/>
        </w:rPr>
        <w:t xml:space="preserve">    (заокружити на који начин)</w:t>
      </w:r>
    </w:p>
    <w:p w:rsidR="00A871E8" w:rsidRPr="00831114" w:rsidRDefault="00A871E8" w:rsidP="00A871E8">
      <w:pPr>
        <w:jc w:val="both"/>
        <w:rPr>
          <w:b/>
          <w:bCs/>
          <w:lang w:val="sr-Cyrl-CS"/>
        </w:rPr>
      </w:pPr>
    </w:p>
    <w:p w:rsidR="00A871E8" w:rsidRPr="00831114" w:rsidRDefault="00A871E8" w:rsidP="00A871E8">
      <w:pPr>
        <w:autoSpaceDE w:val="0"/>
        <w:autoSpaceDN w:val="0"/>
        <w:adjustRightInd w:val="0"/>
        <w:jc w:val="both"/>
        <w:rPr>
          <w:rFonts w:eastAsia="Calibri"/>
          <w:b/>
          <w:bCs/>
          <w:lang w:val="sr-Cyrl-CS"/>
        </w:rPr>
      </w:pPr>
      <w:r w:rsidRPr="00831114">
        <w:rPr>
          <w:rFonts w:eastAsia="Calibri"/>
          <w:b/>
          <w:bCs/>
          <w:lang w:val="sr-Cyrl-CS"/>
        </w:rPr>
        <w:t>а) самостално</w:t>
      </w:r>
    </w:p>
    <w:p w:rsidR="00A871E8" w:rsidRPr="00831114" w:rsidRDefault="00A871E8" w:rsidP="00A871E8">
      <w:pPr>
        <w:autoSpaceDE w:val="0"/>
        <w:autoSpaceDN w:val="0"/>
        <w:adjustRightInd w:val="0"/>
        <w:jc w:val="both"/>
        <w:rPr>
          <w:rFonts w:eastAsia="Calibri"/>
          <w:b/>
          <w:bCs/>
          <w:lang w:val="sr-Cyrl-CS"/>
        </w:rPr>
      </w:pPr>
    </w:p>
    <w:p w:rsidR="00A871E8" w:rsidRPr="00831114" w:rsidRDefault="00A871E8" w:rsidP="00A871E8">
      <w:pPr>
        <w:autoSpaceDE w:val="0"/>
        <w:autoSpaceDN w:val="0"/>
        <w:adjustRightInd w:val="0"/>
        <w:jc w:val="both"/>
        <w:rPr>
          <w:rFonts w:eastAsia="Calibri"/>
          <w:b/>
          <w:bCs/>
          <w:lang w:val="sr-Cyrl-CS"/>
        </w:rPr>
      </w:pPr>
      <w:r w:rsidRPr="00831114">
        <w:rPr>
          <w:rFonts w:eastAsia="Calibri"/>
          <w:b/>
          <w:bCs/>
          <w:lang w:val="sr-Cyrl-CS"/>
        </w:rPr>
        <w:t>б) са подизвођачем:</w:t>
      </w:r>
    </w:p>
    <w:p w:rsidR="00A871E8" w:rsidRPr="00831114" w:rsidRDefault="00A871E8" w:rsidP="00A871E8">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71E8" w:rsidRPr="00831114" w:rsidRDefault="00A871E8" w:rsidP="00A871E8">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71E8" w:rsidRPr="00831114" w:rsidRDefault="00A871E8" w:rsidP="00A871E8">
      <w:pPr>
        <w:autoSpaceDE w:val="0"/>
        <w:autoSpaceDN w:val="0"/>
        <w:adjustRightInd w:val="0"/>
        <w:jc w:val="both"/>
        <w:rPr>
          <w:rFonts w:eastAsia="Calibri"/>
          <w:i/>
          <w:iCs/>
          <w:lang w:val="sr-Cyrl-CS"/>
        </w:rPr>
      </w:pPr>
      <w:r w:rsidRPr="00831114">
        <w:rPr>
          <w:rFonts w:eastAsia="Calibri"/>
          <w:i/>
          <w:iCs/>
          <w:lang w:val="sr-Cyrl-CS"/>
        </w:rPr>
        <w:lastRenderedPageBreak/>
        <w:t xml:space="preserve">(навести: назив и седиште подизвођача,ПИБ, матични број, број рачуна, овлашћено лице/а за заступање, </w:t>
      </w:r>
      <w:r w:rsidRPr="00831114">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831114">
        <w:rPr>
          <w:rFonts w:eastAsia="Calibri"/>
          <w:i/>
          <w:iCs/>
          <w:lang w:val="sr-Cyrl-CS"/>
        </w:rPr>
        <w:t>, контакт особа, телефон, факс и е-маил адреса)</w:t>
      </w:r>
    </w:p>
    <w:p w:rsidR="00A871E8" w:rsidRPr="00831114" w:rsidRDefault="00A871E8" w:rsidP="00A871E8">
      <w:pPr>
        <w:autoSpaceDE w:val="0"/>
        <w:autoSpaceDN w:val="0"/>
        <w:adjustRightInd w:val="0"/>
        <w:jc w:val="both"/>
        <w:rPr>
          <w:rFonts w:eastAsia="Calibri"/>
          <w:i/>
          <w:iCs/>
          <w:lang w:val="sr-Cyrl-CS"/>
        </w:rPr>
      </w:pPr>
    </w:p>
    <w:p w:rsidR="00A871E8" w:rsidRPr="00831114" w:rsidRDefault="00A871E8" w:rsidP="00A871E8">
      <w:pPr>
        <w:autoSpaceDE w:val="0"/>
        <w:autoSpaceDN w:val="0"/>
        <w:adjustRightInd w:val="0"/>
        <w:jc w:val="both"/>
        <w:rPr>
          <w:rFonts w:eastAsia="Calibri"/>
          <w:b/>
          <w:bCs/>
          <w:lang w:val="sr-Cyrl-CS"/>
        </w:rPr>
      </w:pPr>
      <w:r w:rsidRPr="00831114">
        <w:rPr>
          <w:rFonts w:eastAsia="Calibri"/>
          <w:b/>
          <w:bCs/>
          <w:lang w:val="sr-Cyrl-CS"/>
        </w:rPr>
        <w:t>в) као заједничку понуду:</w:t>
      </w:r>
    </w:p>
    <w:p w:rsidR="00A871E8" w:rsidRPr="00831114" w:rsidRDefault="00A871E8" w:rsidP="00A871E8">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71E8" w:rsidRPr="00831114" w:rsidRDefault="00A871E8" w:rsidP="00A871E8">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71E8" w:rsidRPr="00831114" w:rsidRDefault="00A871E8" w:rsidP="00A871E8">
      <w:pPr>
        <w:autoSpaceDE w:val="0"/>
        <w:autoSpaceDN w:val="0"/>
        <w:adjustRightInd w:val="0"/>
        <w:jc w:val="both"/>
        <w:rPr>
          <w:rFonts w:eastAsia="Calibri"/>
          <w:i/>
          <w:iCs/>
        </w:rPr>
      </w:pPr>
      <w:r w:rsidRPr="00831114">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A871E8" w:rsidRPr="00831114" w:rsidRDefault="00A871E8" w:rsidP="00A871E8">
      <w:pPr>
        <w:jc w:val="both"/>
        <w:rPr>
          <w:b/>
          <w:bCs/>
          <w:lang w:val="sr-Cyrl-CS"/>
        </w:rPr>
      </w:pPr>
    </w:p>
    <w:tbl>
      <w:tblPr>
        <w:tblW w:w="0" w:type="auto"/>
        <w:tblLook w:val="04A0"/>
      </w:tblPr>
      <w:tblGrid>
        <w:gridCol w:w="1998"/>
        <w:gridCol w:w="6138"/>
      </w:tblGrid>
      <w:tr w:rsidR="00A871E8" w:rsidRPr="00831114" w:rsidTr="00A871E8">
        <w:trPr>
          <w:trHeight w:val="677"/>
        </w:trPr>
        <w:tc>
          <w:tcPr>
            <w:tcW w:w="1998" w:type="dxa"/>
          </w:tcPr>
          <w:p w:rsidR="00A871E8" w:rsidRPr="00831114" w:rsidRDefault="00A871E8" w:rsidP="00FB0B25">
            <w:pPr>
              <w:jc w:val="both"/>
              <w:rPr>
                <w:bCs/>
                <w:lang w:val="sr-Cyrl-CS"/>
              </w:rPr>
            </w:pPr>
            <w:r w:rsidRPr="00831114">
              <w:rPr>
                <w:b/>
                <w:bCs/>
                <w:lang w:val="sr-Cyrl-CS"/>
              </w:rPr>
              <w:t>● Понуда важи</w:t>
            </w:r>
            <w:r w:rsidRPr="00831114">
              <w:rPr>
                <w:bCs/>
                <w:lang w:val="sr-Cyrl-CS"/>
              </w:rPr>
              <w:t>:</w:t>
            </w:r>
          </w:p>
        </w:tc>
        <w:tc>
          <w:tcPr>
            <w:tcW w:w="6138" w:type="dxa"/>
          </w:tcPr>
          <w:p w:rsidR="00A871E8" w:rsidRPr="00831114" w:rsidRDefault="00A871E8" w:rsidP="00FB0B25">
            <w:pPr>
              <w:jc w:val="both"/>
              <w:rPr>
                <w:b/>
                <w:bCs/>
                <w:lang w:val="sr-Cyrl-CS"/>
              </w:rPr>
            </w:pPr>
            <w:r w:rsidRPr="00831114">
              <w:rPr>
                <w:b/>
                <w:bCs/>
                <w:shd w:val="clear" w:color="auto" w:fill="EEECE1"/>
                <w:lang w:val="sr-Cyrl-CS"/>
              </w:rPr>
              <w:t xml:space="preserve">___________ </w:t>
            </w:r>
            <w:r w:rsidRPr="00831114">
              <w:rPr>
                <w:b/>
                <w:bCs/>
                <w:lang w:val="sr-Cyrl-CS"/>
              </w:rPr>
              <w:t xml:space="preserve"> дана од дана од дана отварања понуде.</w:t>
            </w:r>
          </w:p>
          <w:p w:rsidR="00A871E8" w:rsidRPr="00831114" w:rsidRDefault="00A871E8" w:rsidP="00FB0B25">
            <w:pPr>
              <w:jc w:val="both"/>
              <w:rPr>
                <w:b/>
                <w:bCs/>
                <w:lang w:val="sr-Cyrl-CS"/>
              </w:rPr>
            </w:pPr>
          </w:p>
          <w:p w:rsidR="00A871E8" w:rsidRPr="00831114" w:rsidRDefault="00A871E8" w:rsidP="00FB0B25">
            <w:pPr>
              <w:jc w:val="both"/>
              <w:rPr>
                <w:bCs/>
                <w:lang w:val="sr-Cyrl-CS"/>
              </w:rPr>
            </w:pPr>
          </w:p>
        </w:tc>
      </w:tr>
    </w:tbl>
    <w:p w:rsidR="00A871E8" w:rsidRPr="00831114" w:rsidRDefault="00A871E8" w:rsidP="00A871E8">
      <w:pPr>
        <w:jc w:val="both"/>
        <w:rPr>
          <w:b/>
          <w:bCs/>
          <w:lang w:val="sr-Cyrl-CS"/>
        </w:rPr>
      </w:pPr>
      <w:r w:rsidRPr="00831114">
        <w:rPr>
          <w:b/>
          <w:bCs/>
          <w:lang w:val="sr-Cyrl-CS"/>
        </w:rPr>
        <w:t xml:space="preserve">НАПОМЕНА: </w:t>
      </w:r>
      <w:r w:rsidRPr="00831114">
        <w:rPr>
          <w:b/>
          <w:bCs/>
        </w:rPr>
        <w:t>Рок важења понуде не може бити краћи од 30 дана од дана отварања понуда.</w:t>
      </w:r>
    </w:p>
    <w:p w:rsidR="00A871E8" w:rsidRPr="00831114" w:rsidRDefault="00A871E8" w:rsidP="00A871E8">
      <w:pPr>
        <w:jc w:val="both"/>
        <w:rPr>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871E8" w:rsidRPr="00831114" w:rsidTr="00FB0B25">
        <w:tc>
          <w:tcPr>
            <w:tcW w:w="9464" w:type="dxa"/>
            <w:tcBorders>
              <w:top w:val="nil"/>
              <w:left w:val="nil"/>
              <w:bottom w:val="nil"/>
              <w:right w:val="nil"/>
            </w:tcBorders>
          </w:tcPr>
          <w:p w:rsidR="00A871E8" w:rsidRPr="00831114" w:rsidRDefault="00A871E8" w:rsidP="00FB0B25">
            <w:pPr>
              <w:jc w:val="both"/>
              <w:rPr>
                <w:b/>
                <w:bCs/>
                <w:lang w:val="sr-Cyrl-CS"/>
              </w:rPr>
            </w:pPr>
            <w:r w:rsidRPr="00831114">
              <w:rPr>
                <w:b/>
                <w:bCs/>
                <w:lang w:val="sr-Cyrl-CS"/>
              </w:rPr>
              <w:t xml:space="preserve">● Укупна понуђена цена, која се добија као збир појединачних цена без </w:t>
            </w:r>
            <w:r w:rsidRPr="00831114">
              <w:rPr>
                <w:b/>
                <w:bCs/>
              </w:rPr>
              <w:t>пореза</w:t>
            </w:r>
            <w:r w:rsidRPr="00831114">
              <w:rPr>
                <w:b/>
                <w:bCs/>
                <w:lang w:val="sr-Cyrl-CS"/>
              </w:rPr>
              <w:t>:</w:t>
            </w:r>
          </w:p>
        </w:tc>
      </w:tr>
    </w:tbl>
    <w:p w:rsidR="00A871E8" w:rsidRPr="00831114" w:rsidRDefault="00A871E8" w:rsidP="00A871E8">
      <w:pPr>
        <w:jc w:val="both"/>
        <w:rPr>
          <w:b/>
          <w:bCs/>
          <w:shd w:val="clear" w:color="auto" w:fill="EEECE1"/>
          <w:lang w:val="sr-Cyrl-CS"/>
        </w:rPr>
      </w:pPr>
      <w:r w:rsidRPr="00831114">
        <w:rPr>
          <w:b/>
          <w:bCs/>
          <w:shd w:val="clear" w:color="auto" w:fill="EEECE1"/>
          <w:lang w:val="sr-Cyrl-CS"/>
        </w:rPr>
        <w:t>__________________________________________________________________________</w:t>
      </w:r>
      <w:r w:rsidRPr="00831114">
        <w:rPr>
          <w:b/>
          <w:bCs/>
          <w:lang w:val="sr-Cyrl-CS"/>
        </w:rPr>
        <w:t xml:space="preserve"> </w:t>
      </w:r>
    </w:p>
    <w:p w:rsidR="00A871E8" w:rsidRPr="00831114" w:rsidRDefault="00A871E8" w:rsidP="00A871E8">
      <w:pPr>
        <w:jc w:val="both"/>
        <w:rPr>
          <w:b/>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871E8" w:rsidRPr="00831114" w:rsidTr="00FB0B25">
        <w:trPr>
          <w:trHeight w:val="283"/>
        </w:trPr>
        <w:tc>
          <w:tcPr>
            <w:tcW w:w="9464" w:type="dxa"/>
            <w:tcBorders>
              <w:top w:val="nil"/>
              <w:left w:val="nil"/>
              <w:bottom w:val="nil"/>
              <w:right w:val="nil"/>
            </w:tcBorders>
          </w:tcPr>
          <w:p w:rsidR="00A871E8" w:rsidRPr="00831114" w:rsidRDefault="00A871E8" w:rsidP="00FB0B25">
            <w:pPr>
              <w:jc w:val="both"/>
              <w:rPr>
                <w:b/>
                <w:bCs/>
                <w:lang w:val="sr-Cyrl-CS"/>
              </w:rPr>
            </w:pPr>
            <w:r w:rsidRPr="00831114">
              <w:rPr>
                <w:b/>
                <w:bCs/>
                <w:lang w:val="sr-Cyrl-CS"/>
              </w:rPr>
              <w:t xml:space="preserve">●  Укупна понуђена цена, која се добија као збир појединачних цена са </w:t>
            </w:r>
            <w:r w:rsidRPr="00831114">
              <w:rPr>
                <w:b/>
                <w:bCs/>
              </w:rPr>
              <w:t>порезом</w:t>
            </w:r>
            <w:r w:rsidRPr="00831114">
              <w:rPr>
                <w:b/>
                <w:bCs/>
                <w:lang w:val="sr-Cyrl-CS"/>
              </w:rPr>
              <w:t>:</w:t>
            </w:r>
          </w:p>
        </w:tc>
      </w:tr>
    </w:tbl>
    <w:p w:rsidR="00A871E8" w:rsidRPr="00831114" w:rsidRDefault="00A871E8" w:rsidP="00A871E8">
      <w:pPr>
        <w:rPr>
          <w:b/>
          <w:bCs/>
          <w:shd w:val="clear" w:color="auto" w:fill="EEECE1"/>
          <w:lang w:val="sr-Cyrl-CS"/>
        </w:rPr>
      </w:pPr>
      <w:r w:rsidRPr="00831114">
        <w:rPr>
          <w:b/>
          <w:bCs/>
          <w:shd w:val="clear" w:color="auto" w:fill="EEECE1"/>
          <w:lang w:val="sr-Cyrl-CS"/>
        </w:rPr>
        <w:t>______________________________________________</w:t>
      </w:r>
      <w:r>
        <w:rPr>
          <w:b/>
          <w:bCs/>
          <w:shd w:val="clear" w:color="auto" w:fill="EEECE1"/>
          <w:lang w:val="sr-Cyrl-CS"/>
        </w:rPr>
        <w:t>_____________________________</w:t>
      </w:r>
    </w:p>
    <w:p w:rsidR="00A871E8" w:rsidRPr="00831114" w:rsidRDefault="00A871E8" w:rsidP="00A871E8"/>
    <w:p w:rsidR="00A871E8" w:rsidRPr="00947CF6" w:rsidRDefault="00A871E8" w:rsidP="00A871E8">
      <w:pPr>
        <w:tabs>
          <w:tab w:val="left" w:pos="0"/>
          <w:tab w:val="left" w:pos="1080"/>
        </w:tabs>
        <w:jc w:val="both"/>
        <w:rPr>
          <w:bCs/>
          <w:lang w:val="sr-Cyrl-CS"/>
        </w:rPr>
      </w:pPr>
      <w:r w:rsidRPr="00067B7E">
        <w:rPr>
          <w:b/>
          <w:bCs/>
          <w:lang w:val="sr-Cyrl-CS"/>
        </w:rPr>
        <w:t xml:space="preserve">● Начин плаћања: </w:t>
      </w:r>
      <w:r w:rsidRPr="00947CF6">
        <w:rPr>
          <w:lang w:val="ru-RU"/>
        </w:rPr>
        <w:t>Плаћање премије осигурања извршиће се унапред за период од 12 м</w:t>
      </w:r>
      <w:r>
        <w:rPr>
          <w:lang w:val="ru-RU"/>
        </w:rPr>
        <w:t xml:space="preserve">есеци, у року од </w:t>
      </w:r>
      <w:r w:rsidRPr="009A1CE2">
        <w:rPr>
          <w:b/>
          <w:shd w:val="clear" w:color="auto" w:fill="EEECE1" w:themeFill="background2"/>
          <w:lang w:val="ru-RU"/>
        </w:rPr>
        <w:t>__</w:t>
      </w:r>
      <w:r>
        <w:rPr>
          <w:b/>
          <w:shd w:val="clear" w:color="auto" w:fill="EEECE1" w:themeFill="background2"/>
          <w:lang w:val="ru-RU"/>
        </w:rPr>
        <w:t>_</w:t>
      </w:r>
      <w:r w:rsidRPr="009A1CE2">
        <w:rPr>
          <w:b/>
          <w:shd w:val="clear" w:color="auto" w:fill="EEECE1" w:themeFill="background2"/>
          <w:lang w:val="ru-RU"/>
        </w:rPr>
        <w:t>__</w:t>
      </w:r>
      <w:r w:rsidRPr="00947CF6">
        <w:rPr>
          <w:lang w:val="ru-RU"/>
        </w:rPr>
        <w:t xml:space="preserve"> дана од </w:t>
      </w:r>
      <w:r w:rsidRPr="00947CF6">
        <w:rPr>
          <w:lang w:val="sr-Latn-CS"/>
        </w:rPr>
        <w:t xml:space="preserve">дана </w:t>
      </w:r>
      <w:r w:rsidRPr="00947CF6">
        <w:t xml:space="preserve">службеног </w:t>
      </w:r>
      <w:r w:rsidRPr="00947CF6">
        <w:rPr>
          <w:lang w:val="ru-RU"/>
        </w:rPr>
        <w:t xml:space="preserve">пријема </w:t>
      </w:r>
      <w:r>
        <w:rPr>
          <w:lang w:val="ru-RU"/>
        </w:rPr>
        <w:t xml:space="preserve">уредне </w:t>
      </w:r>
      <w:r w:rsidRPr="00947CF6">
        <w:rPr>
          <w:lang w:val="sr-Cyrl-CS"/>
        </w:rPr>
        <w:t>фактуре</w:t>
      </w:r>
      <w:r>
        <w:rPr>
          <w:lang w:val="ru-RU"/>
        </w:rPr>
        <w:t xml:space="preserve"> за плаћање, преко</w:t>
      </w:r>
      <w:r w:rsidRPr="00947CF6">
        <w:rPr>
          <w:lang w:val="ru-RU"/>
        </w:rPr>
        <w:t xml:space="preserve"> писарнице Наручиоца.</w:t>
      </w:r>
    </w:p>
    <w:p w:rsidR="00A871E8" w:rsidRPr="00831114" w:rsidRDefault="00A871E8" w:rsidP="00A871E8"/>
    <w:p w:rsidR="00A871E8" w:rsidRPr="00831114" w:rsidRDefault="00A871E8" w:rsidP="00A871E8">
      <w:pPr>
        <w:rPr>
          <w:b/>
          <w:bCs/>
        </w:rPr>
      </w:pPr>
      <w:r w:rsidRPr="00831114">
        <w:rPr>
          <w:lang w:val="sr-Cyrl-CS"/>
        </w:rPr>
        <w:t>●</w:t>
      </w:r>
      <w:r w:rsidRPr="00831114">
        <w:rPr>
          <w:b/>
          <w:bCs/>
          <w:lang w:val="sr-Cyrl-CS"/>
        </w:rPr>
        <w:t xml:space="preserve"> Уколико понуђач није доставио доказе о испуњености услова, у обавези је да наведе </w:t>
      </w:r>
      <w:r w:rsidRPr="00831114">
        <w:rPr>
          <w:b/>
          <w:lang w:val="sr-Cyrl-CS"/>
        </w:rPr>
        <w:t>који су то докази и на којим интернет страницама надлежних органа се ови докази могу проверити</w:t>
      </w:r>
      <w:r w:rsidRPr="00831114">
        <w:rPr>
          <w:b/>
          <w:bCs/>
          <w:lang w:val="sr-Cyrl-CS"/>
        </w:rPr>
        <w:t xml:space="preserve">: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r>
        <w:rPr>
          <w:rFonts w:eastAsia="Calibri"/>
          <w:shd w:val="clear" w:color="auto" w:fill="EEECE1"/>
          <w:lang w:val="sr-Cyrl-CS"/>
        </w:rPr>
        <w:t>__________________________________________________________________</w:t>
      </w:r>
      <w:r w:rsidRPr="00831114">
        <w:rPr>
          <w:rFonts w:eastAsia="Calibri"/>
          <w:shd w:val="clear" w:color="auto" w:fill="EEECE1"/>
          <w:lang w:val="sr-Cyrl-CS"/>
        </w:rPr>
        <w:t>_________</w:t>
      </w:r>
    </w:p>
    <w:p w:rsidR="00A871E8" w:rsidRPr="00831114" w:rsidRDefault="00A871E8" w:rsidP="00A871E8">
      <w:pPr>
        <w:jc w:val="both"/>
        <w:rPr>
          <w:b/>
          <w:bCs/>
          <w:lang w:val="sr-Cyrl-CS"/>
        </w:rPr>
      </w:pPr>
    </w:p>
    <w:p w:rsidR="00A871E8" w:rsidRPr="00831114" w:rsidRDefault="00A871E8" w:rsidP="00A871E8">
      <w:pPr>
        <w:jc w:val="both"/>
        <w:rPr>
          <w:b/>
          <w:bCs/>
          <w:lang w:val="sr-Cyrl-CS"/>
        </w:rPr>
      </w:pPr>
    </w:p>
    <w:tbl>
      <w:tblPr>
        <w:tblW w:w="0" w:type="auto"/>
        <w:tblInd w:w="108" w:type="dxa"/>
        <w:tblLook w:val="04A0"/>
      </w:tblPr>
      <w:tblGrid>
        <w:gridCol w:w="4559"/>
        <w:gridCol w:w="4576"/>
      </w:tblGrid>
      <w:tr w:rsidR="00A871E8" w:rsidRPr="00831114" w:rsidTr="00FB0B25">
        <w:tc>
          <w:tcPr>
            <w:tcW w:w="4680" w:type="dxa"/>
            <w:tcBorders>
              <w:bottom w:val="double" w:sz="4" w:space="0" w:color="auto"/>
            </w:tcBorders>
            <w:shd w:val="clear" w:color="auto" w:fill="EEECE1"/>
          </w:tcPr>
          <w:p w:rsidR="00A871E8" w:rsidRPr="00831114" w:rsidRDefault="00A871E8" w:rsidP="00FB0B25">
            <w:pPr>
              <w:jc w:val="both"/>
              <w:rPr>
                <w:b/>
                <w:bCs/>
                <w:lang w:val="sr-Cyrl-CS"/>
              </w:rPr>
            </w:pPr>
          </w:p>
          <w:p w:rsidR="00A871E8" w:rsidRPr="00831114" w:rsidRDefault="00A871E8" w:rsidP="00FB0B25">
            <w:pPr>
              <w:jc w:val="both"/>
              <w:rPr>
                <w:b/>
                <w:bCs/>
                <w:lang w:val="sr-Cyrl-CS"/>
              </w:rPr>
            </w:pPr>
          </w:p>
        </w:tc>
        <w:tc>
          <w:tcPr>
            <w:tcW w:w="4676" w:type="dxa"/>
          </w:tcPr>
          <w:p w:rsidR="00A871E8" w:rsidRPr="00831114" w:rsidRDefault="00A871E8" w:rsidP="00FB0B25">
            <w:pPr>
              <w:jc w:val="center"/>
              <w:rPr>
                <w:b/>
                <w:bCs/>
                <w:lang w:val="sr-Cyrl-CS"/>
              </w:rPr>
            </w:pPr>
          </w:p>
          <w:p w:rsidR="00A871E8" w:rsidRPr="00831114" w:rsidRDefault="00A871E8" w:rsidP="00FB0B25">
            <w:pPr>
              <w:jc w:val="center"/>
              <w:rPr>
                <w:b/>
                <w:bCs/>
                <w:lang w:val="sr-Cyrl-CS"/>
              </w:rPr>
            </w:pPr>
            <w:r w:rsidRPr="00831114">
              <w:rPr>
                <w:b/>
                <w:bCs/>
                <w:lang w:val="sr-Cyrl-CS"/>
              </w:rPr>
              <w:t xml:space="preserve">  ПОНУЂАЧ</w:t>
            </w:r>
          </w:p>
        </w:tc>
      </w:tr>
      <w:tr w:rsidR="00A871E8" w:rsidRPr="00831114" w:rsidTr="00FB0B25">
        <w:tc>
          <w:tcPr>
            <w:tcW w:w="4680" w:type="dxa"/>
            <w:tcBorders>
              <w:top w:val="double" w:sz="4" w:space="0" w:color="auto"/>
            </w:tcBorders>
          </w:tcPr>
          <w:p w:rsidR="00A871E8" w:rsidRPr="00831114" w:rsidRDefault="00A871E8" w:rsidP="00FB0B25">
            <w:pPr>
              <w:jc w:val="center"/>
              <w:rPr>
                <w:bCs/>
                <w:sz w:val="20"/>
                <w:szCs w:val="20"/>
                <w:lang w:val="sr-Cyrl-CS"/>
              </w:rPr>
            </w:pPr>
            <w:r w:rsidRPr="00831114">
              <w:rPr>
                <w:bCs/>
                <w:sz w:val="20"/>
                <w:szCs w:val="20"/>
                <w:lang w:val="sr-Cyrl-CS"/>
              </w:rPr>
              <w:t>(Место и датум)</w:t>
            </w:r>
          </w:p>
        </w:tc>
        <w:tc>
          <w:tcPr>
            <w:tcW w:w="4676" w:type="dxa"/>
          </w:tcPr>
          <w:p w:rsidR="00A871E8" w:rsidRPr="00831114" w:rsidRDefault="00A871E8" w:rsidP="00FB0B25">
            <w:pPr>
              <w:jc w:val="both"/>
              <w:rPr>
                <w:b/>
                <w:bCs/>
                <w:lang w:val="sr-Cyrl-CS"/>
              </w:rPr>
            </w:pPr>
          </w:p>
        </w:tc>
      </w:tr>
      <w:tr w:rsidR="00A871E8" w:rsidRPr="00831114" w:rsidTr="00FB0B25">
        <w:tc>
          <w:tcPr>
            <w:tcW w:w="4680" w:type="dxa"/>
          </w:tcPr>
          <w:p w:rsidR="00A871E8" w:rsidRPr="00831114" w:rsidRDefault="00A871E8" w:rsidP="00FB0B25">
            <w:pPr>
              <w:jc w:val="both"/>
              <w:rPr>
                <w:b/>
                <w:bCs/>
                <w:lang w:val="sr-Cyrl-CS"/>
              </w:rPr>
            </w:pPr>
          </w:p>
        </w:tc>
        <w:tc>
          <w:tcPr>
            <w:tcW w:w="4676" w:type="dxa"/>
            <w:tcBorders>
              <w:bottom w:val="double" w:sz="4" w:space="0" w:color="auto"/>
            </w:tcBorders>
            <w:shd w:val="clear" w:color="auto" w:fill="EEECE1"/>
          </w:tcPr>
          <w:p w:rsidR="00A871E8" w:rsidRPr="00831114" w:rsidRDefault="00A871E8" w:rsidP="00FB0B25">
            <w:pPr>
              <w:jc w:val="both"/>
              <w:rPr>
                <w:b/>
                <w:bCs/>
                <w:lang w:val="sr-Cyrl-CS"/>
              </w:rPr>
            </w:pPr>
          </w:p>
          <w:p w:rsidR="00A871E8" w:rsidRPr="00831114" w:rsidRDefault="00A871E8" w:rsidP="00FB0B25">
            <w:pPr>
              <w:jc w:val="both"/>
              <w:rPr>
                <w:b/>
                <w:bCs/>
                <w:lang w:val="sr-Cyrl-CS"/>
              </w:rPr>
            </w:pPr>
          </w:p>
        </w:tc>
      </w:tr>
    </w:tbl>
    <w:p w:rsidR="00A871E8" w:rsidRPr="00831114" w:rsidRDefault="00A871E8" w:rsidP="00A871E8">
      <w:pPr>
        <w:jc w:val="both"/>
        <w:rPr>
          <w:bCs/>
          <w:sz w:val="20"/>
          <w:szCs w:val="20"/>
          <w:lang w:val="sr-Cyrl-CS"/>
        </w:rPr>
      </w:pP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Cs/>
          <w:sz w:val="20"/>
          <w:szCs w:val="20"/>
          <w:lang w:val="sr-Cyrl-CS"/>
        </w:rPr>
        <w:t xml:space="preserve">              </w:t>
      </w:r>
      <w:r>
        <w:rPr>
          <w:bCs/>
          <w:sz w:val="20"/>
          <w:szCs w:val="20"/>
        </w:rPr>
        <w:t xml:space="preserve">                                             </w:t>
      </w:r>
      <w:r>
        <w:rPr>
          <w:bCs/>
          <w:sz w:val="20"/>
          <w:szCs w:val="20"/>
          <w:lang w:val="sr-Cyrl-CS"/>
        </w:rPr>
        <w:t>(П</w:t>
      </w:r>
      <w:r w:rsidRPr="00831114">
        <w:rPr>
          <w:bCs/>
          <w:sz w:val="20"/>
          <w:szCs w:val="20"/>
          <w:lang w:val="sr-Cyrl-CS"/>
        </w:rPr>
        <w:t>отпис</w:t>
      </w:r>
      <w:r>
        <w:rPr>
          <w:bCs/>
          <w:sz w:val="20"/>
          <w:szCs w:val="20"/>
        </w:rPr>
        <w:t xml:space="preserve"> овлашћеног лица</w:t>
      </w:r>
      <w:r w:rsidRPr="00831114">
        <w:rPr>
          <w:bCs/>
          <w:sz w:val="20"/>
          <w:szCs w:val="20"/>
          <w:lang w:val="sr-Cyrl-CS"/>
        </w:rPr>
        <w:t>)</w:t>
      </w:r>
    </w:p>
    <w:p w:rsidR="00B35B25" w:rsidRPr="0073258B" w:rsidRDefault="00CE1C38" w:rsidP="00A871E8">
      <w:pPr>
        <w:rPr>
          <w:bCs/>
          <w:sz w:val="20"/>
          <w:szCs w:val="20"/>
          <w:lang w:val="sr-Cyrl-CS"/>
        </w:rPr>
      </w:pPr>
      <w:r>
        <w:rPr>
          <w:sz w:val="20"/>
          <w:szCs w:val="20"/>
          <w:lang w:val="sr-Cyrl-CS"/>
        </w:rPr>
        <w:br w:type="page"/>
      </w:r>
    </w:p>
    <w:p w:rsidR="00E330B4" w:rsidRPr="00F410C7" w:rsidRDefault="00E330B4" w:rsidP="00F410C7">
      <w:pPr>
        <w:rPr>
          <w:sz w:val="20"/>
          <w:szCs w:val="20"/>
          <w:lang w:val="sr-Cyrl-CS"/>
        </w:rPr>
        <w:sectPr w:rsidR="00E330B4" w:rsidRPr="00F410C7"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73258B" w:rsidTr="0070327E">
        <w:tc>
          <w:tcPr>
            <w:tcW w:w="9243" w:type="dxa"/>
            <w:tcBorders>
              <w:top w:val="nil"/>
              <w:left w:val="nil"/>
              <w:bottom w:val="nil"/>
              <w:right w:val="nil"/>
            </w:tcBorders>
            <w:shd w:val="clear" w:color="auto" w:fill="DDD9C3"/>
          </w:tcPr>
          <w:p w:rsidR="0070327E" w:rsidRPr="0073258B" w:rsidRDefault="0070327E" w:rsidP="0070327E">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ОДЕЉАК V</w:t>
            </w:r>
            <w:r w:rsidRPr="0073258B">
              <w:rPr>
                <w:b/>
                <w:sz w:val="28"/>
                <w:szCs w:val="28"/>
              </w:rPr>
              <w:t>I</w:t>
            </w:r>
          </w:p>
        </w:tc>
      </w:tr>
    </w:tbl>
    <w:p w:rsidR="009E134A" w:rsidRPr="0073258B" w:rsidRDefault="009E134A" w:rsidP="009E134A">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73258B">
        <w:rPr>
          <w:lang w:val="sr-Cyrl-CS"/>
        </w:rPr>
        <w:t>), наручилац је припремио:</w:t>
      </w:r>
    </w:p>
    <w:p w:rsidR="00180FE5" w:rsidRDefault="00180FE5" w:rsidP="00180FE5">
      <w:pPr>
        <w:ind w:firstLine="720"/>
        <w:jc w:val="both"/>
        <w:rPr>
          <w:b/>
        </w:rPr>
      </w:pPr>
    </w:p>
    <w:p w:rsidR="00FB0B25" w:rsidRPr="00FB0B25" w:rsidRDefault="00FB0B25" w:rsidP="00180FE5">
      <w:pPr>
        <w:ind w:firstLine="720"/>
        <w:jc w:val="both"/>
        <w:rPr>
          <w:b/>
        </w:rPr>
      </w:pPr>
    </w:p>
    <w:p w:rsidR="00FB0B25" w:rsidRPr="00C83EFF" w:rsidRDefault="00FB0B25" w:rsidP="00FB0B25">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ЗА ПАРТИЈУ </w:t>
      </w:r>
      <w:r>
        <w:rPr>
          <w:rFonts w:ascii="Times New Roman" w:hAnsi="Times New Roman"/>
          <w:b/>
          <w:sz w:val="28"/>
          <w:szCs w:val="28"/>
          <w:lang w:val="sr-Latn-CS"/>
        </w:rPr>
        <w:t>I</w:t>
      </w:r>
      <w:r w:rsidRPr="00C83EFF">
        <w:rPr>
          <w:rFonts w:ascii="Times New Roman" w:hAnsi="Times New Roman"/>
          <w:b/>
          <w:sz w:val="28"/>
          <w:szCs w:val="28"/>
          <w:lang w:val="sr-Cyrl-CS"/>
        </w:rPr>
        <w:t xml:space="preserve"> </w:t>
      </w:r>
    </w:p>
    <w:p w:rsidR="00FB0B25" w:rsidRDefault="00FB0B25" w:rsidP="00FB0B25">
      <w:pPr>
        <w:pStyle w:val="Header"/>
        <w:tabs>
          <w:tab w:val="left" w:pos="720"/>
          <w:tab w:val="left" w:pos="7032"/>
        </w:tabs>
        <w:rPr>
          <w:sz w:val="24"/>
          <w:szCs w:val="24"/>
        </w:rPr>
      </w:pPr>
    </w:p>
    <w:p w:rsidR="00FB0B25" w:rsidRPr="00FB0B25" w:rsidRDefault="00FB0B25" w:rsidP="00FB0B25">
      <w:pPr>
        <w:pStyle w:val="Header"/>
        <w:tabs>
          <w:tab w:val="left" w:pos="720"/>
          <w:tab w:val="left" w:pos="7032"/>
        </w:tabs>
        <w:rPr>
          <w:sz w:val="24"/>
          <w:szCs w:val="24"/>
        </w:rPr>
      </w:pPr>
    </w:p>
    <w:tbl>
      <w:tblPr>
        <w:tblW w:w="0" w:type="auto"/>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06"/>
        <w:gridCol w:w="7371"/>
        <w:gridCol w:w="1559"/>
      </w:tblGrid>
      <w:tr w:rsidR="00FB0B25" w:rsidRPr="00AC5ECC" w:rsidTr="00533A95">
        <w:trPr>
          <w:trHeight w:val="456"/>
          <w:tblCellSpacing w:w="0" w:type="dxa"/>
        </w:trPr>
        <w:tc>
          <w:tcPr>
            <w:tcW w:w="606" w:type="dxa"/>
            <w:tcBorders>
              <w:top w:val="outset" w:sz="6" w:space="0" w:color="auto"/>
              <w:left w:val="outset" w:sz="6" w:space="0" w:color="auto"/>
              <w:right w:val="nil"/>
            </w:tcBorders>
            <w:shd w:val="clear" w:color="auto" w:fill="EEECE1" w:themeFill="background2"/>
            <w:vAlign w:val="center"/>
          </w:tcPr>
          <w:p w:rsidR="00FB0B25" w:rsidRDefault="00FB0B25" w:rsidP="00FB0B25">
            <w:pPr>
              <w:jc w:val="center"/>
              <w:rPr>
                <w:b/>
                <w:sz w:val="20"/>
                <w:szCs w:val="20"/>
                <w:lang w:val="sr-Cyrl-CS"/>
              </w:rPr>
            </w:pPr>
            <w:r w:rsidRPr="00AC5ECC">
              <w:rPr>
                <w:b/>
                <w:sz w:val="20"/>
                <w:szCs w:val="20"/>
                <w:lang w:val="sr-Cyrl-CS"/>
              </w:rPr>
              <w:t>Ред.</w:t>
            </w:r>
          </w:p>
          <w:p w:rsidR="00FB0B25" w:rsidRPr="00AC5ECC" w:rsidRDefault="00FB0B25" w:rsidP="00FB0B25">
            <w:pPr>
              <w:jc w:val="center"/>
              <w:rPr>
                <w:b/>
                <w:sz w:val="20"/>
                <w:szCs w:val="20"/>
                <w:lang w:val="sr-Cyrl-CS"/>
              </w:rPr>
            </w:pPr>
            <w:r w:rsidRPr="00AC5ECC">
              <w:rPr>
                <w:b/>
                <w:sz w:val="20"/>
                <w:szCs w:val="20"/>
                <w:lang w:val="sr-Cyrl-CS"/>
              </w:rPr>
              <w:t>бр.</w:t>
            </w:r>
          </w:p>
        </w:tc>
        <w:tc>
          <w:tcPr>
            <w:tcW w:w="7371" w:type="dxa"/>
            <w:tcBorders>
              <w:top w:val="outset" w:sz="6" w:space="0" w:color="auto"/>
              <w:left w:val="outset" w:sz="6" w:space="0" w:color="auto"/>
              <w:right w:val="outset" w:sz="6" w:space="0" w:color="auto"/>
            </w:tcBorders>
            <w:shd w:val="clear" w:color="auto" w:fill="EEECE1" w:themeFill="background2"/>
            <w:vAlign w:val="center"/>
            <w:hideMark/>
          </w:tcPr>
          <w:p w:rsidR="00FB0B25" w:rsidRPr="00AC5ECC" w:rsidRDefault="00FB0B25" w:rsidP="00FB0B25">
            <w:pPr>
              <w:spacing w:before="100" w:beforeAutospacing="1" w:after="100" w:afterAutospacing="1"/>
              <w:jc w:val="center"/>
              <w:rPr>
                <w:b/>
                <w:sz w:val="20"/>
                <w:szCs w:val="20"/>
                <w:lang w:val="sr-Cyrl-CS"/>
              </w:rPr>
            </w:pPr>
            <w:r w:rsidRPr="00AC5ECC">
              <w:rPr>
                <w:b/>
                <w:sz w:val="20"/>
                <w:szCs w:val="20"/>
                <w:lang w:val="sr-Cyrl-CS"/>
              </w:rPr>
              <w:t>Земља боравка, покривеност и сума</w:t>
            </w:r>
          </w:p>
        </w:tc>
        <w:tc>
          <w:tcPr>
            <w:tcW w:w="1559" w:type="dxa"/>
            <w:tcBorders>
              <w:top w:val="outset" w:sz="6" w:space="0" w:color="auto"/>
              <w:left w:val="outset" w:sz="6" w:space="0" w:color="auto"/>
              <w:right w:val="outset" w:sz="6" w:space="0" w:color="auto"/>
            </w:tcBorders>
            <w:shd w:val="clear" w:color="auto" w:fill="EEECE1" w:themeFill="background2"/>
            <w:vAlign w:val="center"/>
            <w:hideMark/>
          </w:tcPr>
          <w:p w:rsidR="00FB0B25" w:rsidRPr="00AC5ECC" w:rsidRDefault="00FB0B25" w:rsidP="00FB0B25">
            <w:pPr>
              <w:spacing w:before="100" w:beforeAutospacing="1" w:after="100" w:afterAutospacing="1"/>
              <w:jc w:val="center"/>
              <w:rPr>
                <w:b/>
                <w:sz w:val="20"/>
                <w:szCs w:val="20"/>
              </w:rPr>
            </w:pPr>
            <w:r>
              <w:rPr>
                <w:b/>
                <w:sz w:val="20"/>
                <w:szCs w:val="20"/>
                <w:lang w:val="sr-Cyrl-CS"/>
              </w:rPr>
              <w:t xml:space="preserve">Цена без пореза  </w:t>
            </w:r>
          </w:p>
        </w:tc>
      </w:tr>
      <w:tr w:rsidR="00FB0B25" w:rsidRPr="00AC5ECC" w:rsidTr="00FB0B25">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tcPr>
          <w:p w:rsidR="00FB0B25" w:rsidRPr="00AC5ECC" w:rsidRDefault="00FB0B25" w:rsidP="00FB0B25">
            <w:pPr>
              <w:jc w:val="center"/>
              <w:rPr>
                <w:b/>
                <w:bCs/>
                <w:iCs/>
                <w:sz w:val="20"/>
                <w:szCs w:val="20"/>
              </w:rPr>
            </w:pPr>
            <w:r>
              <w:rPr>
                <w:b/>
                <w:bCs/>
                <w:iCs/>
                <w:sz w:val="20"/>
                <w:szCs w:val="20"/>
              </w:rPr>
              <w:t>1.</w:t>
            </w:r>
          </w:p>
        </w:tc>
        <w:tc>
          <w:tcPr>
            <w:tcW w:w="7371" w:type="dxa"/>
            <w:tcBorders>
              <w:top w:val="outset" w:sz="6" w:space="0" w:color="auto"/>
              <w:left w:val="outset" w:sz="6" w:space="0" w:color="auto"/>
              <w:bottom w:val="outset" w:sz="6" w:space="0" w:color="auto"/>
              <w:right w:val="outset" w:sz="6" w:space="0" w:color="auto"/>
            </w:tcBorders>
            <w:vAlign w:val="center"/>
            <w:hideMark/>
          </w:tcPr>
          <w:p w:rsidR="00FB0B25" w:rsidRPr="00AC5ECC" w:rsidRDefault="00FB0B25" w:rsidP="00FB0B25">
            <w:pPr>
              <w:rPr>
                <w:bCs/>
                <w:iCs/>
                <w:sz w:val="20"/>
                <w:szCs w:val="20"/>
                <w:lang w:val="sr-Cyrl-CS"/>
              </w:rPr>
            </w:pPr>
            <w:r>
              <w:rPr>
                <w:bCs/>
                <w:iCs/>
                <w:sz w:val="20"/>
                <w:szCs w:val="20"/>
                <w:lang w:val="sr-Cyrl-CS"/>
              </w:rPr>
              <w:t>Цена по једном дану</w:t>
            </w:r>
            <w:r w:rsidRPr="00AC5ECC">
              <w:rPr>
                <w:bCs/>
                <w:iCs/>
                <w:sz w:val="20"/>
                <w:szCs w:val="20"/>
                <w:lang w:val="sr-Cyrl-CS"/>
              </w:rPr>
              <w:t xml:space="preserve"> за боравак у земљама Европске уније, са најмањом покривеношћу осигураних случајева као у табели (Спецификација), и са висином од 30.000 евра суме осигурања;</w:t>
            </w:r>
          </w:p>
        </w:tc>
        <w:tc>
          <w:tcPr>
            <w:tcW w:w="1559" w:type="dxa"/>
            <w:tcBorders>
              <w:top w:val="outset" w:sz="6" w:space="0" w:color="auto"/>
              <w:left w:val="outset" w:sz="6" w:space="0" w:color="auto"/>
              <w:bottom w:val="outset" w:sz="6" w:space="0" w:color="auto"/>
              <w:right w:val="outset" w:sz="6" w:space="0" w:color="auto"/>
            </w:tcBorders>
            <w:shd w:val="clear" w:color="auto" w:fill="C4BC96"/>
            <w:vAlign w:val="center"/>
            <w:hideMark/>
          </w:tcPr>
          <w:p w:rsidR="00FB0B25" w:rsidRPr="00AC5ECC" w:rsidRDefault="00FB0B25" w:rsidP="00FB0B25">
            <w:pPr>
              <w:jc w:val="center"/>
              <w:rPr>
                <w:bCs/>
                <w:iCs/>
                <w:sz w:val="20"/>
                <w:szCs w:val="20"/>
                <w:lang w:val="sr-Cyrl-CS"/>
              </w:rPr>
            </w:pPr>
          </w:p>
        </w:tc>
      </w:tr>
      <w:tr w:rsidR="00FB0B25" w:rsidRPr="00AC5ECC" w:rsidTr="00FB0B25">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tcPr>
          <w:p w:rsidR="00FB0B25" w:rsidRDefault="00FB0B25" w:rsidP="00FB0B25">
            <w:pPr>
              <w:jc w:val="center"/>
              <w:rPr>
                <w:b/>
                <w:bCs/>
                <w:iCs/>
                <w:sz w:val="20"/>
                <w:szCs w:val="20"/>
              </w:rPr>
            </w:pPr>
            <w:r>
              <w:rPr>
                <w:b/>
                <w:bCs/>
                <w:iCs/>
                <w:sz w:val="20"/>
                <w:szCs w:val="20"/>
              </w:rPr>
              <w:t>2.</w:t>
            </w:r>
          </w:p>
        </w:tc>
        <w:tc>
          <w:tcPr>
            <w:tcW w:w="7371" w:type="dxa"/>
            <w:tcBorders>
              <w:top w:val="outset" w:sz="6" w:space="0" w:color="auto"/>
              <w:left w:val="outset" w:sz="6" w:space="0" w:color="auto"/>
              <w:bottom w:val="outset" w:sz="6" w:space="0" w:color="auto"/>
              <w:right w:val="outset" w:sz="6" w:space="0" w:color="auto"/>
            </w:tcBorders>
            <w:vAlign w:val="center"/>
            <w:hideMark/>
          </w:tcPr>
          <w:p w:rsidR="00FB0B25" w:rsidRPr="00AC5ECC" w:rsidRDefault="00FB0B25" w:rsidP="00FB0B25">
            <w:pPr>
              <w:rPr>
                <w:bCs/>
                <w:iCs/>
                <w:sz w:val="20"/>
                <w:szCs w:val="20"/>
                <w:lang w:val="sr-Cyrl-CS"/>
              </w:rPr>
            </w:pPr>
            <w:r>
              <w:rPr>
                <w:bCs/>
                <w:iCs/>
                <w:sz w:val="20"/>
                <w:szCs w:val="20"/>
                <w:lang w:val="sr-Cyrl-CS"/>
              </w:rPr>
              <w:t>Цена по једном дану</w:t>
            </w:r>
            <w:r w:rsidRPr="00AC5ECC">
              <w:rPr>
                <w:bCs/>
                <w:iCs/>
                <w:sz w:val="20"/>
                <w:szCs w:val="20"/>
                <w:lang w:val="sr-Cyrl-CS"/>
              </w:rPr>
              <w:t xml:space="preserve"> за боравак у земљама </w:t>
            </w:r>
            <w:r>
              <w:rPr>
                <w:bCs/>
                <w:iCs/>
                <w:sz w:val="20"/>
                <w:szCs w:val="20"/>
                <w:lang w:val="sr-Cyrl-CS"/>
              </w:rPr>
              <w:t xml:space="preserve">ван </w:t>
            </w:r>
            <w:r w:rsidRPr="00AC5ECC">
              <w:rPr>
                <w:bCs/>
                <w:iCs/>
                <w:sz w:val="20"/>
                <w:szCs w:val="20"/>
                <w:lang w:val="sr-Cyrl-CS"/>
              </w:rPr>
              <w:t>Европске уније, са најмањом покривеношћу осигураних случајева као у табели (Спецификација), и са висином од 30.000 евра суме осигурања;</w:t>
            </w:r>
          </w:p>
        </w:tc>
        <w:tc>
          <w:tcPr>
            <w:tcW w:w="1559" w:type="dxa"/>
            <w:tcBorders>
              <w:top w:val="outset" w:sz="6" w:space="0" w:color="auto"/>
              <w:left w:val="outset" w:sz="6" w:space="0" w:color="auto"/>
              <w:bottom w:val="outset" w:sz="6" w:space="0" w:color="auto"/>
              <w:right w:val="outset" w:sz="6" w:space="0" w:color="auto"/>
            </w:tcBorders>
            <w:shd w:val="clear" w:color="auto" w:fill="C4BC96"/>
            <w:vAlign w:val="center"/>
            <w:hideMark/>
          </w:tcPr>
          <w:p w:rsidR="00FB0B25" w:rsidRPr="00AC5ECC" w:rsidRDefault="00FB0B25" w:rsidP="00FB0B25">
            <w:pPr>
              <w:jc w:val="center"/>
              <w:rPr>
                <w:bCs/>
                <w:iCs/>
                <w:sz w:val="20"/>
                <w:szCs w:val="20"/>
                <w:lang w:val="sr-Cyrl-CS"/>
              </w:rPr>
            </w:pPr>
          </w:p>
        </w:tc>
      </w:tr>
      <w:tr w:rsidR="00FB0B25" w:rsidRPr="00AC5ECC" w:rsidTr="00FB0B25">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tcPr>
          <w:p w:rsidR="00FB0B25" w:rsidRPr="00AC5ECC" w:rsidRDefault="00FB0B25" w:rsidP="00FB0B25">
            <w:pPr>
              <w:jc w:val="center"/>
              <w:rPr>
                <w:b/>
                <w:bCs/>
                <w:iCs/>
                <w:sz w:val="20"/>
                <w:szCs w:val="20"/>
                <w:lang w:val="sr-Cyrl-CS"/>
              </w:rPr>
            </w:pPr>
            <w:r>
              <w:rPr>
                <w:b/>
                <w:bCs/>
                <w:iCs/>
                <w:sz w:val="20"/>
                <w:szCs w:val="20"/>
                <w:lang w:val="sr-Cyrl-CS"/>
              </w:rPr>
              <w:t>3</w:t>
            </w:r>
            <w:r w:rsidRPr="00AC5ECC">
              <w:rPr>
                <w:b/>
                <w:bCs/>
                <w:iCs/>
                <w:sz w:val="20"/>
                <w:szCs w:val="20"/>
                <w:lang w:val="sr-Cyrl-CS"/>
              </w:rPr>
              <w:t>.</w:t>
            </w:r>
          </w:p>
        </w:tc>
        <w:tc>
          <w:tcPr>
            <w:tcW w:w="7371" w:type="dxa"/>
            <w:tcBorders>
              <w:top w:val="outset" w:sz="6" w:space="0" w:color="auto"/>
              <w:left w:val="outset" w:sz="6" w:space="0" w:color="auto"/>
              <w:bottom w:val="outset" w:sz="6" w:space="0" w:color="auto"/>
              <w:right w:val="outset" w:sz="6" w:space="0" w:color="auto"/>
            </w:tcBorders>
            <w:vAlign w:val="center"/>
            <w:hideMark/>
          </w:tcPr>
          <w:p w:rsidR="00FB0B25" w:rsidRPr="00AC5ECC" w:rsidRDefault="00FB0B25" w:rsidP="00FB0B25">
            <w:pPr>
              <w:rPr>
                <w:bCs/>
                <w:iCs/>
                <w:sz w:val="20"/>
                <w:szCs w:val="20"/>
                <w:lang w:val="sr-Cyrl-CS"/>
              </w:rPr>
            </w:pPr>
            <w:r w:rsidRPr="00AC5ECC">
              <w:rPr>
                <w:bCs/>
                <w:iCs/>
                <w:sz w:val="20"/>
                <w:szCs w:val="20"/>
                <w:lang w:val="sr-Cyrl-CS"/>
              </w:rPr>
              <w:t xml:space="preserve">Цена </w:t>
            </w:r>
            <w:r>
              <w:rPr>
                <w:bCs/>
                <w:iCs/>
                <w:sz w:val="20"/>
                <w:szCs w:val="20"/>
                <w:lang w:val="sr-Cyrl-CS"/>
              </w:rPr>
              <w:t>по једном дану</w:t>
            </w:r>
            <w:r w:rsidRPr="00AC5ECC">
              <w:rPr>
                <w:bCs/>
                <w:iCs/>
                <w:sz w:val="20"/>
                <w:szCs w:val="20"/>
                <w:lang w:val="sr-Cyrl-CS"/>
              </w:rPr>
              <w:t xml:space="preserve"> за боравак у </w:t>
            </w:r>
            <w:r w:rsidRPr="00AC5ECC">
              <w:rPr>
                <w:bCs/>
                <w:iCs/>
                <w:sz w:val="20"/>
                <w:szCs w:val="20"/>
              </w:rPr>
              <w:t>Северној Америци</w:t>
            </w:r>
            <w:r>
              <w:rPr>
                <w:bCs/>
                <w:iCs/>
                <w:sz w:val="20"/>
                <w:szCs w:val="20"/>
                <w:lang w:val="sr-Cyrl-CS"/>
              </w:rPr>
              <w:t xml:space="preserve"> са Канадом</w:t>
            </w:r>
            <w:r w:rsidRPr="00AC5ECC">
              <w:rPr>
                <w:bCs/>
                <w:iCs/>
                <w:sz w:val="20"/>
                <w:szCs w:val="20"/>
                <w:lang w:val="sr-Cyrl-CS"/>
              </w:rPr>
              <w:t>, са најмањом покривеношћу осигураних случајева као у табели (Спецификација), и са висином од 30.000 евра суме осигурања;</w:t>
            </w:r>
          </w:p>
        </w:tc>
        <w:tc>
          <w:tcPr>
            <w:tcW w:w="1559" w:type="dxa"/>
            <w:tcBorders>
              <w:top w:val="outset" w:sz="6" w:space="0" w:color="auto"/>
              <w:left w:val="outset" w:sz="6" w:space="0" w:color="auto"/>
              <w:bottom w:val="outset" w:sz="6" w:space="0" w:color="auto"/>
              <w:right w:val="outset" w:sz="6" w:space="0" w:color="auto"/>
            </w:tcBorders>
            <w:shd w:val="clear" w:color="auto" w:fill="EEECE1"/>
            <w:vAlign w:val="center"/>
            <w:hideMark/>
          </w:tcPr>
          <w:p w:rsidR="00FB0B25" w:rsidRPr="00AC5ECC" w:rsidRDefault="00FB0B25" w:rsidP="00FB0B25">
            <w:pPr>
              <w:jc w:val="center"/>
              <w:rPr>
                <w:sz w:val="20"/>
                <w:szCs w:val="20"/>
                <w:highlight w:val="yellow"/>
              </w:rPr>
            </w:pPr>
          </w:p>
        </w:tc>
      </w:tr>
      <w:tr w:rsidR="00FB0B25" w:rsidRPr="00AC5ECC" w:rsidTr="00FB0B25">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tcPr>
          <w:p w:rsidR="00FB0B25" w:rsidRPr="001132F0" w:rsidRDefault="00FB0B25" w:rsidP="00FB0B25">
            <w:pPr>
              <w:jc w:val="center"/>
              <w:rPr>
                <w:b/>
                <w:bCs/>
                <w:iCs/>
                <w:sz w:val="20"/>
                <w:szCs w:val="20"/>
              </w:rPr>
            </w:pPr>
            <w:r>
              <w:rPr>
                <w:b/>
                <w:bCs/>
                <w:iCs/>
                <w:sz w:val="20"/>
                <w:szCs w:val="20"/>
              </w:rPr>
              <w:t>4.</w:t>
            </w:r>
          </w:p>
        </w:tc>
        <w:tc>
          <w:tcPr>
            <w:tcW w:w="7371" w:type="dxa"/>
            <w:tcBorders>
              <w:top w:val="outset" w:sz="6" w:space="0" w:color="auto"/>
              <w:left w:val="outset" w:sz="6" w:space="0" w:color="auto"/>
              <w:bottom w:val="outset" w:sz="6" w:space="0" w:color="auto"/>
              <w:right w:val="outset" w:sz="6" w:space="0" w:color="auto"/>
            </w:tcBorders>
            <w:vAlign w:val="center"/>
            <w:hideMark/>
          </w:tcPr>
          <w:p w:rsidR="00FB0B25" w:rsidRPr="00AC5ECC" w:rsidRDefault="00FB0B25" w:rsidP="00FB0B25">
            <w:pPr>
              <w:rPr>
                <w:bCs/>
                <w:iCs/>
                <w:sz w:val="20"/>
                <w:szCs w:val="20"/>
                <w:lang w:val="sr-Cyrl-CS"/>
              </w:rPr>
            </w:pPr>
            <w:r w:rsidRPr="00AC5ECC">
              <w:rPr>
                <w:bCs/>
                <w:iCs/>
                <w:sz w:val="20"/>
                <w:szCs w:val="20"/>
                <w:lang w:val="sr-Cyrl-CS"/>
              </w:rPr>
              <w:t xml:space="preserve">Цена </w:t>
            </w:r>
            <w:r>
              <w:rPr>
                <w:bCs/>
                <w:iCs/>
                <w:sz w:val="20"/>
                <w:szCs w:val="20"/>
                <w:lang w:val="sr-Cyrl-CS"/>
              </w:rPr>
              <w:t>по једном дану</w:t>
            </w:r>
            <w:r w:rsidRPr="00AC5ECC">
              <w:rPr>
                <w:bCs/>
                <w:iCs/>
                <w:sz w:val="20"/>
                <w:szCs w:val="20"/>
                <w:lang w:val="sr-Cyrl-CS"/>
              </w:rPr>
              <w:t xml:space="preserve"> за боравак у </w:t>
            </w:r>
            <w:r>
              <w:rPr>
                <w:bCs/>
                <w:iCs/>
                <w:sz w:val="20"/>
                <w:szCs w:val="20"/>
                <w:lang w:val="sr-Cyrl-CS"/>
              </w:rPr>
              <w:t>Јужној</w:t>
            </w:r>
            <w:r w:rsidRPr="00AC5ECC">
              <w:rPr>
                <w:bCs/>
                <w:iCs/>
                <w:sz w:val="20"/>
                <w:szCs w:val="20"/>
              </w:rPr>
              <w:t xml:space="preserve"> Америци</w:t>
            </w:r>
            <w:r w:rsidRPr="00AC5ECC">
              <w:rPr>
                <w:bCs/>
                <w:iCs/>
                <w:sz w:val="20"/>
                <w:szCs w:val="20"/>
                <w:lang w:val="sr-Cyrl-CS"/>
              </w:rPr>
              <w:t>, са најмањом покривеношћу осигураних случајева као у табели (Спецификација), и са висином од 30.000 евра суме осигурања;</w:t>
            </w:r>
          </w:p>
        </w:tc>
        <w:tc>
          <w:tcPr>
            <w:tcW w:w="1559" w:type="dxa"/>
            <w:tcBorders>
              <w:top w:val="outset" w:sz="6" w:space="0" w:color="auto"/>
              <w:left w:val="outset" w:sz="6" w:space="0" w:color="auto"/>
              <w:bottom w:val="outset" w:sz="6" w:space="0" w:color="auto"/>
              <w:right w:val="outset" w:sz="6" w:space="0" w:color="auto"/>
            </w:tcBorders>
            <w:shd w:val="clear" w:color="auto" w:fill="EEECE1"/>
            <w:vAlign w:val="center"/>
            <w:hideMark/>
          </w:tcPr>
          <w:p w:rsidR="00FB0B25" w:rsidRPr="00AC5ECC" w:rsidRDefault="00FB0B25" w:rsidP="00FB0B25">
            <w:pPr>
              <w:jc w:val="center"/>
              <w:rPr>
                <w:sz w:val="20"/>
                <w:szCs w:val="20"/>
                <w:highlight w:val="yellow"/>
              </w:rPr>
            </w:pPr>
          </w:p>
        </w:tc>
      </w:tr>
      <w:tr w:rsidR="00FB0B25" w:rsidRPr="00AC5ECC" w:rsidTr="00FB0B25">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tcPr>
          <w:p w:rsidR="00FB0B25" w:rsidRPr="00AC5ECC" w:rsidRDefault="00FB0B25" w:rsidP="00FB0B25">
            <w:pPr>
              <w:jc w:val="center"/>
              <w:rPr>
                <w:b/>
                <w:bCs/>
                <w:iCs/>
                <w:sz w:val="20"/>
                <w:szCs w:val="20"/>
                <w:lang w:val="sr-Cyrl-CS"/>
              </w:rPr>
            </w:pPr>
            <w:r>
              <w:rPr>
                <w:b/>
                <w:bCs/>
                <w:iCs/>
                <w:sz w:val="20"/>
                <w:szCs w:val="20"/>
                <w:lang w:val="sr-Cyrl-CS"/>
              </w:rPr>
              <w:t>5</w:t>
            </w:r>
            <w:r w:rsidRPr="00AC5ECC">
              <w:rPr>
                <w:b/>
                <w:bCs/>
                <w:iCs/>
                <w:sz w:val="20"/>
                <w:szCs w:val="20"/>
                <w:lang w:val="sr-Cyrl-CS"/>
              </w:rPr>
              <w:t>.</w:t>
            </w:r>
          </w:p>
        </w:tc>
        <w:tc>
          <w:tcPr>
            <w:tcW w:w="7371" w:type="dxa"/>
            <w:tcBorders>
              <w:top w:val="outset" w:sz="6" w:space="0" w:color="auto"/>
              <w:left w:val="outset" w:sz="6" w:space="0" w:color="auto"/>
              <w:bottom w:val="outset" w:sz="6" w:space="0" w:color="auto"/>
              <w:right w:val="outset" w:sz="6" w:space="0" w:color="auto"/>
            </w:tcBorders>
            <w:vAlign w:val="center"/>
            <w:hideMark/>
          </w:tcPr>
          <w:p w:rsidR="00FB0B25" w:rsidRPr="00AC5ECC" w:rsidRDefault="00FB0B25" w:rsidP="00FB0B25">
            <w:pPr>
              <w:rPr>
                <w:bCs/>
                <w:iCs/>
                <w:sz w:val="20"/>
                <w:szCs w:val="20"/>
                <w:highlight w:val="yellow"/>
                <w:lang w:val="sr-Cyrl-CS"/>
              </w:rPr>
            </w:pPr>
            <w:r w:rsidRPr="00AC5ECC">
              <w:rPr>
                <w:bCs/>
                <w:iCs/>
                <w:sz w:val="20"/>
                <w:szCs w:val="20"/>
                <w:lang w:val="sr-Cyrl-CS"/>
              </w:rPr>
              <w:t xml:space="preserve">Цена </w:t>
            </w:r>
            <w:r>
              <w:rPr>
                <w:bCs/>
                <w:iCs/>
                <w:sz w:val="20"/>
                <w:szCs w:val="20"/>
                <w:lang w:val="sr-Cyrl-CS"/>
              </w:rPr>
              <w:t>по једном дану</w:t>
            </w:r>
            <w:r w:rsidRPr="00AC5ECC">
              <w:rPr>
                <w:bCs/>
                <w:iCs/>
                <w:sz w:val="20"/>
                <w:szCs w:val="20"/>
                <w:lang w:val="sr-Cyrl-CS"/>
              </w:rPr>
              <w:t xml:space="preserve"> за боравак у </w:t>
            </w:r>
            <w:r w:rsidRPr="00AC5ECC">
              <w:rPr>
                <w:bCs/>
                <w:iCs/>
                <w:sz w:val="20"/>
                <w:szCs w:val="20"/>
              </w:rPr>
              <w:t>А</w:t>
            </w:r>
            <w:r w:rsidRPr="00AC5ECC">
              <w:rPr>
                <w:bCs/>
                <w:iCs/>
                <w:sz w:val="20"/>
                <w:szCs w:val="20"/>
                <w:lang w:val="sr-Cyrl-CS"/>
              </w:rPr>
              <w:t>фрици, са најмањом покривеношћу осигураних случајева као у табели (Спецификација), и са висином од 30.000 евра суме осигурања;</w:t>
            </w:r>
          </w:p>
        </w:tc>
        <w:tc>
          <w:tcPr>
            <w:tcW w:w="1559" w:type="dxa"/>
            <w:tcBorders>
              <w:top w:val="outset" w:sz="6" w:space="0" w:color="auto"/>
              <w:left w:val="outset" w:sz="6" w:space="0" w:color="auto"/>
              <w:bottom w:val="outset" w:sz="6" w:space="0" w:color="auto"/>
              <w:right w:val="outset" w:sz="6" w:space="0" w:color="auto"/>
            </w:tcBorders>
            <w:shd w:val="clear" w:color="auto" w:fill="EEECE1"/>
            <w:vAlign w:val="center"/>
            <w:hideMark/>
          </w:tcPr>
          <w:p w:rsidR="00FB0B25" w:rsidRPr="00AC5ECC" w:rsidRDefault="00FB0B25" w:rsidP="00FB0B25">
            <w:pPr>
              <w:jc w:val="center"/>
              <w:rPr>
                <w:sz w:val="20"/>
                <w:szCs w:val="20"/>
                <w:highlight w:val="yellow"/>
              </w:rPr>
            </w:pPr>
          </w:p>
        </w:tc>
      </w:tr>
      <w:tr w:rsidR="00FB0B25" w:rsidRPr="00AC5ECC" w:rsidTr="00FB0B25">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tcPr>
          <w:p w:rsidR="00FB0B25" w:rsidRPr="00AC5ECC" w:rsidRDefault="00FB0B25" w:rsidP="00FB0B25">
            <w:pPr>
              <w:jc w:val="center"/>
              <w:rPr>
                <w:b/>
                <w:bCs/>
                <w:iCs/>
                <w:sz w:val="20"/>
                <w:szCs w:val="20"/>
              </w:rPr>
            </w:pPr>
            <w:r>
              <w:rPr>
                <w:b/>
                <w:bCs/>
                <w:iCs/>
                <w:sz w:val="20"/>
                <w:szCs w:val="20"/>
              </w:rPr>
              <w:t>6</w:t>
            </w:r>
            <w:r w:rsidRPr="00AC5ECC">
              <w:rPr>
                <w:b/>
                <w:bCs/>
                <w:iCs/>
                <w:sz w:val="20"/>
                <w:szCs w:val="20"/>
              </w:rPr>
              <w:t>.</w:t>
            </w:r>
          </w:p>
        </w:tc>
        <w:tc>
          <w:tcPr>
            <w:tcW w:w="7371" w:type="dxa"/>
            <w:tcBorders>
              <w:top w:val="outset" w:sz="6" w:space="0" w:color="auto"/>
              <w:left w:val="outset" w:sz="6" w:space="0" w:color="auto"/>
              <w:bottom w:val="outset" w:sz="6" w:space="0" w:color="auto"/>
              <w:right w:val="outset" w:sz="6" w:space="0" w:color="auto"/>
            </w:tcBorders>
            <w:vAlign w:val="center"/>
            <w:hideMark/>
          </w:tcPr>
          <w:p w:rsidR="00FB0B25" w:rsidRPr="00AC5ECC" w:rsidRDefault="00FB0B25" w:rsidP="00FB0B25">
            <w:pPr>
              <w:rPr>
                <w:bCs/>
                <w:iCs/>
                <w:sz w:val="20"/>
                <w:szCs w:val="20"/>
                <w:lang w:val="sr-Cyrl-CS"/>
              </w:rPr>
            </w:pPr>
            <w:r w:rsidRPr="00AC5ECC">
              <w:rPr>
                <w:bCs/>
                <w:iCs/>
                <w:sz w:val="20"/>
                <w:szCs w:val="20"/>
                <w:lang w:val="sr-Cyrl-CS"/>
              </w:rPr>
              <w:t xml:space="preserve">Цена </w:t>
            </w:r>
            <w:r>
              <w:rPr>
                <w:bCs/>
                <w:iCs/>
                <w:sz w:val="20"/>
                <w:szCs w:val="20"/>
                <w:lang w:val="sr-Cyrl-CS"/>
              </w:rPr>
              <w:t>по једном дану</w:t>
            </w:r>
            <w:r w:rsidRPr="00AC5ECC">
              <w:rPr>
                <w:bCs/>
                <w:iCs/>
                <w:sz w:val="20"/>
                <w:szCs w:val="20"/>
                <w:lang w:val="sr-Cyrl-CS"/>
              </w:rPr>
              <w:t xml:space="preserve"> за боравак у </w:t>
            </w:r>
            <w:r w:rsidRPr="00AC5ECC">
              <w:rPr>
                <w:bCs/>
                <w:iCs/>
                <w:sz w:val="20"/>
                <w:szCs w:val="20"/>
              </w:rPr>
              <w:t>Аустралији са океанијом</w:t>
            </w:r>
            <w:r w:rsidRPr="00AC5ECC">
              <w:rPr>
                <w:bCs/>
                <w:iCs/>
                <w:sz w:val="20"/>
                <w:szCs w:val="20"/>
                <w:lang w:val="sr-Cyrl-CS"/>
              </w:rPr>
              <w:t xml:space="preserve"> (укључујући и Нови Зеланд), са најмањом покривеношћу осигураних случајева као у табели (Спецификација), и са висином од 30.000 евра суме осигурања;</w:t>
            </w:r>
          </w:p>
        </w:tc>
        <w:tc>
          <w:tcPr>
            <w:tcW w:w="1559" w:type="dxa"/>
            <w:tcBorders>
              <w:top w:val="outset" w:sz="6" w:space="0" w:color="auto"/>
              <w:left w:val="outset" w:sz="6" w:space="0" w:color="auto"/>
              <w:bottom w:val="outset" w:sz="6" w:space="0" w:color="auto"/>
              <w:right w:val="outset" w:sz="6" w:space="0" w:color="auto"/>
            </w:tcBorders>
            <w:shd w:val="clear" w:color="auto" w:fill="EEECE1"/>
            <w:vAlign w:val="center"/>
            <w:hideMark/>
          </w:tcPr>
          <w:p w:rsidR="00FB0B25" w:rsidRPr="00AC5ECC" w:rsidRDefault="00FB0B25" w:rsidP="00FB0B25">
            <w:pPr>
              <w:jc w:val="center"/>
              <w:rPr>
                <w:sz w:val="20"/>
                <w:szCs w:val="20"/>
                <w:highlight w:val="yellow"/>
              </w:rPr>
            </w:pPr>
          </w:p>
        </w:tc>
      </w:tr>
      <w:tr w:rsidR="00FB0B25" w:rsidRPr="00AC5ECC" w:rsidTr="00FB0B25">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tcPr>
          <w:p w:rsidR="00FB0B25" w:rsidRPr="00AC5ECC" w:rsidRDefault="00FB0B25" w:rsidP="00FB0B25">
            <w:pPr>
              <w:jc w:val="center"/>
              <w:rPr>
                <w:b/>
                <w:bCs/>
                <w:iCs/>
                <w:sz w:val="20"/>
                <w:szCs w:val="20"/>
              </w:rPr>
            </w:pPr>
            <w:r>
              <w:rPr>
                <w:b/>
                <w:bCs/>
                <w:iCs/>
                <w:sz w:val="20"/>
                <w:szCs w:val="20"/>
              </w:rPr>
              <w:t>7.</w:t>
            </w:r>
          </w:p>
        </w:tc>
        <w:tc>
          <w:tcPr>
            <w:tcW w:w="7371" w:type="dxa"/>
            <w:tcBorders>
              <w:top w:val="outset" w:sz="6" w:space="0" w:color="auto"/>
              <w:left w:val="outset" w:sz="6" w:space="0" w:color="auto"/>
              <w:bottom w:val="outset" w:sz="6" w:space="0" w:color="auto"/>
              <w:right w:val="outset" w:sz="6" w:space="0" w:color="auto"/>
            </w:tcBorders>
            <w:vAlign w:val="center"/>
            <w:hideMark/>
          </w:tcPr>
          <w:p w:rsidR="00FB0B25" w:rsidRPr="00AC5ECC" w:rsidRDefault="00FB0B25" w:rsidP="00FB0B25">
            <w:pPr>
              <w:rPr>
                <w:bCs/>
                <w:iCs/>
                <w:sz w:val="20"/>
                <w:szCs w:val="20"/>
                <w:lang w:val="sr-Cyrl-CS"/>
              </w:rPr>
            </w:pPr>
            <w:r w:rsidRPr="00AC5ECC">
              <w:rPr>
                <w:bCs/>
                <w:iCs/>
                <w:sz w:val="20"/>
                <w:szCs w:val="20"/>
                <w:lang w:val="sr-Cyrl-CS"/>
              </w:rPr>
              <w:t xml:space="preserve">Цена </w:t>
            </w:r>
            <w:r>
              <w:rPr>
                <w:bCs/>
                <w:iCs/>
                <w:sz w:val="20"/>
                <w:szCs w:val="20"/>
                <w:lang w:val="sr-Cyrl-CS"/>
              </w:rPr>
              <w:t>по једном дану</w:t>
            </w:r>
            <w:r w:rsidRPr="00AC5ECC">
              <w:rPr>
                <w:bCs/>
                <w:iCs/>
                <w:sz w:val="20"/>
                <w:szCs w:val="20"/>
                <w:lang w:val="sr-Cyrl-CS"/>
              </w:rPr>
              <w:t xml:space="preserve"> за боравак у </w:t>
            </w:r>
            <w:r>
              <w:rPr>
                <w:bCs/>
                <w:iCs/>
                <w:sz w:val="20"/>
                <w:szCs w:val="20"/>
              </w:rPr>
              <w:t>А</w:t>
            </w:r>
            <w:r>
              <w:rPr>
                <w:bCs/>
                <w:iCs/>
                <w:sz w:val="20"/>
                <w:szCs w:val="20"/>
                <w:lang w:val="sr-Cyrl-CS"/>
              </w:rPr>
              <w:t>зији</w:t>
            </w:r>
            <w:r w:rsidRPr="00AC5ECC">
              <w:rPr>
                <w:bCs/>
                <w:iCs/>
                <w:sz w:val="20"/>
                <w:szCs w:val="20"/>
                <w:lang w:val="sr-Cyrl-CS"/>
              </w:rPr>
              <w:t>, са најмањом покривеношћу осигураних случајева као у табели (Спецификација), и са висином од 30.000 евра суме осигурања;</w:t>
            </w:r>
          </w:p>
        </w:tc>
        <w:tc>
          <w:tcPr>
            <w:tcW w:w="1559" w:type="dxa"/>
            <w:tcBorders>
              <w:top w:val="outset" w:sz="6" w:space="0" w:color="auto"/>
              <w:left w:val="outset" w:sz="6" w:space="0" w:color="auto"/>
              <w:bottom w:val="outset" w:sz="6" w:space="0" w:color="auto"/>
              <w:right w:val="outset" w:sz="6" w:space="0" w:color="auto"/>
            </w:tcBorders>
            <w:shd w:val="clear" w:color="auto" w:fill="EEECE1"/>
            <w:vAlign w:val="center"/>
            <w:hideMark/>
          </w:tcPr>
          <w:p w:rsidR="00FB0B25" w:rsidRPr="00AC5ECC" w:rsidRDefault="00FB0B25" w:rsidP="00FB0B25">
            <w:pPr>
              <w:jc w:val="center"/>
              <w:rPr>
                <w:sz w:val="20"/>
                <w:szCs w:val="20"/>
                <w:highlight w:val="yellow"/>
              </w:rPr>
            </w:pPr>
          </w:p>
        </w:tc>
      </w:tr>
      <w:tr w:rsidR="00FB0B25" w:rsidRPr="00AC5ECC" w:rsidTr="00FB0B25">
        <w:trPr>
          <w:trHeight w:val="309"/>
          <w:tblCellSpacing w:w="0" w:type="dxa"/>
        </w:trPr>
        <w:tc>
          <w:tcPr>
            <w:tcW w:w="606" w:type="dxa"/>
            <w:tcBorders>
              <w:top w:val="outset" w:sz="6" w:space="0" w:color="auto"/>
              <w:left w:val="outset" w:sz="6" w:space="0" w:color="auto"/>
              <w:bottom w:val="outset" w:sz="6" w:space="0" w:color="auto"/>
              <w:right w:val="outset" w:sz="6" w:space="0" w:color="auto"/>
            </w:tcBorders>
            <w:vAlign w:val="center"/>
          </w:tcPr>
          <w:p w:rsidR="00FB0B25" w:rsidRPr="00AC5ECC" w:rsidRDefault="00FB0B25" w:rsidP="00FB0B25">
            <w:pPr>
              <w:jc w:val="center"/>
              <w:rPr>
                <w:b/>
                <w:bCs/>
                <w:iCs/>
                <w:sz w:val="20"/>
                <w:szCs w:val="20"/>
              </w:rPr>
            </w:pPr>
            <w:r>
              <w:rPr>
                <w:b/>
                <w:bCs/>
                <w:iCs/>
                <w:sz w:val="20"/>
                <w:szCs w:val="20"/>
                <w:lang w:val="sr-Cyrl-CS"/>
              </w:rPr>
              <w:t>8</w:t>
            </w:r>
            <w:r w:rsidRPr="00AC5ECC">
              <w:rPr>
                <w:b/>
                <w:bCs/>
                <w:iCs/>
                <w:sz w:val="20"/>
                <w:szCs w:val="20"/>
              </w:rPr>
              <w:t>.</w:t>
            </w:r>
          </w:p>
        </w:tc>
        <w:tc>
          <w:tcPr>
            <w:tcW w:w="7371" w:type="dxa"/>
            <w:tcBorders>
              <w:top w:val="outset" w:sz="6" w:space="0" w:color="auto"/>
              <w:left w:val="outset" w:sz="6" w:space="0" w:color="auto"/>
              <w:bottom w:val="outset" w:sz="6" w:space="0" w:color="auto"/>
              <w:right w:val="outset" w:sz="6" w:space="0" w:color="auto"/>
            </w:tcBorders>
            <w:vAlign w:val="center"/>
            <w:hideMark/>
          </w:tcPr>
          <w:p w:rsidR="00FB0B25" w:rsidRPr="00AC5ECC" w:rsidRDefault="00FB0B25" w:rsidP="00FB0B25">
            <w:pPr>
              <w:rPr>
                <w:bCs/>
                <w:iCs/>
                <w:sz w:val="20"/>
                <w:szCs w:val="20"/>
              </w:rPr>
            </w:pPr>
            <w:r w:rsidRPr="00AC5ECC">
              <w:rPr>
                <w:bCs/>
                <w:iCs/>
                <w:sz w:val="20"/>
                <w:szCs w:val="20"/>
              </w:rPr>
              <w:t xml:space="preserve">Цена других зависних </w:t>
            </w:r>
            <w:r w:rsidRPr="00AC5ECC">
              <w:rPr>
                <w:bCs/>
                <w:iCs/>
                <w:sz w:val="20"/>
                <w:szCs w:val="20"/>
                <w:lang w:val="sr-Cyrl-CS"/>
              </w:rPr>
              <w:t>трошкова</w:t>
            </w:r>
            <w:r w:rsidRPr="00AC5ECC">
              <w:rPr>
                <w:bCs/>
                <w:iCs/>
                <w:sz w:val="20"/>
                <w:szCs w:val="20"/>
              </w:rPr>
              <w:t xml:space="preserve"> (</w:t>
            </w:r>
            <w:r w:rsidRPr="00AC5ECC">
              <w:rPr>
                <w:sz w:val="20"/>
                <w:szCs w:val="20"/>
                <w:lang w:val="ru-RU"/>
              </w:rPr>
              <w:t>административни и др трошкови</w:t>
            </w:r>
            <w:r w:rsidRPr="00AC5ECC">
              <w:rPr>
                <w:sz w:val="20"/>
                <w:szCs w:val="20"/>
              </w:rPr>
              <w:t>)</w:t>
            </w:r>
          </w:p>
        </w:tc>
        <w:tc>
          <w:tcPr>
            <w:tcW w:w="1559" w:type="dxa"/>
            <w:tcBorders>
              <w:top w:val="outset" w:sz="6" w:space="0" w:color="auto"/>
              <w:left w:val="outset" w:sz="6" w:space="0" w:color="auto"/>
              <w:bottom w:val="outset" w:sz="6" w:space="0" w:color="auto"/>
              <w:right w:val="outset" w:sz="6" w:space="0" w:color="auto"/>
            </w:tcBorders>
            <w:shd w:val="clear" w:color="auto" w:fill="EEECE1"/>
            <w:vAlign w:val="center"/>
            <w:hideMark/>
          </w:tcPr>
          <w:p w:rsidR="00FB0B25" w:rsidRPr="00AC5ECC" w:rsidRDefault="00FB0B25" w:rsidP="00FB0B25">
            <w:pPr>
              <w:jc w:val="center"/>
              <w:rPr>
                <w:sz w:val="20"/>
                <w:szCs w:val="20"/>
                <w:highlight w:val="yellow"/>
              </w:rPr>
            </w:pPr>
          </w:p>
        </w:tc>
      </w:tr>
      <w:tr w:rsidR="00FB0B25" w:rsidRPr="00AC5ECC" w:rsidTr="00FB0B25">
        <w:trPr>
          <w:trHeight w:val="378"/>
          <w:tblCellSpacing w:w="0" w:type="dxa"/>
        </w:trPr>
        <w:tc>
          <w:tcPr>
            <w:tcW w:w="606" w:type="dxa"/>
            <w:tcBorders>
              <w:top w:val="outset" w:sz="6" w:space="0" w:color="auto"/>
              <w:left w:val="outset" w:sz="6" w:space="0" w:color="auto"/>
              <w:bottom w:val="outset" w:sz="6" w:space="0" w:color="auto"/>
              <w:right w:val="outset" w:sz="6" w:space="0" w:color="auto"/>
            </w:tcBorders>
            <w:vAlign w:val="center"/>
          </w:tcPr>
          <w:p w:rsidR="00FB0B25" w:rsidRPr="00AC5ECC" w:rsidRDefault="00FB0B25" w:rsidP="00FB0B25">
            <w:pPr>
              <w:jc w:val="center"/>
              <w:rPr>
                <w:b/>
                <w:bCs/>
                <w:iCs/>
                <w:sz w:val="20"/>
                <w:szCs w:val="20"/>
                <w:lang w:val="sr-Cyrl-CS"/>
              </w:rPr>
            </w:pPr>
            <w:r>
              <w:rPr>
                <w:b/>
                <w:bCs/>
                <w:iCs/>
                <w:sz w:val="20"/>
                <w:szCs w:val="20"/>
                <w:lang w:val="sr-Cyrl-CS"/>
              </w:rPr>
              <w:t>9</w:t>
            </w:r>
            <w:r w:rsidRPr="00AC5ECC">
              <w:rPr>
                <w:b/>
                <w:bCs/>
                <w:iCs/>
                <w:sz w:val="20"/>
                <w:szCs w:val="20"/>
                <w:lang w:val="sr-Cyrl-CS"/>
              </w:rPr>
              <w:t>.</w:t>
            </w:r>
          </w:p>
        </w:tc>
        <w:tc>
          <w:tcPr>
            <w:tcW w:w="7371" w:type="dxa"/>
            <w:tcBorders>
              <w:top w:val="outset" w:sz="6" w:space="0" w:color="auto"/>
              <w:left w:val="outset" w:sz="6" w:space="0" w:color="auto"/>
              <w:bottom w:val="outset" w:sz="6" w:space="0" w:color="auto"/>
              <w:right w:val="outset" w:sz="6" w:space="0" w:color="auto"/>
            </w:tcBorders>
            <w:vAlign w:val="center"/>
            <w:hideMark/>
          </w:tcPr>
          <w:p w:rsidR="00FB0B25" w:rsidRPr="00AC5ECC" w:rsidRDefault="00FB0B25" w:rsidP="00FB0B25">
            <w:pPr>
              <w:rPr>
                <w:sz w:val="20"/>
                <w:szCs w:val="20"/>
              </w:rPr>
            </w:pPr>
            <w:r w:rsidRPr="00AC5ECC">
              <w:rPr>
                <w:bCs/>
                <w:iCs/>
                <w:sz w:val="20"/>
                <w:szCs w:val="20"/>
                <w:lang w:val="sr-Cyrl-CS"/>
              </w:rPr>
              <w:t>Укупна цена свих услуга које су</w:t>
            </w:r>
            <w:r>
              <w:rPr>
                <w:bCs/>
                <w:iCs/>
                <w:sz w:val="20"/>
                <w:szCs w:val="20"/>
                <w:lang w:val="sr-Cyrl-CS"/>
              </w:rPr>
              <w:t xml:space="preserve"> предмет набавке (од 1 до 8</w:t>
            </w:r>
            <w:r w:rsidRPr="00AC5ECC">
              <w:rPr>
                <w:bCs/>
                <w:iCs/>
                <w:sz w:val="20"/>
                <w:szCs w:val="20"/>
                <w:lang w:val="sr-Cyrl-CS"/>
              </w:rPr>
              <w:t xml:space="preserve">) за период трајања уговора без </w:t>
            </w:r>
            <w:r>
              <w:rPr>
                <w:bCs/>
                <w:iCs/>
                <w:sz w:val="20"/>
                <w:szCs w:val="20"/>
                <w:lang w:val="sr-Cyrl-CS"/>
              </w:rPr>
              <w:t>пореза</w:t>
            </w:r>
          </w:p>
        </w:tc>
        <w:tc>
          <w:tcPr>
            <w:tcW w:w="1559" w:type="dxa"/>
            <w:tcBorders>
              <w:top w:val="outset" w:sz="6" w:space="0" w:color="auto"/>
              <w:left w:val="outset" w:sz="6" w:space="0" w:color="auto"/>
              <w:bottom w:val="outset" w:sz="6" w:space="0" w:color="auto"/>
              <w:right w:val="outset" w:sz="6" w:space="0" w:color="auto"/>
            </w:tcBorders>
            <w:shd w:val="clear" w:color="auto" w:fill="C4BC96"/>
            <w:vAlign w:val="center"/>
          </w:tcPr>
          <w:p w:rsidR="00FB0B25" w:rsidRPr="00AC5ECC" w:rsidRDefault="00FB0B25" w:rsidP="00FB0B25">
            <w:pPr>
              <w:jc w:val="center"/>
              <w:rPr>
                <w:sz w:val="20"/>
                <w:szCs w:val="20"/>
                <w:highlight w:val="yellow"/>
              </w:rPr>
            </w:pPr>
          </w:p>
        </w:tc>
      </w:tr>
      <w:tr w:rsidR="00FB0B25" w:rsidRPr="00AC5ECC" w:rsidTr="00FB0B25">
        <w:trPr>
          <w:trHeight w:val="429"/>
          <w:tblCellSpacing w:w="0" w:type="dxa"/>
        </w:trPr>
        <w:tc>
          <w:tcPr>
            <w:tcW w:w="606" w:type="dxa"/>
            <w:tcBorders>
              <w:top w:val="outset" w:sz="6" w:space="0" w:color="auto"/>
              <w:left w:val="outset" w:sz="6" w:space="0" w:color="auto"/>
              <w:bottom w:val="outset" w:sz="6" w:space="0" w:color="auto"/>
              <w:right w:val="outset" w:sz="6" w:space="0" w:color="auto"/>
            </w:tcBorders>
            <w:vAlign w:val="center"/>
          </w:tcPr>
          <w:p w:rsidR="00FB0B25" w:rsidRPr="00AC5ECC" w:rsidRDefault="00FB0B25" w:rsidP="00FB0B25">
            <w:pPr>
              <w:spacing w:before="100" w:beforeAutospacing="1" w:after="100" w:afterAutospacing="1"/>
              <w:jc w:val="center"/>
              <w:rPr>
                <w:b/>
                <w:bCs/>
                <w:iCs/>
                <w:sz w:val="20"/>
                <w:szCs w:val="20"/>
                <w:lang w:val="sr-Cyrl-CS"/>
              </w:rPr>
            </w:pPr>
            <w:r>
              <w:rPr>
                <w:b/>
                <w:bCs/>
                <w:iCs/>
                <w:sz w:val="20"/>
                <w:szCs w:val="20"/>
                <w:lang w:val="sr-Cyrl-CS"/>
              </w:rPr>
              <w:t>10</w:t>
            </w:r>
            <w:r w:rsidRPr="00AC5ECC">
              <w:rPr>
                <w:b/>
                <w:bCs/>
                <w:iCs/>
                <w:sz w:val="20"/>
                <w:szCs w:val="20"/>
                <w:lang w:val="sr-Cyrl-CS"/>
              </w:rPr>
              <w:t>.</w:t>
            </w:r>
          </w:p>
        </w:tc>
        <w:tc>
          <w:tcPr>
            <w:tcW w:w="7371" w:type="dxa"/>
            <w:tcBorders>
              <w:top w:val="outset" w:sz="6" w:space="0" w:color="auto"/>
              <w:left w:val="outset" w:sz="6" w:space="0" w:color="auto"/>
              <w:bottom w:val="outset" w:sz="6" w:space="0" w:color="auto"/>
              <w:right w:val="outset" w:sz="6" w:space="0" w:color="auto"/>
            </w:tcBorders>
            <w:vAlign w:val="center"/>
            <w:hideMark/>
          </w:tcPr>
          <w:p w:rsidR="00FB0B25" w:rsidRPr="00AC5ECC" w:rsidRDefault="00FB0B25" w:rsidP="00FB0B25">
            <w:pPr>
              <w:spacing w:before="100" w:beforeAutospacing="1" w:after="100" w:afterAutospacing="1"/>
              <w:rPr>
                <w:sz w:val="20"/>
                <w:szCs w:val="20"/>
              </w:rPr>
            </w:pPr>
            <w:r w:rsidRPr="00AC5ECC">
              <w:rPr>
                <w:bCs/>
                <w:iCs/>
                <w:sz w:val="20"/>
                <w:szCs w:val="20"/>
                <w:lang w:val="sr-Cyrl-CS"/>
              </w:rPr>
              <w:t>Укупна цена свих услуга ко</w:t>
            </w:r>
            <w:r>
              <w:rPr>
                <w:bCs/>
                <w:iCs/>
                <w:sz w:val="20"/>
                <w:szCs w:val="20"/>
                <w:lang w:val="sr-Cyrl-CS"/>
              </w:rPr>
              <w:t>је су предмет набавке (од 1 до 8</w:t>
            </w:r>
            <w:r w:rsidRPr="00AC5ECC">
              <w:rPr>
                <w:bCs/>
                <w:iCs/>
                <w:sz w:val="20"/>
                <w:szCs w:val="20"/>
                <w:lang w:val="sr-Cyrl-CS"/>
              </w:rPr>
              <w:t xml:space="preserve">) за период трајања уговора са </w:t>
            </w:r>
            <w:r>
              <w:rPr>
                <w:bCs/>
                <w:iCs/>
                <w:sz w:val="20"/>
                <w:szCs w:val="20"/>
                <w:lang w:val="sr-Cyrl-CS"/>
              </w:rPr>
              <w:t>пореза</w:t>
            </w:r>
          </w:p>
        </w:tc>
        <w:tc>
          <w:tcPr>
            <w:tcW w:w="1559" w:type="dxa"/>
            <w:tcBorders>
              <w:top w:val="outset" w:sz="6" w:space="0" w:color="auto"/>
              <w:left w:val="outset" w:sz="6" w:space="0" w:color="auto"/>
              <w:bottom w:val="outset" w:sz="6" w:space="0" w:color="auto"/>
              <w:right w:val="outset" w:sz="6" w:space="0" w:color="auto"/>
            </w:tcBorders>
            <w:shd w:val="clear" w:color="auto" w:fill="C4BC96"/>
            <w:vAlign w:val="center"/>
          </w:tcPr>
          <w:p w:rsidR="00FB0B25" w:rsidRPr="00AC5ECC" w:rsidRDefault="00FB0B25" w:rsidP="00FB0B25">
            <w:pPr>
              <w:jc w:val="center"/>
              <w:rPr>
                <w:sz w:val="20"/>
                <w:szCs w:val="20"/>
                <w:highlight w:val="yellow"/>
              </w:rPr>
            </w:pPr>
          </w:p>
        </w:tc>
      </w:tr>
    </w:tbl>
    <w:p w:rsidR="00FB0B25" w:rsidRDefault="00FB0B25" w:rsidP="00FB0B25">
      <w:pPr>
        <w:autoSpaceDE w:val="0"/>
        <w:autoSpaceDN w:val="0"/>
        <w:adjustRightInd w:val="0"/>
        <w:jc w:val="center"/>
        <w:rPr>
          <w:b/>
        </w:rPr>
        <w:sectPr w:rsidR="00FB0B25" w:rsidSect="00FB0B25">
          <w:pgSz w:w="12240" w:h="15840"/>
          <w:pgMar w:top="180" w:right="1440" w:bottom="1152" w:left="1440" w:header="576" w:footer="439" w:gutter="0"/>
          <w:cols w:space="708"/>
          <w:titlePg/>
          <w:docGrid w:linePitch="360"/>
        </w:sectPr>
      </w:pPr>
    </w:p>
    <w:p w:rsidR="00FB0B25" w:rsidRDefault="00FB0B25" w:rsidP="00FB0B25">
      <w:pPr>
        <w:autoSpaceDE w:val="0"/>
        <w:autoSpaceDN w:val="0"/>
        <w:adjustRightInd w:val="0"/>
        <w:jc w:val="center"/>
        <w:rPr>
          <w:b/>
        </w:rPr>
      </w:pPr>
    </w:p>
    <w:p w:rsidR="00FB0B25" w:rsidRPr="00FB0B25" w:rsidRDefault="00FB0B25" w:rsidP="00FB0B25">
      <w:pPr>
        <w:autoSpaceDE w:val="0"/>
        <w:autoSpaceDN w:val="0"/>
        <w:adjustRightInd w:val="0"/>
        <w:jc w:val="center"/>
        <w:rPr>
          <w:b/>
        </w:rPr>
      </w:pPr>
    </w:p>
    <w:p w:rsidR="00FB0B25" w:rsidRDefault="00FB0B25" w:rsidP="00FB0B25">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FB0B25" w:rsidRPr="00C83EFF" w:rsidRDefault="00FB0B25" w:rsidP="00FB0B25">
      <w:pPr>
        <w:autoSpaceDE w:val="0"/>
        <w:autoSpaceDN w:val="0"/>
        <w:adjustRightInd w:val="0"/>
        <w:jc w:val="center"/>
        <w:rPr>
          <w:b/>
          <w:lang w:val="sr-Cyrl-CS"/>
        </w:rPr>
      </w:pPr>
    </w:p>
    <w:p w:rsidR="00FB0B25" w:rsidRPr="00D72CF6" w:rsidRDefault="00FB0B25" w:rsidP="00FB0B25">
      <w:pPr>
        <w:autoSpaceDE w:val="0"/>
        <w:autoSpaceDN w:val="0"/>
        <w:adjustRightInd w:val="0"/>
        <w:ind w:firstLine="720"/>
        <w:jc w:val="both"/>
        <w:rPr>
          <w:lang w:val="sr-Cyrl-CS"/>
        </w:rPr>
      </w:pPr>
      <w:r w:rsidRPr="00D72CF6">
        <w:rPr>
          <w:lang w:val="sr-Cyrl-CS"/>
        </w:rPr>
        <w:t>Образац структуре цена</w:t>
      </w:r>
      <w:r w:rsidRPr="00D72CF6">
        <w:rPr>
          <w:lang w:val="ru-RU"/>
        </w:rPr>
        <w:t xml:space="preserve"> мора бити попуњен тако да се може проверити усклађеност</w:t>
      </w:r>
      <w:r w:rsidRPr="00D72CF6">
        <w:rPr>
          <w:lang w:val="sr-Cyrl-CS"/>
        </w:rPr>
        <w:t xml:space="preserve"> </w:t>
      </w:r>
      <w:r w:rsidRPr="00D72CF6">
        <w:rPr>
          <w:lang w:val="ru-RU"/>
        </w:rPr>
        <w:t>јединствених цена са трошковима.</w:t>
      </w:r>
      <w:r w:rsidRPr="00D72CF6">
        <w:t xml:space="preserve"> </w:t>
      </w:r>
      <w:r w:rsidRPr="00D72CF6">
        <w:rPr>
          <w:lang w:val="ru-RU"/>
        </w:rPr>
        <w:t>У Обрасцу структуре цена морају бити приказан</w:t>
      </w:r>
      <w:r w:rsidRPr="00D72CF6">
        <w:t xml:space="preserve">е </w:t>
      </w:r>
      <w:r w:rsidRPr="00D72CF6">
        <w:rPr>
          <w:lang w:val="sr-Cyrl-CS"/>
        </w:rPr>
        <w:t>јединичне цене</w:t>
      </w:r>
      <w:r w:rsidRPr="00D72CF6">
        <w:rPr>
          <w:lang w:val="ru-RU"/>
        </w:rPr>
        <w:t xml:space="preserve"> у динарима са и без пореза,</w:t>
      </w:r>
      <w:r w:rsidRPr="00D72CF6">
        <w:t xml:space="preserve"> </w:t>
      </w:r>
      <w:r w:rsidRPr="00D72CF6">
        <w:rPr>
          <w:lang w:val="ru-RU"/>
        </w:rPr>
        <w:t>као и посебно исказани трошкови који чине укупну цену (</w:t>
      </w:r>
      <w:r w:rsidRPr="00D72CF6">
        <w:rPr>
          <w:rFonts w:eastAsia="Arial Unicode MS"/>
          <w:lang w:val="sr-Cyrl-CS"/>
        </w:rPr>
        <w:t xml:space="preserve">административни и други зависни </w:t>
      </w:r>
      <w:r w:rsidRPr="00D72CF6">
        <w:rPr>
          <w:rFonts w:eastAsia="Arial Unicode MS"/>
          <w:lang w:val="hr-HR"/>
        </w:rPr>
        <w:t>трошков</w:t>
      </w:r>
      <w:r w:rsidRPr="00D72CF6">
        <w:rPr>
          <w:rFonts w:eastAsia="Arial Unicode MS"/>
          <w:lang w:val="sr-Cyrl-CS"/>
        </w:rPr>
        <w:t>и</w:t>
      </w:r>
      <w:r w:rsidRPr="00D72CF6">
        <w:rPr>
          <w:lang w:val="ru-RU"/>
        </w:rPr>
        <w:t>).</w:t>
      </w:r>
      <w:r w:rsidRPr="00D72CF6">
        <w:t xml:space="preserve"> </w:t>
      </w:r>
      <w:r w:rsidRPr="00D72CF6">
        <w:rPr>
          <w:b/>
          <w:lang w:val="sr-Cyrl-CS"/>
        </w:rPr>
        <w:t xml:space="preserve">Збир </w:t>
      </w:r>
      <w:r w:rsidRPr="00D72CF6">
        <w:rPr>
          <w:b/>
          <w:lang w:val="ru-RU"/>
        </w:rPr>
        <w:t xml:space="preserve">цена из тачки 1 и 2 без пореза, </w:t>
      </w:r>
      <w:r w:rsidRPr="00D72CF6">
        <w:rPr>
          <w:b/>
          <w:bCs/>
          <w:iCs/>
          <w:lang w:val="sr-Cyrl-CS"/>
        </w:rPr>
        <w:t>по једном дану боравка, за боравак у земљама Европске уније и за боравак у земљама ван Европске уније, са најмањом покривеношћу осигураних случајева као у табели (Спецификација), и са висином од 30.000 евра суме осигурања</w:t>
      </w:r>
      <w:r w:rsidRPr="00D72CF6">
        <w:rPr>
          <w:b/>
          <w:lang w:val="ru-RU"/>
        </w:rPr>
        <w:t>, служиће као цена за избор најповољније понуде.</w:t>
      </w:r>
    </w:p>
    <w:p w:rsidR="00FB0B25" w:rsidRDefault="00FB0B25" w:rsidP="00FB0B25">
      <w:pPr>
        <w:autoSpaceDE w:val="0"/>
        <w:autoSpaceDN w:val="0"/>
        <w:adjustRightInd w:val="0"/>
        <w:ind w:firstLine="720"/>
        <w:jc w:val="both"/>
        <w:rPr>
          <w:b/>
        </w:rPr>
      </w:pPr>
      <w:r w:rsidRPr="00D72CF6">
        <w:rPr>
          <w:b/>
          <w:lang w:val="ru-RU"/>
        </w:rPr>
        <w:t xml:space="preserve">Овако добијена цена се уписује и у Образац понуде (Одељак </w:t>
      </w:r>
      <w:r w:rsidRPr="00D72CF6">
        <w:rPr>
          <w:b/>
          <w:lang w:val="sr-Latn-CS"/>
        </w:rPr>
        <w:t>V</w:t>
      </w:r>
      <w:r w:rsidRPr="00D72CF6">
        <w:rPr>
          <w:b/>
          <w:lang w:val="ru-RU"/>
        </w:rPr>
        <w:t>)</w:t>
      </w:r>
      <w:r w:rsidRPr="00D72CF6">
        <w:rPr>
          <w:b/>
          <w:lang w:val="sr-Latn-CS"/>
        </w:rPr>
        <w:t>.</w:t>
      </w:r>
    </w:p>
    <w:p w:rsidR="00FB0B25" w:rsidRPr="00FB0B25" w:rsidRDefault="00FB0B25" w:rsidP="00FB0B25">
      <w:pPr>
        <w:autoSpaceDE w:val="0"/>
        <w:autoSpaceDN w:val="0"/>
        <w:adjustRightInd w:val="0"/>
        <w:ind w:firstLine="720"/>
        <w:jc w:val="both"/>
        <w:rPr>
          <w:b/>
        </w:rPr>
      </w:pPr>
    </w:p>
    <w:p w:rsidR="00FB0B25" w:rsidRPr="00C64327" w:rsidRDefault="00FB0B25" w:rsidP="00FB0B25">
      <w:pPr>
        <w:autoSpaceDE w:val="0"/>
        <w:autoSpaceDN w:val="0"/>
        <w:adjustRightInd w:val="0"/>
        <w:ind w:firstLine="720"/>
        <w:jc w:val="both"/>
        <w:rPr>
          <w:b/>
          <w:lang w:val="sr-Latn-CS"/>
        </w:rPr>
      </w:pPr>
    </w:p>
    <w:tbl>
      <w:tblPr>
        <w:tblW w:w="0" w:type="auto"/>
        <w:tblLook w:val="04A0"/>
      </w:tblPr>
      <w:tblGrid>
        <w:gridCol w:w="4788"/>
        <w:gridCol w:w="4788"/>
      </w:tblGrid>
      <w:tr w:rsidR="00FB0B25" w:rsidRPr="00C83EFF" w:rsidTr="00FB0B25">
        <w:tc>
          <w:tcPr>
            <w:tcW w:w="4788" w:type="dxa"/>
            <w:tcBorders>
              <w:bottom w:val="double" w:sz="4" w:space="0" w:color="auto"/>
            </w:tcBorders>
            <w:shd w:val="clear" w:color="auto" w:fill="EEECE1"/>
          </w:tcPr>
          <w:p w:rsidR="00FB0B25" w:rsidRPr="00C83EFF" w:rsidRDefault="00FB0B25" w:rsidP="00FB0B25">
            <w:pPr>
              <w:jc w:val="both"/>
              <w:rPr>
                <w:b/>
                <w:bCs/>
                <w:lang w:val="sr-Cyrl-CS"/>
              </w:rPr>
            </w:pPr>
          </w:p>
          <w:p w:rsidR="00FB0B25" w:rsidRPr="00C83EFF" w:rsidRDefault="00FB0B25" w:rsidP="00FB0B25">
            <w:pPr>
              <w:jc w:val="both"/>
              <w:rPr>
                <w:b/>
                <w:bCs/>
                <w:lang w:val="sr-Cyrl-CS"/>
              </w:rPr>
            </w:pPr>
          </w:p>
        </w:tc>
        <w:tc>
          <w:tcPr>
            <w:tcW w:w="4788" w:type="dxa"/>
          </w:tcPr>
          <w:p w:rsidR="00FB0B25" w:rsidRPr="00C83EFF" w:rsidRDefault="00FB0B25" w:rsidP="00FB0B25">
            <w:pPr>
              <w:jc w:val="center"/>
              <w:rPr>
                <w:b/>
                <w:bCs/>
                <w:lang w:val="sr-Cyrl-CS"/>
              </w:rPr>
            </w:pPr>
          </w:p>
          <w:p w:rsidR="00FB0B25" w:rsidRPr="00C83EFF" w:rsidRDefault="00FB0B25" w:rsidP="00FB0B25">
            <w:pPr>
              <w:jc w:val="center"/>
              <w:rPr>
                <w:b/>
                <w:bCs/>
                <w:lang w:val="sr-Cyrl-CS"/>
              </w:rPr>
            </w:pPr>
            <w:r w:rsidRPr="00C83EFF">
              <w:rPr>
                <w:b/>
                <w:bCs/>
                <w:lang w:val="sr-Cyrl-CS"/>
              </w:rPr>
              <w:t xml:space="preserve">  ПОНУЂАЧ</w:t>
            </w:r>
          </w:p>
        </w:tc>
      </w:tr>
      <w:tr w:rsidR="00FB0B25" w:rsidRPr="00C83EFF" w:rsidTr="00FB0B25">
        <w:tc>
          <w:tcPr>
            <w:tcW w:w="4788" w:type="dxa"/>
            <w:tcBorders>
              <w:top w:val="double" w:sz="4" w:space="0" w:color="auto"/>
            </w:tcBorders>
          </w:tcPr>
          <w:p w:rsidR="00FB0B25" w:rsidRPr="00C83EFF" w:rsidRDefault="00FB0B25" w:rsidP="00FB0B25">
            <w:pPr>
              <w:jc w:val="center"/>
              <w:rPr>
                <w:bCs/>
                <w:sz w:val="20"/>
                <w:szCs w:val="20"/>
                <w:lang w:val="sr-Cyrl-CS"/>
              </w:rPr>
            </w:pPr>
            <w:r w:rsidRPr="00C83EFF">
              <w:rPr>
                <w:bCs/>
                <w:sz w:val="20"/>
                <w:szCs w:val="20"/>
                <w:lang w:val="sr-Cyrl-CS"/>
              </w:rPr>
              <w:t>(Место и датум)</w:t>
            </w:r>
          </w:p>
        </w:tc>
        <w:tc>
          <w:tcPr>
            <w:tcW w:w="4788" w:type="dxa"/>
          </w:tcPr>
          <w:p w:rsidR="00FB0B25" w:rsidRPr="00C83EFF" w:rsidRDefault="00FB0B25" w:rsidP="00FB0B25">
            <w:pPr>
              <w:jc w:val="both"/>
              <w:rPr>
                <w:b/>
                <w:bCs/>
                <w:lang w:val="sr-Cyrl-CS"/>
              </w:rPr>
            </w:pPr>
          </w:p>
        </w:tc>
      </w:tr>
      <w:tr w:rsidR="00FB0B25" w:rsidRPr="00C83EFF" w:rsidTr="00FB0B25">
        <w:tc>
          <w:tcPr>
            <w:tcW w:w="4788" w:type="dxa"/>
          </w:tcPr>
          <w:p w:rsidR="00FB0B25" w:rsidRPr="00C83EFF" w:rsidRDefault="00FB0B25" w:rsidP="00FB0B25">
            <w:pPr>
              <w:jc w:val="both"/>
              <w:rPr>
                <w:b/>
                <w:bCs/>
                <w:lang w:val="sr-Cyrl-CS"/>
              </w:rPr>
            </w:pPr>
          </w:p>
        </w:tc>
        <w:tc>
          <w:tcPr>
            <w:tcW w:w="4788" w:type="dxa"/>
            <w:tcBorders>
              <w:bottom w:val="double" w:sz="4" w:space="0" w:color="auto"/>
            </w:tcBorders>
            <w:shd w:val="clear" w:color="auto" w:fill="EEECE1"/>
          </w:tcPr>
          <w:p w:rsidR="00FB0B25" w:rsidRPr="00C83EFF" w:rsidRDefault="00FB0B25" w:rsidP="00FB0B25">
            <w:pPr>
              <w:jc w:val="both"/>
              <w:rPr>
                <w:b/>
                <w:bCs/>
                <w:lang w:val="sr-Cyrl-CS"/>
              </w:rPr>
            </w:pPr>
          </w:p>
          <w:p w:rsidR="00FB0B25" w:rsidRPr="00C83EFF" w:rsidRDefault="00FB0B25" w:rsidP="00FB0B25">
            <w:pPr>
              <w:jc w:val="both"/>
              <w:rPr>
                <w:b/>
                <w:bCs/>
                <w:lang w:val="sr-Cyrl-CS"/>
              </w:rPr>
            </w:pPr>
          </w:p>
        </w:tc>
      </w:tr>
    </w:tbl>
    <w:p w:rsidR="00FB0B25" w:rsidRDefault="00FB0B25" w:rsidP="00FB0B25">
      <w:pPr>
        <w:jc w:val="center"/>
        <w:rPr>
          <w:b/>
          <w:bCs/>
        </w:rPr>
        <w:sectPr w:rsidR="00FB0B25" w:rsidSect="00FB0B25">
          <w:pgSz w:w="12240" w:h="15840"/>
          <w:pgMar w:top="180" w:right="1440" w:bottom="1152" w:left="1440" w:header="576" w:footer="439" w:gutter="0"/>
          <w:cols w:space="708"/>
          <w:titlePg/>
          <w:docGrid w:linePitch="360"/>
        </w:sectPr>
      </w:pPr>
      <w:r>
        <w:rPr>
          <w:bCs/>
          <w:sz w:val="20"/>
          <w:szCs w:val="20"/>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r>
        <w:rPr>
          <w:b/>
          <w:bCs/>
        </w:rPr>
        <w:t xml:space="preserve">   </w:t>
      </w:r>
    </w:p>
    <w:p w:rsidR="00180FE5" w:rsidRDefault="00180FE5" w:rsidP="00180FE5">
      <w:pPr>
        <w:jc w:val="both"/>
        <w:rPr>
          <w:bCs/>
          <w:sz w:val="20"/>
          <w:szCs w:val="20"/>
          <w:lang w:val="sr-Cyrl-CS"/>
        </w:rPr>
      </w:pPr>
    </w:p>
    <w:p w:rsidR="00C47435" w:rsidRPr="0073258B" w:rsidRDefault="00C47435" w:rsidP="00180FE5">
      <w:pPr>
        <w:jc w:val="both"/>
        <w:rPr>
          <w:bCs/>
          <w:sz w:val="20"/>
          <w:szCs w:val="20"/>
          <w:lang w:val="sr-Cyrl-CS"/>
        </w:rPr>
      </w:pPr>
    </w:p>
    <w:p w:rsidR="00FB0B25" w:rsidRPr="00947CF6" w:rsidRDefault="00FB0B25" w:rsidP="00FB0B25">
      <w:pPr>
        <w:pStyle w:val="ListParagraph"/>
        <w:spacing w:after="0"/>
        <w:jc w:val="center"/>
        <w:rPr>
          <w:rFonts w:ascii="Times New Roman" w:hAnsi="Times New Roman"/>
          <w:b/>
          <w:sz w:val="28"/>
          <w:szCs w:val="28"/>
          <w:lang w:val="sr-Cyrl-CS"/>
        </w:rPr>
      </w:pPr>
      <w:r w:rsidRPr="00947CF6">
        <w:rPr>
          <w:rFonts w:ascii="Times New Roman" w:hAnsi="Times New Roman"/>
          <w:b/>
          <w:sz w:val="28"/>
          <w:szCs w:val="28"/>
          <w:lang w:val="sr-Cyrl-CS"/>
        </w:rPr>
        <w:t xml:space="preserve">ОБРАЗАЦ СТРУКТУРЕ ЦЕНА ЗА ПАРТИЈУ </w:t>
      </w:r>
      <w:r>
        <w:rPr>
          <w:rFonts w:ascii="Times New Roman" w:hAnsi="Times New Roman"/>
          <w:b/>
          <w:sz w:val="28"/>
          <w:szCs w:val="28"/>
          <w:lang w:val="sr-Latn-CS"/>
        </w:rPr>
        <w:t>II</w:t>
      </w:r>
    </w:p>
    <w:p w:rsidR="00FB0B25" w:rsidRDefault="00FB0B25" w:rsidP="00FB0B25">
      <w:pPr>
        <w:pStyle w:val="Header"/>
        <w:tabs>
          <w:tab w:val="left" w:pos="720"/>
          <w:tab w:val="left" w:pos="7032"/>
        </w:tabs>
        <w:rPr>
          <w:sz w:val="24"/>
          <w:szCs w:val="24"/>
          <w:lang w:val="sr-Cyrl-CS"/>
        </w:rPr>
      </w:pPr>
      <w:r w:rsidRPr="00947CF6">
        <w:rPr>
          <w:sz w:val="24"/>
          <w:szCs w:val="24"/>
          <w:lang w:val="sr-Cyrl-CS"/>
        </w:rPr>
        <w:tab/>
      </w:r>
    </w:p>
    <w:p w:rsidR="00FB0B25" w:rsidRPr="00947CF6" w:rsidRDefault="00FB0B25" w:rsidP="00FB0B25">
      <w:pPr>
        <w:pStyle w:val="Header"/>
        <w:tabs>
          <w:tab w:val="left" w:pos="720"/>
          <w:tab w:val="left" w:pos="7032"/>
        </w:tabs>
        <w:rPr>
          <w:sz w:val="24"/>
          <w:szCs w:val="24"/>
          <w:lang w:val="sr-Cyrl-CS"/>
        </w:rPr>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1"/>
        <w:gridCol w:w="4862"/>
        <w:gridCol w:w="1476"/>
        <w:gridCol w:w="1215"/>
        <w:gridCol w:w="1389"/>
      </w:tblGrid>
      <w:tr w:rsidR="00FB0B25" w:rsidRPr="00947CF6" w:rsidTr="00FB0B25">
        <w:trPr>
          <w:tblCellSpacing w:w="0" w:type="dxa"/>
        </w:trPr>
        <w:tc>
          <w:tcPr>
            <w:tcW w:w="275" w:type="pct"/>
            <w:tcBorders>
              <w:top w:val="outset" w:sz="6" w:space="0" w:color="auto"/>
              <w:left w:val="outset" w:sz="6" w:space="0" w:color="auto"/>
              <w:bottom w:val="outset" w:sz="6" w:space="0" w:color="auto"/>
              <w:right w:val="outset" w:sz="6" w:space="0" w:color="auto"/>
            </w:tcBorders>
            <w:shd w:val="clear" w:color="auto" w:fill="FFFFFF"/>
            <w:vAlign w:val="center"/>
          </w:tcPr>
          <w:p w:rsidR="00FB0B25" w:rsidRPr="00947CF6" w:rsidRDefault="00FB0B25" w:rsidP="00967F0B">
            <w:pPr>
              <w:spacing w:before="100" w:beforeAutospacing="1" w:after="100" w:afterAutospacing="1"/>
              <w:jc w:val="center"/>
              <w:rPr>
                <w:b/>
                <w:sz w:val="22"/>
                <w:szCs w:val="22"/>
                <w:lang w:val="sr-Cyrl-CS"/>
              </w:rPr>
            </w:pPr>
            <w:r w:rsidRPr="00947CF6">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B0B25" w:rsidRPr="00947CF6" w:rsidRDefault="00FB0B25" w:rsidP="00967F0B">
            <w:pPr>
              <w:spacing w:before="100" w:beforeAutospacing="1" w:after="100" w:afterAutospacing="1"/>
              <w:jc w:val="center"/>
              <w:rPr>
                <w:b/>
                <w:sz w:val="22"/>
                <w:szCs w:val="22"/>
                <w:lang w:val="sr-Cyrl-CS"/>
              </w:rPr>
            </w:pPr>
            <w:r w:rsidRPr="00947CF6">
              <w:rPr>
                <w:b/>
                <w:sz w:val="22"/>
                <w:szCs w:val="22"/>
                <w:lang w:val="sr-Cyrl-CS"/>
              </w:rPr>
              <w:t>Јединичне цене и елементи структуре цена</w:t>
            </w:r>
          </w:p>
        </w:tc>
        <w:tc>
          <w:tcPr>
            <w:tcW w:w="78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B0B25" w:rsidRPr="00947CF6" w:rsidRDefault="00FB0B25" w:rsidP="00967F0B">
            <w:pPr>
              <w:spacing w:before="100" w:beforeAutospacing="1" w:after="100" w:afterAutospacing="1"/>
              <w:jc w:val="center"/>
              <w:rPr>
                <w:b/>
                <w:sz w:val="22"/>
                <w:szCs w:val="22"/>
              </w:rPr>
            </w:pPr>
            <w:r w:rsidRPr="00947CF6">
              <w:rPr>
                <w:b/>
                <w:sz w:val="22"/>
                <w:szCs w:val="22"/>
              </w:rPr>
              <w:t>Цена без пореза</w:t>
            </w:r>
          </w:p>
        </w:tc>
        <w:tc>
          <w:tcPr>
            <w:tcW w:w="642" w:type="pct"/>
            <w:tcBorders>
              <w:top w:val="outset" w:sz="6" w:space="0" w:color="auto"/>
              <w:left w:val="outset" w:sz="6" w:space="0" w:color="auto"/>
              <w:bottom w:val="outset" w:sz="6" w:space="0" w:color="auto"/>
              <w:right w:val="outset" w:sz="6" w:space="0" w:color="auto"/>
            </w:tcBorders>
            <w:shd w:val="clear" w:color="auto" w:fill="FFFFFF"/>
            <w:vAlign w:val="center"/>
          </w:tcPr>
          <w:p w:rsidR="00FB0B25" w:rsidRPr="00947CF6" w:rsidRDefault="00FB0B25" w:rsidP="00967F0B">
            <w:pPr>
              <w:spacing w:before="100" w:beforeAutospacing="1" w:after="100" w:afterAutospacing="1"/>
              <w:jc w:val="center"/>
              <w:rPr>
                <w:b/>
                <w:sz w:val="22"/>
                <w:szCs w:val="22"/>
              </w:rPr>
            </w:pPr>
            <w:r w:rsidRPr="00947CF6">
              <w:rPr>
                <w:b/>
                <w:sz w:val="22"/>
                <w:szCs w:val="22"/>
              </w:rPr>
              <w:t>Стопа пореза</w:t>
            </w:r>
          </w:p>
        </w:tc>
        <w:tc>
          <w:tcPr>
            <w:tcW w:w="734" w:type="pct"/>
            <w:tcBorders>
              <w:top w:val="outset" w:sz="6" w:space="0" w:color="auto"/>
              <w:left w:val="outset" w:sz="6" w:space="0" w:color="auto"/>
              <w:bottom w:val="outset" w:sz="6" w:space="0" w:color="auto"/>
              <w:right w:val="outset" w:sz="6" w:space="0" w:color="auto"/>
            </w:tcBorders>
            <w:shd w:val="clear" w:color="auto" w:fill="FFFFFF"/>
            <w:vAlign w:val="center"/>
          </w:tcPr>
          <w:p w:rsidR="00FB0B25" w:rsidRPr="00947CF6" w:rsidRDefault="00FB0B25" w:rsidP="00967F0B">
            <w:pPr>
              <w:spacing w:before="100" w:beforeAutospacing="1" w:after="100" w:afterAutospacing="1"/>
              <w:jc w:val="center"/>
              <w:rPr>
                <w:b/>
                <w:sz w:val="22"/>
                <w:szCs w:val="22"/>
              </w:rPr>
            </w:pPr>
            <w:r w:rsidRPr="00947CF6">
              <w:rPr>
                <w:b/>
                <w:sz w:val="22"/>
                <w:szCs w:val="22"/>
              </w:rPr>
              <w:t>Цена са порезом</w:t>
            </w:r>
          </w:p>
        </w:tc>
      </w:tr>
      <w:tr w:rsidR="00FB0B25" w:rsidRPr="00947CF6" w:rsidTr="00FB0B25">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FB0B25" w:rsidRPr="00947CF6" w:rsidRDefault="00FB0B25" w:rsidP="00FB0B25">
            <w:pPr>
              <w:jc w:val="center"/>
              <w:rPr>
                <w:b/>
                <w:bCs/>
                <w:iCs/>
                <w:sz w:val="22"/>
                <w:szCs w:val="22"/>
                <w:lang w:val="sr-Cyrl-CS"/>
              </w:rPr>
            </w:pPr>
            <w:r w:rsidRPr="00947CF6">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rsidR="00FB0B25" w:rsidRPr="00947CF6" w:rsidRDefault="00FB0B25" w:rsidP="00FB0B25">
            <w:pPr>
              <w:rPr>
                <w:bCs/>
                <w:iCs/>
                <w:sz w:val="22"/>
                <w:szCs w:val="22"/>
                <w:lang w:val="sr-Cyrl-CS"/>
              </w:rPr>
            </w:pPr>
            <w:r w:rsidRPr="00947CF6">
              <w:rPr>
                <w:bCs/>
                <w:iCs/>
                <w:sz w:val="22"/>
                <w:szCs w:val="22"/>
              </w:rPr>
              <w:t xml:space="preserve">Укупна </w:t>
            </w:r>
            <w:r w:rsidRPr="00947CF6">
              <w:rPr>
                <w:bCs/>
                <w:iCs/>
                <w:sz w:val="22"/>
                <w:szCs w:val="22"/>
                <w:lang w:val="sr-Cyrl-CS"/>
              </w:rPr>
              <w:t>цена премије осигурања</w:t>
            </w:r>
            <w:r w:rsidRPr="00947CF6">
              <w:rPr>
                <w:bCs/>
                <w:iCs/>
                <w:sz w:val="22"/>
                <w:szCs w:val="22"/>
                <w:lang w:val="sr-Latn-CS"/>
              </w:rPr>
              <w:t xml:space="preserve"> </w:t>
            </w:r>
            <w:r w:rsidRPr="00947CF6">
              <w:rPr>
                <w:bCs/>
                <w:iCs/>
                <w:sz w:val="22"/>
                <w:szCs w:val="22"/>
                <w:lang w:val="sr-Cyrl-CS"/>
              </w:rPr>
              <w:t xml:space="preserve">за </w:t>
            </w:r>
            <w:r w:rsidRPr="00947CF6">
              <w:rPr>
                <w:bCs/>
                <w:sz w:val="22"/>
                <w:szCs w:val="22"/>
                <w:lang w:val="sr-Cyrl-CS"/>
              </w:rPr>
              <w:t>обавезно осигурање свих службених возила (редовно осигурање возила, сагласно закону)</w:t>
            </w:r>
          </w:p>
        </w:tc>
        <w:tc>
          <w:tcPr>
            <w:tcW w:w="780" w:type="pct"/>
            <w:tcBorders>
              <w:top w:val="outset" w:sz="6" w:space="0" w:color="auto"/>
              <w:left w:val="outset" w:sz="6" w:space="0" w:color="auto"/>
              <w:bottom w:val="outset" w:sz="6" w:space="0" w:color="auto"/>
              <w:right w:val="outset" w:sz="6" w:space="0" w:color="auto"/>
            </w:tcBorders>
            <w:shd w:val="clear" w:color="auto" w:fill="EEECE1"/>
            <w:hideMark/>
          </w:tcPr>
          <w:p w:rsidR="00FB0B25" w:rsidRPr="00947CF6" w:rsidRDefault="00FB0B25" w:rsidP="00FB0B25">
            <w:pPr>
              <w:rPr>
                <w:sz w:val="22"/>
                <w:szCs w:val="22"/>
              </w:rPr>
            </w:pPr>
          </w:p>
        </w:tc>
        <w:tc>
          <w:tcPr>
            <w:tcW w:w="642" w:type="pct"/>
            <w:tcBorders>
              <w:top w:val="outset" w:sz="6" w:space="0" w:color="auto"/>
              <w:left w:val="outset" w:sz="6" w:space="0" w:color="auto"/>
              <w:bottom w:val="outset" w:sz="6" w:space="0" w:color="auto"/>
              <w:right w:val="outset" w:sz="6" w:space="0" w:color="auto"/>
            </w:tcBorders>
            <w:shd w:val="clear" w:color="auto" w:fill="EEECE1"/>
          </w:tcPr>
          <w:p w:rsidR="00FB0B25" w:rsidRPr="00947CF6" w:rsidRDefault="00FB0B25" w:rsidP="00FB0B25">
            <w:pPr>
              <w:rPr>
                <w:sz w:val="22"/>
                <w:szCs w:val="22"/>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FB0B25" w:rsidRPr="00947CF6" w:rsidRDefault="00FB0B25" w:rsidP="00FB0B25">
            <w:pPr>
              <w:rPr>
                <w:sz w:val="22"/>
                <w:szCs w:val="22"/>
              </w:rPr>
            </w:pPr>
          </w:p>
        </w:tc>
      </w:tr>
      <w:tr w:rsidR="00FB0B25" w:rsidRPr="00947CF6" w:rsidTr="00FB0B25">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FB0B25" w:rsidRPr="00947CF6" w:rsidRDefault="00FB0B25" w:rsidP="00FB0B25">
            <w:pPr>
              <w:jc w:val="center"/>
              <w:rPr>
                <w:b/>
                <w:bCs/>
                <w:iCs/>
                <w:sz w:val="22"/>
                <w:szCs w:val="22"/>
                <w:lang w:val="sr-Cyrl-CS"/>
              </w:rPr>
            </w:pPr>
            <w:r w:rsidRPr="00947CF6">
              <w:rPr>
                <w:b/>
                <w:bCs/>
                <w:iCs/>
                <w:sz w:val="22"/>
                <w:szCs w:val="22"/>
                <w:lang w:val="sr-Cyrl-CS"/>
              </w:rPr>
              <w:t>2.</w:t>
            </w:r>
          </w:p>
        </w:tc>
        <w:tc>
          <w:tcPr>
            <w:tcW w:w="2569" w:type="pct"/>
            <w:tcBorders>
              <w:top w:val="outset" w:sz="6" w:space="0" w:color="auto"/>
              <w:left w:val="outset" w:sz="6" w:space="0" w:color="auto"/>
              <w:bottom w:val="outset" w:sz="6" w:space="0" w:color="auto"/>
              <w:right w:val="outset" w:sz="6" w:space="0" w:color="auto"/>
            </w:tcBorders>
            <w:hideMark/>
          </w:tcPr>
          <w:p w:rsidR="00FB0B25" w:rsidRPr="00947CF6" w:rsidRDefault="00FB0B25" w:rsidP="00FB0B25">
            <w:pPr>
              <w:rPr>
                <w:sz w:val="22"/>
                <w:szCs w:val="22"/>
                <w:lang w:val="sr-Cyrl-CS"/>
              </w:rPr>
            </w:pPr>
            <w:r w:rsidRPr="00947CF6">
              <w:rPr>
                <w:bCs/>
                <w:iCs/>
                <w:sz w:val="22"/>
                <w:szCs w:val="22"/>
                <w:lang w:val="sr-Cyrl-CS"/>
              </w:rPr>
              <w:t>Укупна цена премије осигурања</w:t>
            </w:r>
            <w:r w:rsidRPr="00947CF6">
              <w:rPr>
                <w:bCs/>
                <w:iCs/>
                <w:sz w:val="22"/>
                <w:szCs w:val="22"/>
                <w:lang w:val="sr-Latn-CS"/>
              </w:rPr>
              <w:t xml:space="preserve"> </w:t>
            </w:r>
            <w:r w:rsidRPr="00947CF6">
              <w:rPr>
                <w:bCs/>
                <w:iCs/>
                <w:sz w:val="22"/>
                <w:szCs w:val="22"/>
                <w:lang w:val="sr-Cyrl-CS"/>
              </w:rPr>
              <w:t xml:space="preserve">за </w:t>
            </w:r>
            <w:r w:rsidRPr="00947CF6">
              <w:rPr>
                <w:bCs/>
                <w:sz w:val="22"/>
                <w:szCs w:val="22"/>
                <w:lang w:val="sr-Cyrl-CS"/>
              </w:rPr>
              <w:t>каско осигурање</w:t>
            </w:r>
            <w:r w:rsidRPr="00947CF6">
              <w:rPr>
                <w:b/>
                <w:bCs/>
                <w:sz w:val="22"/>
                <w:szCs w:val="22"/>
                <w:lang w:val="sr-Cyrl-CS"/>
              </w:rPr>
              <w:t xml:space="preserve"> </w:t>
            </w:r>
            <w:r w:rsidRPr="00947CF6">
              <w:rPr>
                <w:bCs/>
                <w:sz w:val="22"/>
                <w:szCs w:val="22"/>
                <w:lang w:val="sr-Cyrl-CS"/>
              </w:rPr>
              <w:t>свих службених возила</w:t>
            </w:r>
            <w:r w:rsidRPr="00947CF6">
              <w:rPr>
                <w:sz w:val="22"/>
                <w:szCs w:val="22"/>
                <w:lang w:val="sr-Cyrl-CS"/>
              </w:rPr>
              <w:t xml:space="preserve"> (осигурање од последица крађе возила, као и осигурање од последица штете на возилу)</w:t>
            </w:r>
          </w:p>
        </w:tc>
        <w:tc>
          <w:tcPr>
            <w:tcW w:w="780" w:type="pct"/>
            <w:tcBorders>
              <w:top w:val="outset" w:sz="6" w:space="0" w:color="auto"/>
              <w:left w:val="outset" w:sz="6" w:space="0" w:color="auto"/>
              <w:bottom w:val="outset" w:sz="6" w:space="0" w:color="948A54"/>
              <w:right w:val="outset" w:sz="6" w:space="0" w:color="auto"/>
            </w:tcBorders>
            <w:shd w:val="clear" w:color="auto" w:fill="EEECE1"/>
            <w:hideMark/>
          </w:tcPr>
          <w:p w:rsidR="00FB0B25" w:rsidRPr="00947CF6" w:rsidRDefault="00FB0B25" w:rsidP="00FB0B25">
            <w:pPr>
              <w:rPr>
                <w:sz w:val="22"/>
                <w:szCs w:val="22"/>
              </w:rPr>
            </w:pPr>
          </w:p>
        </w:tc>
        <w:tc>
          <w:tcPr>
            <w:tcW w:w="642" w:type="pct"/>
            <w:tcBorders>
              <w:top w:val="outset" w:sz="6" w:space="0" w:color="auto"/>
              <w:left w:val="outset" w:sz="6" w:space="0" w:color="auto"/>
              <w:bottom w:val="outset" w:sz="6" w:space="0" w:color="948A54"/>
              <w:right w:val="outset" w:sz="6" w:space="0" w:color="auto"/>
            </w:tcBorders>
            <w:shd w:val="clear" w:color="auto" w:fill="EEECE1"/>
          </w:tcPr>
          <w:p w:rsidR="00FB0B25" w:rsidRPr="00947CF6" w:rsidRDefault="00FB0B25" w:rsidP="00FB0B25">
            <w:pPr>
              <w:rPr>
                <w:sz w:val="22"/>
                <w:szCs w:val="22"/>
              </w:rPr>
            </w:pPr>
          </w:p>
        </w:tc>
        <w:tc>
          <w:tcPr>
            <w:tcW w:w="734" w:type="pct"/>
            <w:tcBorders>
              <w:top w:val="outset" w:sz="6" w:space="0" w:color="auto"/>
              <w:left w:val="outset" w:sz="6" w:space="0" w:color="auto"/>
              <w:bottom w:val="outset" w:sz="6" w:space="0" w:color="948A54"/>
              <w:right w:val="outset" w:sz="6" w:space="0" w:color="auto"/>
            </w:tcBorders>
            <w:shd w:val="clear" w:color="auto" w:fill="EEECE1"/>
          </w:tcPr>
          <w:p w:rsidR="00FB0B25" w:rsidRPr="00947CF6" w:rsidRDefault="00FB0B25" w:rsidP="00FB0B25">
            <w:pPr>
              <w:rPr>
                <w:sz w:val="22"/>
                <w:szCs w:val="22"/>
              </w:rPr>
            </w:pPr>
          </w:p>
        </w:tc>
      </w:tr>
      <w:tr w:rsidR="00FB0B25" w:rsidRPr="00947CF6" w:rsidTr="00FB0B25">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FB0B25" w:rsidRPr="00947CF6" w:rsidRDefault="00FB0B25" w:rsidP="00FB0B25">
            <w:pPr>
              <w:jc w:val="center"/>
              <w:rPr>
                <w:b/>
                <w:bCs/>
                <w:iCs/>
                <w:sz w:val="22"/>
                <w:szCs w:val="22"/>
                <w:lang w:val="sr-Cyrl-CS"/>
              </w:rPr>
            </w:pPr>
            <w:r w:rsidRPr="00947CF6">
              <w:rPr>
                <w:b/>
                <w:bCs/>
                <w:iCs/>
                <w:sz w:val="22"/>
                <w:szCs w:val="22"/>
                <w:lang w:val="sr-Cyrl-CS"/>
              </w:rPr>
              <w:t>3.</w:t>
            </w:r>
          </w:p>
        </w:tc>
        <w:tc>
          <w:tcPr>
            <w:tcW w:w="2569" w:type="pct"/>
            <w:tcBorders>
              <w:top w:val="outset" w:sz="6" w:space="0" w:color="auto"/>
              <w:left w:val="outset" w:sz="6" w:space="0" w:color="auto"/>
              <w:bottom w:val="outset" w:sz="6" w:space="0" w:color="auto"/>
              <w:right w:val="outset" w:sz="6" w:space="0" w:color="auto"/>
            </w:tcBorders>
            <w:hideMark/>
          </w:tcPr>
          <w:p w:rsidR="00FB0B25" w:rsidRPr="00947CF6" w:rsidRDefault="00FB0B25" w:rsidP="00FB0B25">
            <w:pPr>
              <w:rPr>
                <w:bCs/>
                <w:iCs/>
                <w:sz w:val="22"/>
                <w:szCs w:val="22"/>
              </w:rPr>
            </w:pPr>
            <w:r w:rsidRPr="00947CF6">
              <w:rPr>
                <w:bCs/>
                <w:iCs/>
                <w:sz w:val="22"/>
                <w:szCs w:val="22"/>
                <w:lang w:val="sr-Cyrl-CS"/>
              </w:rPr>
              <w:t>Цена премије осигурања</w:t>
            </w:r>
            <w:r w:rsidRPr="00947CF6">
              <w:rPr>
                <w:bCs/>
                <w:iCs/>
                <w:sz w:val="22"/>
                <w:szCs w:val="22"/>
                <w:lang w:val="sr-Latn-CS"/>
              </w:rPr>
              <w:t xml:space="preserve"> </w:t>
            </w:r>
            <w:r w:rsidRPr="00947CF6">
              <w:rPr>
                <w:bCs/>
                <w:iCs/>
                <w:sz w:val="22"/>
                <w:szCs w:val="22"/>
                <w:lang w:val="sr-Cyrl-CS"/>
              </w:rPr>
              <w:t xml:space="preserve">за осигурање путника у јавном превозу за </w:t>
            </w:r>
            <w:r w:rsidRPr="00947CF6">
              <w:rPr>
                <w:bCs/>
                <w:iCs/>
                <w:sz w:val="22"/>
                <w:szCs w:val="22"/>
              </w:rPr>
              <w:t>RENAULT MINIBUS</w:t>
            </w:r>
          </w:p>
        </w:tc>
        <w:tc>
          <w:tcPr>
            <w:tcW w:w="780" w:type="pct"/>
            <w:tcBorders>
              <w:top w:val="outset" w:sz="6" w:space="0" w:color="auto"/>
              <w:left w:val="outset" w:sz="6" w:space="0" w:color="auto"/>
              <w:bottom w:val="outset" w:sz="6" w:space="0" w:color="948A54"/>
              <w:right w:val="outset" w:sz="6" w:space="0" w:color="auto"/>
            </w:tcBorders>
            <w:shd w:val="clear" w:color="auto" w:fill="EEECE1"/>
            <w:hideMark/>
          </w:tcPr>
          <w:p w:rsidR="00FB0B25" w:rsidRPr="00947CF6" w:rsidRDefault="00FB0B25" w:rsidP="00FB0B25">
            <w:pPr>
              <w:rPr>
                <w:sz w:val="22"/>
                <w:szCs w:val="22"/>
              </w:rPr>
            </w:pPr>
          </w:p>
        </w:tc>
        <w:tc>
          <w:tcPr>
            <w:tcW w:w="642" w:type="pct"/>
            <w:tcBorders>
              <w:top w:val="outset" w:sz="6" w:space="0" w:color="auto"/>
              <w:left w:val="outset" w:sz="6" w:space="0" w:color="auto"/>
              <w:bottom w:val="outset" w:sz="6" w:space="0" w:color="948A54"/>
              <w:right w:val="outset" w:sz="6" w:space="0" w:color="auto"/>
            </w:tcBorders>
            <w:shd w:val="clear" w:color="auto" w:fill="EEECE1"/>
          </w:tcPr>
          <w:p w:rsidR="00FB0B25" w:rsidRPr="00947CF6" w:rsidRDefault="00FB0B25" w:rsidP="00FB0B25">
            <w:pPr>
              <w:rPr>
                <w:sz w:val="22"/>
                <w:szCs w:val="22"/>
              </w:rPr>
            </w:pPr>
          </w:p>
        </w:tc>
        <w:tc>
          <w:tcPr>
            <w:tcW w:w="734" w:type="pct"/>
            <w:tcBorders>
              <w:top w:val="outset" w:sz="6" w:space="0" w:color="auto"/>
              <w:left w:val="outset" w:sz="6" w:space="0" w:color="auto"/>
              <w:bottom w:val="outset" w:sz="6" w:space="0" w:color="948A54"/>
              <w:right w:val="outset" w:sz="6" w:space="0" w:color="auto"/>
            </w:tcBorders>
            <w:shd w:val="clear" w:color="auto" w:fill="EEECE1"/>
          </w:tcPr>
          <w:p w:rsidR="00FB0B25" w:rsidRPr="00947CF6" w:rsidRDefault="00FB0B25" w:rsidP="00FB0B25">
            <w:pPr>
              <w:rPr>
                <w:sz w:val="22"/>
                <w:szCs w:val="22"/>
              </w:rPr>
            </w:pPr>
          </w:p>
        </w:tc>
      </w:tr>
      <w:tr w:rsidR="00FB0B25" w:rsidRPr="00947CF6" w:rsidTr="00FB0B25">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FB0B25" w:rsidRPr="00947CF6" w:rsidRDefault="00FB0B25" w:rsidP="00FB0B25">
            <w:pPr>
              <w:jc w:val="center"/>
              <w:rPr>
                <w:b/>
                <w:bCs/>
                <w:iCs/>
                <w:sz w:val="22"/>
                <w:szCs w:val="22"/>
                <w:lang w:val="sr-Cyrl-CS"/>
              </w:rPr>
            </w:pPr>
            <w:r w:rsidRPr="00947CF6">
              <w:rPr>
                <w:b/>
                <w:bCs/>
                <w:iCs/>
                <w:sz w:val="22"/>
                <w:szCs w:val="22"/>
                <w:lang w:val="sr-Cyrl-CS"/>
              </w:rPr>
              <w:t>4.</w:t>
            </w:r>
          </w:p>
        </w:tc>
        <w:tc>
          <w:tcPr>
            <w:tcW w:w="2569" w:type="pct"/>
            <w:tcBorders>
              <w:top w:val="outset" w:sz="6" w:space="0" w:color="auto"/>
              <w:left w:val="outset" w:sz="6" w:space="0" w:color="auto"/>
              <w:bottom w:val="outset" w:sz="6" w:space="0" w:color="auto"/>
              <w:right w:val="outset" w:sz="6" w:space="0" w:color="auto"/>
            </w:tcBorders>
            <w:hideMark/>
          </w:tcPr>
          <w:p w:rsidR="00FB0B25" w:rsidRPr="00947CF6" w:rsidRDefault="00FB0B25" w:rsidP="00FB0B25">
            <w:pPr>
              <w:rPr>
                <w:bCs/>
                <w:iCs/>
                <w:sz w:val="22"/>
                <w:szCs w:val="22"/>
              </w:rPr>
            </w:pPr>
            <w:r>
              <w:rPr>
                <w:bCs/>
                <w:iCs/>
                <w:sz w:val="22"/>
                <w:szCs w:val="22"/>
                <w:lang w:val="sr-Cyrl-CS"/>
              </w:rPr>
              <w:t>Укупна цена за шест</w:t>
            </w:r>
            <w:r w:rsidRPr="00947CF6">
              <w:rPr>
                <w:bCs/>
                <w:iCs/>
                <w:sz w:val="22"/>
                <w:szCs w:val="22"/>
                <w:lang w:val="sr-Cyrl-CS"/>
              </w:rPr>
              <w:t xml:space="preserve"> </w:t>
            </w:r>
            <w:r w:rsidRPr="00947CF6">
              <w:rPr>
                <w:bCs/>
                <w:iCs/>
                <w:sz w:val="22"/>
                <w:szCs w:val="22"/>
              </w:rPr>
              <w:t>међународних карти осигурања аутоодговорности (зелене карте)</w:t>
            </w:r>
          </w:p>
        </w:tc>
        <w:tc>
          <w:tcPr>
            <w:tcW w:w="780" w:type="pct"/>
            <w:tcBorders>
              <w:top w:val="outset" w:sz="6" w:space="0" w:color="auto"/>
              <w:left w:val="outset" w:sz="6" w:space="0" w:color="auto"/>
              <w:bottom w:val="outset" w:sz="6" w:space="0" w:color="948A54"/>
              <w:right w:val="outset" w:sz="6" w:space="0" w:color="auto"/>
            </w:tcBorders>
            <w:shd w:val="clear" w:color="auto" w:fill="EEECE1"/>
            <w:hideMark/>
          </w:tcPr>
          <w:p w:rsidR="00FB0B25" w:rsidRPr="00947CF6" w:rsidRDefault="00FB0B25" w:rsidP="00FB0B25">
            <w:pPr>
              <w:rPr>
                <w:sz w:val="22"/>
                <w:szCs w:val="22"/>
              </w:rPr>
            </w:pPr>
          </w:p>
        </w:tc>
        <w:tc>
          <w:tcPr>
            <w:tcW w:w="642" w:type="pct"/>
            <w:tcBorders>
              <w:top w:val="outset" w:sz="6" w:space="0" w:color="auto"/>
              <w:left w:val="outset" w:sz="6" w:space="0" w:color="auto"/>
              <w:bottom w:val="outset" w:sz="6" w:space="0" w:color="948A54"/>
              <w:right w:val="outset" w:sz="6" w:space="0" w:color="auto"/>
            </w:tcBorders>
            <w:shd w:val="clear" w:color="auto" w:fill="EEECE1"/>
          </w:tcPr>
          <w:p w:rsidR="00FB0B25" w:rsidRPr="00947CF6" w:rsidRDefault="00FB0B25" w:rsidP="00FB0B25">
            <w:pPr>
              <w:rPr>
                <w:sz w:val="22"/>
                <w:szCs w:val="22"/>
              </w:rPr>
            </w:pPr>
          </w:p>
        </w:tc>
        <w:tc>
          <w:tcPr>
            <w:tcW w:w="734" w:type="pct"/>
            <w:tcBorders>
              <w:top w:val="outset" w:sz="6" w:space="0" w:color="auto"/>
              <w:left w:val="outset" w:sz="6" w:space="0" w:color="auto"/>
              <w:bottom w:val="outset" w:sz="6" w:space="0" w:color="948A54"/>
              <w:right w:val="outset" w:sz="6" w:space="0" w:color="auto"/>
            </w:tcBorders>
            <w:shd w:val="clear" w:color="auto" w:fill="EEECE1"/>
          </w:tcPr>
          <w:p w:rsidR="00FB0B25" w:rsidRPr="00947CF6" w:rsidRDefault="00FB0B25" w:rsidP="00FB0B25">
            <w:pPr>
              <w:rPr>
                <w:sz w:val="22"/>
                <w:szCs w:val="22"/>
              </w:rPr>
            </w:pPr>
          </w:p>
        </w:tc>
      </w:tr>
      <w:tr w:rsidR="00FB0B25" w:rsidRPr="00947CF6" w:rsidTr="00FB0B25">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FB0B25" w:rsidRPr="00947CF6" w:rsidRDefault="00FB0B25" w:rsidP="00FB0B25">
            <w:pPr>
              <w:jc w:val="center"/>
              <w:rPr>
                <w:b/>
                <w:bCs/>
                <w:iCs/>
                <w:sz w:val="22"/>
                <w:szCs w:val="22"/>
              </w:rPr>
            </w:pPr>
            <w:r w:rsidRPr="00947CF6">
              <w:rPr>
                <w:b/>
                <w:bCs/>
                <w:iCs/>
                <w:sz w:val="22"/>
                <w:szCs w:val="22"/>
                <w:lang w:val="sr-Cyrl-CS"/>
              </w:rPr>
              <w:t>5</w:t>
            </w:r>
            <w:r w:rsidRPr="00947CF6">
              <w:rPr>
                <w:b/>
                <w:bCs/>
                <w:iCs/>
                <w:sz w:val="22"/>
                <w:szCs w:val="22"/>
              </w:rPr>
              <w:t>.</w:t>
            </w:r>
          </w:p>
        </w:tc>
        <w:tc>
          <w:tcPr>
            <w:tcW w:w="2569" w:type="pct"/>
            <w:tcBorders>
              <w:top w:val="outset" w:sz="6" w:space="0" w:color="auto"/>
              <w:left w:val="outset" w:sz="6" w:space="0" w:color="auto"/>
              <w:bottom w:val="outset" w:sz="6" w:space="0" w:color="auto"/>
              <w:right w:val="outset" w:sz="6" w:space="0" w:color="auto"/>
            </w:tcBorders>
            <w:hideMark/>
          </w:tcPr>
          <w:p w:rsidR="00FB0B25" w:rsidRPr="00947CF6" w:rsidRDefault="00FB0B25" w:rsidP="00FB0B25">
            <w:pPr>
              <w:rPr>
                <w:bCs/>
                <w:iCs/>
                <w:sz w:val="22"/>
                <w:szCs w:val="22"/>
              </w:rPr>
            </w:pPr>
            <w:r w:rsidRPr="00947CF6">
              <w:rPr>
                <w:bCs/>
                <w:iCs/>
                <w:sz w:val="22"/>
                <w:szCs w:val="22"/>
              </w:rPr>
              <w:t xml:space="preserve">Цена других зависних </w:t>
            </w:r>
            <w:r w:rsidRPr="00947CF6">
              <w:rPr>
                <w:bCs/>
                <w:iCs/>
                <w:sz w:val="22"/>
                <w:szCs w:val="22"/>
                <w:lang w:val="sr-Cyrl-CS"/>
              </w:rPr>
              <w:t>трошкова</w:t>
            </w:r>
            <w:r w:rsidRPr="00947CF6">
              <w:rPr>
                <w:bCs/>
                <w:iCs/>
                <w:sz w:val="22"/>
                <w:szCs w:val="22"/>
              </w:rPr>
              <w:t xml:space="preserve"> (</w:t>
            </w:r>
            <w:r w:rsidRPr="00947CF6">
              <w:rPr>
                <w:sz w:val="22"/>
                <w:szCs w:val="22"/>
                <w:lang w:val="ru-RU"/>
              </w:rPr>
              <w:t>административни и др трошкови</w:t>
            </w:r>
            <w:r w:rsidRPr="00947CF6">
              <w:rPr>
                <w:sz w:val="22"/>
                <w:szCs w:val="22"/>
              </w:rPr>
              <w:t>)</w:t>
            </w:r>
          </w:p>
        </w:tc>
        <w:tc>
          <w:tcPr>
            <w:tcW w:w="780" w:type="pct"/>
            <w:tcBorders>
              <w:top w:val="outset" w:sz="6" w:space="0" w:color="auto"/>
              <w:left w:val="outset" w:sz="6" w:space="0" w:color="auto"/>
              <w:bottom w:val="outset" w:sz="6" w:space="0" w:color="948A54"/>
              <w:right w:val="outset" w:sz="6" w:space="0" w:color="auto"/>
            </w:tcBorders>
            <w:shd w:val="clear" w:color="auto" w:fill="EEECE1"/>
            <w:hideMark/>
          </w:tcPr>
          <w:p w:rsidR="00FB0B25" w:rsidRPr="00947CF6" w:rsidRDefault="00FB0B25" w:rsidP="00FB0B25">
            <w:pPr>
              <w:rPr>
                <w:sz w:val="22"/>
                <w:szCs w:val="22"/>
              </w:rPr>
            </w:pPr>
          </w:p>
        </w:tc>
        <w:tc>
          <w:tcPr>
            <w:tcW w:w="642" w:type="pct"/>
            <w:tcBorders>
              <w:top w:val="outset" w:sz="6" w:space="0" w:color="auto"/>
              <w:left w:val="outset" w:sz="6" w:space="0" w:color="auto"/>
              <w:bottom w:val="outset" w:sz="6" w:space="0" w:color="948A54"/>
              <w:right w:val="outset" w:sz="6" w:space="0" w:color="auto"/>
            </w:tcBorders>
            <w:shd w:val="clear" w:color="auto" w:fill="EEECE1"/>
          </w:tcPr>
          <w:p w:rsidR="00FB0B25" w:rsidRPr="00947CF6" w:rsidRDefault="00FB0B25" w:rsidP="00FB0B25">
            <w:pPr>
              <w:rPr>
                <w:sz w:val="22"/>
                <w:szCs w:val="22"/>
              </w:rPr>
            </w:pPr>
          </w:p>
        </w:tc>
        <w:tc>
          <w:tcPr>
            <w:tcW w:w="734" w:type="pct"/>
            <w:tcBorders>
              <w:top w:val="outset" w:sz="6" w:space="0" w:color="auto"/>
              <w:left w:val="outset" w:sz="6" w:space="0" w:color="auto"/>
              <w:bottom w:val="outset" w:sz="6" w:space="0" w:color="948A54"/>
              <w:right w:val="outset" w:sz="6" w:space="0" w:color="auto"/>
            </w:tcBorders>
            <w:shd w:val="clear" w:color="auto" w:fill="EEECE1"/>
          </w:tcPr>
          <w:p w:rsidR="00FB0B25" w:rsidRPr="00947CF6" w:rsidRDefault="00FB0B25" w:rsidP="00FB0B25">
            <w:pPr>
              <w:rPr>
                <w:sz w:val="22"/>
                <w:szCs w:val="22"/>
              </w:rPr>
            </w:pPr>
          </w:p>
        </w:tc>
      </w:tr>
      <w:tr w:rsidR="00FB0B25" w:rsidRPr="00947CF6" w:rsidTr="00FB0B25">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FB0B25" w:rsidRPr="00947CF6" w:rsidRDefault="00FB0B25" w:rsidP="00FB0B25">
            <w:pPr>
              <w:jc w:val="center"/>
              <w:rPr>
                <w:b/>
                <w:bCs/>
                <w:iCs/>
                <w:sz w:val="22"/>
                <w:szCs w:val="22"/>
                <w:lang w:val="sr-Cyrl-CS"/>
              </w:rPr>
            </w:pPr>
            <w:r w:rsidRPr="00947CF6">
              <w:rPr>
                <w:b/>
                <w:bCs/>
                <w:iCs/>
                <w:sz w:val="22"/>
                <w:szCs w:val="22"/>
                <w:lang w:val="sr-Cyrl-CS"/>
              </w:rPr>
              <w:t>6.</w:t>
            </w:r>
          </w:p>
        </w:tc>
        <w:tc>
          <w:tcPr>
            <w:tcW w:w="2569" w:type="pct"/>
            <w:tcBorders>
              <w:top w:val="outset" w:sz="6" w:space="0" w:color="auto"/>
              <w:left w:val="outset" w:sz="6" w:space="0" w:color="auto"/>
              <w:bottom w:val="outset" w:sz="6" w:space="0" w:color="auto"/>
              <w:right w:val="outset" w:sz="6" w:space="0" w:color="auto"/>
            </w:tcBorders>
            <w:vAlign w:val="center"/>
            <w:hideMark/>
          </w:tcPr>
          <w:p w:rsidR="00FB0B25" w:rsidRPr="00947CF6" w:rsidRDefault="00FB0B25" w:rsidP="00FB0B25">
            <w:pPr>
              <w:rPr>
                <w:sz w:val="22"/>
                <w:szCs w:val="22"/>
              </w:rPr>
            </w:pPr>
            <w:r w:rsidRPr="00947CF6">
              <w:rPr>
                <w:bCs/>
                <w:iCs/>
                <w:sz w:val="22"/>
                <w:szCs w:val="22"/>
                <w:lang w:val="sr-Cyrl-CS"/>
              </w:rPr>
              <w:t xml:space="preserve">Укупна цена свих услуга које су предмет набавке (од 1 до 5) за период трајања уговора </w:t>
            </w:r>
          </w:p>
        </w:tc>
        <w:tc>
          <w:tcPr>
            <w:tcW w:w="780" w:type="pct"/>
            <w:tcBorders>
              <w:top w:val="single" w:sz="4" w:space="0" w:color="948A54"/>
              <w:left w:val="single" w:sz="4" w:space="0" w:color="948A54"/>
              <w:bottom w:val="single" w:sz="4" w:space="0" w:color="948A54"/>
              <w:right w:val="single" w:sz="4" w:space="0" w:color="948A54"/>
            </w:tcBorders>
            <w:shd w:val="clear" w:color="auto" w:fill="C4BC96"/>
          </w:tcPr>
          <w:p w:rsidR="00FB0B25" w:rsidRPr="00947CF6" w:rsidRDefault="00FB0B25" w:rsidP="00FB0B25">
            <w:pPr>
              <w:rPr>
                <w:sz w:val="22"/>
                <w:szCs w:val="22"/>
              </w:rPr>
            </w:pPr>
          </w:p>
        </w:tc>
        <w:tc>
          <w:tcPr>
            <w:tcW w:w="642" w:type="pct"/>
            <w:tcBorders>
              <w:top w:val="single" w:sz="4" w:space="0" w:color="948A54"/>
              <w:left w:val="single" w:sz="4" w:space="0" w:color="948A54"/>
              <w:bottom w:val="single" w:sz="4" w:space="0" w:color="948A54"/>
              <w:right w:val="single" w:sz="4" w:space="0" w:color="948A54"/>
            </w:tcBorders>
            <w:shd w:val="clear" w:color="auto" w:fill="000000"/>
          </w:tcPr>
          <w:p w:rsidR="00FB0B25" w:rsidRPr="00947CF6" w:rsidRDefault="00FB0B25" w:rsidP="00FB0B25">
            <w:pPr>
              <w:rPr>
                <w:sz w:val="22"/>
                <w:szCs w:val="22"/>
              </w:rPr>
            </w:pPr>
          </w:p>
        </w:tc>
        <w:tc>
          <w:tcPr>
            <w:tcW w:w="734" w:type="pct"/>
            <w:tcBorders>
              <w:top w:val="single" w:sz="4" w:space="0" w:color="948A54"/>
              <w:left w:val="single" w:sz="4" w:space="0" w:color="948A54"/>
              <w:bottom w:val="single" w:sz="4" w:space="0" w:color="948A54"/>
              <w:right w:val="single" w:sz="4" w:space="0" w:color="948A54"/>
            </w:tcBorders>
            <w:shd w:val="clear" w:color="auto" w:fill="C4BC96"/>
          </w:tcPr>
          <w:p w:rsidR="00FB0B25" w:rsidRPr="00947CF6" w:rsidRDefault="00FB0B25" w:rsidP="00FB0B25">
            <w:pPr>
              <w:rPr>
                <w:sz w:val="22"/>
                <w:szCs w:val="22"/>
              </w:rPr>
            </w:pPr>
          </w:p>
        </w:tc>
      </w:tr>
    </w:tbl>
    <w:p w:rsidR="00FB0B25" w:rsidRDefault="00FB0B25" w:rsidP="00FB0B25">
      <w:pPr>
        <w:autoSpaceDE w:val="0"/>
        <w:autoSpaceDN w:val="0"/>
        <w:adjustRightInd w:val="0"/>
        <w:ind w:firstLine="720"/>
        <w:jc w:val="both"/>
        <w:rPr>
          <w:lang w:val="sr-Cyrl-CS"/>
        </w:rPr>
      </w:pPr>
    </w:p>
    <w:p w:rsidR="00FB0B25" w:rsidRPr="00947CF6" w:rsidRDefault="00FB0B25" w:rsidP="00FB0B25">
      <w:pPr>
        <w:autoSpaceDE w:val="0"/>
        <w:autoSpaceDN w:val="0"/>
        <w:adjustRightInd w:val="0"/>
        <w:ind w:firstLine="720"/>
        <w:jc w:val="both"/>
        <w:rPr>
          <w:lang w:val="sr-Cyrl-CS"/>
        </w:rPr>
      </w:pPr>
    </w:p>
    <w:p w:rsidR="00FB0B25" w:rsidRPr="00947CF6" w:rsidRDefault="00FB0B25" w:rsidP="00FB0B25">
      <w:pPr>
        <w:autoSpaceDE w:val="0"/>
        <w:autoSpaceDN w:val="0"/>
        <w:adjustRightInd w:val="0"/>
        <w:jc w:val="center"/>
        <w:rPr>
          <w:b/>
          <w:lang w:val="sr-Cyrl-CS"/>
        </w:rPr>
      </w:pPr>
      <w:r w:rsidRPr="00947CF6">
        <w:rPr>
          <w:b/>
          <w:lang w:val="sr-Cyrl-CS"/>
        </w:rPr>
        <w:t>УПУТСТВО О НАЧИНУ ПОПУЊАВАЊА ОБРАСЦА СТРУКТУРЕ ЦЕНА:</w:t>
      </w:r>
    </w:p>
    <w:p w:rsidR="00FB0B25" w:rsidRDefault="00FB0B25" w:rsidP="00FB0B25">
      <w:pPr>
        <w:autoSpaceDE w:val="0"/>
        <w:autoSpaceDN w:val="0"/>
        <w:adjustRightInd w:val="0"/>
        <w:ind w:firstLine="720"/>
        <w:jc w:val="both"/>
        <w:rPr>
          <w:lang w:val="sr-Cyrl-CS"/>
        </w:rPr>
      </w:pPr>
    </w:p>
    <w:p w:rsidR="00FB0B25" w:rsidRPr="00947CF6" w:rsidRDefault="00FB0B25" w:rsidP="00FB0B25">
      <w:pPr>
        <w:autoSpaceDE w:val="0"/>
        <w:autoSpaceDN w:val="0"/>
        <w:adjustRightInd w:val="0"/>
        <w:ind w:firstLine="720"/>
        <w:jc w:val="both"/>
        <w:rPr>
          <w:lang w:val="sr-Cyrl-CS"/>
        </w:rPr>
      </w:pPr>
    </w:p>
    <w:p w:rsidR="00FB0B25" w:rsidRPr="00947CF6" w:rsidRDefault="00FB0B25" w:rsidP="00FB0B25">
      <w:pPr>
        <w:autoSpaceDE w:val="0"/>
        <w:autoSpaceDN w:val="0"/>
        <w:adjustRightInd w:val="0"/>
        <w:ind w:firstLine="720"/>
        <w:jc w:val="both"/>
        <w:rPr>
          <w:lang w:val="sr-Cyrl-CS"/>
        </w:rPr>
      </w:pPr>
      <w:r w:rsidRPr="00947CF6">
        <w:rPr>
          <w:lang w:val="sr-Cyrl-CS"/>
        </w:rPr>
        <w:t>Образац структуре цена</w:t>
      </w:r>
      <w:r w:rsidRPr="00947CF6">
        <w:rPr>
          <w:lang w:val="ru-RU"/>
        </w:rPr>
        <w:t xml:space="preserve"> мора бити попуњен тако да се може проверити усклађеност</w:t>
      </w:r>
      <w:r w:rsidRPr="00947CF6">
        <w:rPr>
          <w:lang w:val="sr-Cyrl-CS"/>
        </w:rPr>
        <w:t xml:space="preserve"> </w:t>
      </w:r>
      <w:r w:rsidRPr="00947CF6">
        <w:rPr>
          <w:lang w:val="ru-RU"/>
        </w:rPr>
        <w:t>јединствених цена са трошковима.</w:t>
      </w:r>
    </w:p>
    <w:p w:rsidR="00FB0B25" w:rsidRPr="00947CF6" w:rsidRDefault="00FB0B25" w:rsidP="00FB0B25">
      <w:pPr>
        <w:autoSpaceDE w:val="0"/>
        <w:autoSpaceDN w:val="0"/>
        <w:adjustRightInd w:val="0"/>
        <w:ind w:firstLine="720"/>
        <w:jc w:val="both"/>
        <w:rPr>
          <w:lang w:val="ru-RU"/>
        </w:rPr>
      </w:pPr>
      <w:r w:rsidRPr="00947CF6">
        <w:rPr>
          <w:lang w:val="ru-RU"/>
        </w:rPr>
        <w:t>У Обрасцу структуре цена морају бити приказан</w:t>
      </w:r>
      <w:r w:rsidRPr="00947CF6">
        <w:t xml:space="preserve">е </w:t>
      </w:r>
      <w:r w:rsidRPr="00947CF6">
        <w:rPr>
          <w:lang w:val="sr-Cyrl-CS"/>
        </w:rPr>
        <w:t>јединичне цене</w:t>
      </w:r>
      <w:r w:rsidRPr="00947CF6">
        <w:rPr>
          <w:lang w:val="ru-RU"/>
        </w:rPr>
        <w:t xml:space="preserve"> у динарима са и без пореза,</w:t>
      </w:r>
      <w:r w:rsidRPr="00947CF6">
        <w:t xml:space="preserve"> стопа пореза</w:t>
      </w:r>
      <w:r w:rsidRPr="00947CF6">
        <w:rPr>
          <w:lang w:val="ru-RU"/>
        </w:rPr>
        <w:t xml:space="preserve"> као и посебно исказани трошкови који чине укупну цену (</w:t>
      </w:r>
      <w:r w:rsidRPr="00947CF6">
        <w:rPr>
          <w:rFonts w:eastAsia="Arial Unicode MS"/>
          <w:lang w:val="sr-Cyrl-CS"/>
        </w:rPr>
        <w:t xml:space="preserve">административни и други зависни </w:t>
      </w:r>
      <w:r w:rsidRPr="00947CF6">
        <w:rPr>
          <w:rFonts w:eastAsia="Arial Unicode MS"/>
          <w:lang w:val="hr-HR"/>
        </w:rPr>
        <w:t>трошков</w:t>
      </w:r>
      <w:r w:rsidRPr="00947CF6">
        <w:rPr>
          <w:rFonts w:eastAsia="Arial Unicode MS"/>
          <w:lang w:val="sr-Cyrl-CS"/>
        </w:rPr>
        <w:t>и</w:t>
      </w:r>
      <w:r w:rsidRPr="00947CF6">
        <w:rPr>
          <w:lang w:val="ru-RU"/>
        </w:rPr>
        <w:t>).</w:t>
      </w:r>
    </w:p>
    <w:p w:rsidR="00FB0B25" w:rsidRPr="00947CF6" w:rsidRDefault="00FB0B25" w:rsidP="00FB0B25">
      <w:pPr>
        <w:autoSpaceDE w:val="0"/>
        <w:autoSpaceDN w:val="0"/>
        <w:adjustRightInd w:val="0"/>
        <w:ind w:firstLine="720"/>
        <w:jc w:val="both"/>
        <w:rPr>
          <w:lang w:val="ru-RU"/>
        </w:rPr>
      </w:pPr>
      <w:r w:rsidRPr="00947CF6">
        <w:rPr>
          <w:lang w:val="ru-RU"/>
        </w:rPr>
        <w:t xml:space="preserve">Цена добијена сабирањем појединачних цена од тачке 1 до тачке 5 без пореза, служиће уједно и као цена за избор </w:t>
      </w:r>
      <w:r w:rsidRPr="00D72CF6">
        <w:rPr>
          <w:lang w:val="ru-RU"/>
        </w:rPr>
        <w:t>најповољније понуде</w:t>
      </w:r>
      <w:r w:rsidRPr="00947CF6">
        <w:rPr>
          <w:lang w:val="ru-RU"/>
        </w:rPr>
        <w:t>.</w:t>
      </w:r>
    </w:p>
    <w:p w:rsidR="00FB0B25" w:rsidRPr="00947CF6" w:rsidRDefault="00FB0B25" w:rsidP="00FB0B25">
      <w:pPr>
        <w:autoSpaceDE w:val="0"/>
        <w:autoSpaceDN w:val="0"/>
        <w:adjustRightInd w:val="0"/>
        <w:ind w:firstLine="720"/>
        <w:jc w:val="both"/>
        <w:rPr>
          <w:lang w:val="sr-Latn-CS"/>
        </w:rPr>
      </w:pPr>
      <w:r w:rsidRPr="00947CF6">
        <w:rPr>
          <w:lang w:val="ru-RU"/>
        </w:rPr>
        <w:t xml:space="preserve">Овако добијена цена се уписује и у Образац понуде (Одељак </w:t>
      </w:r>
      <w:r>
        <w:rPr>
          <w:lang w:val="sr-Latn-CS"/>
        </w:rPr>
        <w:t>V</w:t>
      </w:r>
      <w:r w:rsidRPr="00947CF6">
        <w:rPr>
          <w:lang w:val="ru-RU"/>
        </w:rPr>
        <w:t>)</w:t>
      </w:r>
      <w:r w:rsidRPr="00947CF6">
        <w:rPr>
          <w:lang w:val="sr-Latn-CS"/>
        </w:rPr>
        <w:t>.</w:t>
      </w:r>
    </w:p>
    <w:p w:rsidR="00FB0B25" w:rsidRDefault="00FB0B25" w:rsidP="00FB0B25">
      <w:pPr>
        <w:jc w:val="both"/>
        <w:rPr>
          <w:bCs/>
          <w:lang w:val="sr-Cyrl-CS"/>
        </w:rPr>
      </w:pPr>
    </w:p>
    <w:p w:rsidR="00FB0B25" w:rsidRPr="00947CF6" w:rsidRDefault="00FB0B25" w:rsidP="00FB0B25">
      <w:pPr>
        <w:jc w:val="both"/>
        <w:rPr>
          <w:bCs/>
          <w:lang w:val="sr-Cyrl-CS"/>
        </w:rPr>
      </w:pPr>
    </w:p>
    <w:tbl>
      <w:tblPr>
        <w:tblW w:w="0" w:type="auto"/>
        <w:tblLook w:val="04A0"/>
      </w:tblPr>
      <w:tblGrid>
        <w:gridCol w:w="4606"/>
        <w:gridCol w:w="4637"/>
      </w:tblGrid>
      <w:tr w:rsidR="00FB0B25" w:rsidRPr="00947CF6" w:rsidTr="00FB0B25">
        <w:tc>
          <w:tcPr>
            <w:tcW w:w="4788" w:type="dxa"/>
            <w:tcBorders>
              <w:bottom w:val="double" w:sz="4" w:space="0" w:color="auto"/>
            </w:tcBorders>
            <w:shd w:val="clear" w:color="auto" w:fill="EEECE1"/>
          </w:tcPr>
          <w:p w:rsidR="00FB0B25" w:rsidRPr="00947CF6" w:rsidRDefault="00FB0B25" w:rsidP="00FB0B25">
            <w:pPr>
              <w:jc w:val="both"/>
              <w:rPr>
                <w:b/>
                <w:bCs/>
                <w:lang w:val="sr-Cyrl-CS"/>
              </w:rPr>
            </w:pPr>
          </w:p>
          <w:p w:rsidR="00FB0B25" w:rsidRPr="00947CF6" w:rsidRDefault="00FB0B25" w:rsidP="00FB0B25">
            <w:pPr>
              <w:jc w:val="both"/>
              <w:rPr>
                <w:b/>
                <w:bCs/>
                <w:lang w:val="sr-Cyrl-CS"/>
              </w:rPr>
            </w:pPr>
          </w:p>
        </w:tc>
        <w:tc>
          <w:tcPr>
            <w:tcW w:w="4788" w:type="dxa"/>
          </w:tcPr>
          <w:p w:rsidR="00FB0B25" w:rsidRPr="00947CF6" w:rsidRDefault="00FB0B25" w:rsidP="00FB0B25">
            <w:pPr>
              <w:jc w:val="center"/>
              <w:rPr>
                <w:b/>
                <w:bCs/>
                <w:lang w:val="sr-Cyrl-CS"/>
              </w:rPr>
            </w:pPr>
          </w:p>
          <w:p w:rsidR="00FB0B25" w:rsidRPr="00947CF6" w:rsidRDefault="00FB0B25" w:rsidP="00FB0B25">
            <w:pPr>
              <w:jc w:val="center"/>
              <w:rPr>
                <w:b/>
                <w:bCs/>
                <w:lang w:val="sr-Cyrl-CS"/>
              </w:rPr>
            </w:pPr>
            <w:r w:rsidRPr="00947CF6">
              <w:rPr>
                <w:b/>
                <w:bCs/>
                <w:lang w:val="sr-Cyrl-CS"/>
              </w:rPr>
              <w:t xml:space="preserve">  ПОНУЂАЧ</w:t>
            </w:r>
          </w:p>
        </w:tc>
      </w:tr>
      <w:tr w:rsidR="00FB0B25" w:rsidRPr="00947CF6" w:rsidTr="00FB0B25">
        <w:tc>
          <w:tcPr>
            <w:tcW w:w="4788" w:type="dxa"/>
            <w:tcBorders>
              <w:top w:val="double" w:sz="4" w:space="0" w:color="auto"/>
            </w:tcBorders>
          </w:tcPr>
          <w:p w:rsidR="00FB0B25" w:rsidRPr="00947CF6" w:rsidRDefault="00FB0B25" w:rsidP="00FB0B25">
            <w:pPr>
              <w:jc w:val="center"/>
              <w:rPr>
                <w:bCs/>
                <w:sz w:val="20"/>
                <w:szCs w:val="20"/>
                <w:lang w:val="sr-Cyrl-CS"/>
              </w:rPr>
            </w:pPr>
            <w:r w:rsidRPr="00947CF6">
              <w:rPr>
                <w:bCs/>
                <w:sz w:val="20"/>
                <w:szCs w:val="20"/>
                <w:lang w:val="sr-Cyrl-CS"/>
              </w:rPr>
              <w:t>(Место и датум)</w:t>
            </w:r>
          </w:p>
        </w:tc>
        <w:tc>
          <w:tcPr>
            <w:tcW w:w="4788" w:type="dxa"/>
          </w:tcPr>
          <w:p w:rsidR="00FB0B25" w:rsidRPr="00947CF6" w:rsidRDefault="00FB0B25" w:rsidP="00FB0B25">
            <w:pPr>
              <w:jc w:val="both"/>
              <w:rPr>
                <w:b/>
                <w:bCs/>
                <w:lang w:val="sr-Cyrl-CS"/>
              </w:rPr>
            </w:pPr>
          </w:p>
        </w:tc>
      </w:tr>
      <w:tr w:rsidR="00FB0B25" w:rsidRPr="00947CF6" w:rsidTr="00FB0B25">
        <w:tc>
          <w:tcPr>
            <w:tcW w:w="4788" w:type="dxa"/>
          </w:tcPr>
          <w:p w:rsidR="00FB0B25" w:rsidRPr="00947CF6" w:rsidRDefault="00FB0B25" w:rsidP="00FB0B25">
            <w:pPr>
              <w:jc w:val="both"/>
              <w:rPr>
                <w:b/>
                <w:bCs/>
                <w:lang w:val="sr-Cyrl-CS"/>
              </w:rPr>
            </w:pPr>
          </w:p>
        </w:tc>
        <w:tc>
          <w:tcPr>
            <w:tcW w:w="4788" w:type="dxa"/>
            <w:tcBorders>
              <w:bottom w:val="double" w:sz="4" w:space="0" w:color="auto"/>
            </w:tcBorders>
            <w:shd w:val="clear" w:color="auto" w:fill="EEECE1"/>
          </w:tcPr>
          <w:p w:rsidR="00FB0B25" w:rsidRPr="00947CF6" w:rsidRDefault="00FB0B25" w:rsidP="00FB0B25">
            <w:pPr>
              <w:jc w:val="both"/>
              <w:rPr>
                <w:b/>
                <w:bCs/>
                <w:lang w:val="sr-Cyrl-CS"/>
              </w:rPr>
            </w:pPr>
          </w:p>
          <w:p w:rsidR="00FB0B25" w:rsidRPr="00947CF6" w:rsidRDefault="00FB0B25" w:rsidP="00FB0B25">
            <w:pPr>
              <w:jc w:val="both"/>
              <w:rPr>
                <w:b/>
                <w:bCs/>
                <w:lang w:val="sr-Cyrl-CS"/>
              </w:rPr>
            </w:pPr>
          </w:p>
        </w:tc>
      </w:tr>
    </w:tbl>
    <w:p w:rsidR="00FB0B25" w:rsidRDefault="00FB0B25" w:rsidP="00967F0B">
      <w:pPr>
        <w:rPr>
          <w:b/>
          <w:bCs/>
        </w:rPr>
        <w:sectPr w:rsidR="00FB0B25" w:rsidSect="000D4C6D">
          <w:pgSz w:w="11907" w:h="16839" w:code="9"/>
          <w:pgMar w:top="415" w:right="1440" w:bottom="1152" w:left="1440" w:header="576" w:footer="439" w:gutter="0"/>
          <w:cols w:space="708"/>
          <w:titlePg/>
          <w:docGrid w:linePitch="360"/>
        </w:sectPr>
      </w:pPr>
      <w:r w:rsidRPr="00947CF6">
        <w:rPr>
          <w:b/>
          <w:bCs/>
          <w:lang w:val="sr-Cyrl-CS"/>
        </w:rPr>
        <w:tab/>
      </w:r>
      <w:r w:rsidRPr="00947CF6">
        <w:rPr>
          <w:b/>
          <w:bCs/>
          <w:lang w:val="sr-Cyrl-CS"/>
        </w:rPr>
        <w:tab/>
      </w:r>
      <w:r w:rsidRPr="00947CF6">
        <w:rPr>
          <w:b/>
          <w:bCs/>
          <w:lang w:val="sr-Cyrl-CS"/>
        </w:rPr>
        <w:tab/>
      </w:r>
      <w:r w:rsidRPr="00947CF6">
        <w:rPr>
          <w:b/>
          <w:bCs/>
          <w:lang w:val="sr-Cyrl-CS"/>
        </w:rPr>
        <w:tab/>
      </w:r>
      <w:r w:rsidRPr="00947CF6">
        <w:rPr>
          <w:b/>
          <w:bCs/>
          <w:lang w:val="sr-Cyrl-CS"/>
        </w:rPr>
        <w:tab/>
      </w:r>
      <w:r w:rsidRPr="00947CF6">
        <w:rPr>
          <w:b/>
          <w:bCs/>
          <w:lang w:val="sr-Cyrl-CS"/>
        </w:rPr>
        <w:tab/>
      </w:r>
      <w:r w:rsidRPr="00947CF6">
        <w:rPr>
          <w:b/>
          <w:bCs/>
          <w:lang w:val="sr-Cyrl-CS"/>
        </w:rPr>
        <w:tab/>
      </w:r>
      <w:r w:rsidRPr="00947CF6">
        <w:rPr>
          <w:b/>
          <w:bCs/>
          <w:lang w:val="sr-Cyrl-CS"/>
        </w:rPr>
        <w:tab/>
      </w:r>
      <w:r w:rsidRPr="00947CF6">
        <w:rPr>
          <w:bCs/>
          <w:sz w:val="20"/>
          <w:szCs w:val="20"/>
          <w:lang w:val="sr-Cyrl-CS"/>
        </w:rPr>
        <w:t xml:space="preserve">             </w:t>
      </w:r>
      <w:r>
        <w:rPr>
          <w:bCs/>
          <w:sz w:val="20"/>
          <w:szCs w:val="20"/>
        </w:rPr>
        <w:t xml:space="preserve">                                              </w:t>
      </w:r>
      <w:r w:rsidR="00967F0B">
        <w:rPr>
          <w:bCs/>
          <w:sz w:val="20"/>
          <w:szCs w:val="20"/>
          <w:lang/>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r>
        <w:rPr>
          <w:b/>
          <w:bCs/>
        </w:rPr>
        <w:t xml:space="preserve">   </w:t>
      </w:r>
    </w:p>
    <w:p w:rsidR="00FB0B25" w:rsidRDefault="00FB0B25" w:rsidP="00FB0B25">
      <w:pPr>
        <w:jc w:val="both"/>
        <w:rPr>
          <w:bCs/>
          <w:sz w:val="20"/>
          <w:szCs w:val="20"/>
          <w:lang w:val="sr-Cyrl-CS"/>
        </w:rPr>
      </w:pPr>
    </w:p>
    <w:p w:rsidR="00FB0B25" w:rsidRPr="00947CF6" w:rsidRDefault="00FB0B25" w:rsidP="00FB0B25">
      <w:pPr>
        <w:jc w:val="both"/>
        <w:rPr>
          <w:bCs/>
          <w:sz w:val="20"/>
          <w:szCs w:val="20"/>
          <w:lang w:val="sr-Cyrl-CS"/>
        </w:rPr>
      </w:pPr>
    </w:p>
    <w:p w:rsidR="00FB0B25" w:rsidRPr="00947CF6" w:rsidRDefault="00FB0B25" w:rsidP="00FB0B25">
      <w:pPr>
        <w:pStyle w:val="ListParagraph"/>
        <w:spacing w:after="0"/>
        <w:jc w:val="center"/>
        <w:rPr>
          <w:rFonts w:ascii="Times New Roman" w:hAnsi="Times New Roman"/>
          <w:b/>
          <w:sz w:val="28"/>
          <w:szCs w:val="28"/>
          <w:lang w:val="sr-Latn-CS"/>
        </w:rPr>
      </w:pPr>
      <w:r w:rsidRPr="00947CF6">
        <w:rPr>
          <w:rFonts w:ascii="Times New Roman" w:hAnsi="Times New Roman"/>
          <w:b/>
          <w:sz w:val="28"/>
          <w:szCs w:val="28"/>
          <w:lang w:val="sr-Cyrl-CS"/>
        </w:rPr>
        <w:t xml:space="preserve">ОБРАЗАЦ СТРУКТУРЕ ЦЕНА ЗА ПАРТИЈУ </w:t>
      </w:r>
      <w:r>
        <w:rPr>
          <w:rFonts w:ascii="Times New Roman" w:hAnsi="Times New Roman"/>
          <w:b/>
          <w:sz w:val="28"/>
          <w:szCs w:val="28"/>
          <w:lang w:val="sr-Latn-CS"/>
        </w:rPr>
        <w:t>III</w:t>
      </w:r>
    </w:p>
    <w:p w:rsidR="00FB0B25" w:rsidRPr="00947CF6" w:rsidRDefault="00FB0B25" w:rsidP="00FB0B25">
      <w:pPr>
        <w:pStyle w:val="Header"/>
        <w:tabs>
          <w:tab w:val="left" w:pos="720"/>
          <w:tab w:val="left" w:pos="7032"/>
        </w:tabs>
        <w:rPr>
          <w:sz w:val="24"/>
          <w:szCs w:val="24"/>
          <w:lang w:val="sr-Cyrl-CS"/>
        </w:rPr>
      </w:pPr>
      <w:r w:rsidRPr="00947CF6">
        <w:rPr>
          <w:sz w:val="24"/>
          <w:szCs w:val="24"/>
          <w:lang w:val="sr-Cyrl-CS"/>
        </w:rPr>
        <w:tab/>
      </w:r>
    </w:p>
    <w:p w:rsidR="00FB0B25" w:rsidRPr="00947CF6" w:rsidRDefault="00FB0B25" w:rsidP="00FB0B25">
      <w:pPr>
        <w:pStyle w:val="Header"/>
        <w:tabs>
          <w:tab w:val="left" w:pos="720"/>
          <w:tab w:val="left" w:pos="7032"/>
        </w:tabs>
        <w:rPr>
          <w:sz w:val="24"/>
          <w:szCs w:val="24"/>
          <w:lang w:val="sr-Cyrl-CS"/>
        </w:rPr>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19"/>
        <w:gridCol w:w="4906"/>
        <w:gridCol w:w="1346"/>
        <w:gridCol w:w="1346"/>
        <w:gridCol w:w="1346"/>
      </w:tblGrid>
      <w:tr w:rsidR="00FB0B25" w:rsidRPr="00947CF6" w:rsidTr="00CB327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FB0B25" w:rsidRPr="00947CF6" w:rsidRDefault="00FB0B25" w:rsidP="008A44F5">
            <w:pPr>
              <w:spacing w:before="100" w:beforeAutospacing="1" w:after="100" w:afterAutospacing="1"/>
              <w:jc w:val="center"/>
              <w:rPr>
                <w:b/>
                <w:sz w:val="22"/>
                <w:szCs w:val="22"/>
                <w:lang w:val="sr-Cyrl-CS"/>
              </w:rPr>
            </w:pPr>
            <w:r w:rsidRPr="00947CF6">
              <w:rPr>
                <w:b/>
                <w:sz w:val="22"/>
                <w:szCs w:val="22"/>
                <w:lang w:val="sr-Cyrl-CS"/>
              </w:rPr>
              <w:t>Ред.бр.</w:t>
            </w:r>
          </w:p>
        </w:tc>
        <w:tc>
          <w:tcPr>
            <w:tcW w:w="2592" w:type="pct"/>
            <w:tcBorders>
              <w:top w:val="outset" w:sz="6" w:space="0" w:color="auto"/>
              <w:left w:val="outset" w:sz="6" w:space="0" w:color="auto"/>
              <w:bottom w:val="outset" w:sz="6" w:space="0" w:color="auto"/>
              <w:right w:val="outset" w:sz="6" w:space="0" w:color="auto"/>
            </w:tcBorders>
            <w:vAlign w:val="center"/>
            <w:hideMark/>
          </w:tcPr>
          <w:p w:rsidR="00FB0B25" w:rsidRPr="00947CF6" w:rsidRDefault="00FB0B25" w:rsidP="008A44F5">
            <w:pPr>
              <w:spacing w:before="100" w:beforeAutospacing="1" w:after="100" w:afterAutospacing="1"/>
              <w:jc w:val="center"/>
              <w:rPr>
                <w:b/>
                <w:sz w:val="22"/>
                <w:szCs w:val="22"/>
                <w:lang w:val="sr-Cyrl-CS"/>
              </w:rPr>
            </w:pPr>
            <w:r w:rsidRPr="00947CF6">
              <w:rPr>
                <w:b/>
                <w:sz w:val="22"/>
                <w:szCs w:val="22"/>
                <w:lang w:val="sr-Cyrl-CS"/>
              </w:rPr>
              <w:t>Јединичне цене и елементи структуре цена</w:t>
            </w:r>
          </w:p>
        </w:tc>
        <w:tc>
          <w:tcPr>
            <w:tcW w:w="711" w:type="pct"/>
            <w:tcBorders>
              <w:top w:val="outset" w:sz="6" w:space="0" w:color="auto"/>
              <w:left w:val="outset" w:sz="6" w:space="0" w:color="auto"/>
              <w:bottom w:val="outset" w:sz="6" w:space="0" w:color="auto"/>
              <w:right w:val="outset" w:sz="6" w:space="0" w:color="auto"/>
            </w:tcBorders>
            <w:vAlign w:val="center"/>
            <w:hideMark/>
          </w:tcPr>
          <w:p w:rsidR="00FB0B25" w:rsidRPr="00947CF6" w:rsidRDefault="00FB0B25" w:rsidP="008A44F5">
            <w:pPr>
              <w:spacing w:before="100" w:beforeAutospacing="1" w:after="100" w:afterAutospacing="1"/>
              <w:jc w:val="center"/>
              <w:rPr>
                <w:b/>
                <w:sz w:val="22"/>
                <w:szCs w:val="22"/>
              </w:rPr>
            </w:pPr>
            <w:r w:rsidRPr="00947CF6">
              <w:rPr>
                <w:b/>
                <w:sz w:val="22"/>
                <w:szCs w:val="22"/>
              </w:rPr>
              <w:t>Цена без пореза</w:t>
            </w:r>
          </w:p>
        </w:tc>
        <w:tc>
          <w:tcPr>
            <w:tcW w:w="711" w:type="pct"/>
            <w:tcBorders>
              <w:top w:val="outset" w:sz="6" w:space="0" w:color="auto"/>
              <w:left w:val="outset" w:sz="6" w:space="0" w:color="auto"/>
              <w:bottom w:val="outset" w:sz="6" w:space="0" w:color="auto"/>
              <w:right w:val="outset" w:sz="6" w:space="0" w:color="auto"/>
            </w:tcBorders>
            <w:vAlign w:val="center"/>
          </w:tcPr>
          <w:p w:rsidR="00FB0B25" w:rsidRPr="00947CF6" w:rsidRDefault="00FB0B25" w:rsidP="008A44F5">
            <w:pPr>
              <w:spacing w:before="100" w:beforeAutospacing="1" w:after="100" w:afterAutospacing="1"/>
              <w:jc w:val="center"/>
              <w:rPr>
                <w:b/>
                <w:sz w:val="22"/>
                <w:szCs w:val="22"/>
              </w:rPr>
            </w:pPr>
            <w:r w:rsidRPr="00947CF6">
              <w:rPr>
                <w:b/>
                <w:sz w:val="22"/>
                <w:szCs w:val="22"/>
              </w:rPr>
              <w:t>Стопа пореза</w:t>
            </w:r>
          </w:p>
        </w:tc>
        <w:tc>
          <w:tcPr>
            <w:tcW w:w="711" w:type="pct"/>
            <w:tcBorders>
              <w:top w:val="outset" w:sz="6" w:space="0" w:color="auto"/>
              <w:left w:val="outset" w:sz="6" w:space="0" w:color="auto"/>
              <w:bottom w:val="outset" w:sz="6" w:space="0" w:color="auto"/>
              <w:right w:val="outset" w:sz="6" w:space="0" w:color="auto"/>
            </w:tcBorders>
            <w:vAlign w:val="center"/>
          </w:tcPr>
          <w:p w:rsidR="00FB0B25" w:rsidRPr="00947CF6" w:rsidRDefault="00FB0B25" w:rsidP="008A44F5">
            <w:pPr>
              <w:spacing w:before="100" w:beforeAutospacing="1" w:after="100" w:afterAutospacing="1"/>
              <w:jc w:val="center"/>
              <w:rPr>
                <w:b/>
                <w:sz w:val="22"/>
                <w:szCs w:val="22"/>
              </w:rPr>
            </w:pPr>
            <w:r w:rsidRPr="00947CF6">
              <w:rPr>
                <w:b/>
                <w:sz w:val="22"/>
                <w:szCs w:val="22"/>
              </w:rPr>
              <w:t>Цена са пореза</w:t>
            </w:r>
          </w:p>
        </w:tc>
      </w:tr>
      <w:tr w:rsidR="00FB0B25" w:rsidRPr="00947CF6" w:rsidTr="00CB327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FB0B25" w:rsidRPr="00947CF6" w:rsidRDefault="00FB0B25" w:rsidP="00FB0B25">
            <w:pPr>
              <w:jc w:val="center"/>
              <w:rPr>
                <w:b/>
                <w:bCs/>
                <w:iCs/>
                <w:sz w:val="22"/>
                <w:szCs w:val="22"/>
                <w:lang w:val="sr-Cyrl-CS"/>
              </w:rPr>
            </w:pPr>
            <w:r w:rsidRPr="00947CF6">
              <w:rPr>
                <w:b/>
                <w:bCs/>
                <w:iCs/>
                <w:sz w:val="22"/>
                <w:szCs w:val="22"/>
                <w:lang w:val="sr-Cyrl-CS"/>
              </w:rPr>
              <w:t>1.</w:t>
            </w:r>
          </w:p>
        </w:tc>
        <w:tc>
          <w:tcPr>
            <w:tcW w:w="2592" w:type="pct"/>
            <w:tcBorders>
              <w:top w:val="outset" w:sz="6" w:space="0" w:color="auto"/>
              <w:left w:val="outset" w:sz="6" w:space="0" w:color="auto"/>
              <w:bottom w:val="outset" w:sz="6" w:space="0" w:color="auto"/>
              <w:right w:val="outset" w:sz="6" w:space="0" w:color="auto"/>
            </w:tcBorders>
            <w:hideMark/>
          </w:tcPr>
          <w:p w:rsidR="00FB0B25" w:rsidRPr="00947CF6" w:rsidRDefault="00FB0B25" w:rsidP="00FB0B25">
            <w:pPr>
              <w:rPr>
                <w:bCs/>
                <w:iCs/>
                <w:sz w:val="22"/>
                <w:szCs w:val="22"/>
              </w:rPr>
            </w:pPr>
            <w:r>
              <w:rPr>
                <w:bCs/>
                <w:iCs/>
                <w:sz w:val="22"/>
                <w:szCs w:val="22"/>
                <w:lang w:val="sr-Cyrl-CS"/>
              </w:rPr>
              <w:t>Цена премије осигурања</w:t>
            </w:r>
            <w:r w:rsidRPr="00947CF6">
              <w:rPr>
                <w:bCs/>
                <w:iCs/>
                <w:sz w:val="22"/>
                <w:szCs w:val="22"/>
                <w:lang w:val="sr-Cyrl-CS"/>
              </w:rPr>
              <w:t xml:space="preserve"> </w:t>
            </w:r>
            <w:r>
              <w:rPr>
                <w:bCs/>
                <w:iCs/>
                <w:sz w:val="22"/>
                <w:szCs w:val="22"/>
                <w:lang w:val="sr-Cyrl-CS"/>
              </w:rPr>
              <w:t xml:space="preserve">грађевинског објекта КМЦ Београд </w:t>
            </w:r>
          </w:p>
        </w:tc>
        <w:tc>
          <w:tcPr>
            <w:tcW w:w="711" w:type="pct"/>
            <w:tcBorders>
              <w:top w:val="outset" w:sz="6" w:space="0" w:color="auto"/>
              <w:left w:val="outset" w:sz="6" w:space="0" w:color="auto"/>
              <w:bottom w:val="outset" w:sz="6" w:space="0" w:color="auto"/>
              <w:right w:val="outset" w:sz="6" w:space="0" w:color="auto"/>
            </w:tcBorders>
            <w:shd w:val="clear" w:color="auto" w:fill="EEECE1"/>
            <w:hideMark/>
          </w:tcPr>
          <w:p w:rsidR="00FB0B25" w:rsidRPr="00947CF6" w:rsidRDefault="00FB0B25" w:rsidP="00FB0B25">
            <w:pPr>
              <w:rPr>
                <w:sz w:val="22"/>
                <w:szCs w:val="22"/>
              </w:rPr>
            </w:pPr>
          </w:p>
        </w:tc>
        <w:tc>
          <w:tcPr>
            <w:tcW w:w="711" w:type="pct"/>
            <w:tcBorders>
              <w:top w:val="outset" w:sz="6" w:space="0" w:color="auto"/>
              <w:left w:val="outset" w:sz="6" w:space="0" w:color="auto"/>
              <w:bottom w:val="outset" w:sz="6" w:space="0" w:color="auto"/>
              <w:right w:val="outset" w:sz="6" w:space="0" w:color="auto"/>
            </w:tcBorders>
            <w:shd w:val="clear" w:color="auto" w:fill="EEECE1"/>
          </w:tcPr>
          <w:p w:rsidR="00FB0B25" w:rsidRPr="00947CF6" w:rsidRDefault="00FB0B25" w:rsidP="00FB0B25">
            <w:pPr>
              <w:rPr>
                <w:sz w:val="22"/>
                <w:szCs w:val="22"/>
              </w:rPr>
            </w:pPr>
          </w:p>
        </w:tc>
        <w:tc>
          <w:tcPr>
            <w:tcW w:w="711" w:type="pct"/>
            <w:tcBorders>
              <w:top w:val="outset" w:sz="6" w:space="0" w:color="auto"/>
              <w:left w:val="outset" w:sz="6" w:space="0" w:color="auto"/>
              <w:bottom w:val="outset" w:sz="6" w:space="0" w:color="auto"/>
              <w:right w:val="outset" w:sz="6" w:space="0" w:color="auto"/>
            </w:tcBorders>
            <w:shd w:val="clear" w:color="auto" w:fill="EEECE1"/>
          </w:tcPr>
          <w:p w:rsidR="00FB0B25" w:rsidRPr="00947CF6" w:rsidRDefault="00FB0B25" w:rsidP="00FB0B25">
            <w:pPr>
              <w:rPr>
                <w:sz w:val="22"/>
                <w:szCs w:val="22"/>
              </w:rPr>
            </w:pPr>
          </w:p>
        </w:tc>
      </w:tr>
      <w:tr w:rsidR="00FB0B25" w:rsidRPr="00947CF6" w:rsidTr="00CB3273">
        <w:trPr>
          <w:trHeight w:val="567"/>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FB0B25" w:rsidRPr="00947CF6" w:rsidRDefault="00FB0B25" w:rsidP="00FB0B25">
            <w:pPr>
              <w:jc w:val="center"/>
              <w:rPr>
                <w:b/>
                <w:bCs/>
                <w:iCs/>
                <w:sz w:val="22"/>
                <w:szCs w:val="22"/>
                <w:lang w:val="sr-Cyrl-CS"/>
              </w:rPr>
            </w:pPr>
            <w:r w:rsidRPr="00947CF6">
              <w:rPr>
                <w:b/>
                <w:bCs/>
                <w:iCs/>
                <w:sz w:val="22"/>
                <w:szCs w:val="22"/>
                <w:lang w:val="sr-Cyrl-CS"/>
              </w:rPr>
              <w:t>2.</w:t>
            </w:r>
          </w:p>
        </w:tc>
        <w:tc>
          <w:tcPr>
            <w:tcW w:w="2592" w:type="pct"/>
            <w:tcBorders>
              <w:top w:val="outset" w:sz="6" w:space="0" w:color="auto"/>
              <w:left w:val="outset" w:sz="6" w:space="0" w:color="auto"/>
              <w:bottom w:val="outset" w:sz="6" w:space="0" w:color="auto"/>
              <w:right w:val="outset" w:sz="6" w:space="0" w:color="auto"/>
            </w:tcBorders>
            <w:vAlign w:val="center"/>
            <w:hideMark/>
          </w:tcPr>
          <w:p w:rsidR="00FB0B25" w:rsidRPr="00686A70" w:rsidRDefault="00FB0B25" w:rsidP="00FB0B25">
            <w:pPr>
              <w:rPr>
                <w:bCs/>
                <w:iCs/>
                <w:sz w:val="22"/>
                <w:szCs w:val="22"/>
              </w:rPr>
            </w:pPr>
            <w:r>
              <w:rPr>
                <w:bCs/>
                <w:iCs/>
                <w:sz w:val="22"/>
                <w:szCs w:val="22"/>
                <w:lang w:val="sr-Cyrl-CS"/>
              </w:rPr>
              <w:t>Цена премије осигурања</w:t>
            </w:r>
            <w:r w:rsidRPr="00947CF6">
              <w:rPr>
                <w:bCs/>
                <w:iCs/>
                <w:sz w:val="22"/>
                <w:szCs w:val="22"/>
                <w:lang w:val="sr-Cyrl-CS"/>
              </w:rPr>
              <w:t xml:space="preserve"> </w:t>
            </w:r>
            <w:r>
              <w:rPr>
                <w:bCs/>
                <w:iCs/>
                <w:sz w:val="22"/>
                <w:szCs w:val="22"/>
                <w:lang w:val="sr-Cyrl-CS"/>
              </w:rPr>
              <w:t>грађевинског објекта КМЦ Ниш</w:t>
            </w:r>
          </w:p>
        </w:tc>
        <w:tc>
          <w:tcPr>
            <w:tcW w:w="711" w:type="pct"/>
            <w:tcBorders>
              <w:top w:val="outset" w:sz="6" w:space="0" w:color="auto"/>
              <w:left w:val="outset" w:sz="6" w:space="0" w:color="auto"/>
              <w:bottom w:val="outset" w:sz="6" w:space="0" w:color="auto"/>
              <w:right w:val="outset" w:sz="6" w:space="0" w:color="auto"/>
            </w:tcBorders>
            <w:shd w:val="clear" w:color="auto" w:fill="EEECE1"/>
            <w:hideMark/>
          </w:tcPr>
          <w:p w:rsidR="00FB0B25" w:rsidRPr="00947CF6" w:rsidRDefault="00FB0B25" w:rsidP="00FB0B25">
            <w:pPr>
              <w:rPr>
                <w:sz w:val="22"/>
                <w:szCs w:val="22"/>
              </w:rPr>
            </w:pPr>
          </w:p>
        </w:tc>
        <w:tc>
          <w:tcPr>
            <w:tcW w:w="711" w:type="pct"/>
            <w:tcBorders>
              <w:top w:val="outset" w:sz="6" w:space="0" w:color="auto"/>
              <w:left w:val="outset" w:sz="6" w:space="0" w:color="auto"/>
              <w:bottom w:val="outset" w:sz="6" w:space="0" w:color="auto"/>
              <w:right w:val="outset" w:sz="6" w:space="0" w:color="auto"/>
            </w:tcBorders>
            <w:shd w:val="clear" w:color="auto" w:fill="EEECE1"/>
          </w:tcPr>
          <w:p w:rsidR="00FB0B25" w:rsidRPr="00947CF6" w:rsidRDefault="00FB0B25" w:rsidP="00FB0B25">
            <w:pPr>
              <w:rPr>
                <w:sz w:val="22"/>
                <w:szCs w:val="22"/>
              </w:rPr>
            </w:pPr>
          </w:p>
        </w:tc>
        <w:tc>
          <w:tcPr>
            <w:tcW w:w="711" w:type="pct"/>
            <w:tcBorders>
              <w:top w:val="outset" w:sz="6" w:space="0" w:color="auto"/>
              <w:left w:val="outset" w:sz="6" w:space="0" w:color="auto"/>
              <w:bottom w:val="outset" w:sz="6" w:space="0" w:color="auto"/>
              <w:right w:val="outset" w:sz="6" w:space="0" w:color="auto"/>
            </w:tcBorders>
            <w:shd w:val="clear" w:color="auto" w:fill="EEECE1"/>
          </w:tcPr>
          <w:p w:rsidR="00FB0B25" w:rsidRPr="00947CF6" w:rsidRDefault="00FB0B25" w:rsidP="00FB0B25">
            <w:pPr>
              <w:rPr>
                <w:sz w:val="22"/>
                <w:szCs w:val="22"/>
              </w:rPr>
            </w:pPr>
          </w:p>
        </w:tc>
      </w:tr>
      <w:tr w:rsidR="00FB0B25" w:rsidRPr="00947CF6" w:rsidTr="00CB3273">
        <w:trPr>
          <w:trHeight w:val="567"/>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FB0B25" w:rsidRPr="00947CF6" w:rsidRDefault="00FB0B25" w:rsidP="00FB0B25">
            <w:pPr>
              <w:jc w:val="center"/>
              <w:rPr>
                <w:b/>
                <w:bCs/>
                <w:iCs/>
                <w:sz w:val="22"/>
                <w:szCs w:val="22"/>
              </w:rPr>
            </w:pPr>
            <w:r w:rsidRPr="00947CF6">
              <w:rPr>
                <w:b/>
                <w:bCs/>
                <w:iCs/>
                <w:sz w:val="22"/>
                <w:szCs w:val="22"/>
                <w:lang w:val="sr-Cyrl-CS"/>
              </w:rPr>
              <w:t>3</w:t>
            </w:r>
            <w:r w:rsidRPr="00947CF6">
              <w:rPr>
                <w:b/>
                <w:bCs/>
                <w:iCs/>
                <w:sz w:val="22"/>
                <w:szCs w:val="22"/>
              </w:rPr>
              <w:t>.</w:t>
            </w:r>
          </w:p>
        </w:tc>
        <w:tc>
          <w:tcPr>
            <w:tcW w:w="2592" w:type="pct"/>
            <w:tcBorders>
              <w:top w:val="outset" w:sz="6" w:space="0" w:color="auto"/>
              <w:left w:val="outset" w:sz="6" w:space="0" w:color="auto"/>
              <w:bottom w:val="outset" w:sz="6" w:space="0" w:color="auto"/>
              <w:right w:val="outset" w:sz="6" w:space="0" w:color="auto"/>
            </w:tcBorders>
            <w:vAlign w:val="center"/>
            <w:hideMark/>
          </w:tcPr>
          <w:p w:rsidR="00FB0B25" w:rsidRPr="00947CF6" w:rsidRDefault="00FB0B25" w:rsidP="00FB0B25">
            <w:pPr>
              <w:rPr>
                <w:bCs/>
                <w:iCs/>
                <w:sz w:val="22"/>
                <w:szCs w:val="22"/>
              </w:rPr>
            </w:pPr>
            <w:r w:rsidRPr="00947CF6">
              <w:rPr>
                <w:bCs/>
                <w:iCs/>
                <w:sz w:val="22"/>
                <w:szCs w:val="22"/>
              </w:rPr>
              <w:t xml:space="preserve">Цена других зависних </w:t>
            </w:r>
            <w:r w:rsidRPr="00947CF6">
              <w:rPr>
                <w:bCs/>
                <w:iCs/>
                <w:sz w:val="22"/>
                <w:szCs w:val="22"/>
                <w:lang w:val="sr-Cyrl-CS"/>
              </w:rPr>
              <w:t>трошкова</w:t>
            </w:r>
            <w:r w:rsidRPr="00947CF6">
              <w:rPr>
                <w:bCs/>
                <w:iCs/>
                <w:sz w:val="22"/>
                <w:szCs w:val="22"/>
              </w:rPr>
              <w:t xml:space="preserve"> (</w:t>
            </w:r>
            <w:r w:rsidRPr="00947CF6">
              <w:rPr>
                <w:sz w:val="22"/>
                <w:szCs w:val="22"/>
                <w:lang w:val="ru-RU"/>
              </w:rPr>
              <w:t>административни и др трошкови</w:t>
            </w:r>
            <w:r w:rsidRPr="00947CF6">
              <w:rPr>
                <w:sz w:val="22"/>
                <w:szCs w:val="22"/>
              </w:rPr>
              <w:t>)</w:t>
            </w:r>
          </w:p>
        </w:tc>
        <w:tc>
          <w:tcPr>
            <w:tcW w:w="711" w:type="pct"/>
            <w:tcBorders>
              <w:top w:val="outset" w:sz="6" w:space="0" w:color="auto"/>
              <w:left w:val="outset" w:sz="6" w:space="0" w:color="auto"/>
              <w:bottom w:val="outset" w:sz="6" w:space="0" w:color="auto"/>
              <w:right w:val="outset" w:sz="6" w:space="0" w:color="auto"/>
            </w:tcBorders>
            <w:shd w:val="clear" w:color="auto" w:fill="EEECE1"/>
            <w:hideMark/>
          </w:tcPr>
          <w:p w:rsidR="00FB0B25" w:rsidRPr="00947CF6" w:rsidRDefault="00FB0B25" w:rsidP="00FB0B25">
            <w:pPr>
              <w:rPr>
                <w:sz w:val="22"/>
                <w:szCs w:val="22"/>
              </w:rPr>
            </w:pPr>
          </w:p>
        </w:tc>
        <w:tc>
          <w:tcPr>
            <w:tcW w:w="711" w:type="pct"/>
            <w:tcBorders>
              <w:top w:val="outset" w:sz="6" w:space="0" w:color="auto"/>
              <w:left w:val="outset" w:sz="6" w:space="0" w:color="auto"/>
              <w:bottom w:val="outset" w:sz="6" w:space="0" w:color="auto"/>
              <w:right w:val="outset" w:sz="6" w:space="0" w:color="auto"/>
            </w:tcBorders>
            <w:shd w:val="clear" w:color="auto" w:fill="EEECE1"/>
          </w:tcPr>
          <w:p w:rsidR="00FB0B25" w:rsidRPr="00947CF6" w:rsidRDefault="00FB0B25" w:rsidP="00FB0B25">
            <w:pPr>
              <w:rPr>
                <w:sz w:val="22"/>
                <w:szCs w:val="22"/>
              </w:rPr>
            </w:pPr>
          </w:p>
        </w:tc>
        <w:tc>
          <w:tcPr>
            <w:tcW w:w="711" w:type="pct"/>
            <w:tcBorders>
              <w:top w:val="outset" w:sz="6" w:space="0" w:color="auto"/>
              <w:left w:val="outset" w:sz="6" w:space="0" w:color="auto"/>
              <w:bottom w:val="outset" w:sz="6" w:space="0" w:color="auto"/>
              <w:right w:val="outset" w:sz="6" w:space="0" w:color="auto"/>
            </w:tcBorders>
            <w:shd w:val="clear" w:color="auto" w:fill="EEECE1"/>
          </w:tcPr>
          <w:p w:rsidR="00FB0B25" w:rsidRPr="00947CF6" w:rsidRDefault="00FB0B25" w:rsidP="00FB0B25">
            <w:pPr>
              <w:rPr>
                <w:sz w:val="22"/>
                <w:szCs w:val="22"/>
              </w:rPr>
            </w:pPr>
          </w:p>
        </w:tc>
      </w:tr>
      <w:tr w:rsidR="00FB0B25" w:rsidRPr="00947CF6" w:rsidTr="00CB3273">
        <w:trPr>
          <w:trHeight w:val="567"/>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FB0B25" w:rsidRPr="00947CF6" w:rsidRDefault="00FB0B25" w:rsidP="00FB0B25">
            <w:pPr>
              <w:jc w:val="center"/>
              <w:rPr>
                <w:b/>
                <w:bCs/>
                <w:iCs/>
                <w:sz w:val="22"/>
                <w:szCs w:val="22"/>
                <w:lang w:val="sr-Cyrl-CS"/>
              </w:rPr>
            </w:pPr>
            <w:r w:rsidRPr="00947CF6">
              <w:rPr>
                <w:b/>
                <w:bCs/>
                <w:iCs/>
                <w:sz w:val="22"/>
                <w:szCs w:val="22"/>
                <w:lang w:val="sr-Cyrl-CS"/>
              </w:rPr>
              <w:t>4.</w:t>
            </w:r>
          </w:p>
        </w:tc>
        <w:tc>
          <w:tcPr>
            <w:tcW w:w="2592" w:type="pct"/>
            <w:tcBorders>
              <w:top w:val="outset" w:sz="6" w:space="0" w:color="auto"/>
              <w:left w:val="outset" w:sz="6" w:space="0" w:color="auto"/>
              <w:bottom w:val="outset" w:sz="6" w:space="0" w:color="auto"/>
              <w:right w:val="outset" w:sz="6" w:space="0" w:color="auto"/>
            </w:tcBorders>
            <w:vAlign w:val="center"/>
            <w:hideMark/>
          </w:tcPr>
          <w:p w:rsidR="00FB0B25" w:rsidRPr="00947CF6" w:rsidRDefault="00FB0B25" w:rsidP="00FB0B25">
            <w:pPr>
              <w:rPr>
                <w:sz w:val="22"/>
                <w:szCs w:val="22"/>
              </w:rPr>
            </w:pPr>
            <w:r w:rsidRPr="00947CF6">
              <w:rPr>
                <w:bCs/>
                <w:iCs/>
                <w:sz w:val="22"/>
                <w:szCs w:val="22"/>
                <w:lang w:val="sr-Cyrl-CS"/>
              </w:rPr>
              <w:t xml:space="preserve">Укупна цена свих услуга које су предмет набавке (од 1 до 3) за период трајања уговора </w:t>
            </w:r>
          </w:p>
        </w:tc>
        <w:tc>
          <w:tcPr>
            <w:tcW w:w="711" w:type="pct"/>
            <w:tcBorders>
              <w:top w:val="single" w:sz="4" w:space="0" w:color="948A54"/>
              <w:left w:val="single" w:sz="4" w:space="0" w:color="948A54"/>
              <w:bottom w:val="single" w:sz="4" w:space="0" w:color="948A54"/>
              <w:right w:val="single" w:sz="4" w:space="0" w:color="948A54"/>
            </w:tcBorders>
            <w:shd w:val="clear" w:color="auto" w:fill="C4BC96"/>
          </w:tcPr>
          <w:p w:rsidR="00FB0B25" w:rsidRPr="00947CF6" w:rsidRDefault="00FB0B25" w:rsidP="00FB0B25">
            <w:pPr>
              <w:rPr>
                <w:sz w:val="22"/>
                <w:szCs w:val="22"/>
              </w:rPr>
            </w:pPr>
          </w:p>
        </w:tc>
        <w:tc>
          <w:tcPr>
            <w:tcW w:w="711" w:type="pct"/>
            <w:tcBorders>
              <w:top w:val="single" w:sz="4" w:space="0" w:color="948A54"/>
              <w:left w:val="single" w:sz="4" w:space="0" w:color="948A54"/>
              <w:bottom w:val="single" w:sz="4" w:space="0" w:color="948A54"/>
              <w:right w:val="single" w:sz="4" w:space="0" w:color="948A54"/>
            </w:tcBorders>
            <w:shd w:val="clear" w:color="auto" w:fill="C4BC96"/>
          </w:tcPr>
          <w:p w:rsidR="00FB0B25" w:rsidRPr="00947CF6" w:rsidRDefault="00FB0B25" w:rsidP="00FB0B25">
            <w:pPr>
              <w:rPr>
                <w:sz w:val="22"/>
                <w:szCs w:val="22"/>
              </w:rPr>
            </w:pPr>
          </w:p>
        </w:tc>
        <w:tc>
          <w:tcPr>
            <w:tcW w:w="711" w:type="pct"/>
            <w:tcBorders>
              <w:top w:val="single" w:sz="4" w:space="0" w:color="948A54"/>
              <w:left w:val="single" w:sz="4" w:space="0" w:color="948A54"/>
              <w:bottom w:val="single" w:sz="4" w:space="0" w:color="948A54"/>
              <w:right w:val="single" w:sz="4" w:space="0" w:color="948A54"/>
            </w:tcBorders>
            <w:shd w:val="clear" w:color="auto" w:fill="C4BC96"/>
          </w:tcPr>
          <w:p w:rsidR="00FB0B25" w:rsidRPr="00947CF6" w:rsidRDefault="00FB0B25" w:rsidP="00FB0B25">
            <w:pPr>
              <w:rPr>
                <w:sz w:val="22"/>
                <w:szCs w:val="22"/>
              </w:rPr>
            </w:pPr>
          </w:p>
        </w:tc>
      </w:tr>
    </w:tbl>
    <w:p w:rsidR="00FB0B25" w:rsidRPr="00947CF6" w:rsidRDefault="00FB0B25" w:rsidP="00FB0B25">
      <w:pPr>
        <w:autoSpaceDE w:val="0"/>
        <w:autoSpaceDN w:val="0"/>
        <w:adjustRightInd w:val="0"/>
        <w:ind w:firstLine="720"/>
        <w:jc w:val="both"/>
        <w:rPr>
          <w:lang w:val="sr-Cyrl-CS"/>
        </w:rPr>
      </w:pPr>
    </w:p>
    <w:p w:rsidR="00FB0B25" w:rsidRPr="00947CF6" w:rsidRDefault="00FB0B25" w:rsidP="00FB0B25">
      <w:pPr>
        <w:autoSpaceDE w:val="0"/>
        <w:autoSpaceDN w:val="0"/>
        <w:adjustRightInd w:val="0"/>
        <w:ind w:firstLine="720"/>
        <w:jc w:val="both"/>
        <w:rPr>
          <w:lang w:val="sr-Cyrl-CS"/>
        </w:rPr>
      </w:pPr>
    </w:p>
    <w:p w:rsidR="00FB0B25" w:rsidRPr="00947CF6" w:rsidRDefault="00FB0B25" w:rsidP="00FB0B25">
      <w:pPr>
        <w:autoSpaceDE w:val="0"/>
        <w:autoSpaceDN w:val="0"/>
        <w:adjustRightInd w:val="0"/>
        <w:jc w:val="center"/>
        <w:rPr>
          <w:b/>
          <w:lang w:val="sr-Cyrl-CS"/>
        </w:rPr>
      </w:pPr>
      <w:r w:rsidRPr="00947CF6">
        <w:rPr>
          <w:b/>
          <w:lang w:val="sr-Cyrl-CS"/>
        </w:rPr>
        <w:t>УПУТСТВО О НАЧИНУ ПОПУЊАВАЊА ОБРАСЦА СТРУКТУРЕ ЦЕНА:</w:t>
      </w:r>
    </w:p>
    <w:p w:rsidR="00FB0B25" w:rsidRPr="00947CF6" w:rsidRDefault="00FB0B25" w:rsidP="00FB0B25">
      <w:pPr>
        <w:autoSpaceDE w:val="0"/>
        <w:autoSpaceDN w:val="0"/>
        <w:adjustRightInd w:val="0"/>
        <w:ind w:firstLine="720"/>
        <w:jc w:val="both"/>
        <w:rPr>
          <w:lang w:val="sr-Cyrl-CS"/>
        </w:rPr>
      </w:pPr>
    </w:p>
    <w:p w:rsidR="00FB0B25" w:rsidRPr="00947CF6" w:rsidRDefault="00FB0B25" w:rsidP="00FB0B25">
      <w:pPr>
        <w:autoSpaceDE w:val="0"/>
        <w:autoSpaceDN w:val="0"/>
        <w:adjustRightInd w:val="0"/>
        <w:ind w:firstLine="720"/>
        <w:jc w:val="both"/>
        <w:rPr>
          <w:lang w:val="sr-Cyrl-CS"/>
        </w:rPr>
      </w:pPr>
    </w:p>
    <w:p w:rsidR="00FB0B25" w:rsidRPr="00947CF6" w:rsidRDefault="00FB0B25" w:rsidP="00FB0B25">
      <w:pPr>
        <w:autoSpaceDE w:val="0"/>
        <w:autoSpaceDN w:val="0"/>
        <w:adjustRightInd w:val="0"/>
        <w:ind w:firstLine="720"/>
        <w:jc w:val="both"/>
        <w:rPr>
          <w:lang w:val="sr-Cyrl-CS"/>
        </w:rPr>
      </w:pPr>
      <w:r w:rsidRPr="00947CF6">
        <w:rPr>
          <w:lang w:val="sr-Cyrl-CS"/>
        </w:rPr>
        <w:t>Образац структуре цена</w:t>
      </w:r>
      <w:r w:rsidRPr="00947CF6">
        <w:rPr>
          <w:lang w:val="ru-RU"/>
        </w:rPr>
        <w:t xml:space="preserve"> мора бити попуњен тако да се може проверити усклађеност</w:t>
      </w:r>
      <w:r w:rsidRPr="00947CF6">
        <w:rPr>
          <w:lang w:val="sr-Cyrl-CS"/>
        </w:rPr>
        <w:t xml:space="preserve"> </w:t>
      </w:r>
      <w:r w:rsidRPr="00947CF6">
        <w:rPr>
          <w:lang w:val="ru-RU"/>
        </w:rPr>
        <w:t>јединствених цена са трошковима.</w:t>
      </w:r>
    </w:p>
    <w:p w:rsidR="00FB0B25" w:rsidRPr="00947CF6" w:rsidRDefault="00FB0B25" w:rsidP="00FB0B25">
      <w:pPr>
        <w:autoSpaceDE w:val="0"/>
        <w:autoSpaceDN w:val="0"/>
        <w:adjustRightInd w:val="0"/>
        <w:ind w:firstLine="720"/>
        <w:jc w:val="both"/>
        <w:rPr>
          <w:lang w:val="ru-RU"/>
        </w:rPr>
      </w:pPr>
      <w:r w:rsidRPr="00947CF6">
        <w:rPr>
          <w:lang w:val="ru-RU"/>
        </w:rPr>
        <w:t>У Обрасцу структуре цена морају бити приказан</w:t>
      </w:r>
      <w:r w:rsidRPr="00947CF6">
        <w:t xml:space="preserve">е </w:t>
      </w:r>
      <w:r w:rsidRPr="00947CF6">
        <w:rPr>
          <w:lang w:val="ru-RU"/>
        </w:rPr>
        <w:t>у динарима са и без пореза,</w:t>
      </w:r>
      <w:r w:rsidRPr="00947CF6">
        <w:t xml:space="preserve"> стопа пореза</w:t>
      </w:r>
      <w:r w:rsidRPr="00947CF6">
        <w:rPr>
          <w:lang w:val="ru-RU"/>
        </w:rPr>
        <w:t xml:space="preserve"> као и посебно исказани трошкови који чине укупну цену (</w:t>
      </w:r>
      <w:r w:rsidRPr="00947CF6">
        <w:rPr>
          <w:rFonts w:eastAsia="Arial Unicode MS"/>
          <w:lang w:val="sr-Cyrl-CS"/>
        </w:rPr>
        <w:t xml:space="preserve">административни и други зависни </w:t>
      </w:r>
      <w:r w:rsidRPr="00947CF6">
        <w:rPr>
          <w:rFonts w:eastAsia="Arial Unicode MS"/>
          <w:lang w:val="hr-HR"/>
        </w:rPr>
        <w:t>трошков</w:t>
      </w:r>
      <w:r w:rsidRPr="00947CF6">
        <w:rPr>
          <w:rFonts w:eastAsia="Arial Unicode MS"/>
          <w:lang w:val="sr-Cyrl-CS"/>
        </w:rPr>
        <w:t>и</w:t>
      </w:r>
      <w:r w:rsidRPr="00947CF6">
        <w:rPr>
          <w:lang w:val="ru-RU"/>
        </w:rPr>
        <w:t>).</w:t>
      </w:r>
    </w:p>
    <w:p w:rsidR="00FB0B25" w:rsidRPr="00947CF6" w:rsidRDefault="00FB0B25" w:rsidP="00FB0B25">
      <w:pPr>
        <w:autoSpaceDE w:val="0"/>
        <w:autoSpaceDN w:val="0"/>
        <w:adjustRightInd w:val="0"/>
        <w:ind w:firstLine="720"/>
        <w:jc w:val="both"/>
        <w:rPr>
          <w:lang w:val="ru-RU"/>
        </w:rPr>
      </w:pPr>
      <w:r w:rsidRPr="00947CF6">
        <w:rPr>
          <w:lang w:val="ru-RU"/>
        </w:rPr>
        <w:t xml:space="preserve">Укупна цена се добија сабирањем појединачних цена од тачке 1 до тачке 3 без пореза, и ова цена ће служити уједно и као цена за избор </w:t>
      </w:r>
      <w:r w:rsidRPr="00D72CF6">
        <w:rPr>
          <w:lang w:val="ru-RU"/>
        </w:rPr>
        <w:t>најповољније понуде</w:t>
      </w:r>
      <w:r w:rsidRPr="00947CF6">
        <w:rPr>
          <w:lang w:val="ru-RU"/>
        </w:rPr>
        <w:t>.</w:t>
      </w:r>
    </w:p>
    <w:p w:rsidR="00FB0B25" w:rsidRPr="00947CF6" w:rsidRDefault="00FB0B25" w:rsidP="00FB0B25">
      <w:pPr>
        <w:autoSpaceDE w:val="0"/>
        <w:autoSpaceDN w:val="0"/>
        <w:adjustRightInd w:val="0"/>
        <w:ind w:firstLine="720"/>
        <w:jc w:val="both"/>
        <w:rPr>
          <w:lang w:val="sr-Latn-CS"/>
        </w:rPr>
      </w:pPr>
      <w:r w:rsidRPr="00947CF6">
        <w:rPr>
          <w:lang w:val="ru-RU"/>
        </w:rPr>
        <w:t xml:space="preserve">Овако добијена цена се уписује и у Образац понуде (Одељак </w:t>
      </w:r>
      <w:r>
        <w:rPr>
          <w:lang w:val="sr-Latn-CS"/>
        </w:rPr>
        <w:t>V</w:t>
      </w:r>
      <w:r w:rsidRPr="00947CF6">
        <w:rPr>
          <w:lang w:val="ru-RU"/>
        </w:rPr>
        <w:t>)</w:t>
      </w:r>
      <w:r w:rsidRPr="00947CF6">
        <w:rPr>
          <w:lang w:val="sr-Latn-CS"/>
        </w:rPr>
        <w:t>.</w:t>
      </w:r>
    </w:p>
    <w:p w:rsidR="00FB0B25" w:rsidRPr="00947CF6" w:rsidRDefault="00FB0B25" w:rsidP="00FB0B25">
      <w:pPr>
        <w:jc w:val="both"/>
        <w:rPr>
          <w:bCs/>
          <w:lang w:val="sr-Cyrl-CS"/>
        </w:rPr>
      </w:pPr>
    </w:p>
    <w:p w:rsidR="00FB0B25" w:rsidRPr="00947CF6" w:rsidRDefault="00FB0B25" w:rsidP="00FB0B25">
      <w:pPr>
        <w:jc w:val="both"/>
        <w:rPr>
          <w:bCs/>
          <w:lang w:val="sr-Cyrl-CS"/>
        </w:rPr>
      </w:pPr>
    </w:p>
    <w:tbl>
      <w:tblPr>
        <w:tblW w:w="0" w:type="auto"/>
        <w:tblLook w:val="04A0"/>
      </w:tblPr>
      <w:tblGrid>
        <w:gridCol w:w="4606"/>
        <w:gridCol w:w="4637"/>
      </w:tblGrid>
      <w:tr w:rsidR="00FB0B25" w:rsidRPr="00947CF6" w:rsidTr="00FB0B25">
        <w:tc>
          <w:tcPr>
            <w:tcW w:w="4788" w:type="dxa"/>
            <w:tcBorders>
              <w:bottom w:val="double" w:sz="4" w:space="0" w:color="auto"/>
            </w:tcBorders>
            <w:shd w:val="clear" w:color="auto" w:fill="EEECE1"/>
          </w:tcPr>
          <w:p w:rsidR="00FB0B25" w:rsidRPr="00947CF6" w:rsidRDefault="00FB0B25" w:rsidP="00FB0B25">
            <w:pPr>
              <w:jc w:val="both"/>
              <w:rPr>
                <w:b/>
                <w:bCs/>
                <w:lang w:val="sr-Cyrl-CS"/>
              </w:rPr>
            </w:pPr>
          </w:p>
          <w:p w:rsidR="00FB0B25" w:rsidRPr="00947CF6" w:rsidRDefault="00FB0B25" w:rsidP="00FB0B25">
            <w:pPr>
              <w:jc w:val="both"/>
              <w:rPr>
                <w:b/>
                <w:bCs/>
                <w:lang w:val="sr-Cyrl-CS"/>
              </w:rPr>
            </w:pPr>
          </w:p>
        </w:tc>
        <w:tc>
          <w:tcPr>
            <w:tcW w:w="4788" w:type="dxa"/>
          </w:tcPr>
          <w:p w:rsidR="00FB0B25" w:rsidRPr="00947CF6" w:rsidRDefault="00FB0B25" w:rsidP="00FB0B25">
            <w:pPr>
              <w:jc w:val="center"/>
              <w:rPr>
                <w:b/>
                <w:bCs/>
                <w:lang w:val="sr-Cyrl-CS"/>
              </w:rPr>
            </w:pPr>
          </w:p>
          <w:p w:rsidR="00FB0B25" w:rsidRPr="00947CF6" w:rsidRDefault="00FB0B25" w:rsidP="00FB0B25">
            <w:pPr>
              <w:jc w:val="center"/>
              <w:rPr>
                <w:b/>
                <w:bCs/>
                <w:lang w:val="sr-Cyrl-CS"/>
              </w:rPr>
            </w:pPr>
            <w:r w:rsidRPr="00947CF6">
              <w:rPr>
                <w:b/>
                <w:bCs/>
                <w:lang w:val="sr-Cyrl-CS"/>
              </w:rPr>
              <w:t xml:space="preserve">  ПОНУЂАЧ</w:t>
            </w:r>
          </w:p>
        </w:tc>
      </w:tr>
      <w:tr w:rsidR="00FB0B25" w:rsidRPr="00947CF6" w:rsidTr="00FB0B25">
        <w:tc>
          <w:tcPr>
            <w:tcW w:w="4788" w:type="dxa"/>
            <w:tcBorders>
              <w:top w:val="double" w:sz="4" w:space="0" w:color="auto"/>
            </w:tcBorders>
          </w:tcPr>
          <w:p w:rsidR="00FB0B25" w:rsidRPr="00947CF6" w:rsidRDefault="00FB0B25" w:rsidP="00FB0B25">
            <w:pPr>
              <w:jc w:val="center"/>
              <w:rPr>
                <w:bCs/>
                <w:sz w:val="20"/>
                <w:szCs w:val="20"/>
                <w:lang w:val="sr-Cyrl-CS"/>
              </w:rPr>
            </w:pPr>
            <w:r w:rsidRPr="00947CF6">
              <w:rPr>
                <w:bCs/>
                <w:sz w:val="20"/>
                <w:szCs w:val="20"/>
                <w:lang w:val="sr-Cyrl-CS"/>
              </w:rPr>
              <w:t>(Место и датум)</w:t>
            </w:r>
          </w:p>
        </w:tc>
        <w:tc>
          <w:tcPr>
            <w:tcW w:w="4788" w:type="dxa"/>
          </w:tcPr>
          <w:p w:rsidR="00FB0B25" w:rsidRPr="00947CF6" w:rsidRDefault="00FB0B25" w:rsidP="00FB0B25">
            <w:pPr>
              <w:jc w:val="both"/>
              <w:rPr>
                <w:b/>
                <w:bCs/>
                <w:lang w:val="sr-Cyrl-CS"/>
              </w:rPr>
            </w:pPr>
          </w:p>
        </w:tc>
      </w:tr>
      <w:tr w:rsidR="00FB0B25" w:rsidRPr="00947CF6" w:rsidTr="00FB0B25">
        <w:tc>
          <w:tcPr>
            <w:tcW w:w="4788" w:type="dxa"/>
          </w:tcPr>
          <w:p w:rsidR="00FB0B25" w:rsidRPr="00947CF6" w:rsidRDefault="00FB0B25" w:rsidP="00FB0B25">
            <w:pPr>
              <w:jc w:val="both"/>
              <w:rPr>
                <w:b/>
                <w:bCs/>
                <w:lang w:val="sr-Cyrl-CS"/>
              </w:rPr>
            </w:pPr>
          </w:p>
        </w:tc>
        <w:tc>
          <w:tcPr>
            <w:tcW w:w="4788" w:type="dxa"/>
            <w:tcBorders>
              <w:bottom w:val="double" w:sz="4" w:space="0" w:color="auto"/>
            </w:tcBorders>
            <w:shd w:val="clear" w:color="auto" w:fill="EEECE1"/>
          </w:tcPr>
          <w:p w:rsidR="00FB0B25" w:rsidRPr="00947CF6" w:rsidRDefault="00FB0B25" w:rsidP="00FB0B25">
            <w:pPr>
              <w:jc w:val="both"/>
              <w:rPr>
                <w:b/>
                <w:bCs/>
                <w:lang w:val="sr-Cyrl-CS"/>
              </w:rPr>
            </w:pPr>
          </w:p>
          <w:p w:rsidR="00FB0B25" w:rsidRPr="00947CF6" w:rsidRDefault="00FB0B25" w:rsidP="00FB0B25">
            <w:pPr>
              <w:jc w:val="both"/>
              <w:rPr>
                <w:b/>
                <w:bCs/>
                <w:lang w:val="sr-Cyrl-CS"/>
              </w:rPr>
            </w:pPr>
          </w:p>
        </w:tc>
      </w:tr>
    </w:tbl>
    <w:p w:rsidR="00FB0B25" w:rsidRPr="00947CF6" w:rsidRDefault="00FB0B25" w:rsidP="00FB0B25">
      <w:pPr>
        <w:jc w:val="both"/>
        <w:rPr>
          <w:bCs/>
          <w:sz w:val="20"/>
          <w:szCs w:val="20"/>
          <w:lang w:val="sr-Cyrl-CS"/>
        </w:rPr>
      </w:pPr>
      <w:r w:rsidRPr="00947CF6">
        <w:rPr>
          <w:b/>
          <w:bCs/>
          <w:lang w:val="sr-Cyrl-CS"/>
        </w:rPr>
        <w:tab/>
      </w:r>
      <w:r w:rsidRPr="00947CF6">
        <w:rPr>
          <w:b/>
          <w:bCs/>
          <w:lang w:val="sr-Cyrl-CS"/>
        </w:rPr>
        <w:tab/>
      </w:r>
      <w:r w:rsidRPr="00947CF6">
        <w:rPr>
          <w:b/>
          <w:bCs/>
          <w:lang w:val="sr-Cyrl-CS"/>
        </w:rPr>
        <w:tab/>
      </w:r>
      <w:r w:rsidRPr="00947CF6">
        <w:rPr>
          <w:b/>
          <w:bCs/>
          <w:lang w:val="sr-Cyrl-CS"/>
        </w:rPr>
        <w:tab/>
      </w:r>
      <w:r w:rsidRPr="00947CF6">
        <w:rPr>
          <w:b/>
          <w:bCs/>
          <w:lang w:val="sr-Cyrl-CS"/>
        </w:rPr>
        <w:tab/>
      </w:r>
      <w:r w:rsidRPr="00947CF6">
        <w:rPr>
          <w:b/>
          <w:bCs/>
          <w:lang w:val="sr-Cyrl-CS"/>
        </w:rPr>
        <w:tab/>
      </w:r>
      <w:r w:rsidRPr="00947CF6">
        <w:rPr>
          <w:b/>
          <w:bCs/>
          <w:lang w:val="sr-Cyrl-CS"/>
        </w:rPr>
        <w:tab/>
      </w:r>
      <w:r w:rsidRPr="00947CF6">
        <w:rPr>
          <w:b/>
          <w:bCs/>
          <w:lang w:val="sr-Cyrl-CS"/>
        </w:rPr>
        <w:tab/>
      </w:r>
      <w:r w:rsidRPr="00947CF6">
        <w:rPr>
          <w:bCs/>
          <w:sz w:val="20"/>
          <w:szCs w:val="20"/>
          <w:lang w:val="sr-Cyrl-CS"/>
        </w:rPr>
        <w:t xml:space="preserve">             </w:t>
      </w:r>
      <w:r>
        <w:rPr>
          <w:bCs/>
          <w:sz w:val="20"/>
          <w:szCs w:val="20"/>
        </w:rPr>
        <w:t xml:space="preserve">                                            </w:t>
      </w:r>
      <w:r w:rsidRPr="00947CF6">
        <w:rPr>
          <w:bCs/>
          <w:sz w:val="20"/>
          <w:szCs w:val="20"/>
          <w:lang w:val="sr-Cyrl-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r>
        <w:rPr>
          <w:b/>
          <w:bCs/>
        </w:rPr>
        <w:t xml:space="preserve">   </w:t>
      </w:r>
    </w:p>
    <w:p w:rsidR="006C28E4" w:rsidRDefault="006C28E4" w:rsidP="006C28E4">
      <w:pPr>
        <w:jc w:val="both"/>
        <w:rPr>
          <w:b/>
          <w:sz w:val="28"/>
          <w:szCs w:val="28"/>
        </w:rPr>
      </w:pPr>
    </w:p>
    <w:p w:rsidR="00C47435" w:rsidRDefault="00C47435" w:rsidP="006C28E4">
      <w:pPr>
        <w:jc w:val="both"/>
        <w:rPr>
          <w:b/>
          <w:sz w:val="28"/>
          <w:szCs w:val="28"/>
        </w:rPr>
        <w:sectPr w:rsidR="00C47435"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73258B" w:rsidTr="000910EA">
        <w:tc>
          <w:tcPr>
            <w:tcW w:w="9243" w:type="dxa"/>
            <w:tcBorders>
              <w:top w:val="nil"/>
              <w:left w:val="nil"/>
              <w:bottom w:val="nil"/>
              <w:right w:val="nil"/>
            </w:tcBorders>
            <w:shd w:val="clear" w:color="auto" w:fill="DDD9C3"/>
          </w:tcPr>
          <w:p w:rsidR="006C28E4" w:rsidRPr="0073258B" w:rsidRDefault="006C28E4" w:rsidP="000910EA">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ОДЕЉАК V</w:t>
            </w:r>
            <w:r w:rsidRPr="0073258B">
              <w:rPr>
                <w:b/>
                <w:sz w:val="28"/>
                <w:szCs w:val="28"/>
              </w:rPr>
              <w:t>II</w:t>
            </w:r>
          </w:p>
        </w:tc>
      </w:tr>
    </w:tbl>
    <w:p w:rsidR="009E134A" w:rsidRPr="0073258B" w:rsidRDefault="009E134A" w:rsidP="009E134A">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73258B">
        <w:rPr>
          <w:lang w:val="sr-Cyrl-CS"/>
        </w:rPr>
        <w:t>), наручилац је припремио:</w:t>
      </w:r>
    </w:p>
    <w:p w:rsidR="0070327E" w:rsidRPr="0073258B" w:rsidRDefault="0070327E" w:rsidP="00AA18B3">
      <w:pPr>
        <w:ind w:firstLine="720"/>
        <w:jc w:val="both"/>
        <w:rPr>
          <w:b/>
          <w:sz w:val="28"/>
          <w:szCs w:val="28"/>
        </w:rPr>
      </w:pPr>
    </w:p>
    <w:p w:rsidR="006C28E4" w:rsidRPr="0073258B" w:rsidRDefault="006C28E4" w:rsidP="00F35559">
      <w:pPr>
        <w:spacing w:line="276" w:lineRule="auto"/>
        <w:ind w:left="720"/>
        <w:contextualSpacing/>
        <w:jc w:val="center"/>
        <w:rPr>
          <w:b/>
          <w:sz w:val="28"/>
          <w:szCs w:val="28"/>
        </w:rPr>
      </w:pPr>
    </w:p>
    <w:p w:rsidR="006C28E4" w:rsidRPr="0073258B" w:rsidRDefault="006C28E4" w:rsidP="006C28E4">
      <w:pPr>
        <w:pStyle w:val="ListParagraph"/>
        <w:spacing w:after="0"/>
        <w:ind w:left="0"/>
        <w:jc w:val="center"/>
        <w:rPr>
          <w:rFonts w:ascii="Times New Roman" w:hAnsi="Times New Roman"/>
          <w:b/>
          <w:sz w:val="28"/>
          <w:szCs w:val="28"/>
          <w:lang w:val="sr-Cyrl-CS"/>
        </w:rPr>
      </w:pPr>
      <w:r w:rsidRPr="0073258B">
        <w:rPr>
          <w:rFonts w:ascii="Times New Roman" w:hAnsi="Times New Roman"/>
          <w:b/>
          <w:sz w:val="28"/>
          <w:szCs w:val="28"/>
          <w:lang w:val="sr-Cyrl-CS"/>
        </w:rPr>
        <w:t xml:space="preserve">ОБРАЗАЦ ТРОШКОВА ПРИПРЕМЕ ПОНУДЕ  </w:t>
      </w:r>
    </w:p>
    <w:p w:rsidR="006C28E4" w:rsidRPr="0073258B" w:rsidRDefault="006C28E4" w:rsidP="006C28E4">
      <w:pPr>
        <w:jc w:val="both"/>
      </w:pPr>
    </w:p>
    <w:p w:rsidR="006C28E4" w:rsidRPr="00C47435" w:rsidRDefault="006C28E4" w:rsidP="006C28E4">
      <w:pPr>
        <w:jc w:val="center"/>
        <w:rPr>
          <w:b/>
          <w:sz w:val="28"/>
          <w:szCs w:val="28"/>
        </w:rPr>
      </w:pPr>
      <w:r w:rsidRPr="00C47435">
        <w:rPr>
          <w:b/>
          <w:sz w:val="28"/>
          <w:szCs w:val="28"/>
        </w:rPr>
        <w:t>ПАРТИЈА I</w:t>
      </w:r>
      <w:r w:rsidR="00FB0B25" w:rsidRPr="00C47435">
        <w:rPr>
          <w:b/>
          <w:sz w:val="28"/>
          <w:szCs w:val="28"/>
        </w:rPr>
        <w:t>I</w:t>
      </w:r>
      <w:r w:rsidRPr="00C47435">
        <w:rPr>
          <w:b/>
          <w:sz w:val="28"/>
          <w:szCs w:val="28"/>
        </w:rPr>
        <w:t>:</w:t>
      </w:r>
    </w:p>
    <w:p w:rsidR="006C28E4" w:rsidRPr="0073258B" w:rsidRDefault="006C28E4" w:rsidP="006C28E4">
      <w:pPr>
        <w:jc w:val="both"/>
      </w:pPr>
    </w:p>
    <w:p w:rsidR="00FB0B25" w:rsidRDefault="00FB0B25" w:rsidP="00FB0B25">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337"/>
        <w:gridCol w:w="1825"/>
        <w:gridCol w:w="1650"/>
      </w:tblGrid>
      <w:tr w:rsidR="00FB0B25" w:rsidRPr="0064695C" w:rsidTr="00FB0B25">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FB0B25" w:rsidRPr="0064695C" w:rsidRDefault="00FB0B25" w:rsidP="00FB0B25">
            <w:pPr>
              <w:spacing w:before="100" w:beforeAutospacing="1" w:after="100" w:afterAutospacing="1"/>
              <w:jc w:val="center"/>
              <w:rPr>
                <w:b/>
                <w:sz w:val="22"/>
                <w:szCs w:val="22"/>
                <w:lang w:val="sr-Cyrl-CS"/>
              </w:rPr>
            </w:pPr>
            <w:r w:rsidRPr="0064695C">
              <w:rPr>
                <w:b/>
                <w:sz w:val="22"/>
                <w:szCs w:val="22"/>
                <w:lang w:val="sr-Cyrl-CS"/>
              </w:rPr>
              <w:t>Tрошкови прибављања средства обезбеђења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rsidR="00FB0B25" w:rsidRPr="0064695C" w:rsidRDefault="00FB0B25" w:rsidP="00FB0B25">
            <w:pPr>
              <w:spacing w:before="100" w:beforeAutospacing="1" w:after="100" w:afterAutospacing="1"/>
              <w:jc w:val="center"/>
              <w:rPr>
                <w:b/>
                <w:sz w:val="22"/>
                <w:szCs w:val="22"/>
                <w:lang w:val="sr-Cyrl-CS"/>
              </w:rPr>
            </w:pPr>
            <w:r>
              <w:rPr>
                <w:b/>
                <w:sz w:val="22"/>
                <w:szCs w:val="22"/>
                <w:lang w:val="sr-Cyrl-CS"/>
              </w:rPr>
              <w:t>Цена без ПДВ</w:t>
            </w:r>
            <w:r w:rsidRPr="0064695C">
              <w:rPr>
                <w:b/>
                <w:sz w:val="22"/>
                <w:szCs w:val="22"/>
                <w:lang w:val="sr-Cyrl-CS"/>
              </w:rPr>
              <w:t xml:space="preserve"> </w:t>
            </w:r>
          </w:p>
        </w:tc>
      </w:tr>
      <w:tr w:rsidR="00FB0B25" w:rsidRPr="0064695C" w:rsidTr="00FB0B25">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FB0B25" w:rsidRPr="0064695C" w:rsidRDefault="00FB0B25" w:rsidP="00FB0B25">
            <w:pPr>
              <w:rPr>
                <w:lang w:val="sr-Cyrl-CS"/>
              </w:rPr>
            </w:pPr>
            <w:r>
              <w:rPr>
                <w:lang w:val="sr-Cyrl-CS"/>
              </w:rPr>
              <w:t xml:space="preserve"> Меница за добро извршење посла</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FB0B25" w:rsidRPr="0064695C" w:rsidRDefault="00FB0B25" w:rsidP="00FB0B25">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FB0B25" w:rsidRPr="0064695C" w:rsidRDefault="00FB0B25" w:rsidP="00FB0B25">
            <w:pPr>
              <w:jc w:val="center"/>
              <w:rPr>
                <w:lang w:val="sr-Cyrl-CS"/>
              </w:rPr>
            </w:pPr>
            <w:r w:rsidRPr="0064695C">
              <w:rPr>
                <w:sz w:val="22"/>
                <w:szCs w:val="22"/>
                <w:lang w:val="sr-Cyrl-CS"/>
              </w:rPr>
              <w:t>динара</w:t>
            </w:r>
          </w:p>
        </w:tc>
      </w:tr>
      <w:tr w:rsidR="00FB0B25" w:rsidRPr="0064695C" w:rsidTr="00FB0B25">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FB0B25" w:rsidRPr="0064695C" w:rsidRDefault="00FB0B25" w:rsidP="00FB0B25">
            <w:pPr>
              <w:rPr>
                <w:lang w:val="sr-Cyrl-CS"/>
              </w:rPr>
            </w:pPr>
            <w:r w:rsidRPr="0064695C">
              <w:rPr>
                <w:lang w:val="sr-Cyrl-CS"/>
              </w:rPr>
              <w:t xml:space="preserve">УКУПНО БЕЗ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FB0B25" w:rsidRPr="0064695C" w:rsidRDefault="00FB0B25" w:rsidP="00FB0B25">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FB0B25" w:rsidRPr="0064695C" w:rsidRDefault="00FB0B25" w:rsidP="00FB0B25">
            <w:pPr>
              <w:jc w:val="center"/>
              <w:rPr>
                <w:lang w:val="sr-Cyrl-CS"/>
              </w:rPr>
            </w:pPr>
            <w:r w:rsidRPr="0064695C">
              <w:rPr>
                <w:sz w:val="22"/>
                <w:szCs w:val="22"/>
                <w:lang w:val="sr-Cyrl-CS"/>
              </w:rPr>
              <w:t>динара</w:t>
            </w:r>
          </w:p>
        </w:tc>
      </w:tr>
      <w:tr w:rsidR="00FB0B25" w:rsidRPr="00AE15BE" w:rsidTr="00FB0B25">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FB0B25" w:rsidRPr="0064695C" w:rsidRDefault="00FB0B25" w:rsidP="00FB0B25">
            <w:pPr>
              <w:rPr>
                <w:lang w:val="sr-Cyrl-CS"/>
              </w:rPr>
            </w:pPr>
            <w:r w:rsidRPr="0064695C">
              <w:rPr>
                <w:lang w:val="sr-Cyrl-CS"/>
              </w:rPr>
              <w:t xml:space="preserve">УКУПНО СА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FB0B25" w:rsidRPr="0064695C" w:rsidRDefault="00FB0B25" w:rsidP="00FB0B25">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FB0B25" w:rsidRPr="00AE15BE" w:rsidRDefault="00FB0B25" w:rsidP="00FB0B25">
            <w:pPr>
              <w:jc w:val="center"/>
              <w:rPr>
                <w:lang w:val="sr-Cyrl-CS"/>
              </w:rPr>
            </w:pPr>
            <w:r w:rsidRPr="0064695C">
              <w:rPr>
                <w:sz w:val="22"/>
                <w:szCs w:val="22"/>
                <w:lang w:val="sr-Cyrl-CS"/>
              </w:rPr>
              <w:t>динара</w:t>
            </w:r>
          </w:p>
        </w:tc>
      </w:tr>
    </w:tbl>
    <w:p w:rsidR="00FB0B25" w:rsidRDefault="00FB0B25" w:rsidP="00FB0B25">
      <w:pPr>
        <w:jc w:val="both"/>
      </w:pPr>
    </w:p>
    <w:p w:rsidR="00FB0B25" w:rsidRPr="006C28E4" w:rsidRDefault="00FB0B25" w:rsidP="00FB0B25">
      <w:pPr>
        <w:jc w:val="both"/>
      </w:pPr>
    </w:p>
    <w:p w:rsidR="00FB0B25" w:rsidRDefault="00FB0B25" w:rsidP="00FB0B25">
      <w:pPr>
        <w:jc w:val="both"/>
        <w:rPr>
          <w:bCs/>
        </w:rPr>
      </w:pPr>
    </w:p>
    <w:p w:rsidR="00FB0B25" w:rsidRPr="006C28E4" w:rsidRDefault="00FB0B25" w:rsidP="00FB0B25">
      <w:pPr>
        <w:jc w:val="both"/>
        <w:rPr>
          <w:bCs/>
        </w:rPr>
      </w:pPr>
    </w:p>
    <w:tbl>
      <w:tblPr>
        <w:tblW w:w="0" w:type="auto"/>
        <w:tblInd w:w="108" w:type="dxa"/>
        <w:tblLook w:val="04A0"/>
      </w:tblPr>
      <w:tblGrid>
        <w:gridCol w:w="4557"/>
        <w:gridCol w:w="4578"/>
      </w:tblGrid>
      <w:tr w:rsidR="00FB0B25" w:rsidRPr="0029702B" w:rsidTr="00FB0B25">
        <w:tc>
          <w:tcPr>
            <w:tcW w:w="4680" w:type="dxa"/>
            <w:tcBorders>
              <w:bottom w:val="double" w:sz="4" w:space="0" w:color="auto"/>
            </w:tcBorders>
            <w:shd w:val="clear" w:color="auto" w:fill="EEECE1"/>
          </w:tcPr>
          <w:p w:rsidR="00FB0B25" w:rsidRPr="0029702B" w:rsidRDefault="00FB0B25" w:rsidP="00FB0B25">
            <w:pPr>
              <w:jc w:val="both"/>
              <w:rPr>
                <w:b/>
                <w:bCs/>
                <w:lang w:val="sr-Cyrl-CS"/>
              </w:rPr>
            </w:pPr>
          </w:p>
          <w:p w:rsidR="00FB0B25" w:rsidRPr="0029702B" w:rsidRDefault="00FB0B25" w:rsidP="00FB0B25">
            <w:pPr>
              <w:jc w:val="both"/>
              <w:rPr>
                <w:b/>
                <w:bCs/>
                <w:lang w:val="sr-Cyrl-CS"/>
              </w:rPr>
            </w:pPr>
          </w:p>
        </w:tc>
        <w:tc>
          <w:tcPr>
            <w:tcW w:w="4680" w:type="dxa"/>
          </w:tcPr>
          <w:p w:rsidR="00FB0B25" w:rsidRPr="0029702B" w:rsidRDefault="00FB0B25" w:rsidP="00FB0B25">
            <w:pPr>
              <w:jc w:val="center"/>
              <w:rPr>
                <w:b/>
                <w:bCs/>
                <w:lang w:val="sr-Cyrl-CS"/>
              </w:rPr>
            </w:pPr>
          </w:p>
          <w:p w:rsidR="00FB0B25" w:rsidRPr="0029702B" w:rsidRDefault="00FB0B25" w:rsidP="00FB0B25">
            <w:pPr>
              <w:jc w:val="center"/>
              <w:rPr>
                <w:b/>
                <w:bCs/>
                <w:lang w:val="sr-Cyrl-CS"/>
              </w:rPr>
            </w:pPr>
            <w:r w:rsidRPr="0029702B">
              <w:rPr>
                <w:b/>
                <w:bCs/>
                <w:lang w:val="sr-Cyrl-CS"/>
              </w:rPr>
              <w:t xml:space="preserve">  ПОНУЂАЧ</w:t>
            </w:r>
          </w:p>
        </w:tc>
      </w:tr>
      <w:tr w:rsidR="00FB0B25" w:rsidRPr="0029702B" w:rsidTr="00FB0B25">
        <w:tc>
          <w:tcPr>
            <w:tcW w:w="4680" w:type="dxa"/>
            <w:tcBorders>
              <w:top w:val="double" w:sz="4" w:space="0" w:color="auto"/>
            </w:tcBorders>
          </w:tcPr>
          <w:p w:rsidR="00FB0B25" w:rsidRPr="0029702B" w:rsidRDefault="00FB0B25" w:rsidP="00FB0B25">
            <w:pPr>
              <w:jc w:val="center"/>
              <w:rPr>
                <w:bCs/>
                <w:sz w:val="20"/>
                <w:szCs w:val="20"/>
                <w:lang w:val="sr-Cyrl-CS"/>
              </w:rPr>
            </w:pPr>
            <w:r w:rsidRPr="0029702B">
              <w:rPr>
                <w:bCs/>
                <w:sz w:val="20"/>
                <w:szCs w:val="20"/>
                <w:lang w:val="sr-Cyrl-CS"/>
              </w:rPr>
              <w:t>(Место и датум)</w:t>
            </w:r>
          </w:p>
        </w:tc>
        <w:tc>
          <w:tcPr>
            <w:tcW w:w="4680" w:type="dxa"/>
          </w:tcPr>
          <w:p w:rsidR="00FB0B25" w:rsidRPr="0029702B" w:rsidRDefault="00FB0B25" w:rsidP="00FB0B25">
            <w:pPr>
              <w:jc w:val="both"/>
              <w:rPr>
                <w:b/>
                <w:bCs/>
                <w:lang w:val="sr-Cyrl-CS"/>
              </w:rPr>
            </w:pPr>
          </w:p>
        </w:tc>
      </w:tr>
      <w:tr w:rsidR="00FB0B25" w:rsidRPr="0029702B" w:rsidTr="00FB0B25">
        <w:tc>
          <w:tcPr>
            <w:tcW w:w="4680" w:type="dxa"/>
          </w:tcPr>
          <w:p w:rsidR="00FB0B25" w:rsidRPr="0029702B" w:rsidRDefault="00FB0B25" w:rsidP="00FB0B25">
            <w:pPr>
              <w:jc w:val="both"/>
              <w:rPr>
                <w:b/>
                <w:bCs/>
                <w:lang w:val="sr-Cyrl-CS"/>
              </w:rPr>
            </w:pPr>
          </w:p>
        </w:tc>
        <w:tc>
          <w:tcPr>
            <w:tcW w:w="4680" w:type="dxa"/>
            <w:tcBorders>
              <w:bottom w:val="double" w:sz="4" w:space="0" w:color="auto"/>
            </w:tcBorders>
            <w:shd w:val="clear" w:color="auto" w:fill="EEECE1"/>
          </w:tcPr>
          <w:p w:rsidR="00FB0B25" w:rsidRPr="0029702B" w:rsidRDefault="00FB0B25" w:rsidP="00FB0B25">
            <w:pPr>
              <w:jc w:val="both"/>
              <w:rPr>
                <w:b/>
                <w:bCs/>
                <w:lang w:val="sr-Cyrl-CS"/>
              </w:rPr>
            </w:pPr>
          </w:p>
          <w:p w:rsidR="00FB0B25" w:rsidRPr="0029702B" w:rsidRDefault="00FB0B25" w:rsidP="00FB0B25">
            <w:pPr>
              <w:jc w:val="both"/>
              <w:rPr>
                <w:b/>
                <w:bCs/>
                <w:lang w:val="sr-Cyrl-CS"/>
              </w:rPr>
            </w:pPr>
          </w:p>
        </w:tc>
      </w:tr>
    </w:tbl>
    <w:p w:rsidR="00FB0B25" w:rsidRPr="006C28E4" w:rsidRDefault="00FB0B25" w:rsidP="00FB0B25">
      <w:pPr>
        <w:jc w:val="both"/>
        <w:rPr>
          <w:bCs/>
          <w:sz w:val="20"/>
          <w:szCs w:val="20"/>
          <w:lang w:val="sr-Cyrl-CS"/>
        </w:rPr>
      </w:pP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Cs/>
          <w:sz w:val="20"/>
          <w:szCs w:val="20"/>
          <w:lang w:val="sr-Cyrl-CS"/>
        </w:rPr>
        <w:t xml:space="preserve">              </w:t>
      </w:r>
      <w:r>
        <w:rPr>
          <w:bCs/>
          <w:sz w:val="20"/>
          <w:szCs w:val="20"/>
          <w:lang w:val="sr-Cyrl-CS"/>
        </w:rPr>
        <w:t xml:space="preserve">                                                  </w:t>
      </w:r>
      <w:r>
        <w:rPr>
          <w:b/>
          <w:bCs/>
          <w:sz w:val="20"/>
          <w:szCs w:val="20"/>
        </w:rPr>
        <w:t xml:space="preserve">      </w:t>
      </w:r>
      <w:r w:rsidRPr="006C28E4">
        <w:rPr>
          <w:b/>
          <w:bCs/>
          <w:sz w:val="20"/>
          <w:szCs w:val="20"/>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FB0B25" w:rsidRPr="0029702B" w:rsidRDefault="00FB0B25" w:rsidP="00FB0B25">
      <w:pPr>
        <w:jc w:val="both"/>
        <w:rPr>
          <w:bCs/>
          <w:sz w:val="20"/>
          <w:szCs w:val="20"/>
          <w:lang w:val="sr-Cyrl-CS"/>
        </w:rPr>
      </w:pPr>
    </w:p>
    <w:p w:rsidR="00FB0B25" w:rsidRPr="0029702B" w:rsidRDefault="00FB0B25" w:rsidP="00FB0B25">
      <w:pPr>
        <w:rPr>
          <w:lang w:val="sr-Cyrl-CS"/>
        </w:rPr>
      </w:pPr>
    </w:p>
    <w:p w:rsidR="00FB0B25" w:rsidRPr="0029702B" w:rsidRDefault="00FB0B25" w:rsidP="00FB0B25">
      <w:pPr>
        <w:jc w:val="both"/>
        <w:rPr>
          <w:lang w:val="sr-Cyrl-CS"/>
        </w:rPr>
      </w:pPr>
      <w:r w:rsidRPr="0029702B">
        <w:rPr>
          <w:b/>
          <w:caps/>
          <w:sz w:val="28"/>
          <w:szCs w:val="28"/>
          <w:lang w:val="sr-Cyrl-CS"/>
        </w:rPr>
        <w:t xml:space="preserve"> </w:t>
      </w:r>
    </w:p>
    <w:p w:rsidR="00FB0B25" w:rsidRDefault="00FB0B25" w:rsidP="00FB0B25">
      <w:pPr>
        <w:pStyle w:val="clan"/>
        <w:tabs>
          <w:tab w:val="center" w:pos="4680"/>
        </w:tabs>
        <w:spacing w:before="0" w:after="0"/>
        <w:jc w:val="both"/>
        <w:rPr>
          <w:rFonts w:ascii="Times New Roman" w:hAnsi="Times New Roman" w:cs="Times New Roman"/>
          <w:u w:val="single"/>
          <w:lang w:val="sr-Cyrl-CS"/>
        </w:rPr>
      </w:pPr>
    </w:p>
    <w:p w:rsidR="00FB0B25" w:rsidRDefault="00FB0B25" w:rsidP="00FB0B25">
      <w:pPr>
        <w:pStyle w:val="clan"/>
        <w:tabs>
          <w:tab w:val="center" w:pos="4680"/>
        </w:tabs>
        <w:spacing w:before="0" w:after="0"/>
        <w:jc w:val="both"/>
        <w:rPr>
          <w:rFonts w:ascii="Times New Roman" w:hAnsi="Times New Roman" w:cs="Times New Roman"/>
          <w:u w:val="single"/>
          <w:lang w:val="sr-Cyrl-CS"/>
        </w:rPr>
      </w:pPr>
    </w:p>
    <w:p w:rsidR="00FB0B25" w:rsidRDefault="00FB0B25" w:rsidP="00FB0B25">
      <w:pPr>
        <w:pStyle w:val="clan"/>
        <w:tabs>
          <w:tab w:val="center" w:pos="4680"/>
        </w:tabs>
        <w:spacing w:before="0" w:after="0"/>
        <w:jc w:val="both"/>
        <w:rPr>
          <w:rFonts w:ascii="Times New Roman" w:hAnsi="Times New Roman" w:cs="Times New Roman"/>
          <w:u w:val="single"/>
          <w:lang w:val="sr-Cyrl-CS"/>
        </w:rPr>
      </w:pPr>
    </w:p>
    <w:p w:rsidR="00FB0B25" w:rsidRDefault="00FB0B25" w:rsidP="00FB0B25">
      <w:pPr>
        <w:pStyle w:val="clan"/>
        <w:tabs>
          <w:tab w:val="center" w:pos="4680"/>
        </w:tabs>
        <w:spacing w:before="0" w:after="0"/>
        <w:jc w:val="both"/>
        <w:rPr>
          <w:rFonts w:ascii="Times New Roman" w:hAnsi="Times New Roman" w:cs="Times New Roman"/>
          <w:u w:val="single"/>
          <w:lang w:val="sr-Cyrl-CS"/>
        </w:rPr>
      </w:pPr>
    </w:p>
    <w:p w:rsidR="00FB0B25" w:rsidRDefault="00FB0B25" w:rsidP="00FB0B25">
      <w:pPr>
        <w:pStyle w:val="clan"/>
        <w:tabs>
          <w:tab w:val="center" w:pos="4680"/>
        </w:tabs>
        <w:spacing w:before="0" w:after="0"/>
        <w:jc w:val="both"/>
        <w:rPr>
          <w:rFonts w:ascii="Times New Roman" w:hAnsi="Times New Roman" w:cs="Times New Roman"/>
          <w:u w:val="single"/>
          <w:lang w:val="sr-Cyrl-CS"/>
        </w:rPr>
      </w:pPr>
    </w:p>
    <w:p w:rsidR="00FB0B25" w:rsidRDefault="00FB0B25" w:rsidP="00FB0B25">
      <w:pPr>
        <w:pStyle w:val="clan"/>
        <w:tabs>
          <w:tab w:val="center" w:pos="4680"/>
        </w:tabs>
        <w:spacing w:before="0" w:after="0"/>
        <w:jc w:val="both"/>
        <w:rPr>
          <w:rFonts w:ascii="Times New Roman" w:hAnsi="Times New Roman" w:cs="Times New Roman"/>
          <w:u w:val="single"/>
          <w:lang w:val="sr-Cyrl-CS"/>
        </w:rPr>
      </w:pPr>
    </w:p>
    <w:p w:rsidR="00FB0B25" w:rsidRPr="00D72CF6" w:rsidRDefault="00FB0B25" w:rsidP="00FB0B25">
      <w:pPr>
        <w:pStyle w:val="clan"/>
        <w:tabs>
          <w:tab w:val="center" w:pos="4680"/>
        </w:tabs>
        <w:spacing w:before="0" w:after="0"/>
        <w:ind w:firstLine="567"/>
        <w:jc w:val="both"/>
        <w:rPr>
          <w:rFonts w:ascii="Times New Roman" w:hAnsi="Times New Roman" w:cs="Times New Roman"/>
          <w:i/>
          <w:u w:val="single"/>
          <w:lang w:val="sr-Cyrl-CS"/>
        </w:rPr>
      </w:pPr>
      <w:r w:rsidRPr="00D72CF6">
        <w:rPr>
          <w:rFonts w:ascii="Times New Roman" w:hAnsi="Times New Roman" w:cs="Times New Roman"/>
          <w:i/>
          <w:u w:val="single"/>
          <w:lang w:val="sr-Cyrl-CS"/>
        </w:rPr>
        <w:t>Понуђач може да у оквиру понуде достави укупан износ и структуру трошкова припремања понуде</w:t>
      </w:r>
      <w:r>
        <w:rPr>
          <w:rFonts w:ascii="Times New Roman" w:hAnsi="Times New Roman" w:cs="Times New Roman"/>
          <w:i/>
          <w:u w:val="single"/>
          <w:lang w:val="sr-Cyrl-CS"/>
        </w:rPr>
        <w:t xml:space="preserve"> у смислу средства обезбеђења</w:t>
      </w:r>
      <w:r w:rsidRPr="00D72CF6">
        <w:rPr>
          <w:rFonts w:ascii="Times New Roman" w:hAnsi="Times New Roman" w:cs="Times New Roman"/>
          <w:i/>
          <w:u w:val="single"/>
          <w:lang w:val="sr-Cyrl-CS"/>
        </w:rPr>
        <w:t xml:space="preserve">. </w:t>
      </w:r>
    </w:p>
    <w:p w:rsidR="00FB0B25" w:rsidRPr="00541C1E" w:rsidRDefault="00FB0B25" w:rsidP="00FB0B25">
      <w:pPr>
        <w:pStyle w:val="clan"/>
        <w:tabs>
          <w:tab w:val="center" w:pos="4680"/>
        </w:tabs>
        <w:spacing w:before="0" w:after="0"/>
        <w:ind w:firstLine="567"/>
        <w:jc w:val="both"/>
        <w:rPr>
          <w:rFonts w:ascii="Times New Roman" w:hAnsi="Times New Roman" w:cs="Times New Roman"/>
          <w:i/>
          <w:u w:val="single"/>
          <w:lang w:val="sr-Cyrl-CS"/>
        </w:rPr>
      </w:pPr>
      <w:r w:rsidRPr="00D72CF6">
        <w:rPr>
          <w:rFonts w:ascii="Times New Roman" w:hAnsi="Times New Roman" w:cs="Times New Roman"/>
          <w:i/>
          <w:u w:val="single"/>
          <w:lang w:val="sr-Cyrl-CS"/>
        </w:rPr>
        <w:t>Трошкове припреме и подношења понуде сноси искључиво понуђач и не може тражити од наручиоца накнаду трошкова.</w:t>
      </w:r>
      <w:r w:rsidRPr="00541C1E">
        <w:rPr>
          <w:rFonts w:ascii="Times New Roman" w:hAnsi="Times New Roman" w:cs="Times New Roman"/>
          <w:i/>
          <w:u w:val="single"/>
          <w:lang w:val="sr-Cyrl-CS"/>
        </w:rPr>
        <w:t xml:space="preserve"> </w:t>
      </w:r>
    </w:p>
    <w:p w:rsidR="006C28E4" w:rsidRPr="0073258B" w:rsidRDefault="006C28E4" w:rsidP="006C28E4">
      <w:pPr>
        <w:jc w:val="both"/>
        <w:rPr>
          <w:bCs/>
          <w:sz w:val="20"/>
          <w:szCs w:val="20"/>
          <w:lang w:val="sr-Cyrl-CS"/>
        </w:rPr>
      </w:pPr>
    </w:p>
    <w:p w:rsidR="006C28E4" w:rsidRPr="0073258B" w:rsidRDefault="006C28E4" w:rsidP="006C28E4">
      <w:pPr>
        <w:rPr>
          <w:lang w:val="sr-Cyrl-CS"/>
        </w:rPr>
      </w:pPr>
    </w:p>
    <w:p w:rsidR="006C28E4" w:rsidRPr="0073258B" w:rsidRDefault="006C28E4" w:rsidP="006C28E4">
      <w:pPr>
        <w:jc w:val="both"/>
        <w:rPr>
          <w:lang w:val="sr-Cyrl-CS"/>
        </w:rPr>
      </w:pPr>
      <w:r w:rsidRPr="0073258B">
        <w:rPr>
          <w:b/>
          <w:caps/>
          <w:sz w:val="28"/>
          <w:szCs w:val="28"/>
          <w:lang w:val="sr-Cyrl-CS"/>
        </w:rPr>
        <w:t xml:space="preserve"> </w:t>
      </w: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C47435" w:rsidRDefault="00C47435">
      <w:pPr>
        <w:rPr>
          <w:b/>
          <w:sz w:val="28"/>
          <w:szCs w:val="28"/>
        </w:rPr>
        <w:sectPr w:rsidR="00C47435" w:rsidSect="00DF1250">
          <w:pgSz w:w="11907" w:h="16839" w:code="9"/>
          <w:pgMar w:top="415" w:right="1440" w:bottom="1152" w:left="1440" w:header="576" w:footer="439" w:gutter="0"/>
          <w:cols w:space="708"/>
          <w:titlePg/>
          <w:docGrid w:linePitch="360"/>
        </w:sectPr>
      </w:pPr>
    </w:p>
    <w:p w:rsidR="006C28E4" w:rsidRDefault="006C28E4" w:rsidP="00F35559">
      <w:pPr>
        <w:spacing w:line="276" w:lineRule="auto"/>
        <w:ind w:left="720"/>
        <w:contextualSpacing/>
        <w:jc w:val="center"/>
        <w:rPr>
          <w:b/>
          <w:sz w:val="28"/>
          <w:szCs w:val="28"/>
        </w:rPr>
      </w:pPr>
    </w:p>
    <w:p w:rsidR="00C47435" w:rsidRPr="00C47435" w:rsidRDefault="00C47435" w:rsidP="00F35559">
      <w:pPr>
        <w:spacing w:line="276" w:lineRule="auto"/>
        <w:ind w:left="720"/>
        <w:contextualSpacing/>
        <w:jc w:val="center"/>
        <w:rPr>
          <w:b/>
          <w:sz w:val="28"/>
          <w:szCs w:val="28"/>
        </w:rPr>
      </w:pPr>
    </w:p>
    <w:p w:rsidR="00FB0B25" w:rsidRPr="0073258B" w:rsidRDefault="00FB0B25" w:rsidP="00FB0B25">
      <w:pPr>
        <w:pStyle w:val="ListParagraph"/>
        <w:spacing w:after="0"/>
        <w:ind w:left="0"/>
        <w:jc w:val="center"/>
        <w:rPr>
          <w:rFonts w:ascii="Times New Roman" w:hAnsi="Times New Roman"/>
          <w:b/>
          <w:sz w:val="28"/>
          <w:szCs w:val="28"/>
          <w:lang w:val="sr-Cyrl-CS"/>
        </w:rPr>
      </w:pPr>
      <w:r w:rsidRPr="0073258B">
        <w:rPr>
          <w:rFonts w:ascii="Times New Roman" w:hAnsi="Times New Roman"/>
          <w:b/>
          <w:sz w:val="28"/>
          <w:szCs w:val="28"/>
          <w:lang w:val="sr-Cyrl-CS"/>
        </w:rPr>
        <w:t xml:space="preserve">ОБРАЗАЦ ТРОШКОВА ПРИПРЕМЕ ПОНУДЕ  </w:t>
      </w:r>
    </w:p>
    <w:p w:rsidR="00FB0B25" w:rsidRPr="0073258B" w:rsidRDefault="00FB0B25" w:rsidP="00FB0B25">
      <w:pPr>
        <w:jc w:val="both"/>
      </w:pPr>
    </w:p>
    <w:p w:rsidR="00FB0B25" w:rsidRPr="00C47435" w:rsidRDefault="00FB0B25" w:rsidP="00FB0B25">
      <w:pPr>
        <w:jc w:val="center"/>
        <w:rPr>
          <w:b/>
          <w:sz w:val="28"/>
          <w:szCs w:val="28"/>
        </w:rPr>
      </w:pPr>
      <w:r>
        <w:rPr>
          <w:b/>
          <w:sz w:val="28"/>
          <w:szCs w:val="28"/>
        </w:rPr>
        <w:t xml:space="preserve">ПАРТИЈА </w:t>
      </w:r>
      <w:r w:rsidRPr="00C47435">
        <w:rPr>
          <w:b/>
          <w:sz w:val="28"/>
          <w:szCs w:val="28"/>
        </w:rPr>
        <w:t>III:</w:t>
      </w:r>
    </w:p>
    <w:p w:rsidR="00FB0B25" w:rsidRPr="0073258B" w:rsidRDefault="00FB0B25" w:rsidP="00FB0B25">
      <w:pPr>
        <w:jc w:val="both"/>
      </w:pPr>
    </w:p>
    <w:p w:rsidR="00FB0B25" w:rsidRDefault="00FB0B25" w:rsidP="00FB0B25">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337"/>
        <w:gridCol w:w="1825"/>
        <w:gridCol w:w="1650"/>
      </w:tblGrid>
      <w:tr w:rsidR="00FB0B25" w:rsidRPr="0064695C" w:rsidTr="00FB0B25">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FB0B25" w:rsidRPr="0064695C" w:rsidRDefault="00FB0B25" w:rsidP="00FB0B25">
            <w:pPr>
              <w:spacing w:before="100" w:beforeAutospacing="1" w:after="100" w:afterAutospacing="1"/>
              <w:jc w:val="center"/>
              <w:rPr>
                <w:b/>
                <w:sz w:val="22"/>
                <w:szCs w:val="22"/>
                <w:lang w:val="sr-Cyrl-CS"/>
              </w:rPr>
            </w:pPr>
            <w:r w:rsidRPr="0064695C">
              <w:rPr>
                <w:b/>
                <w:sz w:val="22"/>
                <w:szCs w:val="22"/>
                <w:lang w:val="sr-Cyrl-CS"/>
              </w:rPr>
              <w:t>Tрошкови прибављања средства обезбеђења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rsidR="00FB0B25" w:rsidRPr="0064695C" w:rsidRDefault="00FB0B25" w:rsidP="00FB0B25">
            <w:pPr>
              <w:spacing w:before="100" w:beforeAutospacing="1" w:after="100" w:afterAutospacing="1"/>
              <w:jc w:val="center"/>
              <w:rPr>
                <w:b/>
                <w:sz w:val="22"/>
                <w:szCs w:val="22"/>
                <w:lang w:val="sr-Cyrl-CS"/>
              </w:rPr>
            </w:pPr>
            <w:r>
              <w:rPr>
                <w:b/>
                <w:sz w:val="22"/>
                <w:szCs w:val="22"/>
                <w:lang w:val="sr-Cyrl-CS"/>
              </w:rPr>
              <w:t>Цена без ПДВ</w:t>
            </w:r>
            <w:r w:rsidRPr="0064695C">
              <w:rPr>
                <w:b/>
                <w:sz w:val="22"/>
                <w:szCs w:val="22"/>
                <w:lang w:val="sr-Cyrl-CS"/>
              </w:rPr>
              <w:t xml:space="preserve"> </w:t>
            </w:r>
          </w:p>
        </w:tc>
      </w:tr>
      <w:tr w:rsidR="00FB0B25" w:rsidRPr="0064695C" w:rsidTr="00FB0B25">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FB0B25" w:rsidRPr="0064695C" w:rsidRDefault="00FB0B25" w:rsidP="00FB0B25">
            <w:pPr>
              <w:rPr>
                <w:lang w:val="sr-Cyrl-CS"/>
              </w:rPr>
            </w:pPr>
            <w:r>
              <w:rPr>
                <w:lang w:val="sr-Cyrl-CS"/>
              </w:rPr>
              <w:t xml:space="preserve"> Меница за добро извршење посла</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FB0B25" w:rsidRPr="0064695C" w:rsidRDefault="00FB0B25" w:rsidP="00FB0B25">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FB0B25" w:rsidRPr="0064695C" w:rsidRDefault="00FB0B25" w:rsidP="00FB0B25">
            <w:pPr>
              <w:jc w:val="center"/>
              <w:rPr>
                <w:lang w:val="sr-Cyrl-CS"/>
              </w:rPr>
            </w:pPr>
            <w:r w:rsidRPr="0064695C">
              <w:rPr>
                <w:sz w:val="22"/>
                <w:szCs w:val="22"/>
                <w:lang w:val="sr-Cyrl-CS"/>
              </w:rPr>
              <w:t>динара</w:t>
            </w:r>
          </w:p>
        </w:tc>
      </w:tr>
      <w:tr w:rsidR="00FB0B25" w:rsidRPr="0064695C" w:rsidTr="00FB0B25">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FB0B25" w:rsidRPr="0064695C" w:rsidRDefault="00FB0B25" w:rsidP="00FB0B25">
            <w:pPr>
              <w:rPr>
                <w:lang w:val="sr-Cyrl-CS"/>
              </w:rPr>
            </w:pPr>
            <w:r w:rsidRPr="0064695C">
              <w:rPr>
                <w:lang w:val="sr-Cyrl-CS"/>
              </w:rPr>
              <w:t xml:space="preserve">УКУПНО БЕЗ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FB0B25" w:rsidRPr="0064695C" w:rsidRDefault="00FB0B25" w:rsidP="00FB0B25">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FB0B25" w:rsidRPr="0064695C" w:rsidRDefault="00FB0B25" w:rsidP="00FB0B25">
            <w:pPr>
              <w:jc w:val="center"/>
              <w:rPr>
                <w:lang w:val="sr-Cyrl-CS"/>
              </w:rPr>
            </w:pPr>
            <w:r w:rsidRPr="0064695C">
              <w:rPr>
                <w:sz w:val="22"/>
                <w:szCs w:val="22"/>
                <w:lang w:val="sr-Cyrl-CS"/>
              </w:rPr>
              <w:t>динара</w:t>
            </w:r>
          </w:p>
        </w:tc>
      </w:tr>
      <w:tr w:rsidR="00FB0B25" w:rsidRPr="00AE15BE" w:rsidTr="00FB0B25">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FB0B25" w:rsidRPr="0064695C" w:rsidRDefault="00FB0B25" w:rsidP="00FB0B25">
            <w:pPr>
              <w:rPr>
                <w:lang w:val="sr-Cyrl-CS"/>
              </w:rPr>
            </w:pPr>
            <w:r w:rsidRPr="0064695C">
              <w:rPr>
                <w:lang w:val="sr-Cyrl-CS"/>
              </w:rPr>
              <w:t xml:space="preserve">УКУПНО СА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FB0B25" w:rsidRPr="0064695C" w:rsidRDefault="00FB0B25" w:rsidP="00FB0B25">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FB0B25" w:rsidRPr="00AE15BE" w:rsidRDefault="00FB0B25" w:rsidP="00FB0B25">
            <w:pPr>
              <w:jc w:val="center"/>
              <w:rPr>
                <w:lang w:val="sr-Cyrl-CS"/>
              </w:rPr>
            </w:pPr>
            <w:r w:rsidRPr="0064695C">
              <w:rPr>
                <w:sz w:val="22"/>
                <w:szCs w:val="22"/>
                <w:lang w:val="sr-Cyrl-CS"/>
              </w:rPr>
              <w:t>динара</w:t>
            </w:r>
          </w:p>
        </w:tc>
      </w:tr>
    </w:tbl>
    <w:p w:rsidR="00FB0B25" w:rsidRDefault="00FB0B25" w:rsidP="00FB0B25">
      <w:pPr>
        <w:jc w:val="both"/>
      </w:pPr>
    </w:p>
    <w:p w:rsidR="00FB0B25" w:rsidRPr="006C28E4" w:rsidRDefault="00FB0B25" w:rsidP="00FB0B25">
      <w:pPr>
        <w:jc w:val="both"/>
      </w:pPr>
    </w:p>
    <w:p w:rsidR="00FB0B25" w:rsidRDefault="00FB0B25" w:rsidP="00FB0B25">
      <w:pPr>
        <w:jc w:val="both"/>
        <w:rPr>
          <w:bCs/>
        </w:rPr>
      </w:pPr>
    </w:p>
    <w:p w:rsidR="00FB0B25" w:rsidRPr="006C28E4" w:rsidRDefault="00FB0B25" w:rsidP="00FB0B25">
      <w:pPr>
        <w:jc w:val="both"/>
        <w:rPr>
          <w:bCs/>
        </w:rPr>
      </w:pPr>
    </w:p>
    <w:tbl>
      <w:tblPr>
        <w:tblW w:w="0" w:type="auto"/>
        <w:tblInd w:w="108" w:type="dxa"/>
        <w:tblLook w:val="04A0"/>
      </w:tblPr>
      <w:tblGrid>
        <w:gridCol w:w="4557"/>
        <w:gridCol w:w="4578"/>
      </w:tblGrid>
      <w:tr w:rsidR="00FB0B25" w:rsidRPr="0029702B" w:rsidTr="00FB0B25">
        <w:tc>
          <w:tcPr>
            <w:tcW w:w="4680" w:type="dxa"/>
            <w:tcBorders>
              <w:bottom w:val="double" w:sz="4" w:space="0" w:color="auto"/>
            </w:tcBorders>
            <w:shd w:val="clear" w:color="auto" w:fill="EEECE1"/>
          </w:tcPr>
          <w:p w:rsidR="00FB0B25" w:rsidRPr="0029702B" w:rsidRDefault="00FB0B25" w:rsidP="00FB0B25">
            <w:pPr>
              <w:jc w:val="both"/>
              <w:rPr>
                <w:b/>
                <w:bCs/>
                <w:lang w:val="sr-Cyrl-CS"/>
              </w:rPr>
            </w:pPr>
          </w:p>
          <w:p w:rsidR="00FB0B25" w:rsidRPr="0029702B" w:rsidRDefault="00FB0B25" w:rsidP="00FB0B25">
            <w:pPr>
              <w:jc w:val="both"/>
              <w:rPr>
                <w:b/>
                <w:bCs/>
                <w:lang w:val="sr-Cyrl-CS"/>
              </w:rPr>
            </w:pPr>
          </w:p>
        </w:tc>
        <w:tc>
          <w:tcPr>
            <w:tcW w:w="4680" w:type="dxa"/>
          </w:tcPr>
          <w:p w:rsidR="00FB0B25" w:rsidRPr="0029702B" w:rsidRDefault="00FB0B25" w:rsidP="00FB0B25">
            <w:pPr>
              <w:jc w:val="center"/>
              <w:rPr>
                <w:b/>
                <w:bCs/>
                <w:lang w:val="sr-Cyrl-CS"/>
              </w:rPr>
            </w:pPr>
          </w:p>
          <w:p w:rsidR="00FB0B25" w:rsidRPr="0029702B" w:rsidRDefault="00FB0B25" w:rsidP="00FB0B25">
            <w:pPr>
              <w:jc w:val="center"/>
              <w:rPr>
                <w:b/>
                <w:bCs/>
                <w:lang w:val="sr-Cyrl-CS"/>
              </w:rPr>
            </w:pPr>
            <w:r w:rsidRPr="0029702B">
              <w:rPr>
                <w:b/>
                <w:bCs/>
                <w:lang w:val="sr-Cyrl-CS"/>
              </w:rPr>
              <w:t xml:space="preserve">  ПОНУЂАЧ</w:t>
            </w:r>
          </w:p>
        </w:tc>
      </w:tr>
      <w:tr w:rsidR="00FB0B25" w:rsidRPr="0029702B" w:rsidTr="00FB0B25">
        <w:tc>
          <w:tcPr>
            <w:tcW w:w="4680" w:type="dxa"/>
            <w:tcBorders>
              <w:top w:val="double" w:sz="4" w:space="0" w:color="auto"/>
            </w:tcBorders>
          </w:tcPr>
          <w:p w:rsidR="00FB0B25" w:rsidRPr="0029702B" w:rsidRDefault="00FB0B25" w:rsidP="00FB0B25">
            <w:pPr>
              <w:jc w:val="center"/>
              <w:rPr>
                <w:bCs/>
                <w:sz w:val="20"/>
                <w:szCs w:val="20"/>
                <w:lang w:val="sr-Cyrl-CS"/>
              </w:rPr>
            </w:pPr>
            <w:r w:rsidRPr="0029702B">
              <w:rPr>
                <w:bCs/>
                <w:sz w:val="20"/>
                <w:szCs w:val="20"/>
                <w:lang w:val="sr-Cyrl-CS"/>
              </w:rPr>
              <w:t>(Место и датум)</w:t>
            </w:r>
          </w:p>
        </w:tc>
        <w:tc>
          <w:tcPr>
            <w:tcW w:w="4680" w:type="dxa"/>
          </w:tcPr>
          <w:p w:rsidR="00FB0B25" w:rsidRPr="0029702B" w:rsidRDefault="00FB0B25" w:rsidP="00FB0B25">
            <w:pPr>
              <w:jc w:val="both"/>
              <w:rPr>
                <w:b/>
                <w:bCs/>
                <w:lang w:val="sr-Cyrl-CS"/>
              </w:rPr>
            </w:pPr>
          </w:p>
        </w:tc>
      </w:tr>
      <w:tr w:rsidR="00FB0B25" w:rsidRPr="0029702B" w:rsidTr="00FB0B25">
        <w:tc>
          <w:tcPr>
            <w:tcW w:w="4680" w:type="dxa"/>
          </w:tcPr>
          <w:p w:rsidR="00FB0B25" w:rsidRPr="0029702B" w:rsidRDefault="00FB0B25" w:rsidP="00FB0B25">
            <w:pPr>
              <w:jc w:val="both"/>
              <w:rPr>
                <w:b/>
                <w:bCs/>
                <w:lang w:val="sr-Cyrl-CS"/>
              </w:rPr>
            </w:pPr>
          </w:p>
        </w:tc>
        <w:tc>
          <w:tcPr>
            <w:tcW w:w="4680" w:type="dxa"/>
            <w:tcBorders>
              <w:bottom w:val="double" w:sz="4" w:space="0" w:color="auto"/>
            </w:tcBorders>
            <w:shd w:val="clear" w:color="auto" w:fill="EEECE1"/>
          </w:tcPr>
          <w:p w:rsidR="00FB0B25" w:rsidRPr="0029702B" w:rsidRDefault="00FB0B25" w:rsidP="00FB0B25">
            <w:pPr>
              <w:jc w:val="both"/>
              <w:rPr>
                <w:b/>
                <w:bCs/>
                <w:lang w:val="sr-Cyrl-CS"/>
              </w:rPr>
            </w:pPr>
          </w:p>
          <w:p w:rsidR="00FB0B25" w:rsidRPr="0029702B" w:rsidRDefault="00FB0B25" w:rsidP="00FB0B25">
            <w:pPr>
              <w:jc w:val="both"/>
              <w:rPr>
                <w:b/>
                <w:bCs/>
                <w:lang w:val="sr-Cyrl-CS"/>
              </w:rPr>
            </w:pPr>
          </w:p>
        </w:tc>
      </w:tr>
    </w:tbl>
    <w:p w:rsidR="00FB0B25" w:rsidRPr="006C28E4" w:rsidRDefault="00FB0B25" w:rsidP="00FB0B25">
      <w:pPr>
        <w:jc w:val="both"/>
        <w:rPr>
          <w:bCs/>
          <w:sz w:val="20"/>
          <w:szCs w:val="20"/>
          <w:lang w:val="sr-Cyrl-CS"/>
        </w:rPr>
      </w:pP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Cs/>
          <w:sz w:val="20"/>
          <w:szCs w:val="20"/>
          <w:lang w:val="sr-Cyrl-CS"/>
        </w:rPr>
        <w:t xml:space="preserve">              </w:t>
      </w:r>
      <w:r>
        <w:rPr>
          <w:bCs/>
          <w:sz w:val="20"/>
          <w:szCs w:val="20"/>
          <w:lang w:val="sr-Cyrl-CS"/>
        </w:rPr>
        <w:t xml:space="preserve">                                                  </w:t>
      </w:r>
      <w:r>
        <w:rPr>
          <w:b/>
          <w:bCs/>
          <w:sz w:val="20"/>
          <w:szCs w:val="20"/>
        </w:rPr>
        <w:t xml:space="preserve">      </w:t>
      </w:r>
      <w:r w:rsidRPr="006C28E4">
        <w:rPr>
          <w:b/>
          <w:bCs/>
          <w:sz w:val="20"/>
          <w:szCs w:val="20"/>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FB0B25" w:rsidRPr="0029702B" w:rsidRDefault="00FB0B25" w:rsidP="00FB0B25">
      <w:pPr>
        <w:jc w:val="both"/>
        <w:rPr>
          <w:bCs/>
          <w:sz w:val="20"/>
          <w:szCs w:val="20"/>
          <w:lang w:val="sr-Cyrl-CS"/>
        </w:rPr>
      </w:pPr>
    </w:p>
    <w:p w:rsidR="00FB0B25" w:rsidRPr="0029702B" w:rsidRDefault="00FB0B25" w:rsidP="00FB0B25">
      <w:pPr>
        <w:rPr>
          <w:lang w:val="sr-Cyrl-CS"/>
        </w:rPr>
      </w:pPr>
    </w:p>
    <w:p w:rsidR="00FB0B25" w:rsidRPr="0029702B" w:rsidRDefault="00FB0B25" w:rsidP="00FB0B25">
      <w:pPr>
        <w:jc w:val="both"/>
        <w:rPr>
          <w:lang w:val="sr-Cyrl-CS"/>
        </w:rPr>
      </w:pPr>
      <w:r w:rsidRPr="0029702B">
        <w:rPr>
          <w:b/>
          <w:caps/>
          <w:sz w:val="28"/>
          <w:szCs w:val="28"/>
          <w:lang w:val="sr-Cyrl-CS"/>
        </w:rPr>
        <w:t xml:space="preserve"> </w:t>
      </w:r>
    </w:p>
    <w:p w:rsidR="00FB0B25" w:rsidRDefault="00FB0B25" w:rsidP="00FB0B25">
      <w:pPr>
        <w:pStyle w:val="clan"/>
        <w:tabs>
          <w:tab w:val="center" w:pos="4680"/>
        </w:tabs>
        <w:spacing w:before="0" w:after="0"/>
        <w:jc w:val="both"/>
        <w:rPr>
          <w:rFonts w:ascii="Times New Roman" w:hAnsi="Times New Roman" w:cs="Times New Roman"/>
          <w:u w:val="single"/>
          <w:lang w:val="sr-Cyrl-CS"/>
        </w:rPr>
      </w:pPr>
    </w:p>
    <w:p w:rsidR="00FB0B25" w:rsidRDefault="00FB0B25" w:rsidP="00FB0B25">
      <w:pPr>
        <w:pStyle w:val="clan"/>
        <w:tabs>
          <w:tab w:val="center" w:pos="4680"/>
        </w:tabs>
        <w:spacing w:before="0" w:after="0"/>
        <w:jc w:val="both"/>
        <w:rPr>
          <w:rFonts w:ascii="Times New Roman" w:hAnsi="Times New Roman" w:cs="Times New Roman"/>
          <w:u w:val="single"/>
          <w:lang w:val="sr-Cyrl-CS"/>
        </w:rPr>
      </w:pPr>
    </w:p>
    <w:p w:rsidR="00FB0B25" w:rsidRDefault="00FB0B25" w:rsidP="00FB0B25">
      <w:pPr>
        <w:pStyle w:val="clan"/>
        <w:tabs>
          <w:tab w:val="center" w:pos="4680"/>
        </w:tabs>
        <w:spacing w:before="0" w:after="0"/>
        <w:jc w:val="both"/>
        <w:rPr>
          <w:rFonts w:ascii="Times New Roman" w:hAnsi="Times New Roman" w:cs="Times New Roman"/>
          <w:u w:val="single"/>
          <w:lang w:val="sr-Cyrl-CS"/>
        </w:rPr>
      </w:pPr>
    </w:p>
    <w:p w:rsidR="00FB0B25" w:rsidRDefault="00FB0B25" w:rsidP="00FB0B25">
      <w:pPr>
        <w:pStyle w:val="clan"/>
        <w:tabs>
          <w:tab w:val="center" w:pos="4680"/>
        </w:tabs>
        <w:spacing w:before="0" w:after="0"/>
        <w:jc w:val="both"/>
        <w:rPr>
          <w:rFonts w:ascii="Times New Roman" w:hAnsi="Times New Roman" w:cs="Times New Roman"/>
          <w:u w:val="single"/>
          <w:lang w:val="sr-Cyrl-CS"/>
        </w:rPr>
      </w:pPr>
    </w:p>
    <w:p w:rsidR="00FB0B25" w:rsidRDefault="00FB0B25" w:rsidP="00FB0B25">
      <w:pPr>
        <w:pStyle w:val="clan"/>
        <w:tabs>
          <w:tab w:val="center" w:pos="4680"/>
        </w:tabs>
        <w:spacing w:before="0" w:after="0"/>
        <w:jc w:val="both"/>
        <w:rPr>
          <w:rFonts w:ascii="Times New Roman" w:hAnsi="Times New Roman" w:cs="Times New Roman"/>
          <w:u w:val="single"/>
          <w:lang w:val="sr-Cyrl-CS"/>
        </w:rPr>
      </w:pPr>
    </w:p>
    <w:p w:rsidR="00FB0B25" w:rsidRDefault="00FB0B25" w:rsidP="00FB0B25">
      <w:pPr>
        <w:pStyle w:val="clan"/>
        <w:tabs>
          <w:tab w:val="center" w:pos="4680"/>
        </w:tabs>
        <w:spacing w:before="0" w:after="0"/>
        <w:jc w:val="both"/>
        <w:rPr>
          <w:rFonts w:ascii="Times New Roman" w:hAnsi="Times New Roman" w:cs="Times New Roman"/>
          <w:u w:val="single"/>
          <w:lang w:val="sr-Cyrl-CS"/>
        </w:rPr>
      </w:pPr>
    </w:p>
    <w:p w:rsidR="00FB0B25" w:rsidRPr="00D72CF6" w:rsidRDefault="00FB0B25" w:rsidP="00FB0B25">
      <w:pPr>
        <w:pStyle w:val="clan"/>
        <w:tabs>
          <w:tab w:val="center" w:pos="4680"/>
        </w:tabs>
        <w:spacing w:before="0" w:after="0"/>
        <w:ind w:firstLine="567"/>
        <w:jc w:val="both"/>
        <w:rPr>
          <w:rFonts w:ascii="Times New Roman" w:hAnsi="Times New Roman" w:cs="Times New Roman"/>
          <w:i/>
          <w:u w:val="single"/>
          <w:lang w:val="sr-Cyrl-CS"/>
        </w:rPr>
      </w:pPr>
      <w:r w:rsidRPr="00D72CF6">
        <w:rPr>
          <w:rFonts w:ascii="Times New Roman" w:hAnsi="Times New Roman" w:cs="Times New Roman"/>
          <w:i/>
          <w:u w:val="single"/>
          <w:lang w:val="sr-Cyrl-CS"/>
        </w:rPr>
        <w:t>Понуђач може да у оквиру понуде достави укупан износ и структуру трошкова припремања понуде</w:t>
      </w:r>
      <w:r>
        <w:rPr>
          <w:rFonts w:ascii="Times New Roman" w:hAnsi="Times New Roman" w:cs="Times New Roman"/>
          <w:i/>
          <w:u w:val="single"/>
          <w:lang w:val="sr-Cyrl-CS"/>
        </w:rPr>
        <w:t xml:space="preserve"> у смислу средства обезбеђења</w:t>
      </w:r>
      <w:r w:rsidRPr="00D72CF6">
        <w:rPr>
          <w:rFonts w:ascii="Times New Roman" w:hAnsi="Times New Roman" w:cs="Times New Roman"/>
          <w:i/>
          <w:u w:val="single"/>
          <w:lang w:val="sr-Cyrl-CS"/>
        </w:rPr>
        <w:t xml:space="preserve">. </w:t>
      </w:r>
    </w:p>
    <w:p w:rsidR="00FB0B25" w:rsidRPr="00541C1E" w:rsidRDefault="00FB0B25" w:rsidP="00FB0B25">
      <w:pPr>
        <w:pStyle w:val="clan"/>
        <w:tabs>
          <w:tab w:val="center" w:pos="4680"/>
        </w:tabs>
        <w:spacing w:before="0" w:after="0"/>
        <w:ind w:firstLine="567"/>
        <w:jc w:val="both"/>
        <w:rPr>
          <w:rFonts w:ascii="Times New Roman" w:hAnsi="Times New Roman" w:cs="Times New Roman"/>
          <w:i/>
          <w:u w:val="single"/>
          <w:lang w:val="sr-Cyrl-CS"/>
        </w:rPr>
      </w:pPr>
      <w:r w:rsidRPr="00D72CF6">
        <w:rPr>
          <w:rFonts w:ascii="Times New Roman" w:hAnsi="Times New Roman" w:cs="Times New Roman"/>
          <w:i/>
          <w:u w:val="single"/>
          <w:lang w:val="sr-Cyrl-CS"/>
        </w:rPr>
        <w:t>Трошкове припреме и подношења понуде сноси искључиво понуђач и не може тражити од наручиоца накнаду трошкова.</w:t>
      </w:r>
      <w:r w:rsidRPr="00541C1E">
        <w:rPr>
          <w:rFonts w:ascii="Times New Roman" w:hAnsi="Times New Roman" w:cs="Times New Roman"/>
          <w:i/>
          <w:u w:val="single"/>
          <w:lang w:val="sr-Cyrl-CS"/>
        </w:rPr>
        <w:t xml:space="preserve"> </w:t>
      </w:r>
    </w:p>
    <w:p w:rsidR="00FB0B25" w:rsidRPr="0073258B" w:rsidRDefault="00FB0B25" w:rsidP="00FB0B25">
      <w:pPr>
        <w:jc w:val="both"/>
        <w:rPr>
          <w:bCs/>
          <w:sz w:val="20"/>
          <w:szCs w:val="20"/>
          <w:lang w:val="sr-Cyrl-CS"/>
        </w:rPr>
      </w:pPr>
    </w:p>
    <w:p w:rsidR="006C28E4" w:rsidRPr="0073258B" w:rsidRDefault="006C28E4" w:rsidP="00F35559">
      <w:pPr>
        <w:spacing w:line="276" w:lineRule="auto"/>
        <w:ind w:left="720"/>
        <w:contextualSpacing/>
        <w:jc w:val="center"/>
        <w:rPr>
          <w:b/>
          <w:sz w:val="28"/>
          <w:szCs w:val="28"/>
        </w:rPr>
      </w:pPr>
    </w:p>
    <w:p w:rsidR="006C28E4" w:rsidRDefault="006C28E4" w:rsidP="00F35559">
      <w:pPr>
        <w:spacing w:line="276" w:lineRule="auto"/>
        <w:ind w:left="720"/>
        <w:contextualSpacing/>
        <w:jc w:val="center"/>
        <w:rPr>
          <w:b/>
          <w:sz w:val="28"/>
          <w:szCs w:val="28"/>
        </w:rPr>
      </w:pPr>
    </w:p>
    <w:p w:rsidR="0053695A" w:rsidRDefault="0053695A" w:rsidP="00F35559">
      <w:pPr>
        <w:spacing w:line="276" w:lineRule="auto"/>
        <w:ind w:left="720"/>
        <w:contextualSpacing/>
        <w:jc w:val="center"/>
        <w:rPr>
          <w:b/>
          <w:sz w:val="28"/>
          <w:szCs w:val="28"/>
        </w:rPr>
      </w:pPr>
    </w:p>
    <w:p w:rsidR="0053695A" w:rsidRDefault="0053695A" w:rsidP="00F35559">
      <w:pPr>
        <w:spacing w:line="276" w:lineRule="auto"/>
        <w:ind w:left="720"/>
        <w:contextualSpacing/>
        <w:jc w:val="center"/>
        <w:rPr>
          <w:b/>
          <w:sz w:val="28"/>
          <w:szCs w:val="28"/>
        </w:rPr>
      </w:pPr>
    </w:p>
    <w:p w:rsidR="0053695A" w:rsidRDefault="0053695A" w:rsidP="00F35559">
      <w:pPr>
        <w:spacing w:line="276" w:lineRule="auto"/>
        <w:ind w:left="720"/>
        <w:contextualSpacing/>
        <w:jc w:val="center"/>
        <w:rPr>
          <w:b/>
          <w:sz w:val="28"/>
          <w:szCs w:val="28"/>
        </w:rPr>
      </w:pPr>
    </w:p>
    <w:p w:rsidR="0053695A" w:rsidRDefault="0053695A" w:rsidP="00F35559">
      <w:pPr>
        <w:spacing w:line="276" w:lineRule="auto"/>
        <w:ind w:left="720"/>
        <w:contextualSpacing/>
        <w:jc w:val="center"/>
        <w:rPr>
          <w:b/>
          <w:sz w:val="28"/>
          <w:szCs w:val="28"/>
        </w:rPr>
      </w:pPr>
    </w:p>
    <w:p w:rsidR="0053695A" w:rsidRDefault="0053695A" w:rsidP="00F35559">
      <w:pPr>
        <w:spacing w:line="276" w:lineRule="auto"/>
        <w:ind w:left="720"/>
        <w:contextualSpacing/>
        <w:jc w:val="center"/>
        <w:rPr>
          <w:b/>
          <w:sz w:val="28"/>
          <w:szCs w:val="28"/>
        </w:rPr>
      </w:pPr>
    </w:p>
    <w:p w:rsidR="0053695A" w:rsidRDefault="0053695A" w:rsidP="00F35559">
      <w:pPr>
        <w:spacing w:line="276" w:lineRule="auto"/>
        <w:ind w:left="720"/>
        <w:contextualSpacing/>
        <w:jc w:val="center"/>
        <w:rPr>
          <w:b/>
          <w:sz w:val="28"/>
          <w:szCs w:val="28"/>
        </w:rPr>
      </w:pPr>
    </w:p>
    <w:p w:rsidR="0053695A" w:rsidRDefault="0053695A" w:rsidP="00F35559">
      <w:pPr>
        <w:spacing w:line="276" w:lineRule="auto"/>
        <w:ind w:left="720"/>
        <w:contextualSpacing/>
        <w:jc w:val="center"/>
        <w:rPr>
          <w:b/>
          <w:sz w:val="28"/>
          <w:szCs w:val="28"/>
        </w:rPr>
      </w:pPr>
    </w:p>
    <w:p w:rsidR="00C47435" w:rsidRDefault="00C47435" w:rsidP="00F35559">
      <w:pPr>
        <w:spacing w:line="276" w:lineRule="auto"/>
        <w:ind w:left="720"/>
        <w:contextualSpacing/>
        <w:jc w:val="center"/>
        <w:rPr>
          <w:b/>
          <w:sz w:val="28"/>
          <w:szCs w:val="28"/>
        </w:rPr>
        <w:sectPr w:rsidR="00C47435"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73258B" w:rsidTr="000910EA">
        <w:tc>
          <w:tcPr>
            <w:tcW w:w="9243" w:type="dxa"/>
            <w:tcBorders>
              <w:top w:val="nil"/>
              <w:left w:val="nil"/>
              <w:bottom w:val="nil"/>
              <w:right w:val="nil"/>
            </w:tcBorders>
            <w:shd w:val="clear" w:color="auto" w:fill="DDD9C3"/>
          </w:tcPr>
          <w:p w:rsidR="006C28E4" w:rsidRPr="0073258B" w:rsidRDefault="006C28E4" w:rsidP="000910EA">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ОДЕЉАК V</w:t>
            </w:r>
            <w:r w:rsidRPr="0073258B">
              <w:rPr>
                <w:b/>
                <w:sz w:val="28"/>
                <w:szCs w:val="28"/>
              </w:rPr>
              <w:t>III</w:t>
            </w:r>
          </w:p>
        </w:tc>
      </w:tr>
    </w:tbl>
    <w:p w:rsidR="00D14DF0" w:rsidRPr="006C2542" w:rsidRDefault="00D14DF0" w:rsidP="00D14DF0">
      <w:pPr>
        <w:ind w:firstLine="720"/>
        <w:jc w:val="both"/>
        <w:rPr>
          <w:b/>
          <w:sz w:val="28"/>
          <w:szCs w:val="28"/>
          <w:lang w:val="sr-Cyrl-CS"/>
        </w:rPr>
      </w:pPr>
      <w:r w:rsidRPr="003F7346">
        <w:rPr>
          <w:bCs/>
          <w:lang w:val="sr-Cyrl-CS"/>
        </w:rPr>
        <w:t xml:space="preserve">На основу чл. 26. и 61. Закона о јавним набавкама </w:t>
      </w:r>
      <w:r w:rsidRPr="003F7346">
        <w:rPr>
          <w:lang w:val="sr-Cyrl-CS"/>
        </w:rPr>
        <w:t xml:space="preserve">(„Службени гласник РС“, бр. 124/12, 14/15 и 68/15), </w:t>
      </w:r>
      <w:r w:rsidRPr="003F7346">
        <w:rPr>
          <w:bCs/>
          <w:lang w:val="sr-Cyrl-CS"/>
        </w:rPr>
        <w:t>члана</w:t>
      </w:r>
      <w:r w:rsidRPr="003F7346">
        <w:rPr>
          <w:lang w:val="sr-Cyrl-CS"/>
        </w:rPr>
        <w:t xml:space="preserve">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и 41/19), наручилац је припремио образац:</w:t>
      </w:r>
    </w:p>
    <w:p w:rsidR="006C28E4" w:rsidRPr="0073258B" w:rsidRDefault="006C28E4" w:rsidP="00F35559">
      <w:pPr>
        <w:spacing w:line="276" w:lineRule="auto"/>
        <w:ind w:left="720"/>
        <w:contextualSpacing/>
        <w:jc w:val="center"/>
        <w:rPr>
          <w:b/>
          <w:sz w:val="28"/>
          <w:szCs w:val="28"/>
        </w:rPr>
      </w:pPr>
    </w:p>
    <w:p w:rsidR="006C28E4" w:rsidRPr="0073258B" w:rsidRDefault="006C28E4" w:rsidP="006C28E4">
      <w:pPr>
        <w:pStyle w:val="ListParagraph"/>
        <w:ind w:left="1800"/>
        <w:rPr>
          <w:rFonts w:ascii="Times New Roman" w:hAnsi="Times New Roman"/>
          <w:b/>
          <w:sz w:val="28"/>
          <w:szCs w:val="28"/>
          <w:lang w:val="sr-Cyrl-CS"/>
        </w:rPr>
      </w:pPr>
    </w:p>
    <w:p w:rsidR="006C28E4" w:rsidRPr="0073258B" w:rsidRDefault="006C28E4" w:rsidP="006C28E4">
      <w:pPr>
        <w:pStyle w:val="ListParagraph"/>
        <w:ind w:left="0"/>
        <w:jc w:val="center"/>
        <w:rPr>
          <w:rFonts w:ascii="Times New Roman" w:hAnsi="Times New Roman"/>
          <w:b/>
          <w:sz w:val="28"/>
          <w:szCs w:val="28"/>
          <w:lang w:val="sr-Cyrl-CS"/>
        </w:rPr>
      </w:pPr>
      <w:r w:rsidRPr="0073258B">
        <w:rPr>
          <w:rFonts w:ascii="Times New Roman" w:hAnsi="Times New Roman"/>
          <w:b/>
          <w:sz w:val="28"/>
          <w:szCs w:val="28"/>
          <w:lang w:val="sr-Cyrl-CS"/>
        </w:rPr>
        <w:t>ОБРАЗАЦ ИЗЈАВЕ О НЕЗАВИСНОЈ ПОНУДИ</w:t>
      </w:r>
    </w:p>
    <w:p w:rsidR="006C28E4" w:rsidRPr="0073258B" w:rsidRDefault="006C28E4" w:rsidP="006C28E4">
      <w:pPr>
        <w:jc w:val="both"/>
        <w:rPr>
          <w:lang w:val="sr-Cyrl-CS"/>
        </w:rPr>
      </w:pPr>
    </w:p>
    <w:p w:rsidR="006C28E4" w:rsidRPr="0073258B" w:rsidRDefault="006C28E4" w:rsidP="006C28E4">
      <w:pPr>
        <w:jc w:val="center"/>
        <w:rPr>
          <w:rFonts w:eastAsia="Arial Unicode MS"/>
          <w:noProof/>
          <w:lang w:val="sr-Cyrl-CS"/>
        </w:rPr>
      </w:pPr>
    </w:p>
    <w:p w:rsidR="006C28E4" w:rsidRPr="0073258B" w:rsidRDefault="006C28E4" w:rsidP="006C28E4">
      <w:pPr>
        <w:ind w:firstLine="720"/>
        <w:jc w:val="both"/>
        <w:rPr>
          <w:lang w:val="sr-Cyrl-CS"/>
        </w:rPr>
      </w:pPr>
      <w:r w:rsidRPr="0073258B">
        <w:rPr>
          <w:rFonts w:eastAsia="Arial Unicode MS"/>
          <w:noProof/>
          <w:lang w:val="sr-Cyrl-CS"/>
        </w:rPr>
        <w:t>Изјављујем под пуном материјалном и кривичном одговорношћу, да Понуђач ________________________________</w:t>
      </w:r>
      <w:r w:rsidR="00360793">
        <w:rPr>
          <w:rFonts w:eastAsia="Arial Unicode MS"/>
          <w:noProof/>
          <w:lang w:val="sr-Cyrl-CS"/>
        </w:rPr>
        <w:t>_____________________________</w:t>
      </w:r>
      <w:r w:rsidRPr="0073258B">
        <w:rPr>
          <w:rFonts w:eastAsia="Arial Unicode MS"/>
          <w:noProof/>
          <w:lang w:val="sr-Cyrl-CS"/>
        </w:rPr>
        <w:t>_________ из _______________________</w:t>
      </w:r>
      <w:r w:rsidR="00360793">
        <w:rPr>
          <w:rFonts w:eastAsia="Arial Unicode MS"/>
          <w:noProof/>
          <w:lang w:val="sr-Cyrl-CS"/>
        </w:rPr>
        <w:t>___________________________</w:t>
      </w:r>
      <w:r w:rsidRPr="0073258B">
        <w:rPr>
          <w:rFonts w:eastAsia="Arial Unicode MS"/>
          <w:noProof/>
          <w:lang w:val="sr-Cyrl-CS"/>
        </w:rPr>
        <w:t xml:space="preserve">_________,  понуду подноси независно, </w:t>
      </w:r>
      <w:r w:rsidRPr="0073258B">
        <w:rPr>
          <w:lang w:val="sr-Cyrl-CS"/>
        </w:rPr>
        <w:t>без договора са другим понуђачима или заинтересованим лицима.</w:t>
      </w:r>
    </w:p>
    <w:p w:rsidR="006C28E4" w:rsidRPr="0073258B" w:rsidRDefault="006C28E4" w:rsidP="006C28E4">
      <w:pPr>
        <w:rPr>
          <w:rFonts w:eastAsia="Arial Unicode MS"/>
          <w:noProof/>
          <w:lang w:val="sr-Cyrl-CS"/>
        </w:rPr>
      </w:pPr>
    </w:p>
    <w:p w:rsidR="006C28E4" w:rsidRPr="0073258B" w:rsidRDefault="006C28E4" w:rsidP="006C28E4">
      <w:pPr>
        <w:ind w:left="360" w:firstLine="450"/>
        <w:jc w:val="both"/>
        <w:rPr>
          <w:sz w:val="28"/>
          <w:szCs w:val="28"/>
          <w:lang w:val="sr-Cyrl-CS"/>
        </w:rPr>
      </w:pPr>
    </w:p>
    <w:p w:rsidR="006C28E4" w:rsidRPr="0073258B" w:rsidRDefault="006C28E4" w:rsidP="006C28E4">
      <w:pPr>
        <w:ind w:left="360" w:firstLine="450"/>
        <w:jc w:val="both"/>
        <w:rPr>
          <w:sz w:val="28"/>
          <w:szCs w:val="28"/>
          <w:lang w:val="sr-Cyrl-CS"/>
        </w:rPr>
      </w:pPr>
    </w:p>
    <w:p w:rsidR="006C28E4" w:rsidRPr="0073258B" w:rsidRDefault="006C28E4" w:rsidP="006C28E4">
      <w:pPr>
        <w:rPr>
          <w:sz w:val="28"/>
          <w:szCs w:val="28"/>
          <w:lang w:val="sr-Cyrl-CS"/>
        </w:rPr>
      </w:pPr>
    </w:p>
    <w:p w:rsidR="006C28E4" w:rsidRPr="0073258B" w:rsidRDefault="006C28E4" w:rsidP="006C28E4">
      <w:pPr>
        <w:rPr>
          <w:sz w:val="28"/>
          <w:szCs w:val="28"/>
          <w:lang w:val="sr-Cyrl-CS"/>
        </w:rPr>
      </w:pPr>
    </w:p>
    <w:tbl>
      <w:tblPr>
        <w:tblW w:w="0" w:type="auto"/>
        <w:tblInd w:w="108" w:type="dxa"/>
        <w:tblLook w:val="04A0"/>
      </w:tblPr>
      <w:tblGrid>
        <w:gridCol w:w="4500"/>
        <w:gridCol w:w="4635"/>
      </w:tblGrid>
      <w:tr w:rsidR="006C28E4" w:rsidRPr="0073258B" w:rsidTr="000910EA">
        <w:tc>
          <w:tcPr>
            <w:tcW w:w="4631" w:type="dxa"/>
            <w:tcBorders>
              <w:bottom w:val="double" w:sz="4" w:space="0" w:color="auto"/>
            </w:tcBorders>
            <w:shd w:val="clear" w:color="auto" w:fill="EEECE1"/>
          </w:tcPr>
          <w:p w:rsidR="006C28E4" w:rsidRPr="0073258B" w:rsidRDefault="006C28E4" w:rsidP="000910EA">
            <w:pPr>
              <w:jc w:val="both"/>
              <w:rPr>
                <w:b/>
                <w:bCs/>
                <w:lang w:val="sr-Cyrl-CS"/>
              </w:rPr>
            </w:pPr>
          </w:p>
          <w:p w:rsidR="006C28E4" w:rsidRPr="0073258B" w:rsidRDefault="006C28E4" w:rsidP="000910EA">
            <w:pPr>
              <w:jc w:val="both"/>
              <w:rPr>
                <w:b/>
                <w:bCs/>
                <w:lang w:val="sr-Cyrl-CS"/>
              </w:rPr>
            </w:pPr>
          </w:p>
        </w:tc>
        <w:tc>
          <w:tcPr>
            <w:tcW w:w="4747" w:type="dxa"/>
          </w:tcPr>
          <w:p w:rsidR="006C28E4" w:rsidRPr="0073258B" w:rsidRDefault="006C28E4" w:rsidP="000910EA">
            <w:pPr>
              <w:jc w:val="center"/>
              <w:rPr>
                <w:b/>
                <w:bCs/>
                <w:lang w:val="sr-Cyrl-CS"/>
              </w:rPr>
            </w:pPr>
            <w:r w:rsidRPr="0073258B">
              <w:rPr>
                <w:b/>
                <w:bCs/>
                <w:lang w:val="sr-Cyrl-CS"/>
              </w:rPr>
              <w:t>ПОНУЂАЧ</w:t>
            </w:r>
          </w:p>
        </w:tc>
      </w:tr>
      <w:tr w:rsidR="006C28E4" w:rsidRPr="0073258B" w:rsidTr="000910EA">
        <w:tc>
          <w:tcPr>
            <w:tcW w:w="4631" w:type="dxa"/>
            <w:tcBorders>
              <w:top w:val="double" w:sz="4" w:space="0" w:color="auto"/>
            </w:tcBorders>
          </w:tcPr>
          <w:p w:rsidR="006C28E4" w:rsidRPr="0073258B" w:rsidRDefault="006C28E4" w:rsidP="000910EA">
            <w:pPr>
              <w:jc w:val="center"/>
              <w:rPr>
                <w:bCs/>
                <w:sz w:val="20"/>
                <w:szCs w:val="20"/>
                <w:lang w:val="sr-Cyrl-CS"/>
              </w:rPr>
            </w:pPr>
            <w:r w:rsidRPr="0073258B">
              <w:rPr>
                <w:bCs/>
                <w:sz w:val="20"/>
                <w:szCs w:val="20"/>
                <w:lang w:val="sr-Cyrl-CS"/>
              </w:rPr>
              <w:t>(Место и датум)</w:t>
            </w:r>
          </w:p>
        </w:tc>
        <w:tc>
          <w:tcPr>
            <w:tcW w:w="4747" w:type="dxa"/>
          </w:tcPr>
          <w:p w:rsidR="006C28E4" w:rsidRPr="0073258B" w:rsidRDefault="006C28E4" w:rsidP="000910EA">
            <w:pPr>
              <w:jc w:val="both"/>
              <w:rPr>
                <w:b/>
                <w:bCs/>
                <w:lang w:val="sr-Cyrl-CS"/>
              </w:rPr>
            </w:pPr>
          </w:p>
        </w:tc>
      </w:tr>
      <w:tr w:rsidR="006C28E4" w:rsidRPr="0073258B" w:rsidTr="000910EA">
        <w:tc>
          <w:tcPr>
            <w:tcW w:w="4631" w:type="dxa"/>
          </w:tcPr>
          <w:p w:rsidR="006C28E4" w:rsidRPr="0073258B" w:rsidRDefault="006C28E4" w:rsidP="000910EA">
            <w:pPr>
              <w:jc w:val="both"/>
              <w:rPr>
                <w:b/>
                <w:bCs/>
                <w:lang w:val="sr-Cyrl-CS"/>
              </w:rPr>
            </w:pPr>
          </w:p>
        </w:tc>
        <w:tc>
          <w:tcPr>
            <w:tcW w:w="4747" w:type="dxa"/>
            <w:tcBorders>
              <w:bottom w:val="double" w:sz="4" w:space="0" w:color="auto"/>
            </w:tcBorders>
            <w:shd w:val="clear" w:color="auto" w:fill="EEECE1"/>
          </w:tcPr>
          <w:p w:rsidR="006C28E4" w:rsidRPr="0073258B" w:rsidRDefault="006C28E4" w:rsidP="000910EA">
            <w:pPr>
              <w:jc w:val="both"/>
              <w:rPr>
                <w:b/>
                <w:bCs/>
                <w:lang w:val="sr-Cyrl-CS"/>
              </w:rPr>
            </w:pPr>
          </w:p>
          <w:p w:rsidR="006C28E4" w:rsidRPr="0073258B" w:rsidRDefault="006C28E4" w:rsidP="000910EA">
            <w:pPr>
              <w:jc w:val="both"/>
              <w:rPr>
                <w:b/>
                <w:bCs/>
                <w:lang w:val="sr-Cyrl-CS"/>
              </w:rPr>
            </w:pPr>
          </w:p>
        </w:tc>
      </w:tr>
    </w:tbl>
    <w:p w:rsidR="006C28E4" w:rsidRPr="0073258B" w:rsidRDefault="006C28E4" w:rsidP="006C28E4">
      <w:pPr>
        <w:tabs>
          <w:tab w:val="left" w:pos="7350"/>
        </w:tabs>
        <w:rPr>
          <w:sz w:val="28"/>
          <w:szCs w:val="28"/>
          <w:lang w:val="sr-Cyrl-CS"/>
        </w:rPr>
      </w:pPr>
      <w:r w:rsidRPr="0073258B">
        <w:rPr>
          <w:sz w:val="28"/>
          <w:szCs w:val="28"/>
          <w:lang w:val="sr-Cyrl-CS"/>
        </w:rPr>
        <w:t xml:space="preserve">                                                                                  </w:t>
      </w:r>
      <w:r w:rsidR="00383582" w:rsidRPr="0073258B">
        <w:rPr>
          <w:bCs/>
          <w:sz w:val="20"/>
          <w:szCs w:val="20"/>
          <w:lang w:val="sr-Cyrl-CS"/>
        </w:rPr>
        <w:t>(потпис</w:t>
      </w:r>
      <w:r w:rsidR="00383582" w:rsidRPr="0073258B">
        <w:rPr>
          <w:bCs/>
          <w:sz w:val="20"/>
          <w:szCs w:val="20"/>
        </w:rPr>
        <w:t xml:space="preserve"> овлашћеног лица</w:t>
      </w:r>
      <w:r w:rsidR="00383582" w:rsidRPr="0073258B">
        <w:rPr>
          <w:bCs/>
          <w:sz w:val="20"/>
          <w:szCs w:val="20"/>
          <w:lang w:val="sr-Cyrl-CS"/>
        </w:rPr>
        <w:t>)</w:t>
      </w:r>
    </w:p>
    <w:p w:rsidR="006C28E4" w:rsidRPr="0073258B" w:rsidRDefault="006C28E4" w:rsidP="00F35559">
      <w:pPr>
        <w:spacing w:line="276" w:lineRule="auto"/>
        <w:ind w:left="720"/>
        <w:contextualSpacing/>
        <w:jc w:val="center"/>
        <w:rPr>
          <w:b/>
          <w:sz w:val="28"/>
          <w:szCs w:val="28"/>
        </w:rPr>
      </w:pPr>
    </w:p>
    <w:p w:rsidR="003A4AC7" w:rsidRPr="0073258B" w:rsidRDefault="003A4AC7" w:rsidP="00F35559">
      <w:pPr>
        <w:spacing w:line="276" w:lineRule="auto"/>
        <w:ind w:left="720"/>
        <w:contextualSpacing/>
        <w:jc w:val="center"/>
        <w:rPr>
          <w:b/>
          <w:sz w:val="28"/>
          <w:szCs w:val="28"/>
        </w:rPr>
      </w:pPr>
    </w:p>
    <w:p w:rsidR="003A4AC7" w:rsidRPr="0073258B" w:rsidRDefault="003A4AC7" w:rsidP="003A4AC7">
      <w:pPr>
        <w:rPr>
          <w:sz w:val="28"/>
          <w:szCs w:val="28"/>
        </w:rPr>
      </w:pPr>
    </w:p>
    <w:p w:rsidR="003A4AC7" w:rsidRPr="0073258B" w:rsidRDefault="003A4AC7" w:rsidP="003A4AC7">
      <w:pPr>
        <w:rPr>
          <w:sz w:val="28"/>
          <w:szCs w:val="28"/>
        </w:rPr>
      </w:pPr>
    </w:p>
    <w:p w:rsidR="003A4AC7" w:rsidRPr="0073258B" w:rsidRDefault="003A4AC7" w:rsidP="003A4AC7">
      <w:pPr>
        <w:rPr>
          <w:sz w:val="28"/>
          <w:szCs w:val="28"/>
        </w:rPr>
      </w:pPr>
    </w:p>
    <w:p w:rsidR="003A4AC7" w:rsidRPr="0073258B" w:rsidRDefault="003A4AC7" w:rsidP="003A4AC7">
      <w:pPr>
        <w:rPr>
          <w:sz w:val="28"/>
          <w:szCs w:val="28"/>
        </w:rPr>
      </w:pPr>
    </w:p>
    <w:p w:rsidR="003A4AC7" w:rsidRPr="0073258B" w:rsidRDefault="003A4AC7" w:rsidP="003A4AC7">
      <w:pPr>
        <w:rPr>
          <w:sz w:val="28"/>
          <w:szCs w:val="28"/>
        </w:rPr>
      </w:pPr>
    </w:p>
    <w:p w:rsidR="003A4AC7" w:rsidRPr="0073258B" w:rsidRDefault="003A4AC7" w:rsidP="003A4AC7">
      <w:pPr>
        <w:rPr>
          <w:sz w:val="28"/>
          <w:szCs w:val="28"/>
        </w:rPr>
      </w:pPr>
    </w:p>
    <w:p w:rsidR="003A4AC7" w:rsidRPr="0073258B" w:rsidRDefault="003A4AC7" w:rsidP="003A4AC7">
      <w:pPr>
        <w:rPr>
          <w:sz w:val="28"/>
          <w:szCs w:val="28"/>
        </w:rPr>
      </w:pPr>
    </w:p>
    <w:p w:rsidR="003A4AC7" w:rsidRPr="0073258B" w:rsidRDefault="003A4AC7" w:rsidP="003A4AC7">
      <w:pPr>
        <w:rPr>
          <w:sz w:val="28"/>
          <w:szCs w:val="28"/>
        </w:rPr>
      </w:pPr>
    </w:p>
    <w:p w:rsidR="003A4AC7" w:rsidRPr="0073258B" w:rsidRDefault="003A4AC7" w:rsidP="00541C1E">
      <w:pPr>
        <w:pStyle w:val="BodyText"/>
        <w:spacing w:line="360" w:lineRule="auto"/>
        <w:ind w:firstLine="567"/>
        <w:rPr>
          <w:b/>
          <w:i/>
          <w:u w:val="single"/>
          <w:lang w:val="sr-Cyrl-CS"/>
        </w:rPr>
      </w:pPr>
      <w:r w:rsidRPr="0073258B">
        <w:rPr>
          <w:sz w:val="28"/>
          <w:szCs w:val="28"/>
        </w:rPr>
        <w:tab/>
      </w:r>
      <w:r w:rsidRPr="0073258B">
        <w:rPr>
          <w:b/>
          <w:i/>
          <w:u w:val="single"/>
          <w:lang w:val="sr-Cyrl-CS"/>
        </w:rPr>
        <w:t>НАПОМЕНА:</w:t>
      </w:r>
      <w:r w:rsidRPr="0073258B">
        <w:rPr>
          <w:i/>
          <w:u w:val="single"/>
          <w:lang w:val="sr-Cyrl-CS"/>
        </w:rPr>
        <w:t xml:space="preserve"> </w:t>
      </w:r>
      <w:r w:rsidRPr="0073258B">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Pr="0073258B" w:rsidRDefault="003A4AC7" w:rsidP="003A4AC7">
      <w:pPr>
        <w:tabs>
          <w:tab w:val="left" w:pos="714"/>
        </w:tabs>
        <w:rPr>
          <w:sz w:val="28"/>
          <w:szCs w:val="28"/>
        </w:rPr>
      </w:pPr>
    </w:p>
    <w:p w:rsidR="003A4AC7" w:rsidRPr="0073258B" w:rsidRDefault="003A4AC7" w:rsidP="003A4AC7">
      <w:pPr>
        <w:rPr>
          <w:sz w:val="28"/>
          <w:szCs w:val="28"/>
        </w:rPr>
      </w:pPr>
    </w:p>
    <w:p w:rsidR="00383582" w:rsidRPr="0073258B" w:rsidRDefault="00383582" w:rsidP="003A4AC7">
      <w:pPr>
        <w:rPr>
          <w:sz w:val="28"/>
          <w:szCs w:val="28"/>
        </w:rPr>
        <w:sectPr w:rsidR="00383582" w:rsidRPr="0073258B"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73258B" w:rsidTr="000910EA">
        <w:tc>
          <w:tcPr>
            <w:tcW w:w="9243" w:type="dxa"/>
            <w:tcBorders>
              <w:top w:val="nil"/>
              <w:left w:val="nil"/>
              <w:bottom w:val="nil"/>
              <w:right w:val="nil"/>
            </w:tcBorders>
            <w:shd w:val="clear" w:color="auto" w:fill="DDD9C3"/>
          </w:tcPr>
          <w:p w:rsidR="00383582" w:rsidRPr="0073258B" w:rsidRDefault="00383582" w:rsidP="000910EA">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 xml:space="preserve">ОДЕЉАК </w:t>
            </w:r>
            <w:r w:rsidRPr="0073258B">
              <w:rPr>
                <w:b/>
                <w:sz w:val="28"/>
                <w:szCs w:val="28"/>
              </w:rPr>
              <w:t>IX</w:t>
            </w:r>
          </w:p>
        </w:tc>
      </w:tr>
    </w:tbl>
    <w:p w:rsidR="00D14DF0" w:rsidRPr="006C2542" w:rsidRDefault="00D14DF0" w:rsidP="00D14DF0">
      <w:pPr>
        <w:ind w:firstLine="720"/>
        <w:jc w:val="both"/>
        <w:rPr>
          <w:b/>
          <w:sz w:val="28"/>
          <w:szCs w:val="28"/>
          <w:lang w:val="sr-Cyrl-CS"/>
        </w:rPr>
      </w:pPr>
      <w:r>
        <w:rPr>
          <w:bCs/>
          <w:lang w:val="sr-Cyrl-CS"/>
        </w:rPr>
        <w:t>На основу чл.</w:t>
      </w:r>
      <w:r w:rsidRPr="00D81B35">
        <w:rPr>
          <w:bCs/>
          <w:lang w:val="sr-Cyrl-CS"/>
        </w:rPr>
        <w:t xml:space="preserve"> 61. </w:t>
      </w:r>
      <w:r>
        <w:rPr>
          <w:bCs/>
          <w:lang w:val="sr-Cyrl-CS"/>
        </w:rPr>
        <w:t xml:space="preserve">и 75. </w:t>
      </w:r>
      <w:r w:rsidRPr="00D81B35">
        <w:rPr>
          <w:bCs/>
          <w:lang w:val="sr-Cyrl-CS"/>
        </w:rPr>
        <w:t xml:space="preserve">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6C28E4" w:rsidRPr="0073258B" w:rsidRDefault="006C28E4" w:rsidP="00383582">
      <w:pPr>
        <w:spacing w:line="276" w:lineRule="auto"/>
        <w:ind w:left="720"/>
        <w:contextualSpacing/>
        <w:jc w:val="center"/>
        <w:rPr>
          <w:b/>
          <w:sz w:val="28"/>
          <w:szCs w:val="28"/>
        </w:rPr>
      </w:pPr>
    </w:p>
    <w:p w:rsidR="00383582" w:rsidRPr="0073258B" w:rsidRDefault="00383582" w:rsidP="00383582">
      <w:pPr>
        <w:pStyle w:val="ListParagraph"/>
        <w:spacing w:after="0"/>
        <w:ind w:left="1800"/>
        <w:rPr>
          <w:rFonts w:ascii="Times New Roman" w:hAnsi="Times New Roman"/>
          <w:b/>
          <w:sz w:val="28"/>
          <w:szCs w:val="28"/>
          <w:lang w:val="sr-Cyrl-CS"/>
        </w:rPr>
      </w:pPr>
    </w:p>
    <w:p w:rsidR="00383582" w:rsidRPr="0073258B" w:rsidRDefault="00383582" w:rsidP="00383582">
      <w:pPr>
        <w:pStyle w:val="ListParagraph"/>
        <w:spacing w:after="0"/>
        <w:ind w:left="0"/>
        <w:jc w:val="center"/>
        <w:rPr>
          <w:rFonts w:ascii="Times New Roman" w:hAnsi="Times New Roman"/>
          <w:b/>
          <w:sz w:val="28"/>
          <w:szCs w:val="28"/>
          <w:lang w:val="sr-Cyrl-CS"/>
        </w:rPr>
      </w:pPr>
      <w:r w:rsidRPr="0073258B">
        <w:rPr>
          <w:rFonts w:ascii="Times New Roman" w:hAnsi="Times New Roman"/>
          <w:b/>
          <w:sz w:val="28"/>
          <w:szCs w:val="28"/>
          <w:lang w:val="sr-Cyrl-CS"/>
        </w:rPr>
        <w:t xml:space="preserve">ОБРАЗАЦ ИЗЈАВЕ О ПОШТОВАЊУ ОБАВЕЗА ПОНУЂАЧА </w:t>
      </w:r>
    </w:p>
    <w:p w:rsidR="00383582" w:rsidRPr="0073258B" w:rsidRDefault="00383582" w:rsidP="00383582">
      <w:pPr>
        <w:pStyle w:val="ListParagraph"/>
        <w:spacing w:after="0"/>
        <w:ind w:left="0"/>
        <w:jc w:val="center"/>
        <w:rPr>
          <w:rFonts w:ascii="Times New Roman" w:hAnsi="Times New Roman"/>
          <w:b/>
          <w:sz w:val="28"/>
          <w:szCs w:val="28"/>
          <w:lang w:val="sr-Cyrl-CS"/>
        </w:rPr>
      </w:pPr>
      <w:r w:rsidRPr="0073258B">
        <w:rPr>
          <w:rFonts w:ascii="Times New Roman" w:hAnsi="Times New Roman"/>
          <w:b/>
          <w:sz w:val="28"/>
          <w:szCs w:val="28"/>
          <w:lang w:val="sr-Cyrl-CS"/>
        </w:rPr>
        <w:t>ИЗ ДРУГИХ ПРОПИСА</w:t>
      </w:r>
    </w:p>
    <w:p w:rsidR="00383582" w:rsidRPr="0073258B" w:rsidRDefault="00383582" w:rsidP="00383582">
      <w:pPr>
        <w:jc w:val="both"/>
        <w:rPr>
          <w:lang w:val="sr-Cyrl-CS"/>
        </w:rPr>
      </w:pPr>
    </w:p>
    <w:p w:rsidR="00383582" w:rsidRPr="0073258B" w:rsidRDefault="00383582" w:rsidP="00383582">
      <w:pPr>
        <w:rPr>
          <w:rFonts w:eastAsia="Arial Unicode MS"/>
          <w:noProof/>
          <w:lang w:val="sr-Cyrl-CS"/>
        </w:rPr>
      </w:pPr>
    </w:p>
    <w:p w:rsidR="00383582" w:rsidRPr="0073258B" w:rsidRDefault="00383582" w:rsidP="00383582">
      <w:pPr>
        <w:ind w:left="360" w:firstLine="450"/>
        <w:jc w:val="both"/>
        <w:rPr>
          <w:sz w:val="28"/>
          <w:szCs w:val="28"/>
          <w:lang w:val="sr-Cyrl-CS"/>
        </w:rPr>
      </w:pPr>
      <w:r w:rsidRPr="0073258B">
        <w:rPr>
          <w:rFonts w:eastAsia="Arial Unicode MS"/>
          <w:noProof/>
          <w:lang w:val="sr-Cyrl-CS"/>
        </w:rPr>
        <w:t>Изјављујем под пуном материјалном и кривичном о</w:t>
      </w:r>
      <w:r w:rsidR="00360793">
        <w:rPr>
          <w:rFonts w:eastAsia="Arial Unicode MS"/>
          <w:noProof/>
          <w:lang w:val="sr-Cyrl-CS"/>
        </w:rPr>
        <w:t xml:space="preserve">дговорношћу, да je Понуђач </w:t>
      </w:r>
      <w:r w:rsidRPr="0073258B">
        <w:rPr>
          <w:rFonts w:eastAsia="Arial Unicode MS"/>
          <w:noProof/>
          <w:lang w:val="sr-Cyrl-CS"/>
        </w:rPr>
        <w:t xml:space="preserve">________________________________________________________________ из ________________________________, </w:t>
      </w:r>
      <w:r w:rsidRPr="0073258B">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73258B" w:rsidRDefault="00383582" w:rsidP="00383582">
      <w:pPr>
        <w:ind w:left="360" w:firstLine="450"/>
        <w:jc w:val="both"/>
        <w:rPr>
          <w:sz w:val="28"/>
          <w:szCs w:val="28"/>
          <w:lang w:val="sr-Cyrl-CS"/>
        </w:rPr>
      </w:pPr>
    </w:p>
    <w:p w:rsidR="00383582" w:rsidRPr="0073258B" w:rsidRDefault="00383582" w:rsidP="00383582">
      <w:pPr>
        <w:ind w:left="360" w:firstLine="450"/>
        <w:jc w:val="both"/>
        <w:rPr>
          <w:sz w:val="28"/>
          <w:szCs w:val="28"/>
          <w:lang w:val="sr-Cyrl-CS"/>
        </w:rPr>
      </w:pPr>
    </w:p>
    <w:p w:rsidR="00383582" w:rsidRPr="0073258B" w:rsidRDefault="00383582" w:rsidP="00383582">
      <w:pPr>
        <w:rPr>
          <w:sz w:val="28"/>
          <w:szCs w:val="28"/>
          <w:lang w:val="sr-Cyrl-CS"/>
        </w:rPr>
      </w:pPr>
    </w:p>
    <w:p w:rsidR="00383582" w:rsidRPr="0073258B" w:rsidRDefault="00383582" w:rsidP="00383582">
      <w:pPr>
        <w:rPr>
          <w:sz w:val="28"/>
          <w:szCs w:val="28"/>
          <w:lang w:val="sr-Cyrl-CS"/>
        </w:rPr>
      </w:pPr>
    </w:p>
    <w:tbl>
      <w:tblPr>
        <w:tblW w:w="0" w:type="auto"/>
        <w:tblLook w:val="04A0"/>
      </w:tblPr>
      <w:tblGrid>
        <w:gridCol w:w="4606"/>
        <w:gridCol w:w="4637"/>
      </w:tblGrid>
      <w:tr w:rsidR="00383582" w:rsidRPr="0073258B" w:rsidTr="000910EA">
        <w:tc>
          <w:tcPr>
            <w:tcW w:w="4739" w:type="dxa"/>
            <w:tcBorders>
              <w:bottom w:val="double" w:sz="4" w:space="0" w:color="auto"/>
            </w:tcBorders>
            <w:shd w:val="clear" w:color="auto" w:fill="EEECE1"/>
          </w:tcPr>
          <w:p w:rsidR="00383582" w:rsidRPr="0073258B" w:rsidRDefault="00383582" w:rsidP="000910EA">
            <w:pPr>
              <w:jc w:val="both"/>
              <w:rPr>
                <w:b/>
                <w:bCs/>
                <w:lang w:val="sr-Cyrl-CS"/>
              </w:rPr>
            </w:pPr>
          </w:p>
          <w:p w:rsidR="00383582" w:rsidRPr="0073258B" w:rsidRDefault="00383582" w:rsidP="000910EA">
            <w:pPr>
              <w:jc w:val="both"/>
              <w:rPr>
                <w:b/>
                <w:bCs/>
                <w:lang w:val="sr-Cyrl-CS"/>
              </w:rPr>
            </w:pPr>
          </w:p>
        </w:tc>
        <w:tc>
          <w:tcPr>
            <w:tcW w:w="4747" w:type="dxa"/>
          </w:tcPr>
          <w:p w:rsidR="00383582" w:rsidRPr="0073258B" w:rsidRDefault="00383582" w:rsidP="000910EA">
            <w:pPr>
              <w:jc w:val="center"/>
              <w:rPr>
                <w:b/>
                <w:bCs/>
                <w:lang w:val="sr-Cyrl-CS"/>
              </w:rPr>
            </w:pPr>
            <w:r w:rsidRPr="0073258B">
              <w:rPr>
                <w:b/>
                <w:bCs/>
                <w:lang w:val="sr-Cyrl-CS"/>
              </w:rPr>
              <w:t>ПОНУЂАЧ</w:t>
            </w:r>
          </w:p>
        </w:tc>
      </w:tr>
      <w:tr w:rsidR="00383582" w:rsidRPr="0073258B" w:rsidTr="000910EA">
        <w:tc>
          <w:tcPr>
            <w:tcW w:w="4739" w:type="dxa"/>
            <w:tcBorders>
              <w:top w:val="double" w:sz="4" w:space="0" w:color="auto"/>
            </w:tcBorders>
          </w:tcPr>
          <w:p w:rsidR="00383582" w:rsidRPr="0073258B" w:rsidRDefault="00383582" w:rsidP="000910EA">
            <w:pPr>
              <w:jc w:val="center"/>
              <w:rPr>
                <w:bCs/>
                <w:sz w:val="20"/>
                <w:szCs w:val="20"/>
                <w:lang w:val="sr-Cyrl-CS"/>
              </w:rPr>
            </w:pPr>
            <w:r w:rsidRPr="0073258B">
              <w:rPr>
                <w:bCs/>
                <w:sz w:val="20"/>
                <w:szCs w:val="20"/>
                <w:lang w:val="sr-Cyrl-CS"/>
              </w:rPr>
              <w:t>(Место и датум)</w:t>
            </w:r>
          </w:p>
        </w:tc>
        <w:tc>
          <w:tcPr>
            <w:tcW w:w="4747" w:type="dxa"/>
          </w:tcPr>
          <w:p w:rsidR="00383582" w:rsidRPr="0073258B" w:rsidRDefault="00383582" w:rsidP="000910EA">
            <w:pPr>
              <w:jc w:val="both"/>
              <w:rPr>
                <w:b/>
                <w:bCs/>
                <w:lang w:val="sr-Cyrl-CS"/>
              </w:rPr>
            </w:pPr>
          </w:p>
        </w:tc>
      </w:tr>
      <w:tr w:rsidR="00383582" w:rsidRPr="0073258B" w:rsidTr="000910EA">
        <w:tc>
          <w:tcPr>
            <w:tcW w:w="4739" w:type="dxa"/>
          </w:tcPr>
          <w:p w:rsidR="00383582" w:rsidRPr="0073258B" w:rsidRDefault="00383582" w:rsidP="000910EA">
            <w:pPr>
              <w:jc w:val="both"/>
              <w:rPr>
                <w:b/>
                <w:bCs/>
                <w:lang w:val="sr-Cyrl-CS"/>
              </w:rPr>
            </w:pPr>
          </w:p>
        </w:tc>
        <w:tc>
          <w:tcPr>
            <w:tcW w:w="4747" w:type="dxa"/>
            <w:tcBorders>
              <w:bottom w:val="double" w:sz="4" w:space="0" w:color="auto"/>
            </w:tcBorders>
            <w:shd w:val="clear" w:color="auto" w:fill="EEECE1"/>
          </w:tcPr>
          <w:p w:rsidR="00383582" w:rsidRPr="0073258B" w:rsidRDefault="00383582" w:rsidP="000910EA">
            <w:pPr>
              <w:jc w:val="both"/>
              <w:rPr>
                <w:b/>
                <w:bCs/>
                <w:lang w:val="sr-Cyrl-CS"/>
              </w:rPr>
            </w:pPr>
          </w:p>
          <w:p w:rsidR="00383582" w:rsidRPr="0073258B" w:rsidRDefault="00383582" w:rsidP="000910EA">
            <w:pPr>
              <w:jc w:val="both"/>
              <w:rPr>
                <w:b/>
                <w:bCs/>
                <w:lang w:val="sr-Cyrl-CS"/>
              </w:rPr>
            </w:pPr>
          </w:p>
        </w:tc>
      </w:tr>
    </w:tbl>
    <w:p w:rsidR="00383582" w:rsidRPr="0073258B" w:rsidRDefault="00383582" w:rsidP="00383582">
      <w:pPr>
        <w:tabs>
          <w:tab w:val="left" w:pos="7350"/>
        </w:tabs>
        <w:rPr>
          <w:lang w:val="sr-Cyrl-CS"/>
        </w:rPr>
      </w:pPr>
      <w:r w:rsidRPr="0073258B">
        <w:rPr>
          <w:sz w:val="28"/>
          <w:szCs w:val="28"/>
          <w:lang w:val="sr-Cyrl-CS"/>
        </w:rPr>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rsidR="00383582" w:rsidRPr="0073258B" w:rsidRDefault="00383582" w:rsidP="00383582">
      <w:pPr>
        <w:jc w:val="both"/>
        <w:rPr>
          <w:lang w:val="sr-Cyrl-CS"/>
        </w:rPr>
      </w:pPr>
    </w:p>
    <w:p w:rsidR="00383582" w:rsidRPr="0073258B" w:rsidRDefault="00383582" w:rsidP="00383582">
      <w:pPr>
        <w:jc w:val="both"/>
        <w:rPr>
          <w:lang w:val="sr-Cyrl-CS"/>
        </w:rPr>
      </w:pPr>
    </w:p>
    <w:p w:rsidR="00383582" w:rsidRPr="0073258B" w:rsidRDefault="00383582" w:rsidP="00383582">
      <w:pPr>
        <w:jc w:val="both"/>
        <w:rPr>
          <w:lang w:val="sr-Cyrl-CS"/>
        </w:rPr>
      </w:pPr>
    </w:p>
    <w:p w:rsidR="00383582" w:rsidRPr="0073258B" w:rsidRDefault="00383582" w:rsidP="00383582">
      <w:pPr>
        <w:jc w:val="both"/>
        <w:rPr>
          <w:lang w:val="sr-Cyrl-CS"/>
        </w:rPr>
      </w:pPr>
    </w:p>
    <w:p w:rsidR="00383582" w:rsidRPr="0073258B" w:rsidRDefault="00383582" w:rsidP="00383582">
      <w:pPr>
        <w:jc w:val="both"/>
        <w:rPr>
          <w:lang w:val="sr-Cyrl-CS"/>
        </w:rPr>
      </w:pPr>
    </w:p>
    <w:p w:rsidR="00383582" w:rsidRPr="0073258B" w:rsidRDefault="00383582" w:rsidP="00383582">
      <w:pPr>
        <w:jc w:val="both"/>
        <w:rPr>
          <w:lang w:val="sr-Cyrl-CS"/>
        </w:rPr>
      </w:pPr>
    </w:p>
    <w:p w:rsidR="00383582" w:rsidRPr="0073258B" w:rsidRDefault="00383582" w:rsidP="00383582">
      <w:pPr>
        <w:jc w:val="both"/>
        <w:rPr>
          <w:lang w:val="sr-Cyrl-CS"/>
        </w:rPr>
      </w:pPr>
    </w:p>
    <w:p w:rsidR="00383582" w:rsidRPr="0073258B" w:rsidRDefault="00383582" w:rsidP="00383582">
      <w:pPr>
        <w:jc w:val="both"/>
        <w:rPr>
          <w:lang w:val="sr-Cyrl-CS"/>
        </w:rPr>
      </w:pPr>
    </w:p>
    <w:p w:rsidR="00A862F4" w:rsidRDefault="00383582" w:rsidP="00A862F4">
      <w:pPr>
        <w:pStyle w:val="BodyText"/>
        <w:spacing w:line="360" w:lineRule="auto"/>
        <w:ind w:firstLine="567"/>
        <w:rPr>
          <w:b/>
          <w:i/>
          <w:u w:val="single"/>
          <w:lang w:val="en-GB"/>
        </w:rPr>
      </w:pPr>
      <w:r w:rsidRPr="0073258B">
        <w:rPr>
          <w:b/>
          <w:i/>
          <w:u w:val="single"/>
          <w:lang w:val="sr-Cyrl-CS"/>
        </w:rPr>
        <w:t>НАПОМЕНА</w:t>
      </w:r>
      <w:r w:rsidRPr="0073258B">
        <w:rPr>
          <w:b/>
          <w:u w:val="single"/>
          <w:lang w:val="sr-Cyrl-CS"/>
        </w:rPr>
        <w:t>:</w:t>
      </w:r>
      <w:r w:rsidRPr="0073258B">
        <w:rPr>
          <w:u w:val="single"/>
          <w:lang w:val="sr-Cyrl-CS"/>
        </w:rPr>
        <w:t xml:space="preserve"> </w:t>
      </w:r>
      <w:r w:rsidRPr="0073258B">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A862F4" w:rsidRPr="00A862F4" w:rsidRDefault="00A862F4" w:rsidP="00A862F4">
      <w:pPr>
        <w:rPr>
          <w:lang w:val="en-GB"/>
        </w:rPr>
      </w:pPr>
    </w:p>
    <w:p w:rsidR="00A862F4" w:rsidRDefault="00A862F4" w:rsidP="00A862F4">
      <w:pPr>
        <w:rPr>
          <w:lang w:val="en-GB"/>
        </w:rPr>
      </w:pPr>
    </w:p>
    <w:p w:rsidR="00A862F4" w:rsidRPr="00360793" w:rsidRDefault="00A862F4" w:rsidP="00360793">
      <w:pPr>
        <w:sectPr w:rsidR="00A862F4" w:rsidRPr="00360793"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9E134A" w:rsidRPr="0073258B" w:rsidTr="00E44BFE">
        <w:tc>
          <w:tcPr>
            <w:tcW w:w="9243" w:type="dxa"/>
            <w:tcBorders>
              <w:top w:val="nil"/>
              <w:left w:val="nil"/>
              <w:bottom w:val="nil"/>
              <w:right w:val="nil"/>
            </w:tcBorders>
            <w:shd w:val="clear" w:color="auto" w:fill="DDD9C3"/>
          </w:tcPr>
          <w:p w:rsidR="009E134A" w:rsidRPr="0073258B" w:rsidRDefault="009E134A" w:rsidP="00E44BFE">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 xml:space="preserve">ОДЕЉАК </w:t>
            </w:r>
            <w:r w:rsidRPr="0073258B">
              <w:rPr>
                <w:b/>
                <w:sz w:val="28"/>
                <w:szCs w:val="28"/>
              </w:rPr>
              <w:t>X</w:t>
            </w:r>
          </w:p>
        </w:tc>
      </w:tr>
    </w:tbl>
    <w:p w:rsidR="009E134A" w:rsidRPr="0073258B" w:rsidRDefault="009E134A" w:rsidP="009E134A">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73258B">
        <w:rPr>
          <w:lang w:val="sr-Cyrl-CS"/>
        </w:rPr>
        <w:t>), наручилац је припремио:</w:t>
      </w:r>
    </w:p>
    <w:p w:rsidR="005A009C" w:rsidRDefault="005A009C" w:rsidP="005A009C">
      <w:pPr>
        <w:rPr>
          <w:sz w:val="28"/>
          <w:szCs w:val="28"/>
        </w:rPr>
      </w:pPr>
    </w:p>
    <w:p w:rsidR="00360793" w:rsidRPr="00360793" w:rsidRDefault="00360793" w:rsidP="005A009C">
      <w:pPr>
        <w:rPr>
          <w:sz w:val="28"/>
          <w:szCs w:val="28"/>
        </w:rPr>
      </w:pPr>
    </w:p>
    <w:p w:rsidR="00360793" w:rsidRPr="00382F29" w:rsidRDefault="00360793" w:rsidP="00360793">
      <w:pPr>
        <w:jc w:val="center"/>
        <w:rPr>
          <w:b/>
          <w:lang w:val="sr-Cyrl-CS"/>
        </w:rPr>
      </w:pPr>
      <w:r w:rsidRPr="00382F29">
        <w:rPr>
          <w:b/>
          <w:lang w:val="sr-Cyrl-CS"/>
        </w:rPr>
        <w:t xml:space="preserve">МОДЕЛ УГОВОРА ЗА ПАРТИЈУ </w:t>
      </w:r>
      <w:r w:rsidRPr="00382F29">
        <w:rPr>
          <w:b/>
          <w:iCs/>
          <w:lang w:val="sr-Latn-CS"/>
        </w:rPr>
        <w:t>I</w:t>
      </w:r>
    </w:p>
    <w:p w:rsidR="00360793" w:rsidRPr="00382F29" w:rsidRDefault="00360793" w:rsidP="00360793">
      <w:pPr>
        <w:pStyle w:val="BodyText"/>
        <w:jc w:val="center"/>
        <w:rPr>
          <w:b/>
          <w:bCs/>
          <w:noProof/>
          <w:lang w:val="sr-Cyrl-CS"/>
        </w:rPr>
      </w:pPr>
      <w:r w:rsidRPr="00382F29">
        <w:rPr>
          <w:b/>
          <w:bCs/>
          <w:iCs/>
          <w:lang w:val="sr-Cyrl-CS"/>
        </w:rPr>
        <w:t xml:space="preserve"> ПУТНО ОСИГУРАЊЕ</w:t>
      </w:r>
      <w:r w:rsidRPr="00382F29">
        <w:rPr>
          <w:b/>
          <w:bCs/>
          <w:noProof/>
          <w:lang w:val="sr-Cyrl-CS"/>
        </w:rPr>
        <w:t xml:space="preserve"> </w:t>
      </w:r>
    </w:p>
    <w:p w:rsidR="00360793" w:rsidRDefault="00360793" w:rsidP="00360793"/>
    <w:p w:rsidR="00360793" w:rsidRDefault="00360793" w:rsidP="00360793">
      <w:r w:rsidRPr="00382F29">
        <w:rPr>
          <w:lang w:val="sr-Latn-CS"/>
        </w:rPr>
        <w:t> </w:t>
      </w:r>
    </w:p>
    <w:p w:rsidR="00360793" w:rsidRPr="00382F29" w:rsidRDefault="00360793" w:rsidP="00360793">
      <w:pPr>
        <w:jc w:val="both"/>
        <w:rPr>
          <w:lang w:val="sr-Cyrl-CS"/>
        </w:rPr>
      </w:pPr>
      <w:r w:rsidRPr="00382F29">
        <w:rPr>
          <w:lang w:val="sr-Cyrl-CS"/>
        </w:rPr>
        <w:t>Закључен у Београду, дана _____________ између:</w:t>
      </w:r>
    </w:p>
    <w:p w:rsidR="00360793" w:rsidRPr="00382F29" w:rsidRDefault="00360793" w:rsidP="00360793">
      <w:pPr>
        <w:jc w:val="both"/>
        <w:rPr>
          <w:lang w:val="sr-Cyrl-CS"/>
        </w:rPr>
      </w:pPr>
    </w:p>
    <w:p w:rsidR="00360793" w:rsidRPr="00382F29" w:rsidRDefault="00360793" w:rsidP="00360793">
      <w:pPr>
        <w:jc w:val="both"/>
        <w:rPr>
          <w:b/>
          <w:bCs/>
          <w:lang w:val="sr-Cyrl-CS"/>
        </w:rPr>
      </w:pPr>
      <w:r w:rsidRPr="00382F29">
        <w:rPr>
          <w:rFonts w:eastAsia="Calibri"/>
          <w:b/>
          <w:lang w:val="sr-Cyrl-CS"/>
        </w:rPr>
        <w:t>Регулаторна агенција за електронске комуникације и поштанске услуге – РАТЕЛ</w:t>
      </w:r>
      <w:r w:rsidRPr="00382F29">
        <w:rPr>
          <w:rFonts w:eastAsia="Calibri"/>
          <w:lang w:val="sr-Cyrl-CS"/>
        </w:rPr>
        <w:t xml:space="preserve">, са седиштем у Београду, улица </w:t>
      </w:r>
      <w:r w:rsidRPr="005E22B7">
        <w:rPr>
          <w:rFonts w:eastAsia="Calibri"/>
          <w:lang w:val="sr-Cyrl-CS"/>
        </w:rPr>
        <w:t xml:space="preserve">улица </w:t>
      </w:r>
      <w:r w:rsidRPr="003C1A4D">
        <w:rPr>
          <w:rFonts w:eastAsia="Calibri"/>
          <w:bCs/>
          <w:lang w:val="sr-Cyrl-CS"/>
        </w:rPr>
        <w:t>Палмотићева број 2</w:t>
      </w:r>
      <w:r w:rsidRPr="005E22B7">
        <w:rPr>
          <w:rFonts w:eastAsia="Calibri"/>
          <w:lang w:val="sr-Cyrl-CS"/>
        </w:rPr>
        <w:t>, коју зас</w:t>
      </w:r>
      <w:r>
        <w:rPr>
          <w:rFonts w:eastAsia="Calibri"/>
          <w:lang w:val="sr-Cyrl-CS"/>
        </w:rPr>
        <w:t>тупа директор др Владица Тинтор</w:t>
      </w:r>
      <w:r w:rsidRPr="00382F29">
        <w:rPr>
          <w:rFonts w:eastAsia="Calibri"/>
          <w:lang w:val="sr-Cyrl-CS"/>
        </w:rPr>
        <w:t xml:space="preserve">. ПИБ: 103986571; матични број: 17606590; рачун бр: 840-963627-41 код </w:t>
      </w:r>
      <w:r w:rsidRPr="00382F29">
        <w:rPr>
          <w:rFonts w:eastAsia="Calibri"/>
          <w:bCs/>
        </w:rPr>
        <w:t>Управе за трезор Министарства финансија</w:t>
      </w:r>
      <w:r w:rsidRPr="00382F29">
        <w:rPr>
          <w:rFonts w:eastAsia="Calibri"/>
          <w:lang w:val="sr-Cyrl-CS"/>
        </w:rPr>
        <w:t xml:space="preserve"> Републике Србије; шифра делатности: 84.13; обвезник ПДВ: не;</w:t>
      </w:r>
      <w:r w:rsidRPr="00382F29">
        <w:rPr>
          <w:lang w:val="sr-Cyrl-CS"/>
        </w:rPr>
        <w:t xml:space="preserve"> (у даљем тексту:</w:t>
      </w:r>
      <w:r w:rsidRPr="00382F29">
        <w:rPr>
          <w:bCs/>
          <w:spacing w:val="20"/>
          <w:lang w:val="sr-Cyrl-CS"/>
        </w:rPr>
        <w:t xml:space="preserve"> Осигураник</w:t>
      </w:r>
      <w:r w:rsidRPr="00382F29">
        <w:rPr>
          <w:lang w:val="sr-Cyrl-CS"/>
        </w:rPr>
        <w:t>)</w:t>
      </w:r>
    </w:p>
    <w:p w:rsidR="00360793" w:rsidRPr="00382F29" w:rsidRDefault="00360793" w:rsidP="00360793">
      <w:pPr>
        <w:jc w:val="both"/>
        <w:rPr>
          <w:lang w:val="sr-Cyrl-CS"/>
        </w:rPr>
      </w:pPr>
    </w:p>
    <w:p w:rsidR="00360793" w:rsidRPr="00382F29" w:rsidRDefault="00360793" w:rsidP="00360793">
      <w:pPr>
        <w:jc w:val="both"/>
        <w:rPr>
          <w:lang w:val="sr-Cyrl-CS"/>
        </w:rPr>
      </w:pPr>
      <w:proofErr w:type="gramStart"/>
      <w:r w:rsidRPr="00382F29">
        <w:t>и</w:t>
      </w:r>
      <w:proofErr w:type="gramEnd"/>
      <w:r w:rsidRPr="00382F29">
        <w:t xml:space="preserve"> </w:t>
      </w:r>
    </w:p>
    <w:p w:rsidR="00360793" w:rsidRPr="00382F29" w:rsidRDefault="00360793" w:rsidP="00360793">
      <w:pPr>
        <w:jc w:val="both"/>
        <w:rPr>
          <w:lang w:val="sr-Cyrl-CS"/>
        </w:rPr>
      </w:pPr>
    </w:p>
    <w:p w:rsidR="00360793" w:rsidRPr="00382F29" w:rsidRDefault="00360793" w:rsidP="00360793">
      <w:pPr>
        <w:jc w:val="both"/>
        <w:rPr>
          <w:rFonts w:eastAsia="Calibri"/>
          <w:lang w:val="sr-Cyrl-CS"/>
        </w:rPr>
      </w:pPr>
      <w:r w:rsidRPr="00382F29">
        <w:rPr>
          <w:noProof/>
        </w:rPr>
        <w:t xml:space="preserve">______________________________ </w:t>
      </w:r>
      <w:proofErr w:type="gramStart"/>
      <w:r w:rsidRPr="00382F29">
        <w:t>са</w:t>
      </w:r>
      <w:proofErr w:type="gramEnd"/>
      <w:r w:rsidRPr="00382F29">
        <w:t xml:space="preserve"> седиштем у ________________, улица ______________ брoj ______,</w:t>
      </w:r>
      <w:r w:rsidRPr="00382F29">
        <w:rPr>
          <w:lang w:val="sr-Cyrl-CS"/>
        </w:rPr>
        <w:t xml:space="preserve"> </w:t>
      </w:r>
      <w:r w:rsidRPr="00382F29">
        <w:t xml:space="preserve">кога заступа ___________________. </w:t>
      </w:r>
    </w:p>
    <w:p w:rsidR="00360793" w:rsidRPr="00382F29" w:rsidRDefault="00360793" w:rsidP="00360793">
      <w:pPr>
        <w:jc w:val="both"/>
        <w:rPr>
          <w:noProof/>
          <w:lang w:val="sr-Cyrl-CS"/>
        </w:rPr>
      </w:pPr>
      <w:r w:rsidRPr="00382F29">
        <w:rPr>
          <w:rFonts w:eastAsia="Calibri"/>
          <w:lang w:val="sr-Cyrl-CS"/>
        </w:rPr>
        <w:t xml:space="preserve">ПИБ: _____________; матични број: _______________; рачун бр: _________________ код </w:t>
      </w:r>
      <w:r w:rsidRPr="00382F29">
        <w:rPr>
          <w:rFonts w:eastAsia="Calibri"/>
          <w:bCs/>
          <w:lang w:val="sr-Cyrl-CS"/>
        </w:rPr>
        <w:t>_______________________</w:t>
      </w:r>
      <w:r w:rsidRPr="00382F29">
        <w:rPr>
          <w:rFonts w:eastAsia="Calibri"/>
          <w:lang w:val="sr-Cyrl-CS"/>
        </w:rPr>
        <w:t>; шифра делатности: ____</w:t>
      </w:r>
      <w:r w:rsidRPr="00382F29">
        <w:rPr>
          <w:lang w:val="sr-Cyrl-CS"/>
        </w:rPr>
        <w:t>;</w:t>
      </w:r>
      <w:r w:rsidRPr="00382F29">
        <w:t xml:space="preserve"> (у даљем тексту</w:t>
      </w:r>
      <w:r w:rsidRPr="00382F29">
        <w:rPr>
          <w:lang w:val="sr-Cyrl-CS"/>
        </w:rPr>
        <w:t>:</w:t>
      </w:r>
      <w:r w:rsidRPr="00382F29">
        <w:t xml:space="preserve"> </w:t>
      </w:r>
      <w:r w:rsidRPr="00382F29">
        <w:rPr>
          <w:lang w:val="sr-Cyrl-CS"/>
        </w:rPr>
        <w:t>Осигуравач</w:t>
      </w:r>
      <w:r w:rsidRPr="00382F29">
        <w:t>).</w:t>
      </w:r>
      <w:r w:rsidRPr="00382F29">
        <w:rPr>
          <w:lang w:val="sr-Cyrl-CS"/>
        </w:rPr>
        <w:t xml:space="preserve"> </w:t>
      </w:r>
    </w:p>
    <w:p w:rsidR="00360793" w:rsidRDefault="00360793" w:rsidP="00360793">
      <w:pPr>
        <w:keepNext/>
        <w:jc w:val="center"/>
        <w:outlineLvl w:val="2"/>
        <w:rPr>
          <w:b/>
          <w:bCs/>
          <w:i/>
          <w:iCs/>
        </w:rPr>
      </w:pPr>
    </w:p>
    <w:p w:rsidR="008A44F5" w:rsidRPr="008A44F5" w:rsidRDefault="008A44F5" w:rsidP="00360793">
      <w:pPr>
        <w:keepNext/>
        <w:jc w:val="center"/>
        <w:outlineLvl w:val="2"/>
        <w:rPr>
          <w:b/>
          <w:bCs/>
          <w:i/>
          <w:iCs/>
        </w:rPr>
      </w:pPr>
    </w:p>
    <w:p w:rsidR="00360793" w:rsidRPr="00947CF6" w:rsidRDefault="00360793" w:rsidP="00360793">
      <w:pPr>
        <w:keepNext/>
        <w:jc w:val="center"/>
        <w:outlineLvl w:val="2"/>
        <w:rPr>
          <w:b/>
          <w:bCs/>
          <w:i/>
          <w:iCs/>
          <w:lang w:val="sr-Cyrl-CS"/>
        </w:rPr>
      </w:pPr>
      <w:r w:rsidRPr="00947CF6">
        <w:rPr>
          <w:b/>
          <w:bCs/>
          <w:i/>
          <w:iCs/>
          <w:lang w:val="sr-Latn-CS"/>
        </w:rPr>
        <w:t>Предмет уговора</w:t>
      </w:r>
    </w:p>
    <w:p w:rsidR="00360793" w:rsidRPr="00947CF6" w:rsidRDefault="00360793" w:rsidP="00360793">
      <w:pPr>
        <w:keepNext/>
        <w:jc w:val="center"/>
        <w:rPr>
          <w:b/>
          <w:bCs/>
          <w:spacing w:val="20"/>
          <w:lang w:val="sr-Cyrl-CS"/>
        </w:rPr>
      </w:pPr>
      <w:r w:rsidRPr="00947CF6">
        <w:rPr>
          <w:b/>
          <w:bCs/>
          <w:spacing w:val="20"/>
          <w:lang w:val="sr-Latn-CS"/>
        </w:rPr>
        <w:t>Члан 1.</w:t>
      </w:r>
    </w:p>
    <w:p w:rsidR="00360793" w:rsidRPr="00947CF6" w:rsidRDefault="00360793" w:rsidP="00360793">
      <w:pPr>
        <w:keepNext/>
        <w:jc w:val="center"/>
        <w:rPr>
          <w:b/>
          <w:bCs/>
          <w:spacing w:val="20"/>
          <w:lang w:val="sr-Cyrl-CS"/>
        </w:rPr>
      </w:pPr>
    </w:p>
    <w:p w:rsidR="00360793" w:rsidRPr="00947CF6" w:rsidRDefault="00360793" w:rsidP="00360793">
      <w:pPr>
        <w:tabs>
          <w:tab w:val="center" w:pos="4788"/>
          <w:tab w:val="left" w:pos="6212"/>
        </w:tabs>
        <w:ind w:firstLine="720"/>
        <w:jc w:val="both"/>
        <w:rPr>
          <w:bCs/>
        </w:rPr>
      </w:pPr>
      <w:r w:rsidRPr="00947CF6">
        <w:rPr>
          <w:lang w:val="sr-Latn-CS"/>
        </w:rPr>
        <w:t>Закључењем уговора Осигуравач прихвата и преузима у обавезу да</w:t>
      </w:r>
      <w:r w:rsidRPr="00947CF6">
        <w:rPr>
          <w:bCs/>
          <w:lang w:val="sr-Cyrl-CS"/>
        </w:rPr>
        <w:t xml:space="preserve"> по потреби осигура</w:t>
      </w:r>
      <w:r w:rsidRPr="00947CF6">
        <w:rPr>
          <w:b/>
          <w:bCs/>
          <w:lang w:val="sr-Cyrl-CS"/>
        </w:rPr>
        <w:t xml:space="preserve"> </w:t>
      </w:r>
      <w:r w:rsidRPr="00947CF6">
        <w:rPr>
          <w:bCs/>
          <w:lang w:val="sr-Cyrl-CS"/>
        </w:rPr>
        <w:t xml:space="preserve">запослене код Осигураника </w:t>
      </w:r>
      <w:r w:rsidRPr="00947CF6">
        <w:rPr>
          <w:bCs/>
        </w:rPr>
        <w:t xml:space="preserve">за време </w:t>
      </w:r>
      <w:r w:rsidRPr="00947CF6">
        <w:rPr>
          <w:bCs/>
          <w:lang w:val="sr-Cyrl-CS"/>
        </w:rPr>
        <w:t xml:space="preserve">њиховог службеног </w:t>
      </w:r>
      <w:r w:rsidRPr="00947CF6">
        <w:rPr>
          <w:bCs/>
        </w:rPr>
        <w:t xml:space="preserve">путовања и боравка у иностранству a за случај неопходне помоћи (асистенције) везане за организацију лечења, неопходног лечења, превоза до здравствене установе или земље пребивалишта, а које је последица изненадне болести или повреде oсигураника </w:t>
      </w:r>
      <w:r w:rsidRPr="00947CF6">
        <w:rPr>
          <w:bCs/>
          <w:lang w:val="sr-Cyrl-CS"/>
        </w:rPr>
        <w:t>и др..</w:t>
      </w:r>
      <w:r w:rsidRPr="00947CF6">
        <w:rPr>
          <w:lang w:val="sr-Cyrl-CS"/>
        </w:rPr>
        <w:t xml:space="preserve"> </w:t>
      </w:r>
    </w:p>
    <w:p w:rsidR="00360793" w:rsidRPr="00754A5B" w:rsidRDefault="00360793" w:rsidP="00360793">
      <w:pPr>
        <w:ind w:firstLine="720"/>
        <w:jc w:val="both"/>
        <w:rPr>
          <w:lang w:val="sr-Cyrl-CS"/>
        </w:rPr>
      </w:pPr>
      <w:r w:rsidRPr="00947CF6">
        <w:rPr>
          <w:lang w:val="sr-Cyrl-CS"/>
        </w:rPr>
        <w:t xml:space="preserve">Предмет осигурања је описан у </w:t>
      </w:r>
      <w:r w:rsidRPr="00754A5B">
        <w:rPr>
          <w:lang w:val="sr-Cyrl-CS"/>
        </w:rPr>
        <w:t xml:space="preserve">Спецификацији и </w:t>
      </w:r>
      <w:r>
        <w:rPr>
          <w:lang w:val="sr-Cyrl-CS"/>
        </w:rPr>
        <w:t>з</w:t>
      </w:r>
      <w:r w:rsidRPr="00754A5B">
        <w:rPr>
          <w:lang w:val="sr-Cyrl-CS"/>
        </w:rPr>
        <w:t>ахтевима из конкур</w:t>
      </w:r>
      <w:r>
        <w:rPr>
          <w:lang w:val="sr-Cyrl-CS"/>
        </w:rPr>
        <w:t>сне документације број 1-02-4042</w:t>
      </w:r>
      <w:r w:rsidRPr="00754A5B">
        <w:rPr>
          <w:lang w:val="sr-Cyrl-CS"/>
        </w:rPr>
        <w:t>-</w:t>
      </w:r>
      <w:r w:rsidR="001F2490">
        <w:t>8</w:t>
      </w:r>
      <w:r>
        <w:rPr>
          <w:lang w:val="sr-Cyrl-CS"/>
        </w:rPr>
        <w:t>/20</w:t>
      </w:r>
      <w:r w:rsidRPr="00754A5B">
        <w:rPr>
          <w:lang w:val="sr-Cyrl-CS"/>
        </w:rPr>
        <w:t>-4, која је саставни део Уговора.</w:t>
      </w:r>
    </w:p>
    <w:p w:rsidR="00360793" w:rsidRPr="00947CF6" w:rsidRDefault="00360793" w:rsidP="00360793">
      <w:pPr>
        <w:pStyle w:val="ListParagraph"/>
        <w:spacing w:after="0" w:line="240" w:lineRule="auto"/>
        <w:rPr>
          <w:rFonts w:ascii="Times New Roman" w:hAnsi="Times New Roman"/>
          <w:sz w:val="24"/>
          <w:szCs w:val="24"/>
          <w:lang w:val="sr-Cyrl-CS"/>
        </w:rPr>
      </w:pPr>
      <w:r w:rsidRPr="00947CF6">
        <w:rPr>
          <w:rFonts w:ascii="Times New Roman" w:hAnsi="Times New Roman"/>
          <w:sz w:val="24"/>
          <w:szCs w:val="24"/>
          <w:lang w:val="sr-Cyrl-CS"/>
        </w:rPr>
        <w:t xml:space="preserve">   </w:t>
      </w:r>
    </w:p>
    <w:p w:rsidR="00360793" w:rsidRPr="00947CF6" w:rsidRDefault="00360793" w:rsidP="00360793">
      <w:pPr>
        <w:jc w:val="center"/>
        <w:rPr>
          <w:b/>
          <w:bCs/>
          <w:i/>
          <w:iCs/>
          <w:lang w:val="sr-Cyrl-CS"/>
        </w:rPr>
      </w:pPr>
      <w:r w:rsidRPr="00947CF6">
        <w:rPr>
          <w:b/>
          <w:bCs/>
          <w:i/>
          <w:iCs/>
          <w:lang w:val="sr-Latn-CS"/>
        </w:rPr>
        <w:t>Полиса осигурања</w:t>
      </w:r>
    </w:p>
    <w:p w:rsidR="00360793" w:rsidRPr="00947CF6" w:rsidRDefault="00360793" w:rsidP="00360793">
      <w:pPr>
        <w:keepNext/>
        <w:jc w:val="center"/>
        <w:rPr>
          <w:b/>
          <w:bCs/>
          <w:spacing w:val="20"/>
          <w:lang w:val="sr-Cyrl-CS"/>
        </w:rPr>
      </w:pPr>
      <w:r w:rsidRPr="00947CF6">
        <w:rPr>
          <w:b/>
          <w:bCs/>
          <w:spacing w:val="20"/>
          <w:lang w:val="sr-Latn-CS"/>
        </w:rPr>
        <w:t>Члан 2.</w:t>
      </w:r>
    </w:p>
    <w:p w:rsidR="00360793" w:rsidRPr="00947CF6" w:rsidRDefault="00360793" w:rsidP="00360793">
      <w:pPr>
        <w:keepNext/>
        <w:jc w:val="center"/>
        <w:rPr>
          <w:b/>
          <w:bCs/>
          <w:spacing w:val="20"/>
          <w:lang w:val="sr-Cyrl-CS"/>
        </w:rPr>
      </w:pPr>
    </w:p>
    <w:p w:rsidR="00360793" w:rsidRDefault="00360793" w:rsidP="00360793">
      <w:pPr>
        <w:ind w:firstLine="720"/>
        <w:jc w:val="both"/>
        <w:rPr>
          <w:lang w:val="sr-Cyrl-CS"/>
        </w:rPr>
      </w:pPr>
      <w:r w:rsidRPr="00947CF6">
        <w:rPr>
          <w:lang w:val="sr-Latn-CS"/>
        </w:rPr>
        <w:t xml:space="preserve">Уговорне стране су сагласне да се </w:t>
      </w:r>
      <w:r>
        <w:t xml:space="preserve">предметно </w:t>
      </w:r>
      <w:r w:rsidRPr="00947CF6">
        <w:rPr>
          <w:lang w:val="sr-Latn-CS"/>
        </w:rPr>
        <w:t>осигурање спроводе ради заштите оних уговорених интереса за које је Осигуравач издао и Осигуранику предао полису осигурања</w:t>
      </w:r>
      <w:r w:rsidRPr="00947CF6">
        <w:rPr>
          <w:lang w:val="sr-Cyrl-CS"/>
        </w:rPr>
        <w:t>, у складу са По</w:t>
      </w:r>
      <w:r>
        <w:rPr>
          <w:lang w:val="sr-Cyrl-CS"/>
        </w:rPr>
        <w:t>нудом Осигуравача број 1-02-4042</w:t>
      </w:r>
      <w:r w:rsidRPr="00947CF6">
        <w:rPr>
          <w:lang w:val="sr-Cyrl-CS"/>
        </w:rPr>
        <w:t>-</w:t>
      </w:r>
      <w:r w:rsidR="001F2490">
        <w:t>8</w:t>
      </w:r>
      <w:r>
        <w:rPr>
          <w:lang w:val="sr-Cyrl-CS"/>
        </w:rPr>
        <w:t>/20</w:t>
      </w:r>
      <w:r w:rsidRPr="00947CF6">
        <w:rPr>
          <w:lang w:val="sr-Cyrl-CS"/>
        </w:rPr>
        <w:t>-__ (напомена: број уписује наручилац), која је саставни део Уговора.</w:t>
      </w:r>
    </w:p>
    <w:p w:rsidR="00360793" w:rsidRDefault="00360793" w:rsidP="00360793">
      <w:pPr>
        <w:rPr>
          <w:lang w:val="sr-Cyrl-CS"/>
        </w:rPr>
      </w:pPr>
    </w:p>
    <w:p w:rsidR="008A44F5" w:rsidRDefault="008A44F5" w:rsidP="00360793">
      <w:pPr>
        <w:rPr>
          <w:lang w:val="sr-Cyrl-CS"/>
        </w:rPr>
      </w:pPr>
    </w:p>
    <w:p w:rsidR="008A44F5" w:rsidRDefault="008A44F5" w:rsidP="00360793">
      <w:pPr>
        <w:rPr>
          <w:lang w:val="sr-Cyrl-CS"/>
        </w:rPr>
      </w:pPr>
    </w:p>
    <w:p w:rsidR="008A44F5" w:rsidRPr="008C691B" w:rsidRDefault="008A44F5" w:rsidP="00360793">
      <w:pPr>
        <w:rPr>
          <w:lang w:val="sr-Cyrl-CS"/>
        </w:rPr>
      </w:pPr>
    </w:p>
    <w:p w:rsidR="00360793" w:rsidRDefault="00360793" w:rsidP="00360793">
      <w:pPr>
        <w:tabs>
          <w:tab w:val="left" w:pos="947"/>
        </w:tabs>
        <w:jc w:val="center"/>
        <w:rPr>
          <w:b/>
          <w:bCs/>
          <w:i/>
          <w:iCs/>
        </w:rPr>
      </w:pPr>
      <w:r w:rsidRPr="00947CF6">
        <w:rPr>
          <w:b/>
          <w:bCs/>
          <w:i/>
          <w:iCs/>
        </w:rPr>
        <w:t xml:space="preserve">Територијално </w:t>
      </w:r>
      <w:r w:rsidRPr="00947CF6">
        <w:rPr>
          <w:b/>
          <w:bCs/>
          <w:i/>
          <w:iCs/>
          <w:lang w:val="sr-Cyrl-CS"/>
        </w:rPr>
        <w:t>и временско</w:t>
      </w:r>
      <w:r w:rsidRPr="00947CF6">
        <w:rPr>
          <w:b/>
          <w:bCs/>
          <w:i/>
          <w:iCs/>
        </w:rPr>
        <w:t xml:space="preserve"> важење</w:t>
      </w:r>
    </w:p>
    <w:p w:rsidR="00360793" w:rsidRDefault="00360793" w:rsidP="00360793">
      <w:pPr>
        <w:tabs>
          <w:tab w:val="left" w:pos="2659"/>
        </w:tabs>
        <w:jc w:val="center"/>
        <w:rPr>
          <w:b/>
          <w:bCs/>
          <w:iCs/>
        </w:rPr>
      </w:pPr>
      <w:proofErr w:type="gramStart"/>
      <w:r w:rsidRPr="00947CF6">
        <w:rPr>
          <w:b/>
          <w:bCs/>
          <w:iCs/>
        </w:rPr>
        <w:t>Члан 3.</w:t>
      </w:r>
      <w:proofErr w:type="gramEnd"/>
    </w:p>
    <w:p w:rsidR="00360793" w:rsidRDefault="00360793" w:rsidP="00360793"/>
    <w:p w:rsidR="00360793" w:rsidRPr="00947CF6" w:rsidRDefault="00360793" w:rsidP="00360793">
      <w:pPr>
        <w:tabs>
          <w:tab w:val="left" w:pos="2439"/>
        </w:tabs>
        <w:ind w:firstLine="709"/>
        <w:jc w:val="both"/>
        <w:rPr>
          <w:bCs/>
          <w:iCs/>
        </w:rPr>
      </w:pPr>
      <w:proofErr w:type="gramStart"/>
      <w:r w:rsidRPr="00947CF6">
        <w:rPr>
          <w:bCs/>
          <w:iCs/>
        </w:rPr>
        <w:t xml:space="preserve">Уговор о осигурању примењује се на </w:t>
      </w:r>
      <w:r w:rsidRPr="00947CF6">
        <w:rPr>
          <w:bCs/>
          <w:lang w:val="sr-Cyrl-CS"/>
        </w:rPr>
        <w:t xml:space="preserve">запослене код Осигураника </w:t>
      </w:r>
      <w:r w:rsidRPr="00947CF6">
        <w:rPr>
          <w:bCs/>
          <w:iCs/>
        </w:rPr>
        <w:t>за све време путовања и боравка изван граница Републике Србије и важи на територијама свих земаља кроз које се пролази у транзиту до крајње дестинације наведене у полиси осигурања.</w:t>
      </w:r>
      <w:proofErr w:type="gramEnd"/>
      <w:r w:rsidRPr="00947CF6">
        <w:rPr>
          <w:bCs/>
          <w:iCs/>
        </w:rPr>
        <w:t xml:space="preserve"> </w:t>
      </w:r>
    </w:p>
    <w:p w:rsidR="008A44F5" w:rsidRDefault="008A44F5" w:rsidP="00360793">
      <w:pPr>
        <w:keepNext/>
        <w:jc w:val="center"/>
        <w:outlineLvl w:val="2"/>
        <w:rPr>
          <w:b/>
          <w:bCs/>
          <w:iCs/>
        </w:rPr>
      </w:pPr>
    </w:p>
    <w:p w:rsidR="00360793" w:rsidRPr="00947CF6" w:rsidRDefault="00360793" w:rsidP="00360793">
      <w:pPr>
        <w:keepNext/>
        <w:jc w:val="center"/>
        <w:outlineLvl w:val="2"/>
        <w:rPr>
          <w:b/>
          <w:bCs/>
          <w:iCs/>
        </w:rPr>
      </w:pPr>
      <w:proofErr w:type="gramStart"/>
      <w:r w:rsidRPr="00947CF6">
        <w:rPr>
          <w:b/>
          <w:bCs/>
          <w:iCs/>
        </w:rPr>
        <w:t>Члан 4.</w:t>
      </w:r>
      <w:proofErr w:type="gramEnd"/>
      <w:r w:rsidRPr="00947CF6">
        <w:rPr>
          <w:b/>
          <w:bCs/>
          <w:iCs/>
        </w:rPr>
        <w:t xml:space="preserve"> </w:t>
      </w:r>
    </w:p>
    <w:p w:rsidR="00360793" w:rsidRPr="00947CF6" w:rsidRDefault="00360793" w:rsidP="00360793">
      <w:pPr>
        <w:keepNext/>
        <w:ind w:firstLine="720"/>
        <w:jc w:val="both"/>
        <w:outlineLvl w:val="2"/>
        <w:rPr>
          <w:bCs/>
          <w:iCs/>
        </w:rPr>
      </w:pPr>
    </w:p>
    <w:p w:rsidR="00360793" w:rsidRPr="00947CF6" w:rsidRDefault="00360793" w:rsidP="00360793">
      <w:pPr>
        <w:keepNext/>
        <w:ind w:firstLine="720"/>
        <w:jc w:val="both"/>
        <w:outlineLvl w:val="2"/>
        <w:rPr>
          <w:bCs/>
          <w:iCs/>
        </w:rPr>
      </w:pPr>
      <w:proofErr w:type="gramStart"/>
      <w:r w:rsidRPr="00947CF6">
        <w:rPr>
          <w:bCs/>
          <w:iCs/>
        </w:rPr>
        <w:t xml:space="preserve">Уговор о осигурању закључује се на одређено време, са максималним периодом трајања до годину дана </w:t>
      </w:r>
      <w:r w:rsidRPr="00947CF6">
        <w:rPr>
          <w:bCs/>
          <w:iCs/>
          <w:lang w:val="sr-Cyrl-CS"/>
        </w:rPr>
        <w:t>од дана закључења уговора</w:t>
      </w:r>
      <w:r w:rsidRPr="00947CF6">
        <w:rPr>
          <w:bCs/>
          <w:iCs/>
        </w:rPr>
        <w:t>.</w:t>
      </w:r>
      <w:proofErr w:type="gramEnd"/>
    </w:p>
    <w:p w:rsidR="00360793" w:rsidRPr="00947CF6" w:rsidRDefault="00360793" w:rsidP="00360793">
      <w:pPr>
        <w:keepNext/>
        <w:ind w:firstLine="720"/>
        <w:jc w:val="both"/>
        <w:outlineLvl w:val="2"/>
        <w:rPr>
          <w:bCs/>
          <w:iCs/>
        </w:rPr>
      </w:pPr>
      <w:proofErr w:type="gramStart"/>
      <w:r w:rsidRPr="00947CF6">
        <w:rPr>
          <w:bCs/>
          <w:iCs/>
        </w:rPr>
        <w:t>Осигурање почиње у 00:00 сати дана који је у полиси наведен као дан почетка осигурања, а престаје у 24:00 часа дана који је у полиси наведен као дан истека осигурања.</w:t>
      </w:r>
      <w:proofErr w:type="gramEnd"/>
    </w:p>
    <w:p w:rsidR="00360793" w:rsidRPr="00947CF6" w:rsidRDefault="00360793" w:rsidP="00360793">
      <w:pPr>
        <w:keepNext/>
        <w:ind w:firstLine="720"/>
        <w:jc w:val="both"/>
        <w:outlineLvl w:val="2"/>
        <w:rPr>
          <w:bCs/>
          <w:iCs/>
        </w:rPr>
      </w:pPr>
      <w:proofErr w:type="gramStart"/>
      <w:r w:rsidRPr="00947CF6">
        <w:rPr>
          <w:bCs/>
          <w:iCs/>
        </w:rPr>
        <w:t>Обавеза Осигуравача почиње од тренутка када осигураник пређе државну границу Републике Србије при изласку, а престаје у моменту када осигураник пређе државну границу Републике Србије при уласку.</w:t>
      </w:r>
      <w:proofErr w:type="gramEnd"/>
    </w:p>
    <w:p w:rsidR="00360793" w:rsidRPr="00947CF6" w:rsidRDefault="00360793" w:rsidP="00360793">
      <w:pPr>
        <w:keepNext/>
        <w:ind w:firstLine="720"/>
        <w:jc w:val="both"/>
        <w:outlineLvl w:val="2"/>
        <w:rPr>
          <w:b/>
          <w:bCs/>
          <w:i/>
          <w:iCs/>
          <w:lang w:val="sr-Latn-CS"/>
        </w:rPr>
      </w:pPr>
    </w:p>
    <w:p w:rsidR="00360793" w:rsidRPr="00947CF6" w:rsidRDefault="00360793" w:rsidP="00360793">
      <w:pPr>
        <w:keepNext/>
        <w:jc w:val="center"/>
        <w:outlineLvl w:val="2"/>
        <w:rPr>
          <w:b/>
          <w:bCs/>
          <w:i/>
          <w:iCs/>
          <w:lang w:val="sr-Cyrl-CS"/>
        </w:rPr>
      </w:pPr>
      <w:r w:rsidRPr="00947CF6">
        <w:rPr>
          <w:b/>
          <w:bCs/>
          <w:i/>
          <w:iCs/>
          <w:lang w:val="sr-Latn-CS"/>
        </w:rPr>
        <w:t>Општи услови и Тарифа премија</w:t>
      </w:r>
    </w:p>
    <w:p w:rsidR="00360793" w:rsidRPr="00947CF6" w:rsidRDefault="00360793" w:rsidP="00360793">
      <w:pPr>
        <w:keepNext/>
        <w:jc w:val="center"/>
        <w:rPr>
          <w:b/>
          <w:bCs/>
          <w:spacing w:val="20"/>
          <w:lang w:val="sr-Cyrl-CS"/>
        </w:rPr>
      </w:pPr>
      <w:r w:rsidRPr="00947CF6">
        <w:rPr>
          <w:b/>
          <w:bCs/>
          <w:spacing w:val="20"/>
          <w:lang w:val="sr-Latn-CS"/>
        </w:rPr>
        <w:t>Члан 5.</w:t>
      </w:r>
    </w:p>
    <w:p w:rsidR="00360793" w:rsidRPr="00947CF6" w:rsidRDefault="00360793" w:rsidP="00360793">
      <w:pPr>
        <w:keepNext/>
        <w:jc w:val="center"/>
        <w:rPr>
          <w:b/>
          <w:bCs/>
          <w:spacing w:val="20"/>
          <w:lang w:val="sr-Cyrl-CS"/>
        </w:rPr>
      </w:pPr>
    </w:p>
    <w:p w:rsidR="00360793" w:rsidRPr="003E3A34" w:rsidRDefault="00360793" w:rsidP="00360793">
      <w:pPr>
        <w:ind w:firstLine="720"/>
        <w:jc w:val="both"/>
      </w:pPr>
      <w:r w:rsidRPr="003E3A34">
        <w:rPr>
          <w:lang w:val="sr-Latn-CS"/>
        </w:rPr>
        <w:t xml:space="preserve">Уговорне стране су сагласне да </w:t>
      </w:r>
      <w:r w:rsidRPr="003E3A34">
        <w:t>О</w:t>
      </w:r>
      <w:r w:rsidRPr="003E3A34">
        <w:rPr>
          <w:lang w:val="sr-Latn-CS"/>
        </w:rPr>
        <w:t xml:space="preserve">пшти и </w:t>
      </w:r>
      <w:r w:rsidRPr="003E3A34">
        <w:t>П</w:t>
      </w:r>
      <w:r w:rsidRPr="003E3A34">
        <w:rPr>
          <w:lang w:val="sr-Latn-CS"/>
        </w:rPr>
        <w:t xml:space="preserve">осебни услови </w:t>
      </w:r>
      <w:r w:rsidRPr="003E3A34">
        <w:t xml:space="preserve">предмета </w:t>
      </w:r>
      <w:r w:rsidRPr="003E3A34">
        <w:rPr>
          <w:lang w:val="sr-Latn-CS"/>
        </w:rPr>
        <w:t xml:space="preserve">осигурања из члана </w:t>
      </w:r>
      <w:r w:rsidRPr="003E3A34">
        <w:rPr>
          <w:lang w:val="sr-Cyrl-CS"/>
        </w:rPr>
        <w:t>1.</w:t>
      </w:r>
      <w:r w:rsidRPr="003E3A34">
        <w:rPr>
          <w:lang w:val="sr-Latn-CS"/>
        </w:rPr>
        <w:t xml:space="preserve"> </w:t>
      </w:r>
      <w:proofErr w:type="gramStart"/>
      <w:r w:rsidRPr="003E3A34">
        <w:t>и</w:t>
      </w:r>
      <w:proofErr w:type="gramEnd"/>
      <w:r w:rsidRPr="003E3A34">
        <w:t xml:space="preserve"> </w:t>
      </w:r>
      <w:r w:rsidRPr="003E3A34">
        <w:rPr>
          <w:lang w:val="sr-Latn-CS"/>
        </w:rPr>
        <w:t>Тарифа премије Осигуравачa чине саставни део уговора.</w:t>
      </w:r>
    </w:p>
    <w:p w:rsidR="00360793" w:rsidRPr="00947CF6" w:rsidRDefault="00360793" w:rsidP="00360793">
      <w:pPr>
        <w:ind w:firstLine="720"/>
        <w:jc w:val="both"/>
      </w:pPr>
      <w:r w:rsidRPr="00947CF6">
        <w:rPr>
          <w:lang w:val="sr-Latn-CS"/>
        </w:rPr>
        <w:t>Осигураник потписом на уговору потврђује да је упознат са актима из става 1. овог члана, да их прихвата и да су му уручени приликом закључења уговора.</w:t>
      </w:r>
    </w:p>
    <w:p w:rsidR="00360793" w:rsidRPr="00947CF6" w:rsidRDefault="00360793" w:rsidP="00360793">
      <w:pPr>
        <w:ind w:firstLine="720"/>
        <w:jc w:val="both"/>
      </w:pPr>
      <w:r w:rsidRPr="00947CF6">
        <w:rPr>
          <w:lang w:val="sr-Latn-CS"/>
        </w:rPr>
        <w:t xml:space="preserve">Ако у току трајања осигурања по овом уговору дође до промене аката из става 1. овог члана, оне ће се примењивати на осигурања обухваћена променама </w:t>
      </w:r>
      <w:r w:rsidRPr="00947CF6">
        <w:rPr>
          <w:lang w:val="sr-Cyrl-CS"/>
        </w:rPr>
        <w:t>само у случају да обе уговорне стране о томе постигну договор</w:t>
      </w:r>
      <w:r w:rsidRPr="00947CF6">
        <w:rPr>
          <w:lang w:val="sr-Latn-CS"/>
        </w:rPr>
        <w:t>.</w:t>
      </w:r>
    </w:p>
    <w:p w:rsidR="00360793" w:rsidRPr="00947CF6" w:rsidRDefault="00360793" w:rsidP="00360793">
      <w:pPr>
        <w:ind w:firstLine="720"/>
        <w:jc w:val="both"/>
      </w:pPr>
      <w:r w:rsidRPr="00947CF6">
        <w:rPr>
          <w:lang w:val="sr-Latn-CS"/>
        </w:rPr>
        <w:t xml:space="preserve">Осигуравач је обавезан да о свакој промени аката из става 1. овог члана писменим путем или на други погодан начин обавести осигураника, најкасније </w:t>
      </w:r>
      <w:r w:rsidRPr="00947CF6">
        <w:rPr>
          <w:lang w:val="sr-Cyrl-CS"/>
        </w:rPr>
        <w:t>3</w:t>
      </w:r>
      <w:r w:rsidRPr="00947CF6">
        <w:rPr>
          <w:lang w:val="sr-Latn-CS"/>
        </w:rPr>
        <w:t>0 (</w:t>
      </w:r>
      <w:r w:rsidRPr="00947CF6">
        <w:rPr>
          <w:lang w:val="sr-Cyrl-CS"/>
        </w:rPr>
        <w:t>тридесет</w:t>
      </w:r>
      <w:r w:rsidRPr="00947CF6">
        <w:rPr>
          <w:lang w:val="sr-Latn-CS"/>
        </w:rPr>
        <w:t>) дана пре истека осигурања.</w:t>
      </w:r>
    </w:p>
    <w:p w:rsidR="00360793" w:rsidRPr="00947CF6" w:rsidRDefault="00360793" w:rsidP="00360793">
      <w:pPr>
        <w:ind w:firstLine="720"/>
        <w:jc w:val="both"/>
      </w:pPr>
      <w:r w:rsidRPr="00947CF6">
        <w:rPr>
          <w:lang w:val="sr-Latn-CS"/>
        </w:rPr>
        <w:t xml:space="preserve">Осигураник има право, ако се не сложи са изменама услова осигурања или Тарифе премије, да откаже само ону врсту осигурања код које је утврђена измена, у року од </w:t>
      </w:r>
      <w:r w:rsidRPr="00947CF6">
        <w:rPr>
          <w:lang w:val="sr-Cyrl-CS"/>
        </w:rPr>
        <w:t>3</w:t>
      </w:r>
      <w:r w:rsidRPr="00947CF6">
        <w:rPr>
          <w:lang w:val="sr-Latn-CS"/>
        </w:rPr>
        <w:t>0 (</w:t>
      </w:r>
      <w:r w:rsidRPr="00947CF6">
        <w:rPr>
          <w:lang w:val="sr-Cyrl-CS"/>
        </w:rPr>
        <w:t>тридесет</w:t>
      </w:r>
      <w:r w:rsidRPr="00947CF6">
        <w:rPr>
          <w:lang w:val="sr-Latn-CS"/>
        </w:rPr>
        <w:t>) дана од дана пријема обавештења из става 4. овог члана.</w:t>
      </w:r>
    </w:p>
    <w:p w:rsidR="00360793" w:rsidRPr="00947CF6" w:rsidRDefault="00360793" w:rsidP="00360793">
      <w:pPr>
        <w:ind w:firstLine="720"/>
        <w:jc w:val="both"/>
      </w:pPr>
      <w:r w:rsidRPr="00947CF6">
        <w:rPr>
          <w:lang w:val="sr-Latn-CS"/>
        </w:rPr>
        <w:t xml:space="preserve">У случају из претходног става уговор о осигурању престаје да важи истеком рокa од </w:t>
      </w:r>
      <w:r w:rsidRPr="00947CF6">
        <w:rPr>
          <w:lang w:val="sr-Cyrl-CS"/>
        </w:rPr>
        <w:t>3</w:t>
      </w:r>
      <w:r w:rsidRPr="00947CF6">
        <w:rPr>
          <w:lang w:val="sr-Latn-CS"/>
        </w:rPr>
        <w:t>0 (</w:t>
      </w:r>
      <w:r w:rsidRPr="00947CF6">
        <w:rPr>
          <w:lang w:val="sr-Cyrl-CS"/>
        </w:rPr>
        <w:t>тридесет</w:t>
      </w:r>
      <w:r w:rsidRPr="00947CF6">
        <w:rPr>
          <w:lang w:val="sr-Latn-CS"/>
        </w:rPr>
        <w:t>) дана од дана пријема обавештења из става 4. овог члана.</w:t>
      </w:r>
    </w:p>
    <w:p w:rsidR="00360793" w:rsidRPr="00947CF6" w:rsidRDefault="00360793" w:rsidP="00360793">
      <w:pPr>
        <w:ind w:firstLine="720"/>
        <w:jc w:val="both"/>
      </w:pPr>
      <w:r w:rsidRPr="00947CF6">
        <w:rPr>
          <w:lang w:val="sr-Latn-CS"/>
        </w:rPr>
        <w:t>Ако осигураник не откаже уговор у року из става 5. овог члана, уговор о осигурању са почетком следећег периода осигурања мења се у складу са извршеним изменама аката из става 1. овог члана.</w:t>
      </w:r>
    </w:p>
    <w:p w:rsidR="00360793" w:rsidRPr="00947CF6" w:rsidRDefault="00360793" w:rsidP="00360793">
      <w:pPr>
        <w:pStyle w:val="BodyText"/>
        <w:ind w:firstLine="720"/>
        <w:rPr>
          <w:noProof/>
          <w:lang w:val="sr-Cyrl-CS"/>
        </w:rPr>
      </w:pPr>
    </w:p>
    <w:p w:rsidR="00360793" w:rsidRPr="00947CF6" w:rsidRDefault="00360793" w:rsidP="00360793">
      <w:pPr>
        <w:keepNext/>
        <w:jc w:val="center"/>
        <w:outlineLvl w:val="2"/>
        <w:rPr>
          <w:b/>
          <w:bCs/>
          <w:i/>
          <w:iCs/>
          <w:lang w:val="sr-Cyrl-CS"/>
        </w:rPr>
      </w:pPr>
      <w:r w:rsidRPr="00947CF6">
        <w:rPr>
          <w:b/>
          <w:bCs/>
          <w:i/>
          <w:iCs/>
          <w:lang w:val="sr-Latn-CS"/>
        </w:rPr>
        <w:t>Допунски ризици</w:t>
      </w:r>
    </w:p>
    <w:p w:rsidR="00360793" w:rsidRPr="00947CF6" w:rsidRDefault="00360793" w:rsidP="00360793">
      <w:pPr>
        <w:keepNext/>
        <w:jc w:val="center"/>
        <w:rPr>
          <w:b/>
          <w:bCs/>
          <w:spacing w:val="20"/>
          <w:lang w:val="sr-Cyrl-CS"/>
        </w:rPr>
      </w:pPr>
      <w:r w:rsidRPr="00947CF6">
        <w:rPr>
          <w:b/>
          <w:bCs/>
          <w:spacing w:val="20"/>
          <w:lang w:val="sr-Latn-CS"/>
        </w:rPr>
        <w:t xml:space="preserve">Члан </w:t>
      </w:r>
      <w:r w:rsidRPr="00947CF6">
        <w:rPr>
          <w:b/>
          <w:bCs/>
          <w:spacing w:val="20"/>
          <w:lang w:val="sr-Cyrl-CS"/>
        </w:rPr>
        <w:t>6</w:t>
      </w:r>
      <w:r w:rsidRPr="00947CF6">
        <w:rPr>
          <w:b/>
          <w:bCs/>
          <w:spacing w:val="20"/>
          <w:lang w:val="sr-Latn-CS"/>
        </w:rPr>
        <w:t>.</w:t>
      </w:r>
    </w:p>
    <w:p w:rsidR="00360793" w:rsidRPr="00947CF6" w:rsidRDefault="00360793" w:rsidP="00360793">
      <w:pPr>
        <w:keepNext/>
        <w:jc w:val="center"/>
        <w:rPr>
          <w:b/>
          <w:bCs/>
          <w:spacing w:val="20"/>
          <w:lang w:val="sr-Cyrl-CS"/>
        </w:rPr>
      </w:pPr>
    </w:p>
    <w:p w:rsidR="00360793" w:rsidRPr="00947CF6" w:rsidRDefault="00360793" w:rsidP="00360793">
      <w:pPr>
        <w:ind w:firstLine="720"/>
        <w:jc w:val="both"/>
        <w:rPr>
          <w:lang w:val="sr-Cyrl-CS"/>
        </w:rPr>
      </w:pPr>
      <w:r w:rsidRPr="00947CF6">
        <w:rPr>
          <w:lang w:val="sr-Latn-CS"/>
        </w:rPr>
        <w:t>Уговорне стране су сагласне да допунски ризици који су предвиђени појединим општим условима осигурања нису обухваћени осигурањем, осим ако је то посебно уговорено и садржано у полиси осигурања и ако је за исте обрачуната премија осигурања.</w:t>
      </w:r>
    </w:p>
    <w:p w:rsidR="00360793" w:rsidRPr="00947CF6" w:rsidRDefault="00360793" w:rsidP="00360793">
      <w:pPr>
        <w:jc w:val="both"/>
        <w:rPr>
          <w:lang w:val="sr-Cyrl-CS"/>
        </w:rPr>
      </w:pPr>
    </w:p>
    <w:p w:rsidR="008A44F5" w:rsidRDefault="008A44F5" w:rsidP="00360793">
      <w:pPr>
        <w:keepNext/>
        <w:jc w:val="center"/>
        <w:outlineLvl w:val="2"/>
        <w:rPr>
          <w:b/>
          <w:bCs/>
          <w:i/>
          <w:iCs/>
        </w:rPr>
      </w:pPr>
    </w:p>
    <w:p w:rsidR="00360793" w:rsidRPr="00947CF6" w:rsidRDefault="00360793" w:rsidP="00360793">
      <w:pPr>
        <w:keepNext/>
        <w:jc w:val="center"/>
        <w:outlineLvl w:val="2"/>
        <w:rPr>
          <w:b/>
          <w:bCs/>
          <w:i/>
          <w:iCs/>
          <w:lang w:val="sr-Cyrl-CS"/>
        </w:rPr>
      </w:pPr>
      <w:r w:rsidRPr="00947CF6">
        <w:rPr>
          <w:b/>
          <w:bCs/>
          <w:i/>
          <w:iCs/>
          <w:lang w:val="sr-Latn-CS"/>
        </w:rPr>
        <w:t>Плаћање премије</w:t>
      </w:r>
    </w:p>
    <w:p w:rsidR="00360793" w:rsidRPr="00947CF6" w:rsidRDefault="00360793" w:rsidP="00360793">
      <w:pPr>
        <w:keepNext/>
        <w:jc w:val="center"/>
        <w:rPr>
          <w:b/>
          <w:bCs/>
          <w:spacing w:val="20"/>
          <w:lang w:val="sr-Cyrl-CS"/>
        </w:rPr>
      </w:pPr>
      <w:r w:rsidRPr="00947CF6">
        <w:rPr>
          <w:b/>
          <w:bCs/>
          <w:spacing w:val="20"/>
          <w:lang w:val="sr-Latn-CS"/>
        </w:rPr>
        <w:t xml:space="preserve">Члан </w:t>
      </w:r>
      <w:r w:rsidRPr="00947CF6">
        <w:rPr>
          <w:b/>
          <w:bCs/>
          <w:spacing w:val="20"/>
          <w:lang w:val="sr-Cyrl-CS"/>
        </w:rPr>
        <w:t>7</w:t>
      </w:r>
      <w:r w:rsidRPr="00947CF6">
        <w:rPr>
          <w:b/>
          <w:bCs/>
          <w:spacing w:val="20"/>
          <w:lang w:val="sr-Latn-CS"/>
        </w:rPr>
        <w:t>.</w:t>
      </w:r>
    </w:p>
    <w:p w:rsidR="00360793" w:rsidRPr="00947CF6" w:rsidRDefault="00360793" w:rsidP="00360793">
      <w:pPr>
        <w:tabs>
          <w:tab w:val="left" w:pos="0"/>
        </w:tabs>
        <w:jc w:val="both"/>
        <w:rPr>
          <w:lang w:val="sr-Cyrl-CS"/>
        </w:rPr>
      </w:pPr>
    </w:p>
    <w:p w:rsidR="00360793" w:rsidRPr="00947CF6" w:rsidRDefault="00360793" w:rsidP="00360793">
      <w:pPr>
        <w:ind w:firstLine="720"/>
        <w:jc w:val="both"/>
        <w:rPr>
          <w:lang w:val="sr-Cyrl-CS"/>
        </w:rPr>
      </w:pPr>
      <w:r w:rsidRPr="00947CF6">
        <w:rPr>
          <w:lang w:val="sr-Cyrl-CS"/>
        </w:rPr>
        <w:t>Премија путног осигурања ће бити плаћена појединачно, након сваке издате полисе осигурања, према ценама које су дате у понуди Осигуравача.</w:t>
      </w:r>
    </w:p>
    <w:p w:rsidR="00360793" w:rsidRPr="00947CF6" w:rsidRDefault="00360793" w:rsidP="00360793">
      <w:pPr>
        <w:ind w:firstLine="720"/>
        <w:jc w:val="both"/>
        <w:rPr>
          <w:lang w:val="sr-Latn-CS"/>
        </w:rPr>
      </w:pPr>
      <w:r w:rsidRPr="00947CF6">
        <w:rPr>
          <w:lang w:val="sr-Cyrl-CS"/>
        </w:rPr>
        <w:t>Цене дате у понуди су фиксне до краја реализације уговора</w:t>
      </w:r>
      <w:r w:rsidRPr="00947CF6">
        <w:rPr>
          <w:bCs/>
          <w:lang w:val="sr-Cyrl-CS"/>
        </w:rPr>
        <w:t>.</w:t>
      </w:r>
      <w:r w:rsidRPr="00947CF6">
        <w:rPr>
          <w:lang w:val="sr-Latn-CS"/>
        </w:rPr>
        <w:t xml:space="preserve"> </w:t>
      </w:r>
    </w:p>
    <w:p w:rsidR="00360793" w:rsidRPr="00947CF6" w:rsidRDefault="00360793" w:rsidP="00360793">
      <w:pPr>
        <w:ind w:firstLine="720"/>
        <w:jc w:val="both"/>
        <w:rPr>
          <w:lang w:val="sr-Latn-CS"/>
        </w:rPr>
      </w:pPr>
      <w:r w:rsidRPr="00947CF6">
        <w:rPr>
          <w:lang w:val="sr-Latn-CS"/>
        </w:rPr>
        <w:t xml:space="preserve">Осигураник се обавезује да изврши плаћање премије осигурања </w:t>
      </w:r>
      <w:r w:rsidRPr="00947CF6">
        <w:rPr>
          <w:lang w:val="sr-Cyrl-CS"/>
        </w:rPr>
        <w:t xml:space="preserve">у року од </w:t>
      </w:r>
      <w:r w:rsidRPr="00947CF6">
        <w:rPr>
          <w:lang w:val="sr-Latn-CS"/>
        </w:rPr>
        <w:t>___</w:t>
      </w:r>
      <w:r w:rsidRPr="00947CF6">
        <w:rPr>
          <w:lang w:val="sr-Cyrl-CS"/>
        </w:rPr>
        <w:t xml:space="preserve"> дана </w:t>
      </w:r>
      <w:r w:rsidRPr="00947CF6">
        <w:rPr>
          <w:lang w:val="ru-RU"/>
        </w:rPr>
        <w:t>(</w:t>
      </w:r>
      <w:r w:rsidRPr="00947CF6">
        <w:rPr>
          <w:lang w:val="sr-Cyrl-CS"/>
        </w:rPr>
        <w:t xml:space="preserve">напомена: </w:t>
      </w:r>
      <w:r w:rsidRPr="00947CF6">
        <w:rPr>
          <w:lang w:val="ru-RU"/>
        </w:rPr>
        <w:t>понуђач уписује предложени рок</w:t>
      </w:r>
      <w:r>
        <w:rPr>
          <w:lang w:val="ru-RU"/>
        </w:rPr>
        <w:t xml:space="preserve"> који не може бити мањи од десет (10) дана</w:t>
      </w:r>
      <w:r w:rsidRPr="00947CF6">
        <w:rPr>
          <w:lang w:val="ru-RU"/>
        </w:rPr>
        <w:t xml:space="preserve">) од </w:t>
      </w:r>
      <w:r w:rsidRPr="00947CF6">
        <w:rPr>
          <w:lang w:val="sr-Latn-CS"/>
        </w:rPr>
        <w:t xml:space="preserve">дана </w:t>
      </w:r>
      <w:r w:rsidRPr="00947CF6">
        <w:rPr>
          <w:lang w:val="ru-RU"/>
        </w:rPr>
        <w:t>испостављањ</w:t>
      </w:r>
      <w:r w:rsidRPr="00947CF6">
        <w:rPr>
          <w:lang w:val="sr-Latn-CS"/>
        </w:rPr>
        <w:t>а</w:t>
      </w:r>
      <w:r w:rsidRPr="00947CF6">
        <w:rPr>
          <w:lang w:val="ru-RU"/>
        </w:rPr>
        <w:t xml:space="preserve"> </w:t>
      </w:r>
      <w:r>
        <w:rPr>
          <w:lang w:val="ru-RU"/>
        </w:rPr>
        <w:t xml:space="preserve">уредне </w:t>
      </w:r>
      <w:r w:rsidRPr="00947CF6">
        <w:rPr>
          <w:lang w:val="ru-RU"/>
        </w:rPr>
        <w:t>фактуре за плаћање</w:t>
      </w:r>
      <w:r w:rsidRPr="00947CF6">
        <w:rPr>
          <w:lang w:val="sr-Latn-CS"/>
        </w:rPr>
        <w:t>.</w:t>
      </w:r>
    </w:p>
    <w:p w:rsidR="00360793" w:rsidRDefault="00360793" w:rsidP="00360793">
      <w:pPr>
        <w:widowControl w:val="0"/>
        <w:ind w:firstLine="633"/>
        <w:jc w:val="both"/>
        <w:rPr>
          <w:lang w:val="sr-Cyrl-CS"/>
        </w:rPr>
      </w:pPr>
      <w:r w:rsidRPr="00947CF6">
        <w:rPr>
          <w:lang w:val="sr-Cyrl-CS"/>
        </w:rPr>
        <w:t xml:space="preserve">Рок плаћања фактуре се рачуна од дана службеног пријема фактуре путем писарнице </w:t>
      </w:r>
      <w:r>
        <w:rPr>
          <w:lang w:val="sr-Cyrl-CS"/>
        </w:rPr>
        <w:t>Осигураника.</w:t>
      </w:r>
      <w:r w:rsidRPr="00947CF6">
        <w:rPr>
          <w:lang w:val="sr-Cyrl-CS"/>
        </w:rPr>
        <w:t xml:space="preserve"> </w:t>
      </w:r>
    </w:p>
    <w:p w:rsidR="00360793" w:rsidRDefault="00360793" w:rsidP="00360793">
      <w:pPr>
        <w:widowControl w:val="0"/>
        <w:ind w:firstLine="633"/>
        <w:jc w:val="both"/>
        <w:rPr>
          <w:lang w:val="sr-Cyrl-CS"/>
        </w:rPr>
      </w:pPr>
      <w:r w:rsidRPr="00947CF6">
        <w:rPr>
          <w:lang w:val="sr-Cyrl-CS"/>
        </w:rPr>
        <w:t>Плаћање се врши уплатом на рачун понуђача __</w:t>
      </w:r>
      <w:r>
        <w:rPr>
          <w:lang w:val="sr-Cyrl-CS"/>
        </w:rPr>
        <w:t>____</w:t>
      </w:r>
      <w:r w:rsidRPr="00947CF6">
        <w:rPr>
          <w:lang w:val="sr-Cyrl-CS"/>
        </w:rPr>
        <w:t>____________________ код _________</w:t>
      </w:r>
      <w:r>
        <w:rPr>
          <w:lang w:val="sr-Cyrl-CS"/>
        </w:rPr>
        <w:t>______</w:t>
      </w:r>
      <w:r w:rsidRPr="00947CF6">
        <w:rPr>
          <w:lang w:val="sr-Cyrl-CS"/>
        </w:rPr>
        <w:t>____ (напомена; уписти назив банке).</w:t>
      </w:r>
    </w:p>
    <w:p w:rsidR="00360793" w:rsidRPr="00947CF6" w:rsidRDefault="00360793" w:rsidP="00360793">
      <w:pPr>
        <w:ind w:firstLine="720"/>
        <w:jc w:val="both"/>
        <w:rPr>
          <w:lang w:val="sr-Cyrl-CS"/>
        </w:rPr>
      </w:pPr>
      <w:r w:rsidRPr="00947CF6">
        <w:rPr>
          <w:lang w:val="sr-Latn-CS"/>
        </w:rPr>
        <w:t>Ако Осигураник не изврши плаћање у року одређеном у фактури, дужан је да плати Осигуравачу затезну камату од дана падања у доцњу до дана плаћања, по стопи утврђеној Законом о висини стопе затезне камате.</w:t>
      </w:r>
    </w:p>
    <w:p w:rsidR="00360793" w:rsidRDefault="00360793" w:rsidP="00360793">
      <w:pPr>
        <w:keepNext/>
        <w:jc w:val="center"/>
        <w:outlineLvl w:val="2"/>
        <w:rPr>
          <w:b/>
          <w:bCs/>
          <w:i/>
          <w:iCs/>
        </w:rPr>
      </w:pPr>
    </w:p>
    <w:p w:rsidR="00360793" w:rsidRPr="00947CF6" w:rsidRDefault="00360793" w:rsidP="00360793">
      <w:pPr>
        <w:keepNext/>
        <w:jc w:val="center"/>
        <w:outlineLvl w:val="2"/>
        <w:rPr>
          <w:b/>
          <w:bCs/>
          <w:i/>
          <w:iCs/>
          <w:lang w:val="sr-Cyrl-CS"/>
        </w:rPr>
      </w:pPr>
      <w:r w:rsidRPr="00947CF6">
        <w:rPr>
          <w:b/>
          <w:bCs/>
          <w:i/>
          <w:iCs/>
          <w:lang w:val="sr-Latn-CS"/>
        </w:rPr>
        <w:t>Обавештавање Осигуравача од стране Осигураника</w:t>
      </w:r>
    </w:p>
    <w:p w:rsidR="00360793" w:rsidRPr="00947CF6" w:rsidRDefault="00360793" w:rsidP="00360793">
      <w:pPr>
        <w:keepNext/>
        <w:jc w:val="center"/>
        <w:rPr>
          <w:b/>
          <w:bCs/>
          <w:spacing w:val="20"/>
          <w:lang w:val="sr-Cyrl-CS"/>
        </w:rPr>
      </w:pPr>
      <w:r w:rsidRPr="00947CF6">
        <w:rPr>
          <w:b/>
          <w:bCs/>
          <w:spacing w:val="20"/>
          <w:lang w:val="sr-Latn-CS"/>
        </w:rPr>
        <w:t xml:space="preserve">Члан </w:t>
      </w:r>
      <w:r w:rsidRPr="00947CF6">
        <w:rPr>
          <w:b/>
          <w:bCs/>
          <w:spacing w:val="20"/>
          <w:lang w:val="sr-Cyrl-CS"/>
        </w:rPr>
        <w:t>8</w:t>
      </w:r>
      <w:r w:rsidRPr="00947CF6">
        <w:rPr>
          <w:b/>
          <w:bCs/>
          <w:spacing w:val="20"/>
          <w:lang w:val="sr-Latn-CS"/>
        </w:rPr>
        <w:t>.</w:t>
      </w:r>
    </w:p>
    <w:p w:rsidR="00360793" w:rsidRPr="00947CF6" w:rsidRDefault="00360793" w:rsidP="00360793">
      <w:pPr>
        <w:keepNext/>
        <w:jc w:val="center"/>
        <w:rPr>
          <w:b/>
          <w:bCs/>
          <w:spacing w:val="20"/>
          <w:lang w:val="sr-Cyrl-CS"/>
        </w:rPr>
      </w:pPr>
    </w:p>
    <w:p w:rsidR="00360793" w:rsidRPr="00947CF6" w:rsidRDefault="00360793" w:rsidP="00360793">
      <w:pPr>
        <w:ind w:firstLine="720"/>
        <w:jc w:val="both"/>
      </w:pPr>
      <w:r w:rsidRPr="00947CF6">
        <w:rPr>
          <w:lang w:val="sr-Latn-CS"/>
        </w:rPr>
        <w:t>Осигураник је дужан да:</w:t>
      </w:r>
    </w:p>
    <w:p w:rsidR="00360793" w:rsidRPr="00947CF6" w:rsidRDefault="00360793" w:rsidP="00360793">
      <w:pPr>
        <w:ind w:firstLine="720"/>
        <w:jc w:val="both"/>
      </w:pPr>
    </w:p>
    <w:p w:rsidR="00360793" w:rsidRPr="00947CF6" w:rsidRDefault="00360793" w:rsidP="00360793">
      <w:pPr>
        <w:ind w:firstLine="720"/>
        <w:jc w:val="both"/>
      </w:pPr>
      <w:r>
        <w:t>1</w:t>
      </w:r>
      <w:r w:rsidRPr="00947CF6">
        <w:rPr>
          <w:lang w:val="sr-Latn-CS"/>
        </w:rPr>
        <w:t xml:space="preserve">)  </w:t>
      </w:r>
      <w:proofErr w:type="gramStart"/>
      <w:r w:rsidRPr="00947CF6">
        <w:rPr>
          <w:lang w:val="sr-Latn-CS"/>
        </w:rPr>
        <w:t>током</w:t>
      </w:r>
      <w:proofErr w:type="gramEnd"/>
      <w:r w:rsidRPr="00947CF6">
        <w:rPr>
          <w:lang w:val="sr-Latn-CS"/>
        </w:rPr>
        <w:t xml:space="preserve"> трајања осигурања обавештава Осигуравача о свим околностима које утичу на промену ризика који је обухваћен осигурањем;</w:t>
      </w:r>
    </w:p>
    <w:p w:rsidR="00360793" w:rsidRPr="00947CF6" w:rsidRDefault="00360793" w:rsidP="00360793">
      <w:pPr>
        <w:ind w:firstLine="720"/>
        <w:jc w:val="both"/>
      </w:pPr>
      <w:r>
        <w:t>2</w:t>
      </w:r>
      <w:r w:rsidRPr="00947CF6">
        <w:rPr>
          <w:lang w:val="sr-Latn-CS"/>
        </w:rPr>
        <w:t xml:space="preserve">)  </w:t>
      </w:r>
      <w:proofErr w:type="gramStart"/>
      <w:r w:rsidRPr="00947CF6">
        <w:rPr>
          <w:lang w:val="sr-Latn-CS"/>
        </w:rPr>
        <w:t>обавести</w:t>
      </w:r>
      <w:proofErr w:type="gramEnd"/>
      <w:r w:rsidRPr="00947CF6">
        <w:rPr>
          <w:lang w:val="sr-Latn-CS"/>
        </w:rPr>
        <w:t xml:space="preserve"> </w:t>
      </w:r>
      <w:r w:rsidRPr="00947CF6">
        <w:rPr>
          <w:lang w:val="sr-Cyrl-CS"/>
        </w:rPr>
        <w:t>О</w:t>
      </w:r>
      <w:r w:rsidRPr="00947CF6">
        <w:rPr>
          <w:lang w:val="sr-Latn-CS"/>
        </w:rPr>
        <w:t>сигуравача о наступању осигураног случаја.</w:t>
      </w:r>
    </w:p>
    <w:p w:rsidR="00360793" w:rsidRPr="00947CF6" w:rsidRDefault="00360793" w:rsidP="00360793">
      <w:pPr>
        <w:ind w:left="567" w:hanging="283"/>
        <w:rPr>
          <w:lang w:val="sr-Cyrl-CS"/>
        </w:rPr>
      </w:pPr>
    </w:p>
    <w:p w:rsidR="00360793" w:rsidRPr="00947CF6" w:rsidRDefault="00360793" w:rsidP="00360793">
      <w:pPr>
        <w:keepNext/>
        <w:jc w:val="center"/>
        <w:outlineLvl w:val="2"/>
        <w:rPr>
          <w:b/>
          <w:bCs/>
          <w:i/>
          <w:iCs/>
          <w:lang w:val="sr-Cyrl-CS"/>
        </w:rPr>
      </w:pPr>
      <w:r w:rsidRPr="00947CF6">
        <w:rPr>
          <w:b/>
          <w:bCs/>
          <w:i/>
          <w:iCs/>
          <w:lang w:val="sr-Latn-CS"/>
        </w:rPr>
        <w:t>Превентивна заштита</w:t>
      </w:r>
    </w:p>
    <w:p w:rsidR="00360793" w:rsidRPr="00947CF6" w:rsidRDefault="00360793" w:rsidP="00360793">
      <w:pPr>
        <w:keepNext/>
        <w:jc w:val="center"/>
        <w:rPr>
          <w:b/>
          <w:bCs/>
          <w:spacing w:val="20"/>
          <w:lang w:val="sr-Cyrl-CS"/>
        </w:rPr>
      </w:pPr>
      <w:r w:rsidRPr="00947CF6">
        <w:rPr>
          <w:b/>
          <w:bCs/>
          <w:spacing w:val="20"/>
          <w:lang w:val="sr-Latn-CS"/>
        </w:rPr>
        <w:t xml:space="preserve">Члан </w:t>
      </w:r>
      <w:r w:rsidRPr="00947CF6">
        <w:rPr>
          <w:b/>
          <w:bCs/>
          <w:spacing w:val="20"/>
          <w:lang w:val="sr-Cyrl-CS"/>
        </w:rPr>
        <w:t>9</w:t>
      </w:r>
      <w:r w:rsidRPr="00947CF6">
        <w:rPr>
          <w:b/>
          <w:bCs/>
          <w:spacing w:val="20"/>
          <w:lang w:val="sr-Latn-CS"/>
        </w:rPr>
        <w:t>.</w:t>
      </w:r>
    </w:p>
    <w:p w:rsidR="00360793" w:rsidRPr="00947CF6" w:rsidRDefault="00360793" w:rsidP="00360793">
      <w:pPr>
        <w:keepNext/>
        <w:jc w:val="center"/>
        <w:rPr>
          <w:b/>
          <w:bCs/>
          <w:spacing w:val="20"/>
          <w:lang w:val="sr-Cyrl-CS"/>
        </w:rPr>
      </w:pPr>
    </w:p>
    <w:p w:rsidR="00360793" w:rsidRPr="00947CF6" w:rsidRDefault="00360793" w:rsidP="00360793">
      <w:pPr>
        <w:ind w:firstLine="720"/>
        <w:jc w:val="both"/>
      </w:pPr>
      <w:r w:rsidRPr="00947CF6">
        <w:rPr>
          <w:lang w:val="sr-Latn-CS"/>
        </w:rPr>
        <w:t>Осигураник је дужан да током трајања осигурања предузме све неопходне мере да спречи наступање осигураног случаја, односно да учини све што је у његовој моћи да спречи наступање осигураног случаја.</w:t>
      </w:r>
    </w:p>
    <w:p w:rsidR="00360793" w:rsidRPr="00947CF6" w:rsidRDefault="00360793" w:rsidP="00360793">
      <w:pPr>
        <w:jc w:val="both"/>
        <w:rPr>
          <w:lang w:val="sr-Cyrl-CS"/>
        </w:rPr>
      </w:pPr>
    </w:p>
    <w:p w:rsidR="00360793" w:rsidRPr="00947CF6" w:rsidRDefault="00360793" w:rsidP="00360793">
      <w:pPr>
        <w:keepNext/>
        <w:jc w:val="center"/>
        <w:outlineLvl w:val="2"/>
        <w:rPr>
          <w:b/>
          <w:bCs/>
          <w:i/>
          <w:iCs/>
          <w:lang w:val="sr-Cyrl-CS"/>
        </w:rPr>
      </w:pPr>
      <w:r w:rsidRPr="00947CF6">
        <w:rPr>
          <w:b/>
          <w:bCs/>
          <w:i/>
          <w:iCs/>
          <w:lang w:val="sr-Latn-CS"/>
        </w:rPr>
        <w:t>Обавезе Осигуравача приликом настанка осигураног случаја</w:t>
      </w:r>
    </w:p>
    <w:p w:rsidR="00360793" w:rsidRPr="00947CF6" w:rsidRDefault="00360793" w:rsidP="00360793">
      <w:pPr>
        <w:keepNext/>
        <w:jc w:val="center"/>
        <w:rPr>
          <w:b/>
          <w:bCs/>
          <w:spacing w:val="20"/>
          <w:lang w:val="sr-Cyrl-CS"/>
        </w:rPr>
      </w:pPr>
      <w:r w:rsidRPr="00947CF6">
        <w:rPr>
          <w:b/>
          <w:bCs/>
          <w:spacing w:val="20"/>
          <w:lang w:val="sr-Latn-CS"/>
        </w:rPr>
        <w:t xml:space="preserve">Члан </w:t>
      </w:r>
      <w:r w:rsidRPr="00947CF6">
        <w:rPr>
          <w:b/>
          <w:bCs/>
          <w:spacing w:val="20"/>
          <w:lang w:val="sr-Cyrl-CS"/>
        </w:rPr>
        <w:t>10</w:t>
      </w:r>
      <w:r w:rsidRPr="00947CF6">
        <w:rPr>
          <w:b/>
          <w:bCs/>
          <w:spacing w:val="20"/>
          <w:lang w:val="sr-Latn-CS"/>
        </w:rPr>
        <w:t>.</w:t>
      </w:r>
    </w:p>
    <w:p w:rsidR="00360793" w:rsidRPr="00947CF6" w:rsidRDefault="00360793" w:rsidP="00360793">
      <w:pPr>
        <w:keepNext/>
        <w:jc w:val="center"/>
        <w:rPr>
          <w:b/>
          <w:bCs/>
          <w:spacing w:val="20"/>
          <w:lang w:val="sr-Cyrl-CS"/>
        </w:rPr>
      </w:pPr>
    </w:p>
    <w:p w:rsidR="00360793" w:rsidRPr="00947CF6" w:rsidRDefault="00360793" w:rsidP="00360793">
      <w:pPr>
        <w:ind w:firstLine="720"/>
        <w:jc w:val="both"/>
        <w:rPr>
          <w:lang w:val="sr-Cyrl-CS"/>
        </w:rPr>
      </w:pPr>
      <w:r w:rsidRPr="00947CF6">
        <w:rPr>
          <w:lang w:val="sr-Latn-CS"/>
        </w:rPr>
        <w:t>Осигуравач је дужан да по настанку осигураног случаја пружи осигуранику правовремену и ефикасну услугу при процени, ликвидацији и исплати накнаде штете, односно уговорене своте осигурања.</w:t>
      </w:r>
    </w:p>
    <w:p w:rsidR="00360793" w:rsidRPr="00947CF6" w:rsidRDefault="00360793" w:rsidP="00360793">
      <w:pPr>
        <w:jc w:val="both"/>
        <w:rPr>
          <w:lang w:val="sr-Cyrl-CS"/>
        </w:rPr>
      </w:pPr>
    </w:p>
    <w:p w:rsidR="00360793" w:rsidRPr="00947CF6" w:rsidRDefault="00360793" w:rsidP="00360793">
      <w:pPr>
        <w:keepNext/>
        <w:jc w:val="center"/>
        <w:outlineLvl w:val="2"/>
        <w:rPr>
          <w:b/>
          <w:bCs/>
          <w:i/>
          <w:iCs/>
          <w:lang w:val="sr-Cyrl-CS"/>
        </w:rPr>
      </w:pPr>
      <w:r w:rsidRPr="00947CF6">
        <w:rPr>
          <w:b/>
          <w:bCs/>
          <w:i/>
          <w:iCs/>
          <w:lang w:val="sr-Latn-CS"/>
        </w:rPr>
        <w:t>Исплата накнаде штете, односно уговорене своте осигурања</w:t>
      </w:r>
    </w:p>
    <w:p w:rsidR="00360793" w:rsidRPr="00947CF6" w:rsidRDefault="00360793" w:rsidP="00360793">
      <w:pPr>
        <w:keepNext/>
        <w:jc w:val="center"/>
        <w:rPr>
          <w:b/>
          <w:bCs/>
          <w:spacing w:val="20"/>
          <w:lang w:val="sr-Cyrl-CS"/>
        </w:rPr>
      </w:pPr>
      <w:r w:rsidRPr="00947CF6">
        <w:rPr>
          <w:b/>
          <w:bCs/>
          <w:spacing w:val="20"/>
          <w:lang w:val="sr-Latn-CS"/>
        </w:rPr>
        <w:t>Члан 11.</w:t>
      </w:r>
    </w:p>
    <w:p w:rsidR="00360793" w:rsidRPr="00947CF6" w:rsidRDefault="00360793" w:rsidP="00360793">
      <w:pPr>
        <w:keepNext/>
        <w:jc w:val="center"/>
        <w:rPr>
          <w:b/>
          <w:bCs/>
          <w:spacing w:val="20"/>
          <w:lang w:val="sr-Cyrl-CS"/>
        </w:rPr>
      </w:pPr>
    </w:p>
    <w:p w:rsidR="00360793" w:rsidRPr="00947CF6" w:rsidRDefault="00360793" w:rsidP="00360793">
      <w:pPr>
        <w:ind w:firstLine="720"/>
        <w:jc w:val="both"/>
      </w:pPr>
      <w:r w:rsidRPr="00947CF6">
        <w:rPr>
          <w:lang w:val="sr-Latn-CS"/>
        </w:rPr>
        <w:t>Осигуравач је обавезан да Осигуранику</w:t>
      </w:r>
      <w:r w:rsidRPr="00947CF6">
        <w:rPr>
          <w:lang w:val="sr-Cyrl-CS"/>
        </w:rPr>
        <w:t xml:space="preserve"> </w:t>
      </w:r>
      <w:r w:rsidRPr="00947CF6">
        <w:rPr>
          <w:lang w:val="sr-Latn-CS"/>
        </w:rPr>
        <w:t>исплати по основу накнаде штете, односно исплати уговорену своту осигурања у року од 14 (четрнаест) дана од дана пријема документације и доказа неопходних за утврђивање права на накнаду и висину штете.</w:t>
      </w:r>
    </w:p>
    <w:p w:rsidR="00360793" w:rsidRPr="00947CF6" w:rsidRDefault="00360793" w:rsidP="00360793">
      <w:pPr>
        <w:ind w:firstLine="720"/>
        <w:jc w:val="both"/>
        <w:rPr>
          <w:lang w:val="sr-Cyrl-CS"/>
        </w:rPr>
      </w:pPr>
      <w:r w:rsidRPr="00947CF6">
        <w:rPr>
          <w:lang w:val="sr-Latn-CS"/>
        </w:rPr>
        <w:lastRenderedPageBreak/>
        <w:t>Ако Осигуравач не исплати накнаду штете, односно уговорену своту осигурања у року из претходног става, дужан је да Осигуранику плати затезну камату од дана падања у доцњу до дана плаћања, по стопи утврђеној Законом о висини стопе затезне камате.</w:t>
      </w:r>
    </w:p>
    <w:p w:rsidR="00360793" w:rsidRPr="00947CF6" w:rsidRDefault="00360793" w:rsidP="00360793">
      <w:pPr>
        <w:jc w:val="both"/>
        <w:rPr>
          <w:lang w:val="sr-Cyrl-CS"/>
        </w:rPr>
      </w:pPr>
    </w:p>
    <w:p w:rsidR="00360793" w:rsidRPr="00947CF6" w:rsidRDefault="00360793" w:rsidP="00360793">
      <w:pPr>
        <w:keepNext/>
        <w:jc w:val="center"/>
        <w:outlineLvl w:val="2"/>
        <w:rPr>
          <w:b/>
          <w:bCs/>
          <w:i/>
          <w:iCs/>
          <w:lang w:val="sr-Cyrl-CS"/>
        </w:rPr>
      </w:pPr>
      <w:r w:rsidRPr="00947CF6">
        <w:rPr>
          <w:b/>
          <w:bCs/>
          <w:i/>
          <w:iCs/>
          <w:lang w:val="sr-Latn-CS"/>
        </w:rPr>
        <w:t>Отказ уговора</w:t>
      </w:r>
    </w:p>
    <w:p w:rsidR="00360793" w:rsidRPr="00947CF6" w:rsidRDefault="00360793" w:rsidP="00360793">
      <w:pPr>
        <w:keepNext/>
        <w:jc w:val="center"/>
        <w:rPr>
          <w:b/>
          <w:bCs/>
          <w:spacing w:val="20"/>
          <w:lang w:val="sr-Cyrl-CS"/>
        </w:rPr>
      </w:pPr>
      <w:r w:rsidRPr="00947CF6">
        <w:rPr>
          <w:b/>
          <w:bCs/>
          <w:spacing w:val="20"/>
          <w:lang w:val="sr-Latn-CS"/>
        </w:rPr>
        <w:t>Члан 1</w:t>
      </w:r>
      <w:r w:rsidRPr="00947CF6">
        <w:rPr>
          <w:b/>
          <w:bCs/>
          <w:spacing w:val="20"/>
          <w:lang w:val="sr-Cyrl-CS"/>
        </w:rPr>
        <w:t>2</w:t>
      </w:r>
      <w:r w:rsidRPr="00947CF6">
        <w:rPr>
          <w:b/>
          <w:bCs/>
          <w:spacing w:val="20"/>
          <w:lang w:val="sr-Latn-CS"/>
        </w:rPr>
        <w:t>.</w:t>
      </w:r>
    </w:p>
    <w:p w:rsidR="00360793" w:rsidRPr="00947CF6" w:rsidRDefault="00360793" w:rsidP="00360793">
      <w:pPr>
        <w:keepNext/>
        <w:jc w:val="center"/>
        <w:rPr>
          <w:b/>
          <w:bCs/>
          <w:spacing w:val="20"/>
          <w:lang w:val="sr-Cyrl-CS"/>
        </w:rPr>
      </w:pPr>
    </w:p>
    <w:p w:rsidR="00360793" w:rsidRPr="00947CF6" w:rsidRDefault="00360793" w:rsidP="00360793">
      <w:pPr>
        <w:ind w:firstLine="720"/>
        <w:jc w:val="both"/>
      </w:pPr>
      <w:r w:rsidRPr="00947CF6">
        <w:rPr>
          <w:lang w:val="sr-Latn-CS"/>
        </w:rPr>
        <w:t>Осигурањ</w:t>
      </w:r>
      <w:r w:rsidRPr="00947CF6">
        <w:rPr>
          <w:lang w:val="sr-Cyrl-CS"/>
        </w:rPr>
        <w:t>е</w:t>
      </w:r>
      <w:r w:rsidRPr="00947CF6">
        <w:rPr>
          <w:lang w:val="sr-Latn-CS"/>
        </w:rPr>
        <w:t xml:space="preserve"> закључен</w:t>
      </w:r>
      <w:r w:rsidRPr="00947CF6">
        <w:rPr>
          <w:lang w:val="sr-Cyrl-CS"/>
        </w:rPr>
        <w:t>о</w:t>
      </w:r>
      <w:r w:rsidRPr="00947CF6">
        <w:rPr>
          <w:lang w:val="sr-Latn-CS"/>
        </w:rPr>
        <w:t xml:space="preserve"> у складу са одредбама овог уговора мо</w:t>
      </w:r>
      <w:r w:rsidRPr="00947CF6">
        <w:rPr>
          <w:lang w:val="sr-Cyrl-CS"/>
        </w:rPr>
        <w:t>же</w:t>
      </w:r>
      <w:r w:rsidRPr="00947CF6">
        <w:rPr>
          <w:lang w:val="sr-Latn-CS"/>
        </w:rPr>
        <w:t xml:space="preserve"> </w:t>
      </w:r>
      <w:r w:rsidRPr="00947CF6">
        <w:rPr>
          <w:lang w:val="sr-Cyrl-CS"/>
        </w:rPr>
        <w:t>бити</w:t>
      </w:r>
      <w:r w:rsidRPr="00947CF6">
        <w:rPr>
          <w:lang w:val="sr-Latn-CS"/>
        </w:rPr>
        <w:t xml:space="preserve"> отказан</w:t>
      </w:r>
      <w:r w:rsidRPr="00947CF6">
        <w:rPr>
          <w:lang w:val="sr-Cyrl-CS"/>
        </w:rPr>
        <w:t>о</w:t>
      </w:r>
      <w:r w:rsidRPr="00947CF6">
        <w:rPr>
          <w:lang w:val="sr-Latn-CS"/>
        </w:rPr>
        <w:t xml:space="preserve"> писменим путем, уз отказни рок од </w:t>
      </w:r>
      <w:r>
        <w:rPr>
          <w:lang w:val="sr-Cyrl-CS"/>
        </w:rPr>
        <w:t>јед</w:t>
      </w:r>
      <w:r w:rsidRPr="00947CF6">
        <w:rPr>
          <w:lang w:val="sr-Cyrl-CS"/>
        </w:rPr>
        <w:t>ног (1</w:t>
      </w:r>
      <w:r w:rsidRPr="00947CF6">
        <w:rPr>
          <w:lang w:val="sr-Latn-CS"/>
        </w:rPr>
        <w:t>) месец</w:t>
      </w:r>
      <w:r w:rsidRPr="00947CF6">
        <w:t>а</w:t>
      </w:r>
      <w:r w:rsidRPr="00947CF6">
        <w:rPr>
          <w:lang w:val="sr-Latn-CS"/>
        </w:rPr>
        <w:t>.</w:t>
      </w:r>
    </w:p>
    <w:p w:rsidR="00360793" w:rsidRPr="00947CF6" w:rsidRDefault="00360793" w:rsidP="00360793">
      <w:pPr>
        <w:ind w:firstLine="720"/>
        <w:jc w:val="both"/>
      </w:pPr>
      <w:r w:rsidRPr="00947CF6">
        <w:rPr>
          <w:lang w:val="sr-Latn-CS"/>
        </w:rPr>
        <w:t xml:space="preserve">Ако уговор буде отказан кривицом </w:t>
      </w:r>
      <w:r w:rsidRPr="00947CF6">
        <w:rPr>
          <w:lang w:val="sr-Cyrl-CS"/>
        </w:rPr>
        <w:t>О</w:t>
      </w:r>
      <w:r w:rsidRPr="00947CF6">
        <w:rPr>
          <w:lang w:val="sr-Latn-CS"/>
        </w:rPr>
        <w:t>сигур</w:t>
      </w:r>
      <w:r w:rsidRPr="00947CF6">
        <w:rPr>
          <w:lang w:val="sr-Cyrl-CS"/>
        </w:rPr>
        <w:t>авача</w:t>
      </w:r>
      <w:r w:rsidRPr="00947CF6">
        <w:rPr>
          <w:lang w:val="sr-Latn-CS"/>
        </w:rPr>
        <w:t>, он је дужан да Осигура</w:t>
      </w:r>
      <w:r w:rsidRPr="00947CF6">
        <w:rPr>
          <w:lang w:val="sr-Cyrl-CS"/>
        </w:rPr>
        <w:t>нику</w:t>
      </w:r>
      <w:r>
        <w:rPr>
          <w:lang w:val="sr-Latn-CS"/>
        </w:rPr>
        <w:t xml:space="preserve"> плати</w:t>
      </w:r>
      <w:r>
        <w:t xml:space="preserve"> </w:t>
      </w:r>
      <w:r w:rsidRPr="00947CF6">
        <w:rPr>
          <w:lang w:val="sr-Latn-CS"/>
        </w:rPr>
        <w:t xml:space="preserve">премију осигурања за наредни период </w:t>
      </w:r>
      <w:r w:rsidRPr="00947CF6">
        <w:rPr>
          <w:lang w:val="sr-Cyrl-CS"/>
        </w:rPr>
        <w:t>до истека рока осигурања</w:t>
      </w:r>
      <w:r w:rsidRPr="00947CF6">
        <w:t>.</w:t>
      </w:r>
    </w:p>
    <w:p w:rsidR="00360793" w:rsidRPr="00E86279" w:rsidRDefault="00360793" w:rsidP="00360793">
      <w:pPr>
        <w:ind w:firstLine="720"/>
        <w:jc w:val="both"/>
      </w:pPr>
      <w:r w:rsidRPr="00947CF6">
        <w:rPr>
          <w:lang w:val="sr-Latn-CS"/>
        </w:rPr>
        <w:t>Осигуравач може да откаже уговор и пре истека рока из ста</w:t>
      </w:r>
      <w:r>
        <w:rPr>
          <w:lang w:val="sr-Latn-CS"/>
        </w:rPr>
        <w:t>ва 1. овог члана ако Осигураник</w:t>
      </w:r>
      <w:r>
        <w:t xml:space="preserve"> </w:t>
      </w:r>
      <w:r w:rsidRPr="00947CF6">
        <w:rPr>
          <w:lang w:val="sr-Latn-CS"/>
        </w:rPr>
        <w:t>предузима радње или се понаша супротно добрим пословним обичајима у пословима осигурања.</w:t>
      </w:r>
    </w:p>
    <w:p w:rsidR="00360793" w:rsidRPr="00947CF6" w:rsidRDefault="00360793" w:rsidP="00360793">
      <w:pPr>
        <w:ind w:left="567" w:hanging="283"/>
        <w:rPr>
          <w:lang w:val="sr-Cyrl-CS"/>
        </w:rPr>
      </w:pPr>
    </w:p>
    <w:p w:rsidR="00360793" w:rsidRPr="00947CF6" w:rsidRDefault="00360793" w:rsidP="00360793">
      <w:pPr>
        <w:keepNext/>
        <w:jc w:val="center"/>
        <w:outlineLvl w:val="2"/>
        <w:rPr>
          <w:b/>
          <w:bCs/>
          <w:i/>
          <w:iCs/>
          <w:lang w:val="sr-Cyrl-CS"/>
        </w:rPr>
      </w:pPr>
      <w:r w:rsidRPr="00947CF6">
        <w:rPr>
          <w:b/>
          <w:bCs/>
          <w:i/>
          <w:iCs/>
          <w:lang w:val="sr-Latn-CS"/>
        </w:rPr>
        <w:t>Тумачење уговора</w:t>
      </w:r>
    </w:p>
    <w:p w:rsidR="00360793" w:rsidRPr="00947CF6" w:rsidRDefault="00360793" w:rsidP="00360793">
      <w:pPr>
        <w:keepNext/>
        <w:jc w:val="center"/>
        <w:rPr>
          <w:b/>
          <w:bCs/>
          <w:spacing w:val="20"/>
          <w:lang w:val="sr-Cyrl-CS"/>
        </w:rPr>
      </w:pPr>
      <w:r w:rsidRPr="00947CF6">
        <w:rPr>
          <w:b/>
          <w:bCs/>
          <w:spacing w:val="20"/>
          <w:lang w:val="sr-Latn-CS"/>
        </w:rPr>
        <w:t>Члан 1</w:t>
      </w:r>
      <w:r w:rsidRPr="00947CF6">
        <w:rPr>
          <w:b/>
          <w:bCs/>
          <w:spacing w:val="20"/>
          <w:lang w:val="sr-Cyrl-CS"/>
        </w:rPr>
        <w:t>3</w:t>
      </w:r>
      <w:r w:rsidRPr="00947CF6">
        <w:rPr>
          <w:b/>
          <w:bCs/>
          <w:spacing w:val="20"/>
          <w:lang w:val="sr-Latn-CS"/>
        </w:rPr>
        <w:t>.</w:t>
      </w:r>
    </w:p>
    <w:p w:rsidR="00360793" w:rsidRPr="00947CF6" w:rsidRDefault="00360793" w:rsidP="00360793">
      <w:pPr>
        <w:keepNext/>
        <w:jc w:val="center"/>
        <w:rPr>
          <w:b/>
          <w:bCs/>
          <w:spacing w:val="20"/>
          <w:lang w:val="sr-Cyrl-CS"/>
        </w:rPr>
      </w:pPr>
    </w:p>
    <w:p w:rsidR="00360793" w:rsidRPr="00947CF6" w:rsidRDefault="00360793" w:rsidP="00360793">
      <w:pPr>
        <w:ind w:firstLine="720"/>
        <w:jc w:val="both"/>
      </w:pPr>
      <w:r w:rsidRPr="00947CF6">
        <w:rPr>
          <w:lang w:val="sr-Latn-CS"/>
        </w:rPr>
        <w:t>Уговорне стране су сагласне да приликом тумачења уговора примењују опште услове осигурања за уговорене врсте осигурања и следећа правила:</w:t>
      </w:r>
    </w:p>
    <w:p w:rsidR="00360793" w:rsidRPr="00947CF6" w:rsidRDefault="00360793" w:rsidP="00360793">
      <w:pPr>
        <w:ind w:firstLine="720"/>
        <w:jc w:val="both"/>
      </w:pPr>
    </w:p>
    <w:p w:rsidR="00360793" w:rsidRPr="00947CF6" w:rsidRDefault="00360793" w:rsidP="00360793">
      <w:pPr>
        <w:ind w:firstLine="720"/>
        <w:jc w:val="both"/>
      </w:pPr>
      <w:r>
        <w:t>1</w:t>
      </w:r>
      <w:r w:rsidRPr="00947CF6">
        <w:rPr>
          <w:lang w:val="sr-Latn-CS"/>
        </w:rPr>
        <w:t xml:space="preserve">)  </w:t>
      </w:r>
      <w:proofErr w:type="gramStart"/>
      <w:r w:rsidRPr="00947CF6">
        <w:rPr>
          <w:lang w:val="sr-Latn-CS"/>
        </w:rPr>
        <w:t>у</w:t>
      </w:r>
      <w:proofErr w:type="gramEnd"/>
      <w:r w:rsidRPr="00947CF6">
        <w:rPr>
          <w:lang w:val="sr-Latn-CS"/>
        </w:rPr>
        <w:t xml:space="preserve"> случају неслагања неке одредбе општих или посебних услова и неке одредбе полисе примениће се одредба полисе;</w:t>
      </w:r>
    </w:p>
    <w:p w:rsidR="00360793" w:rsidRPr="00947CF6" w:rsidRDefault="00360793" w:rsidP="00360793">
      <w:pPr>
        <w:ind w:firstLine="720"/>
        <w:jc w:val="both"/>
      </w:pPr>
      <w:r>
        <w:t>2</w:t>
      </w:r>
      <w:r w:rsidRPr="00947CF6">
        <w:rPr>
          <w:lang w:val="sr-Latn-CS"/>
        </w:rPr>
        <w:t xml:space="preserve">)  </w:t>
      </w:r>
      <w:proofErr w:type="gramStart"/>
      <w:r w:rsidRPr="00947CF6">
        <w:rPr>
          <w:lang w:val="sr-Latn-CS"/>
        </w:rPr>
        <w:t>у</w:t>
      </w:r>
      <w:proofErr w:type="gramEnd"/>
      <w:r w:rsidRPr="00947CF6">
        <w:rPr>
          <w:lang w:val="sr-Latn-CS"/>
        </w:rPr>
        <w:t xml:space="preserve"> случају неслагања неке штампане одредбе полисе или неке њене рукописне одредбе, примениће се одредба писана руком.</w:t>
      </w:r>
    </w:p>
    <w:p w:rsidR="00360793" w:rsidRPr="00947CF6" w:rsidRDefault="00360793" w:rsidP="00360793">
      <w:pPr>
        <w:ind w:left="567" w:hanging="283"/>
        <w:rPr>
          <w:lang w:val="sr-Cyrl-CS"/>
        </w:rPr>
      </w:pPr>
    </w:p>
    <w:p w:rsidR="00360793" w:rsidRPr="00947CF6" w:rsidRDefault="00360793" w:rsidP="00360793">
      <w:pPr>
        <w:keepNext/>
        <w:jc w:val="center"/>
        <w:outlineLvl w:val="2"/>
        <w:rPr>
          <w:b/>
          <w:bCs/>
          <w:i/>
          <w:iCs/>
          <w:lang w:val="sr-Cyrl-CS"/>
        </w:rPr>
      </w:pPr>
      <w:r w:rsidRPr="00947CF6">
        <w:rPr>
          <w:b/>
          <w:bCs/>
          <w:i/>
          <w:iCs/>
          <w:lang w:val="sr-Latn-CS"/>
        </w:rPr>
        <w:t>Решавање спорова</w:t>
      </w:r>
    </w:p>
    <w:p w:rsidR="00360793" w:rsidRPr="00947CF6" w:rsidRDefault="00360793" w:rsidP="00360793">
      <w:pPr>
        <w:keepNext/>
        <w:jc w:val="center"/>
        <w:rPr>
          <w:b/>
          <w:bCs/>
          <w:spacing w:val="20"/>
          <w:lang w:val="sr-Cyrl-CS"/>
        </w:rPr>
      </w:pPr>
      <w:r w:rsidRPr="00947CF6">
        <w:rPr>
          <w:b/>
          <w:bCs/>
          <w:spacing w:val="20"/>
          <w:lang w:val="sr-Latn-CS"/>
        </w:rPr>
        <w:t>Члан 1</w:t>
      </w:r>
      <w:r w:rsidRPr="00947CF6">
        <w:rPr>
          <w:b/>
          <w:bCs/>
          <w:spacing w:val="20"/>
          <w:lang w:val="sr-Cyrl-CS"/>
        </w:rPr>
        <w:t>4</w:t>
      </w:r>
      <w:r w:rsidRPr="00947CF6">
        <w:rPr>
          <w:b/>
          <w:bCs/>
          <w:spacing w:val="20"/>
          <w:lang w:val="sr-Latn-CS"/>
        </w:rPr>
        <w:t>.</w:t>
      </w:r>
    </w:p>
    <w:p w:rsidR="00360793" w:rsidRPr="00947CF6" w:rsidRDefault="00360793" w:rsidP="00360793">
      <w:pPr>
        <w:keepNext/>
        <w:jc w:val="center"/>
        <w:rPr>
          <w:b/>
          <w:bCs/>
          <w:spacing w:val="20"/>
          <w:lang w:val="sr-Cyrl-CS"/>
        </w:rPr>
      </w:pPr>
    </w:p>
    <w:p w:rsidR="00360793" w:rsidRPr="00947CF6" w:rsidRDefault="00360793" w:rsidP="00360793">
      <w:pPr>
        <w:ind w:firstLine="720"/>
        <w:jc w:val="both"/>
      </w:pPr>
      <w:r w:rsidRPr="00947CF6">
        <w:rPr>
          <w:lang w:val="sr-Cyrl-CS"/>
        </w:rPr>
        <w:t>У</w:t>
      </w:r>
      <w:r w:rsidRPr="00947CF6">
        <w:rPr>
          <w:lang w:val="sr-Latn-CS"/>
        </w:rPr>
        <w:t>говорне стране су сагласне да у случају спора везаног за реализацију уговора предузму све неопходне мере да спорови буду решени споразумно и у духу добрих пословних обичаја.</w:t>
      </w:r>
    </w:p>
    <w:p w:rsidR="00360793" w:rsidRPr="00947CF6" w:rsidRDefault="00360793" w:rsidP="00360793">
      <w:pPr>
        <w:ind w:firstLine="720"/>
        <w:jc w:val="both"/>
        <w:rPr>
          <w:lang w:val="sr-Cyrl-CS"/>
        </w:rPr>
      </w:pPr>
      <w:r w:rsidRPr="00947CF6">
        <w:rPr>
          <w:lang w:val="sr-Cyrl-CS"/>
        </w:rPr>
        <w:t>Уговорне стране дозвољавају могућност да поједини спорови буду такве природе да их је немогуће решити споразумно и у том случају прихватају надлежност Привредног суда у Београду.</w:t>
      </w:r>
    </w:p>
    <w:p w:rsidR="00360793" w:rsidRPr="00947CF6" w:rsidRDefault="00360793" w:rsidP="00360793">
      <w:pPr>
        <w:jc w:val="both"/>
        <w:rPr>
          <w:lang w:val="sr-Cyrl-CS"/>
        </w:rPr>
      </w:pPr>
    </w:p>
    <w:p w:rsidR="00360793" w:rsidRPr="00947CF6" w:rsidRDefault="00360793" w:rsidP="00360793">
      <w:pPr>
        <w:keepNext/>
        <w:jc w:val="center"/>
        <w:outlineLvl w:val="2"/>
        <w:rPr>
          <w:b/>
          <w:bCs/>
          <w:i/>
          <w:iCs/>
          <w:lang w:val="sr-Cyrl-CS"/>
        </w:rPr>
      </w:pPr>
      <w:r w:rsidRPr="00947CF6">
        <w:rPr>
          <w:b/>
          <w:bCs/>
          <w:i/>
          <w:iCs/>
          <w:lang w:val="sr-Latn-CS"/>
        </w:rPr>
        <w:t xml:space="preserve">Ступање на снагу </w:t>
      </w:r>
      <w:r w:rsidRPr="00947CF6">
        <w:rPr>
          <w:b/>
          <w:bCs/>
          <w:i/>
          <w:iCs/>
          <w:lang w:val="sr-Cyrl-CS"/>
        </w:rPr>
        <w:t xml:space="preserve">и трајање </w:t>
      </w:r>
      <w:r w:rsidRPr="00947CF6">
        <w:rPr>
          <w:b/>
          <w:bCs/>
          <w:i/>
          <w:iCs/>
          <w:lang w:val="sr-Latn-CS"/>
        </w:rPr>
        <w:t>уговора</w:t>
      </w:r>
    </w:p>
    <w:p w:rsidR="00360793" w:rsidRPr="00947CF6" w:rsidRDefault="00360793" w:rsidP="00360793">
      <w:pPr>
        <w:keepNext/>
        <w:jc w:val="center"/>
        <w:rPr>
          <w:b/>
          <w:bCs/>
          <w:spacing w:val="20"/>
          <w:lang w:val="sr-Cyrl-CS"/>
        </w:rPr>
      </w:pPr>
      <w:r w:rsidRPr="00947CF6">
        <w:rPr>
          <w:b/>
          <w:bCs/>
          <w:spacing w:val="20"/>
          <w:lang w:val="sr-Latn-CS"/>
        </w:rPr>
        <w:t>Члан 1</w:t>
      </w:r>
      <w:r w:rsidRPr="00947CF6">
        <w:rPr>
          <w:b/>
          <w:bCs/>
          <w:spacing w:val="20"/>
          <w:lang w:val="sr-Cyrl-CS"/>
        </w:rPr>
        <w:t>5</w:t>
      </w:r>
      <w:r w:rsidRPr="00947CF6">
        <w:rPr>
          <w:b/>
          <w:bCs/>
          <w:spacing w:val="20"/>
          <w:lang w:val="sr-Latn-CS"/>
        </w:rPr>
        <w:t>.</w:t>
      </w:r>
    </w:p>
    <w:p w:rsidR="00360793" w:rsidRPr="00947CF6" w:rsidRDefault="00360793" w:rsidP="00360793">
      <w:pPr>
        <w:keepNext/>
        <w:jc w:val="center"/>
        <w:rPr>
          <w:b/>
          <w:bCs/>
          <w:spacing w:val="20"/>
          <w:lang w:val="sr-Cyrl-CS"/>
        </w:rPr>
      </w:pPr>
    </w:p>
    <w:p w:rsidR="00360793" w:rsidRPr="00947CF6" w:rsidRDefault="00360793" w:rsidP="00360793">
      <w:pPr>
        <w:ind w:firstLine="720"/>
        <w:jc w:val="both"/>
        <w:rPr>
          <w:lang w:val="sr-Cyrl-CS"/>
        </w:rPr>
      </w:pPr>
      <w:r w:rsidRPr="00947CF6">
        <w:rPr>
          <w:lang w:val="sr-Latn-CS"/>
        </w:rPr>
        <w:t xml:space="preserve">Уговор </w:t>
      </w:r>
      <w:r w:rsidRPr="00947CF6">
        <w:rPr>
          <w:bCs/>
          <w:lang w:val="sr-Cyrl-CS"/>
        </w:rPr>
        <w:t>почиње да важи од дана потписивања угово</w:t>
      </w:r>
      <w:r>
        <w:rPr>
          <w:bCs/>
          <w:lang w:val="sr-Cyrl-CS"/>
        </w:rPr>
        <w:t>ра о набавци услуга</w:t>
      </w:r>
      <w:r w:rsidRPr="00947CF6">
        <w:rPr>
          <w:bCs/>
          <w:lang w:val="sr-Cyrl-CS"/>
        </w:rPr>
        <w:t xml:space="preserve"> пут</w:t>
      </w:r>
      <w:r>
        <w:rPr>
          <w:bCs/>
          <w:lang w:val="sr-Cyrl-CS"/>
        </w:rPr>
        <w:t>ног осигурања запослених</w:t>
      </w:r>
      <w:r w:rsidRPr="00947CF6">
        <w:rPr>
          <w:bCs/>
          <w:lang w:val="sr-Cyrl-CS"/>
        </w:rPr>
        <w:t xml:space="preserve"> </w:t>
      </w:r>
      <w:r w:rsidRPr="00947CF6">
        <w:rPr>
          <w:lang w:val="sr-Cyrl-CS"/>
        </w:rPr>
        <w:t>и остаје на снази у наредних 12 (дванаест) месеци, или до утрошка средстава из буџета</w:t>
      </w:r>
      <w:r w:rsidR="001F2490">
        <w:rPr>
          <w:lang w:val="sr-Cyrl-CS"/>
        </w:rPr>
        <w:t xml:space="preserve"> у износу од 300.000,00 динара без пореза</w:t>
      </w:r>
      <w:r w:rsidRPr="00947CF6">
        <w:rPr>
          <w:lang w:val="sr-Cyrl-CS"/>
        </w:rPr>
        <w:t>, у зависности који се од ова два услова први испуни.</w:t>
      </w:r>
    </w:p>
    <w:p w:rsidR="00360793" w:rsidRPr="00947CF6" w:rsidRDefault="00360793" w:rsidP="00360793">
      <w:pPr>
        <w:ind w:firstLine="720"/>
        <w:jc w:val="both"/>
        <w:rPr>
          <w:bCs/>
          <w:lang w:val="ru-RU"/>
        </w:rPr>
      </w:pPr>
      <w:r w:rsidRPr="00947CF6">
        <w:rPr>
          <w:bCs/>
          <w:lang w:val="ru-RU"/>
        </w:rPr>
        <w:t>Полисе путног осигурања ће бити потписиване након издавања сваке појединачно, а сагласно потребама Осигураника.</w:t>
      </w:r>
    </w:p>
    <w:p w:rsidR="00360793" w:rsidRPr="00947CF6" w:rsidRDefault="00360793" w:rsidP="00360793">
      <w:pPr>
        <w:keepNext/>
        <w:jc w:val="center"/>
        <w:outlineLvl w:val="2"/>
        <w:rPr>
          <w:b/>
          <w:bCs/>
          <w:i/>
          <w:iCs/>
          <w:lang w:val="sr-Latn-CS"/>
        </w:rPr>
      </w:pPr>
    </w:p>
    <w:p w:rsidR="00360793" w:rsidRPr="00947CF6" w:rsidRDefault="00360793" w:rsidP="00360793">
      <w:pPr>
        <w:keepNext/>
        <w:jc w:val="center"/>
        <w:outlineLvl w:val="2"/>
        <w:rPr>
          <w:b/>
          <w:bCs/>
          <w:i/>
          <w:iCs/>
          <w:lang w:val="sr-Cyrl-CS"/>
        </w:rPr>
      </w:pPr>
      <w:r w:rsidRPr="00947CF6">
        <w:rPr>
          <w:b/>
          <w:bCs/>
          <w:i/>
          <w:iCs/>
          <w:lang w:val="sr-Latn-CS"/>
        </w:rPr>
        <w:t>Број примерака уговора</w:t>
      </w:r>
    </w:p>
    <w:p w:rsidR="00360793" w:rsidRPr="00947CF6" w:rsidRDefault="00360793" w:rsidP="00360793">
      <w:pPr>
        <w:keepNext/>
        <w:jc w:val="center"/>
        <w:rPr>
          <w:b/>
          <w:bCs/>
          <w:spacing w:val="20"/>
          <w:lang w:val="sr-Cyrl-CS"/>
        </w:rPr>
      </w:pPr>
      <w:r w:rsidRPr="00947CF6">
        <w:rPr>
          <w:b/>
          <w:bCs/>
          <w:spacing w:val="20"/>
          <w:lang w:val="sr-Latn-CS"/>
        </w:rPr>
        <w:t>Члан 1</w:t>
      </w:r>
      <w:r w:rsidRPr="00947CF6">
        <w:rPr>
          <w:b/>
          <w:bCs/>
          <w:spacing w:val="20"/>
          <w:lang w:val="sr-Cyrl-CS"/>
        </w:rPr>
        <w:t>6</w:t>
      </w:r>
      <w:r w:rsidRPr="00947CF6">
        <w:rPr>
          <w:b/>
          <w:bCs/>
          <w:spacing w:val="20"/>
          <w:lang w:val="sr-Latn-CS"/>
        </w:rPr>
        <w:t>.</w:t>
      </w:r>
    </w:p>
    <w:p w:rsidR="00360793" w:rsidRPr="00947CF6" w:rsidRDefault="00360793" w:rsidP="00360793">
      <w:pPr>
        <w:keepNext/>
        <w:jc w:val="center"/>
        <w:rPr>
          <w:b/>
          <w:bCs/>
          <w:spacing w:val="20"/>
          <w:lang w:val="sr-Cyrl-CS"/>
        </w:rPr>
      </w:pPr>
    </w:p>
    <w:p w:rsidR="00360793" w:rsidRPr="00947CF6" w:rsidRDefault="00360793" w:rsidP="00360793">
      <w:pPr>
        <w:ind w:firstLine="720"/>
        <w:jc w:val="both"/>
      </w:pPr>
      <w:r w:rsidRPr="00947CF6">
        <w:rPr>
          <w:lang w:val="sr-Latn-CS"/>
        </w:rPr>
        <w:t>Уговор је сачињен у шест</w:t>
      </w:r>
      <w:r w:rsidRPr="00947CF6">
        <w:t xml:space="preserve"> (6</w:t>
      </w:r>
      <w:r w:rsidRPr="00947CF6">
        <w:rPr>
          <w:lang w:val="sr-Latn-CS"/>
        </w:rPr>
        <w:t>) истоветних примерака, од којих свака уговорна страна задржава за своје потребе по три</w:t>
      </w:r>
      <w:r w:rsidRPr="00947CF6">
        <w:t xml:space="preserve"> (3</w:t>
      </w:r>
      <w:r w:rsidRPr="00947CF6">
        <w:rPr>
          <w:lang w:val="sr-Latn-CS"/>
        </w:rPr>
        <w:t>) примерка.</w:t>
      </w:r>
    </w:p>
    <w:p w:rsidR="00360793" w:rsidRDefault="00360793" w:rsidP="00360793">
      <w:pPr>
        <w:ind w:firstLine="720"/>
        <w:jc w:val="both"/>
      </w:pPr>
      <w:r>
        <w:rPr>
          <w:lang w:val="sr-Latn-CS"/>
        </w:rPr>
        <w:t>Сваки уредно потписан</w:t>
      </w:r>
      <w:r w:rsidRPr="00947CF6">
        <w:rPr>
          <w:lang w:val="sr-Latn-CS"/>
        </w:rPr>
        <w:t xml:space="preserve"> примерак уговора представља оригинал и производи једнако правно дејство.</w:t>
      </w:r>
    </w:p>
    <w:p w:rsidR="00360793" w:rsidRDefault="00360793" w:rsidP="00360793">
      <w:pPr>
        <w:ind w:firstLine="720"/>
        <w:jc w:val="both"/>
      </w:pPr>
    </w:p>
    <w:p w:rsidR="008A44F5" w:rsidRDefault="008A44F5" w:rsidP="00360793">
      <w:pPr>
        <w:ind w:firstLine="720"/>
        <w:jc w:val="both"/>
      </w:pPr>
    </w:p>
    <w:p w:rsidR="008A44F5" w:rsidRDefault="008A44F5" w:rsidP="00360793">
      <w:pPr>
        <w:ind w:firstLine="720"/>
        <w:jc w:val="both"/>
      </w:pPr>
    </w:p>
    <w:p w:rsidR="00360793" w:rsidRPr="00360793" w:rsidRDefault="00360793" w:rsidP="00360793">
      <w:pPr>
        <w:ind w:firstLine="720"/>
        <w:jc w:val="both"/>
      </w:pPr>
    </w:p>
    <w:p w:rsidR="00360793" w:rsidRPr="00947CF6" w:rsidRDefault="00360793" w:rsidP="00360793">
      <w:pPr>
        <w:jc w:val="both"/>
        <w:rPr>
          <w:lang w:val="sr-Cyrl-CS"/>
        </w:rPr>
      </w:pPr>
      <w:r w:rsidRPr="00947CF6">
        <w:rPr>
          <w:b/>
          <w:bCs/>
          <w:lang w:val="sr-Cyrl-CS"/>
        </w:rPr>
        <w:t xml:space="preserve">                   ОСИГУРАВАЧ                             </w:t>
      </w:r>
      <w:r>
        <w:rPr>
          <w:b/>
          <w:bCs/>
          <w:lang w:val="sr-Cyrl-CS"/>
        </w:rPr>
        <w:t xml:space="preserve">                       </w:t>
      </w:r>
      <w:r w:rsidRPr="00947CF6">
        <w:rPr>
          <w:b/>
          <w:bCs/>
          <w:lang w:val="sr-Cyrl-CS"/>
        </w:rPr>
        <w:t>ОСИГУРАНИК</w:t>
      </w:r>
    </w:p>
    <w:p w:rsidR="00360793" w:rsidRPr="00947CF6" w:rsidRDefault="00360793" w:rsidP="00360793">
      <w:pPr>
        <w:tabs>
          <w:tab w:val="left" w:pos="6962"/>
        </w:tabs>
        <w:jc w:val="both"/>
        <w:rPr>
          <w:lang w:val="sr-Cyrl-CS"/>
        </w:rPr>
      </w:pPr>
      <w:r w:rsidRPr="00947CF6">
        <w:rPr>
          <w:b/>
          <w:bCs/>
          <w:lang w:val="sr-Cyrl-CS"/>
        </w:rPr>
        <w:t xml:space="preserve">                        Директор</w:t>
      </w:r>
      <w:r w:rsidRPr="00947CF6">
        <w:rPr>
          <w:lang w:val="sr-Cyrl-CS"/>
        </w:rPr>
        <w:t xml:space="preserve">                                    </w:t>
      </w:r>
      <w:r>
        <w:rPr>
          <w:lang w:val="sr-Cyrl-CS"/>
        </w:rPr>
        <w:t xml:space="preserve">                      </w:t>
      </w:r>
      <w:r w:rsidRPr="00947CF6">
        <w:rPr>
          <w:lang w:val="sr-Cyrl-CS"/>
        </w:rPr>
        <w:t xml:space="preserve">  </w:t>
      </w:r>
      <w:r w:rsidRPr="00947CF6">
        <w:rPr>
          <w:b/>
          <w:bCs/>
          <w:lang w:val="sr-Cyrl-CS"/>
        </w:rPr>
        <w:t xml:space="preserve">   </w:t>
      </w:r>
      <w:r>
        <w:rPr>
          <w:b/>
          <w:bCs/>
          <w:lang w:val="sr-Cyrl-CS"/>
        </w:rPr>
        <w:t xml:space="preserve"> </w:t>
      </w:r>
      <w:r w:rsidRPr="00947CF6">
        <w:rPr>
          <w:b/>
          <w:bCs/>
          <w:lang w:val="sr-Cyrl-CS"/>
        </w:rPr>
        <w:t>Директор</w:t>
      </w:r>
    </w:p>
    <w:p w:rsidR="00360793" w:rsidRPr="00947CF6" w:rsidRDefault="00360793" w:rsidP="00360793">
      <w:pPr>
        <w:jc w:val="both"/>
        <w:rPr>
          <w:lang w:val="sr-Cyrl-CS"/>
        </w:rPr>
      </w:pPr>
    </w:p>
    <w:p w:rsidR="00360793" w:rsidRPr="00947CF6" w:rsidRDefault="00360793" w:rsidP="00360793">
      <w:pPr>
        <w:jc w:val="both"/>
        <w:rPr>
          <w:lang w:val="sr-Cyrl-CS"/>
        </w:rPr>
      </w:pPr>
    </w:p>
    <w:p w:rsidR="00360793" w:rsidRPr="00947CF6" w:rsidRDefault="00360793" w:rsidP="00360793">
      <w:pPr>
        <w:jc w:val="center"/>
        <w:rPr>
          <w:b/>
        </w:rPr>
      </w:pPr>
      <w:r w:rsidRPr="00947CF6">
        <w:rPr>
          <w:lang w:val="sr-Cyrl-CS"/>
        </w:rPr>
        <w:tab/>
      </w:r>
      <w:r w:rsidRPr="00947CF6">
        <w:rPr>
          <w:b/>
        </w:rPr>
        <w:t xml:space="preserve">  </w:t>
      </w:r>
      <w:r w:rsidRPr="00947CF6">
        <w:rPr>
          <w:b/>
          <w:lang w:val="sr-Cyrl-CS"/>
        </w:rPr>
        <w:t xml:space="preserve">                                                </w:t>
      </w:r>
      <w:r>
        <w:rPr>
          <w:b/>
          <w:lang w:val="sr-Cyrl-CS"/>
        </w:rPr>
        <w:t xml:space="preserve">                     </w:t>
      </w:r>
      <w:r w:rsidRPr="00947CF6">
        <w:rPr>
          <w:b/>
          <w:lang w:val="sr-Cyrl-CS"/>
        </w:rPr>
        <w:t>др  Владица Тинтор</w:t>
      </w:r>
    </w:p>
    <w:p w:rsidR="00360793" w:rsidRDefault="00360793" w:rsidP="00360793">
      <w:pPr>
        <w:widowControl w:val="0"/>
        <w:autoSpaceDE w:val="0"/>
        <w:autoSpaceDN w:val="0"/>
        <w:adjustRightInd w:val="0"/>
        <w:spacing w:line="200" w:lineRule="exact"/>
        <w:rPr>
          <w:b/>
          <w:i/>
          <w:w w:val="102"/>
          <w:lang w:val="sr-Cyrl-CS"/>
        </w:rPr>
      </w:pPr>
    </w:p>
    <w:p w:rsidR="00360793" w:rsidRDefault="00360793" w:rsidP="00360793">
      <w:pPr>
        <w:autoSpaceDE w:val="0"/>
        <w:autoSpaceDN w:val="0"/>
        <w:adjustRightInd w:val="0"/>
        <w:ind w:right="120" w:firstLine="720"/>
        <w:jc w:val="both"/>
        <w:rPr>
          <w:rFonts w:eastAsia="Calibri"/>
          <w:b/>
          <w:i/>
          <w:u w:val="single"/>
        </w:rPr>
      </w:pPr>
    </w:p>
    <w:p w:rsidR="00360793" w:rsidRDefault="00360793" w:rsidP="00360793">
      <w:pPr>
        <w:autoSpaceDE w:val="0"/>
        <w:autoSpaceDN w:val="0"/>
        <w:adjustRightInd w:val="0"/>
        <w:ind w:right="120" w:firstLine="720"/>
        <w:jc w:val="both"/>
        <w:rPr>
          <w:rFonts w:eastAsia="Calibri"/>
          <w:b/>
          <w:i/>
          <w:u w:val="single"/>
        </w:rPr>
      </w:pPr>
    </w:p>
    <w:p w:rsidR="00360793" w:rsidRDefault="00360793" w:rsidP="00360793">
      <w:pPr>
        <w:autoSpaceDE w:val="0"/>
        <w:autoSpaceDN w:val="0"/>
        <w:adjustRightInd w:val="0"/>
        <w:ind w:right="120" w:firstLine="720"/>
        <w:jc w:val="both"/>
        <w:rPr>
          <w:rFonts w:eastAsia="Calibri"/>
          <w:b/>
          <w:i/>
          <w:u w:val="single"/>
        </w:rPr>
      </w:pPr>
    </w:p>
    <w:p w:rsidR="00360793" w:rsidRDefault="00360793" w:rsidP="00360793">
      <w:pPr>
        <w:autoSpaceDE w:val="0"/>
        <w:autoSpaceDN w:val="0"/>
        <w:adjustRightInd w:val="0"/>
        <w:ind w:right="120" w:firstLine="720"/>
        <w:jc w:val="both"/>
        <w:rPr>
          <w:rFonts w:eastAsia="Calibri"/>
          <w:b/>
          <w:i/>
          <w:u w:val="single"/>
        </w:rPr>
      </w:pPr>
    </w:p>
    <w:p w:rsidR="00360793" w:rsidRDefault="00360793" w:rsidP="00360793">
      <w:pPr>
        <w:autoSpaceDE w:val="0"/>
        <w:autoSpaceDN w:val="0"/>
        <w:adjustRightInd w:val="0"/>
        <w:ind w:right="120" w:firstLine="720"/>
        <w:jc w:val="both"/>
        <w:rPr>
          <w:rFonts w:eastAsia="Calibri"/>
          <w:b/>
          <w:i/>
          <w:u w:val="single"/>
        </w:rPr>
      </w:pPr>
      <w:r w:rsidRPr="00947CF6">
        <w:rPr>
          <w:rFonts w:eastAsia="Calibri"/>
          <w:b/>
          <w:i/>
          <w:u w:val="single"/>
        </w:rPr>
        <w:t xml:space="preserve">НАПОМЕНА: Модел </w:t>
      </w:r>
      <w:r>
        <w:rPr>
          <w:rFonts w:eastAsia="Calibri"/>
          <w:b/>
          <w:i/>
          <w:u w:val="single"/>
        </w:rPr>
        <w:t xml:space="preserve">уговора понуђач мора да попуни и </w:t>
      </w:r>
      <w:r w:rsidRPr="00947CF6">
        <w:rPr>
          <w:rFonts w:eastAsia="Calibri"/>
          <w:b/>
          <w:i/>
          <w:u w:val="single"/>
        </w:rPr>
        <w:t xml:space="preserve">потпише </w:t>
      </w:r>
      <w:r>
        <w:rPr>
          <w:rFonts w:eastAsia="Calibri"/>
          <w:b/>
          <w:i/>
          <w:u w:val="single"/>
        </w:rPr>
        <w:t>(овлашћено лице)</w:t>
      </w:r>
      <w:proofErr w:type="gramStart"/>
      <w:r w:rsidRPr="00947CF6">
        <w:rPr>
          <w:rFonts w:eastAsia="Calibri"/>
          <w:b/>
          <w:i/>
          <w:u w:val="single"/>
        </w:rPr>
        <w:t>,чиме</w:t>
      </w:r>
      <w:proofErr w:type="gramEnd"/>
      <w:r w:rsidRPr="00947CF6">
        <w:rPr>
          <w:rFonts w:eastAsia="Calibri"/>
          <w:b/>
          <w:i/>
          <w:u w:val="single"/>
        </w:rPr>
        <w:t xml:space="preserve"> потврђује да је сагласан са садржином модела уговора.</w:t>
      </w:r>
    </w:p>
    <w:p w:rsidR="00360793" w:rsidRDefault="00360793" w:rsidP="00360793">
      <w:pPr>
        <w:autoSpaceDE w:val="0"/>
        <w:autoSpaceDN w:val="0"/>
        <w:adjustRightInd w:val="0"/>
        <w:ind w:right="120" w:firstLine="720"/>
        <w:jc w:val="both"/>
        <w:rPr>
          <w:rFonts w:eastAsia="Calibri"/>
          <w:b/>
          <w:i/>
          <w:u w:val="single"/>
        </w:rPr>
      </w:pPr>
    </w:p>
    <w:p w:rsidR="00360793" w:rsidRDefault="00360793" w:rsidP="00360793">
      <w:pPr>
        <w:autoSpaceDE w:val="0"/>
        <w:autoSpaceDN w:val="0"/>
        <w:adjustRightInd w:val="0"/>
        <w:ind w:right="120" w:firstLine="720"/>
        <w:jc w:val="both"/>
        <w:rPr>
          <w:rFonts w:eastAsia="Calibri"/>
          <w:b/>
          <w:i/>
          <w:u w:val="single"/>
        </w:rPr>
      </w:pPr>
    </w:p>
    <w:p w:rsidR="00360793" w:rsidRDefault="00360793" w:rsidP="00360793">
      <w:pPr>
        <w:autoSpaceDE w:val="0"/>
        <w:autoSpaceDN w:val="0"/>
        <w:adjustRightInd w:val="0"/>
        <w:ind w:right="120" w:firstLine="720"/>
        <w:jc w:val="both"/>
        <w:rPr>
          <w:rFonts w:eastAsia="Calibri"/>
          <w:b/>
          <w:i/>
          <w:u w:val="single"/>
        </w:rPr>
      </w:pPr>
    </w:p>
    <w:p w:rsidR="00360793" w:rsidRDefault="00360793" w:rsidP="00360793">
      <w:pPr>
        <w:autoSpaceDE w:val="0"/>
        <w:autoSpaceDN w:val="0"/>
        <w:adjustRightInd w:val="0"/>
        <w:ind w:right="120" w:firstLine="720"/>
        <w:jc w:val="both"/>
        <w:rPr>
          <w:rFonts w:eastAsia="Calibri"/>
          <w:b/>
          <w:i/>
          <w:u w:val="single"/>
        </w:rPr>
      </w:pPr>
    </w:p>
    <w:p w:rsidR="00360793" w:rsidRDefault="00360793" w:rsidP="00360793">
      <w:pPr>
        <w:autoSpaceDE w:val="0"/>
        <w:autoSpaceDN w:val="0"/>
        <w:adjustRightInd w:val="0"/>
        <w:ind w:right="120" w:firstLine="720"/>
        <w:jc w:val="both"/>
        <w:rPr>
          <w:rFonts w:eastAsia="Calibri"/>
          <w:b/>
          <w:i/>
          <w:u w:val="single"/>
        </w:rPr>
      </w:pPr>
    </w:p>
    <w:p w:rsidR="00360793" w:rsidRDefault="00360793" w:rsidP="00360793">
      <w:pPr>
        <w:autoSpaceDE w:val="0"/>
        <w:autoSpaceDN w:val="0"/>
        <w:adjustRightInd w:val="0"/>
        <w:ind w:right="120" w:firstLine="720"/>
        <w:jc w:val="both"/>
        <w:rPr>
          <w:rFonts w:eastAsia="Calibri"/>
          <w:b/>
          <w:i/>
          <w:u w:val="single"/>
        </w:rPr>
      </w:pPr>
    </w:p>
    <w:p w:rsidR="00360793" w:rsidRDefault="00360793" w:rsidP="00360793">
      <w:pPr>
        <w:autoSpaceDE w:val="0"/>
        <w:autoSpaceDN w:val="0"/>
        <w:adjustRightInd w:val="0"/>
        <w:ind w:right="120" w:firstLine="720"/>
        <w:jc w:val="both"/>
        <w:rPr>
          <w:rFonts w:eastAsia="Calibri"/>
          <w:b/>
          <w:i/>
          <w:u w:val="single"/>
        </w:rPr>
      </w:pPr>
    </w:p>
    <w:p w:rsidR="00360793" w:rsidRDefault="00360793" w:rsidP="00360793">
      <w:pPr>
        <w:autoSpaceDE w:val="0"/>
        <w:autoSpaceDN w:val="0"/>
        <w:adjustRightInd w:val="0"/>
        <w:ind w:right="120" w:firstLine="720"/>
        <w:jc w:val="both"/>
        <w:rPr>
          <w:rFonts w:eastAsia="Calibri"/>
          <w:b/>
          <w:i/>
          <w:u w:val="single"/>
        </w:rPr>
      </w:pPr>
    </w:p>
    <w:p w:rsidR="00360793" w:rsidRDefault="00360793" w:rsidP="00360793">
      <w:pPr>
        <w:autoSpaceDE w:val="0"/>
        <w:autoSpaceDN w:val="0"/>
        <w:adjustRightInd w:val="0"/>
        <w:ind w:right="120" w:firstLine="720"/>
        <w:jc w:val="both"/>
        <w:rPr>
          <w:rFonts w:eastAsia="Calibri"/>
          <w:b/>
          <w:i/>
          <w:u w:val="single"/>
        </w:rPr>
      </w:pPr>
    </w:p>
    <w:p w:rsidR="00360793" w:rsidRDefault="00360793" w:rsidP="00360793">
      <w:pPr>
        <w:autoSpaceDE w:val="0"/>
        <w:autoSpaceDN w:val="0"/>
        <w:adjustRightInd w:val="0"/>
        <w:ind w:right="120" w:firstLine="720"/>
        <w:jc w:val="both"/>
        <w:rPr>
          <w:rFonts w:eastAsia="Calibri"/>
          <w:b/>
          <w:i/>
          <w:u w:val="single"/>
        </w:rPr>
      </w:pPr>
    </w:p>
    <w:p w:rsidR="00360793" w:rsidRDefault="00360793" w:rsidP="00360793">
      <w:pPr>
        <w:autoSpaceDE w:val="0"/>
        <w:autoSpaceDN w:val="0"/>
        <w:adjustRightInd w:val="0"/>
        <w:ind w:right="120" w:firstLine="720"/>
        <w:jc w:val="both"/>
        <w:rPr>
          <w:rFonts w:eastAsia="Calibri"/>
          <w:b/>
          <w:i/>
          <w:u w:val="single"/>
        </w:rPr>
      </w:pPr>
    </w:p>
    <w:p w:rsidR="00360793" w:rsidRDefault="00360793" w:rsidP="00360793">
      <w:pPr>
        <w:autoSpaceDE w:val="0"/>
        <w:autoSpaceDN w:val="0"/>
        <w:adjustRightInd w:val="0"/>
        <w:ind w:right="120" w:firstLine="720"/>
        <w:jc w:val="both"/>
        <w:rPr>
          <w:rFonts w:eastAsia="Calibri"/>
          <w:b/>
          <w:i/>
          <w:u w:val="single"/>
        </w:rPr>
      </w:pPr>
    </w:p>
    <w:p w:rsidR="00360793" w:rsidRDefault="00360793" w:rsidP="00360793">
      <w:pPr>
        <w:autoSpaceDE w:val="0"/>
        <w:autoSpaceDN w:val="0"/>
        <w:adjustRightInd w:val="0"/>
        <w:ind w:right="120" w:firstLine="720"/>
        <w:jc w:val="both"/>
        <w:rPr>
          <w:rFonts w:eastAsia="Calibri"/>
          <w:b/>
          <w:i/>
          <w:u w:val="single"/>
        </w:rPr>
      </w:pPr>
    </w:p>
    <w:p w:rsidR="00360793" w:rsidRDefault="00360793" w:rsidP="00360793">
      <w:pPr>
        <w:autoSpaceDE w:val="0"/>
        <w:autoSpaceDN w:val="0"/>
        <w:adjustRightInd w:val="0"/>
        <w:ind w:right="120" w:firstLine="720"/>
        <w:jc w:val="both"/>
        <w:rPr>
          <w:rFonts w:eastAsia="Calibri"/>
          <w:b/>
          <w:i/>
          <w:u w:val="single"/>
        </w:rPr>
      </w:pPr>
    </w:p>
    <w:p w:rsidR="00360793" w:rsidRDefault="00360793" w:rsidP="00360793">
      <w:pPr>
        <w:autoSpaceDE w:val="0"/>
        <w:autoSpaceDN w:val="0"/>
        <w:adjustRightInd w:val="0"/>
        <w:ind w:right="120" w:firstLine="720"/>
        <w:jc w:val="both"/>
        <w:rPr>
          <w:rFonts w:eastAsia="Calibri"/>
          <w:b/>
          <w:i/>
          <w:u w:val="single"/>
        </w:rPr>
      </w:pPr>
    </w:p>
    <w:p w:rsidR="00360793" w:rsidRDefault="00360793" w:rsidP="00360793">
      <w:pPr>
        <w:autoSpaceDE w:val="0"/>
        <w:autoSpaceDN w:val="0"/>
        <w:adjustRightInd w:val="0"/>
        <w:ind w:right="120" w:firstLine="720"/>
        <w:jc w:val="both"/>
        <w:rPr>
          <w:rFonts w:eastAsia="Calibri"/>
          <w:b/>
          <w:i/>
          <w:u w:val="single"/>
        </w:rPr>
      </w:pPr>
    </w:p>
    <w:p w:rsidR="00360793" w:rsidRDefault="00360793" w:rsidP="00360793">
      <w:pPr>
        <w:autoSpaceDE w:val="0"/>
        <w:autoSpaceDN w:val="0"/>
        <w:adjustRightInd w:val="0"/>
        <w:ind w:right="120" w:firstLine="720"/>
        <w:jc w:val="both"/>
        <w:rPr>
          <w:rFonts w:eastAsia="Calibri"/>
          <w:b/>
          <w:i/>
          <w:u w:val="single"/>
        </w:rPr>
      </w:pPr>
    </w:p>
    <w:p w:rsidR="00360793" w:rsidRDefault="00360793" w:rsidP="00360793">
      <w:pPr>
        <w:autoSpaceDE w:val="0"/>
        <w:autoSpaceDN w:val="0"/>
        <w:adjustRightInd w:val="0"/>
        <w:ind w:right="120" w:firstLine="720"/>
        <w:jc w:val="both"/>
        <w:rPr>
          <w:rFonts w:eastAsia="Calibri"/>
          <w:b/>
          <w:i/>
          <w:u w:val="single"/>
        </w:rPr>
      </w:pPr>
    </w:p>
    <w:p w:rsidR="00360793" w:rsidRDefault="00360793" w:rsidP="00360793">
      <w:pPr>
        <w:autoSpaceDE w:val="0"/>
        <w:autoSpaceDN w:val="0"/>
        <w:adjustRightInd w:val="0"/>
        <w:ind w:right="120" w:firstLine="720"/>
        <w:jc w:val="both"/>
        <w:rPr>
          <w:rFonts w:eastAsia="Calibri"/>
          <w:b/>
          <w:i/>
          <w:u w:val="single"/>
        </w:rPr>
      </w:pPr>
    </w:p>
    <w:p w:rsidR="00360793" w:rsidRDefault="00360793" w:rsidP="00360793">
      <w:pPr>
        <w:autoSpaceDE w:val="0"/>
        <w:autoSpaceDN w:val="0"/>
        <w:adjustRightInd w:val="0"/>
        <w:ind w:right="120" w:firstLine="720"/>
        <w:jc w:val="both"/>
        <w:rPr>
          <w:rFonts w:eastAsia="Calibri"/>
          <w:b/>
          <w:i/>
          <w:u w:val="single"/>
        </w:rPr>
      </w:pPr>
    </w:p>
    <w:p w:rsidR="00360793" w:rsidRDefault="00360793" w:rsidP="00360793">
      <w:pPr>
        <w:autoSpaceDE w:val="0"/>
        <w:autoSpaceDN w:val="0"/>
        <w:adjustRightInd w:val="0"/>
        <w:ind w:right="120" w:firstLine="720"/>
        <w:jc w:val="both"/>
        <w:rPr>
          <w:rFonts w:eastAsia="Calibri"/>
          <w:b/>
          <w:i/>
          <w:u w:val="single"/>
        </w:rPr>
      </w:pPr>
    </w:p>
    <w:p w:rsidR="00360793" w:rsidRDefault="00360793" w:rsidP="00360793">
      <w:pPr>
        <w:autoSpaceDE w:val="0"/>
        <w:autoSpaceDN w:val="0"/>
        <w:adjustRightInd w:val="0"/>
        <w:ind w:right="120" w:firstLine="720"/>
        <w:jc w:val="both"/>
        <w:rPr>
          <w:rFonts w:eastAsia="Calibri"/>
          <w:b/>
          <w:i/>
          <w:u w:val="single"/>
        </w:rPr>
      </w:pPr>
    </w:p>
    <w:p w:rsidR="00360793" w:rsidRDefault="00360793" w:rsidP="00360793">
      <w:pPr>
        <w:autoSpaceDE w:val="0"/>
        <w:autoSpaceDN w:val="0"/>
        <w:adjustRightInd w:val="0"/>
        <w:ind w:right="120" w:firstLine="720"/>
        <w:jc w:val="both"/>
        <w:rPr>
          <w:rFonts w:eastAsia="Calibri"/>
          <w:b/>
          <w:i/>
          <w:u w:val="single"/>
        </w:rPr>
      </w:pPr>
    </w:p>
    <w:p w:rsidR="00360793" w:rsidRDefault="00360793" w:rsidP="00360793">
      <w:pPr>
        <w:autoSpaceDE w:val="0"/>
        <w:autoSpaceDN w:val="0"/>
        <w:adjustRightInd w:val="0"/>
        <w:ind w:right="120" w:firstLine="720"/>
        <w:jc w:val="both"/>
        <w:rPr>
          <w:rFonts w:eastAsia="Calibri"/>
          <w:b/>
          <w:i/>
          <w:u w:val="single"/>
        </w:rPr>
        <w:sectPr w:rsidR="00360793" w:rsidSect="00CC4F8F">
          <w:pgSz w:w="12240" w:h="15840"/>
          <w:pgMar w:top="180" w:right="1440" w:bottom="1152" w:left="1440" w:header="576" w:footer="439" w:gutter="0"/>
          <w:cols w:space="708"/>
          <w:titlePg/>
          <w:docGrid w:linePitch="360"/>
        </w:sectPr>
      </w:pPr>
    </w:p>
    <w:p w:rsidR="001F2490" w:rsidRDefault="001F2490" w:rsidP="00360793">
      <w:pPr>
        <w:jc w:val="center"/>
        <w:rPr>
          <w:b/>
          <w:lang w:val="sr-Cyrl-CS"/>
        </w:rPr>
      </w:pPr>
    </w:p>
    <w:p w:rsidR="00360793" w:rsidRPr="0003179A" w:rsidRDefault="00360793" w:rsidP="00360793">
      <w:pPr>
        <w:jc w:val="center"/>
        <w:rPr>
          <w:b/>
        </w:rPr>
      </w:pPr>
      <w:r w:rsidRPr="00947CF6">
        <w:rPr>
          <w:b/>
          <w:lang w:val="sr-Cyrl-CS"/>
        </w:rPr>
        <w:t xml:space="preserve">МОДЕЛ УГОВОРА ЗА ПАРТИЈУ </w:t>
      </w:r>
      <w:r>
        <w:rPr>
          <w:b/>
          <w:iCs/>
          <w:lang w:val="sr-Latn-CS"/>
        </w:rPr>
        <w:t>I</w:t>
      </w:r>
      <w:r w:rsidR="009E134A">
        <w:rPr>
          <w:b/>
          <w:iCs/>
          <w:lang w:val="sr-Latn-CS"/>
        </w:rPr>
        <w:t>I</w:t>
      </w:r>
    </w:p>
    <w:p w:rsidR="00360793" w:rsidRPr="00947CF6" w:rsidRDefault="00360793" w:rsidP="00360793">
      <w:pPr>
        <w:pStyle w:val="BodyText"/>
        <w:jc w:val="center"/>
        <w:rPr>
          <w:b/>
          <w:caps/>
        </w:rPr>
      </w:pPr>
      <w:r w:rsidRPr="00947CF6">
        <w:rPr>
          <w:b/>
          <w:bCs/>
          <w:iCs/>
          <w:caps/>
          <w:lang w:val="sr-Cyrl-CS"/>
        </w:rPr>
        <w:t xml:space="preserve"> </w:t>
      </w:r>
      <w:r w:rsidRPr="00947CF6">
        <w:rPr>
          <w:b/>
          <w:caps/>
        </w:rPr>
        <w:t>Осигурање од ауто</w:t>
      </w:r>
      <w:r w:rsidRPr="00947CF6">
        <w:rPr>
          <w:b/>
          <w:caps/>
          <w:lang w:val="sr-Cyrl-CS"/>
        </w:rPr>
        <w:t>-</w:t>
      </w:r>
      <w:r w:rsidRPr="00947CF6">
        <w:rPr>
          <w:b/>
          <w:caps/>
        </w:rPr>
        <w:t>одговорности, каско осигурањ</w:t>
      </w:r>
      <w:r w:rsidRPr="00947CF6">
        <w:rPr>
          <w:b/>
          <w:caps/>
          <w:lang w:val="sr-Cyrl-CS"/>
        </w:rPr>
        <w:t xml:space="preserve">Е </w:t>
      </w:r>
      <w:r w:rsidRPr="00947CF6">
        <w:rPr>
          <w:b/>
          <w:caps/>
        </w:rPr>
        <w:t>моторни</w:t>
      </w:r>
      <w:r w:rsidRPr="00947CF6">
        <w:rPr>
          <w:b/>
          <w:caps/>
          <w:lang w:val="sr-Cyrl-CS"/>
        </w:rPr>
        <w:t>х</w:t>
      </w:r>
      <w:r w:rsidRPr="00947CF6">
        <w:rPr>
          <w:b/>
          <w:caps/>
        </w:rPr>
        <w:t xml:space="preserve"> возила и осигурање ПУТНИКА У ЈАВНОМ САОБРАЋАЈУ ОД ПОСЛЕДИЦА НЕСРЕЋНОГ СЛУЧАЈА  </w:t>
      </w:r>
    </w:p>
    <w:p w:rsidR="00360793" w:rsidRPr="00947CF6" w:rsidRDefault="00360793" w:rsidP="00360793">
      <w:pPr>
        <w:jc w:val="both"/>
        <w:rPr>
          <w:lang w:val="sr-Cyrl-CS"/>
        </w:rPr>
      </w:pPr>
    </w:p>
    <w:p w:rsidR="00360793" w:rsidRDefault="00360793" w:rsidP="00360793">
      <w:pPr>
        <w:jc w:val="both"/>
        <w:rPr>
          <w:lang w:val="sr-Cyrl-CS"/>
        </w:rPr>
      </w:pPr>
      <w:r w:rsidRPr="00947CF6">
        <w:rPr>
          <w:lang w:val="sr-Cyrl-CS"/>
        </w:rPr>
        <w:t>Закључен у Београду, дана _____________ између:</w:t>
      </w:r>
    </w:p>
    <w:p w:rsidR="00676EC4" w:rsidRPr="00947CF6" w:rsidRDefault="00676EC4" w:rsidP="00360793">
      <w:pPr>
        <w:jc w:val="both"/>
        <w:rPr>
          <w:lang w:val="sr-Cyrl-CS"/>
        </w:rPr>
      </w:pPr>
    </w:p>
    <w:p w:rsidR="00360793" w:rsidRPr="00947CF6" w:rsidRDefault="00360793" w:rsidP="00360793">
      <w:pPr>
        <w:jc w:val="both"/>
        <w:rPr>
          <w:b/>
          <w:bCs/>
          <w:lang w:val="sr-Cyrl-CS"/>
        </w:rPr>
      </w:pPr>
      <w:r w:rsidRPr="00947CF6">
        <w:rPr>
          <w:rFonts w:eastAsia="Calibri"/>
          <w:b/>
          <w:lang w:val="sr-Cyrl-CS"/>
        </w:rPr>
        <w:t>Регулаторна агенција за електронске комуникације и поштанске услуге – РАТЕЛ</w:t>
      </w:r>
      <w:r w:rsidRPr="00947CF6">
        <w:rPr>
          <w:rFonts w:eastAsia="Calibri"/>
          <w:lang w:val="sr-Cyrl-CS"/>
        </w:rPr>
        <w:t xml:space="preserve">, са седиштем у Београду, улица улица </w:t>
      </w:r>
      <w:r w:rsidRPr="00947CF6">
        <w:rPr>
          <w:rFonts w:eastAsia="Calibri"/>
          <w:bCs/>
          <w:lang w:val="sr-Cyrl-CS"/>
        </w:rPr>
        <w:t>Палмотићева број 2</w:t>
      </w:r>
      <w:r w:rsidRPr="00947CF6">
        <w:rPr>
          <w:rFonts w:eastAsia="Calibri"/>
          <w:lang w:val="sr-Cyrl-CS"/>
        </w:rPr>
        <w:t xml:space="preserve">, коју заступа директор др Владица Тинтор. ПИБ: 103986571; матични број: 17606590; рачун бр: 840-963627-41 код </w:t>
      </w:r>
      <w:r w:rsidRPr="00947CF6">
        <w:rPr>
          <w:rFonts w:eastAsia="Calibri"/>
          <w:bCs/>
        </w:rPr>
        <w:t>Управе за трезор Министарства финансија</w:t>
      </w:r>
      <w:r w:rsidRPr="00947CF6">
        <w:rPr>
          <w:rFonts w:eastAsia="Calibri"/>
          <w:lang w:val="sr-Cyrl-CS"/>
        </w:rPr>
        <w:t xml:space="preserve"> Републике Србије; шифра делатности: 84.13; обвезник ПДВ: не;</w:t>
      </w:r>
      <w:r w:rsidRPr="00947CF6">
        <w:rPr>
          <w:lang w:val="sr-Cyrl-CS"/>
        </w:rPr>
        <w:t xml:space="preserve"> (у даљем тексту:</w:t>
      </w:r>
      <w:r w:rsidRPr="00947CF6">
        <w:rPr>
          <w:bCs/>
          <w:spacing w:val="20"/>
          <w:lang w:val="sr-Cyrl-CS"/>
        </w:rPr>
        <w:t xml:space="preserve"> Осигураник</w:t>
      </w:r>
      <w:r w:rsidRPr="00947CF6">
        <w:rPr>
          <w:lang w:val="sr-Cyrl-CS"/>
        </w:rPr>
        <w:t>)</w:t>
      </w:r>
    </w:p>
    <w:p w:rsidR="00360793" w:rsidRPr="00947CF6" w:rsidRDefault="00360793" w:rsidP="00360793">
      <w:pPr>
        <w:jc w:val="both"/>
        <w:rPr>
          <w:lang w:val="sr-Cyrl-CS"/>
        </w:rPr>
      </w:pPr>
    </w:p>
    <w:p w:rsidR="00360793" w:rsidRPr="00947CF6" w:rsidRDefault="00360793" w:rsidP="00360793">
      <w:pPr>
        <w:jc w:val="both"/>
        <w:rPr>
          <w:lang w:val="sr-Cyrl-CS"/>
        </w:rPr>
      </w:pPr>
      <w:proofErr w:type="gramStart"/>
      <w:r w:rsidRPr="00947CF6">
        <w:t>и</w:t>
      </w:r>
      <w:proofErr w:type="gramEnd"/>
      <w:r w:rsidRPr="00947CF6">
        <w:t xml:space="preserve"> </w:t>
      </w:r>
    </w:p>
    <w:p w:rsidR="00360793" w:rsidRPr="00947CF6" w:rsidRDefault="00360793" w:rsidP="00360793">
      <w:pPr>
        <w:jc w:val="both"/>
        <w:rPr>
          <w:noProof/>
          <w:lang w:val="sr-Cyrl-CS"/>
        </w:rPr>
      </w:pPr>
    </w:p>
    <w:p w:rsidR="00360793" w:rsidRPr="00947CF6" w:rsidRDefault="00360793" w:rsidP="00360793">
      <w:pPr>
        <w:jc w:val="both"/>
        <w:rPr>
          <w:rFonts w:eastAsia="Calibri"/>
          <w:lang w:val="sr-Cyrl-CS"/>
        </w:rPr>
      </w:pPr>
      <w:r w:rsidRPr="00947CF6">
        <w:rPr>
          <w:noProof/>
        </w:rPr>
        <w:t xml:space="preserve">______________________________ </w:t>
      </w:r>
      <w:proofErr w:type="gramStart"/>
      <w:r w:rsidRPr="00947CF6">
        <w:t>са</w:t>
      </w:r>
      <w:proofErr w:type="gramEnd"/>
      <w:r w:rsidRPr="00947CF6">
        <w:t xml:space="preserve"> седиштем у ________________, улица ______________ брoj ______,</w:t>
      </w:r>
      <w:r w:rsidRPr="00947CF6">
        <w:rPr>
          <w:lang w:val="sr-Cyrl-CS"/>
        </w:rPr>
        <w:t xml:space="preserve"> </w:t>
      </w:r>
      <w:r w:rsidRPr="00947CF6">
        <w:t xml:space="preserve">кога заступа ___________________. </w:t>
      </w:r>
    </w:p>
    <w:p w:rsidR="00360793" w:rsidRPr="00947CF6" w:rsidRDefault="00360793" w:rsidP="00360793">
      <w:pPr>
        <w:jc w:val="both"/>
        <w:rPr>
          <w:noProof/>
          <w:lang w:val="sr-Cyrl-CS"/>
        </w:rPr>
      </w:pPr>
      <w:r w:rsidRPr="00947CF6">
        <w:rPr>
          <w:rFonts w:eastAsia="Calibri"/>
          <w:lang w:val="sr-Cyrl-CS"/>
        </w:rPr>
        <w:t xml:space="preserve">ПИБ: _____________; матични број: _______________; рачун бр: _________________ код </w:t>
      </w:r>
      <w:r w:rsidRPr="00947CF6">
        <w:rPr>
          <w:rFonts w:eastAsia="Calibri"/>
          <w:bCs/>
          <w:lang w:val="sr-Cyrl-CS"/>
        </w:rPr>
        <w:t>_______________________</w:t>
      </w:r>
      <w:r w:rsidRPr="00947CF6">
        <w:rPr>
          <w:rFonts w:eastAsia="Calibri"/>
          <w:lang w:val="sr-Cyrl-CS"/>
        </w:rPr>
        <w:t>; шифра делатности: ____</w:t>
      </w:r>
      <w:r w:rsidRPr="00947CF6">
        <w:rPr>
          <w:lang w:val="sr-Cyrl-CS"/>
        </w:rPr>
        <w:t>;</w:t>
      </w:r>
      <w:r w:rsidRPr="00947CF6">
        <w:t xml:space="preserve"> (у даљем тексту</w:t>
      </w:r>
      <w:r w:rsidRPr="00947CF6">
        <w:rPr>
          <w:lang w:val="sr-Cyrl-CS"/>
        </w:rPr>
        <w:t>:</w:t>
      </w:r>
      <w:r w:rsidRPr="00947CF6">
        <w:t xml:space="preserve"> </w:t>
      </w:r>
      <w:r w:rsidRPr="00947CF6">
        <w:rPr>
          <w:lang w:val="sr-Cyrl-CS"/>
        </w:rPr>
        <w:t>Осигуравач</w:t>
      </w:r>
      <w:r w:rsidRPr="00947CF6">
        <w:t>).</w:t>
      </w:r>
      <w:r w:rsidRPr="00947CF6">
        <w:rPr>
          <w:lang w:val="sr-Cyrl-CS"/>
        </w:rPr>
        <w:t xml:space="preserve"> </w:t>
      </w:r>
    </w:p>
    <w:p w:rsidR="008A44F5" w:rsidRPr="00947CF6" w:rsidRDefault="008A44F5" w:rsidP="00360793">
      <w:pPr>
        <w:widowControl w:val="0"/>
        <w:autoSpaceDE w:val="0"/>
        <w:autoSpaceDN w:val="0"/>
        <w:adjustRightInd w:val="0"/>
        <w:spacing w:line="200" w:lineRule="exact"/>
        <w:rPr>
          <w:b/>
          <w:i/>
          <w:w w:val="102"/>
          <w:lang w:val="sr-Cyrl-CS"/>
        </w:rPr>
      </w:pPr>
    </w:p>
    <w:p w:rsidR="00360793" w:rsidRPr="00947CF6" w:rsidRDefault="00360793" w:rsidP="00360793">
      <w:pPr>
        <w:keepNext/>
        <w:jc w:val="center"/>
        <w:outlineLvl w:val="2"/>
        <w:rPr>
          <w:b/>
          <w:bCs/>
          <w:i/>
          <w:iCs/>
          <w:lang w:val="sr-Cyrl-CS"/>
        </w:rPr>
      </w:pPr>
      <w:r w:rsidRPr="00947CF6">
        <w:rPr>
          <w:b/>
          <w:bCs/>
          <w:i/>
          <w:iCs/>
          <w:lang w:val="sr-Latn-CS"/>
        </w:rPr>
        <w:t>Предмет уговора</w:t>
      </w:r>
    </w:p>
    <w:p w:rsidR="00360793" w:rsidRPr="00947CF6" w:rsidRDefault="00360793" w:rsidP="00360793">
      <w:pPr>
        <w:keepNext/>
        <w:jc w:val="center"/>
        <w:rPr>
          <w:b/>
          <w:bCs/>
          <w:spacing w:val="20"/>
          <w:lang w:val="sr-Cyrl-CS"/>
        </w:rPr>
      </w:pPr>
      <w:r w:rsidRPr="00947CF6">
        <w:rPr>
          <w:b/>
          <w:bCs/>
          <w:spacing w:val="20"/>
          <w:lang w:val="sr-Latn-CS"/>
        </w:rPr>
        <w:t>Члан 1.</w:t>
      </w:r>
    </w:p>
    <w:p w:rsidR="00360793" w:rsidRPr="00947CF6" w:rsidRDefault="00360793" w:rsidP="00360793">
      <w:pPr>
        <w:keepNext/>
        <w:jc w:val="center"/>
        <w:rPr>
          <w:b/>
          <w:bCs/>
          <w:spacing w:val="20"/>
          <w:lang w:val="sr-Cyrl-CS"/>
        </w:rPr>
      </w:pPr>
    </w:p>
    <w:p w:rsidR="00360793" w:rsidRPr="00947CF6" w:rsidRDefault="00360793" w:rsidP="00360793">
      <w:pPr>
        <w:tabs>
          <w:tab w:val="center" w:pos="4788"/>
          <w:tab w:val="left" w:pos="6212"/>
        </w:tabs>
        <w:ind w:firstLine="720"/>
        <w:jc w:val="both"/>
        <w:rPr>
          <w:lang w:val="sr-Cyrl-CS"/>
        </w:rPr>
      </w:pPr>
      <w:r w:rsidRPr="00947CF6">
        <w:rPr>
          <w:lang w:val="sr-Latn-CS"/>
        </w:rPr>
        <w:t>Закључењем уговора Осигуравач прихвата и преузима у обавезу да</w:t>
      </w:r>
      <w:r w:rsidRPr="00947CF6">
        <w:rPr>
          <w:bCs/>
          <w:lang w:val="sr-Cyrl-CS"/>
        </w:rPr>
        <w:t xml:space="preserve"> осигура</w:t>
      </w:r>
      <w:r w:rsidRPr="00947CF6">
        <w:rPr>
          <w:b/>
          <w:bCs/>
          <w:lang w:val="sr-Cyrl-CS"/>
        </w:rPr>
        <w:t xml:space="preserve"> </w:t>
      </w:r>
      <w:r w:rsidRPr="00947CF6">
        <w:rPr>
          <w:bCs/>
          <w:lang w:val="sr-Cyrl-CS"/>
        </w:rPr>
        <w:t>службена</w:t>
      </w:r>
      <w:r w:rsidRPr="00947CF6">
        <w:t xml:space="preserve"> возил</w:t>
      </w:r>
      <w:r w:rsidRPr="00947CF6">
        <w:rPr>
          <w:lang w:val="sr-Cyrl-CS"/>
        </w:rPr>
        <w:t>а</w:t>
      </w:r>
      <w:r w:rsidRPr="00947CF6">
        <w:t xml:space="preserve"> </w:t>
      </w:r>
      <w:r w:rsidRPr="00947CF6">
        <w:rPr>
          <w:lang w:val="sr-Cyrl-CS"/>
        </w:rPr>
        <w:t xml:space="preserve">Осигураника, које подразумева обавезно осигурање возила у саобраћају и каско осигурање возила, да осигура путнике у јавном </w:t>
      </w:r>
      <w:r w:rsidRPr="00947CF6">
        <w:t>превозу</w:t>
      </w:r>
      <w:r w:rsidRPr="00947CF6">
        <w:rPr>
          <w:lang w:val="sr-Cyrl-CS"/>
        </w:rPr>
        <w:t xml:space="preserve"> </w:t>
      </w:r>
      <w:r w:rsidRPr="00947CF6">
        <w:t xml:space="preserve">од последица несрећног случаја, као и да обезбеди међународну карту осигурања аутоодговорности, тзв. </w:t>
      </w:r>
      <w:proofErr w:type="gramStart"/>
      <w:r w:rsidRPr="00947CF6">
        <w:t>зелену</w:t>
      </w:r>
      <w:proofErr w:type="gramEnd"/>
      <w:r w:rsidRPr="00947CF6">
        <w:t xml:space="preserve"> карту, све сагласно</w:t>
      </w:r>
      <w:r w:rsidRPr="00947CF6">
        <w:rPr>
          <w:b/>
        </w:rPr>
        <w:t xml:space="preserve"> </w:t>
      </w:r>
      <w:r w:rsidRPr="000800AA">
        <w:rPr>
          <w:lang w:val="sr-Cyrl-CS"/>
        </w:rPr>
        <w:t>Спецификацији и захтевима</w:t>
      </w:r>
      <w:r w:rsidRPr="00947CF6">
        <w:rPr>
          <w:lang w:val="sr-Cyrl-CS"/>
        </w:rPr>
        <w:t xml:space="preserve"> из конкур</w:t>
      </w:r>
      <w:r>
        <w:rPr>
          <w:lang w:val="sr-Cyrl-CS"/>
        </w:rPr>
        <w:t>сне документације број 1-02-4042</w:t>
      </w:r>
      <w:r w:rsidRPr="00947CF6">
        <w:rPr>
          <w:lang w:val="sr-Cyrl-CS"/>
        </w:rPr>
        <w:t>-</w:t>
      </w:r>
      <w:r w:rsidR="001F2490">
        <w:t>8</w:t>
      </w:r>
      <w:r>
        <w:rPr>
          <w:lang w:val="sr-Cyrl-CS"/>
        </w:rPr>
        <w:t>/20-4</w:t>
      </w:r>
      <w:r w:rsidRPr="00947CF6">
        <w:rPr>
          <w:lang w:val="sr-Cyrl-CS"/>
        </w:rPr>
        <w:t>, која је саставни део Уговора.</w:t>
      </w:r>
    </w:p>
    <w:p w:rsidR="00360793" w:rsidRPr="00947CF6" w:rsidRDefault="00360793" w:rsidP="00360793">
      <w:pPr>
        <w:pStyle w:val="ListParagraph"/>
        <w:spacing w:after="0" w:line="240" w:lineRule="auto"/>
        <w:rPr>
          <w:rFonts w:ascii="Times New Roman" w:hAnsi="Times New Roman"/>
          <w:sz w:val="24"/>
          <w:szCs w:val="24"/>
          <w:lang w:val="sr-Cyrl-CS"/>
        </w:rPr>
      </w:pPr>
      <w:r w:rsidRPr="00947CF6">
        <w:rPr>
          <w:rFonts w:ascii="Times New Roman" w:hAnsi="Times New Roman"/>
          <w:sz w:val="24"/>
          <w:szCs w:val="24"/>
          <w:lang w:val="sr-Cyrl-CS"/>
        </w:rPr>
        <w:t xml:space="preserve">   </w:t>
      </w:r>
    </w:p>
    <w:p w:rsidR="00360793" w:rsidRPr="00947CF6" w:rsidRDefault="00360793" w:rsidP="00360793">
      <w:pPr>
        <w:jc w:val="center"/>
        <w:rPr>
          <w:b/>
          <w:bCs/>
          <w:i/>
          <w:iCs/>
          <w:lang w:val="sr-Cyrl-CS"/>
        </w:rPr>
      </w:pPr>
      <w:r w:rsidRPr="00947CF6">
        <w:rPr>
          <w:b/>
          <w:bCs/>
          <w:i/>
          <w:iCs/>
          <w:lang w:val="sr-Latn-CS"/>
        </w:rPr>
        <w:t>Полиса осигурања</w:t>
      </w:r>
    </w:p>
    <w:p w:rsidR="00360793" w:rsidRPr="00947CF6" w:rsidRDefault="00360793" w:rsidP="00360793">
      <w:pPr>
        <w:keepNext/>
        <w:jc w:val="center"/>
        <w:rPr>
          <w:b/>
          <w:bCs/>
          <w:spacing w:val="20"/>
          <w:lang w:val="sr-Cyrl-CS"/>
        </w:rPr>
      </w:pPr>
      <w:r w:rsidRPr="00947CF6">
        <w:rPr>
          <w:b/>
          <w:bCs/>
          <w:spacing w:val="20"/>
          <w:lang w:val="sr-Latn-CS"/>
        </w:rPr>
        <w:t>Члан 2.</w:t>
      </w:r>
    </w:p>
    <w:p w:rsidR="00360793" w:rsidRPr="00947CF6" w:rsidRDefault="00360793" w:rsidP="00360793">
      <w:pPr>
        <w:keepNext/>
        <w:jc w:val="center"/>
        <w:rPr>
          <w:b/>
          <w:bCs/>
          <w:spacing w:val="20"/>
          <w:lang w:val="sr-Cyrl-CS"/>
        </w:rPr>
      </w:pPr>
    </w:p>
    <w:p w:rsidR="00360793" w:rsidRPr="00947CF6" w:rsidRDefault="00360793" w:rsidP="00360793">
      <w:pPr>
        <w:ind w:firstLine="720"/>
        <w:jc w:val="both"/>
        <w:rPr>
          <w:lang w:val="sr-Cyrl-CS"/>
        </w:rPr>
      </w:pPr>
      <w:r w:rsidRPr="00947CF6">
        <w:rPr>
          <w:lang w:val="sr-Latn-CS"/>
        </w:rPr>
        <w:t xml:space="preserve">Уговорне стране су сагласне да </w:t>
      </w:r>
      <w:r w:rsidRPr="00947CF6">
        <w:t xml:space="preserve">Осигуравач </w:t>
      </w:r>
      <w:r w:rsidRPr="00947CF6">
        <w:rPr>
          <w:lang w:val="sr-Latn-CS"/>
        </w:rPr>
        <w:t>изда и Осигуранику преда полис</w:t>
      </w:r>
      <w:r w:rsidRPr="00947CF6">
        <w:t>е</w:t>
      </w:r>
      <w:r w:rsidRPr="00947CF6">
        <w:rPr>
          <w:lang w:val="sr-Latn-CS"/>
        </w:rPr>
        <w:t xml:space="preserve"> осигурања</w:t>
      </w:r>
      <w:r w:rsidRPr="00947CF6">
        <w:rPr>
          <w:lang w:val="sr-Cyrl-CS"/>
        </w:rPr>
        <w:t>, за сва предметна возила, према ценама и датумима важности у складу са По</w:t>
      </w:r>
      <w:r>
        <w:rPr>
          <w:lang w:val="sr-Cyrl-CS"/>
        </w:rPr>
        <w:t>нудом Осигуравача број 1-02-4042</w:t>
      </w:r>
      <w:r w:rsidRPr="00947CF6">
        <w:rPr>
          <w:lang w:val="sr-Cyrl-CS"/>
        </w:rPr>
        <w:t>-</w:t>
      </w:r>
      <w:r w:rsidR="001F2490">
        <w:t>8</w:t>
      </w:r>
      <w:r>
        <w:rPr>
          <w:lang w:val="sr-Cyrl-CS"/>
        </w:rPr>
        <w:t>/20</w:t>
      </w:r>
      <w:r w:rsidRPr="00947CF6">
        <w:rPr>
          <w:lang w:val="sr-Cyrl-CS"/>
        </w:rPr>
        <w:t>-__ (напомена: број уписује наручилац), која је саставни део Уговора.</w:t>
      </w:r>
    </w:p>
    <w:p w:rsidR="00360793" w:rsidRPr="00947CF6" w:rsidRDefault="00360793" w:rsidP="00360793">
      <w:pPr>
        <w:keepNext/>
        <w:jc w:val="center"/>
        <w:outlineLvl w:val="2"/>
        <w:rPr>
          <w:b/>
          <w:bCs/>
          <w:i/>
          <w:iCs/>
          <w:lang w:val="sr-Latn-CS"/>
        </w:rPr>
      </w:pPr>
    </w:p>
    <w:p w:rsidR="00360793" w:rsidRPr="00947CF6" w:rsidRDefault="00360793" w:rsidP="00360793">
      <w:pPr>
        <w:keepNext/>
        <w:jc w:val="center"/>
        <w:outlineLvl w:val="2"/>
        <w:rPr>
          <w:b/>
          <w:bCs/>
          <w:i/>
          <w:iCs/>
          <w:lang w:val="sr-Cyrl-CS"/>
        </w:rPr>
      </w:pPr>
      <w:r w:rsidRPr="00947CF6">
        <w:rPr>
          <w:b/>
          <w:bCs/>
          <w:i/>
          <w:iCs/>
          <w:lang w:val="sr-Latn-CS"/>
        </w:rPr>
        <w:t>Општи услови и Тарифа премија</w:t>
      </w:r>
    </w:p>
    <w:p w:rsidR="00360793" w:rsidRPr="00947CF6" w:rsidRDefault="00360793" w:rsidP="00360793">
      <w:pPr>
        <w:keepNext/>
        <w:jc w:val="center"/>
        <w:rPr>
          <w:b/>
          <w:bCs/>
          <w:spacing w:val="20"/>
          <w:lang w:val="sr-Cyrl-CS"/>
        </w:rPr>
      </w:pPr>
      <w:r w:rsidRPr="00947CF6">
        <w:rPr>
          <w:b/>
          <w:bCs/>
          <w:spacing w:val="20"/>
          <w:lang w:val="sr-Latn-CS"/>
        </w:rPr>
        <w:t>Члан 3.</w:t>
      </w:r>
    </w:p>
    <w:p w:rsidR="00360793" w:rsidRPr="00947CF6" w:rsidRDefault="00360793" w:rsidP="00360793">
      <w:pPr>
        <w:keepNext/>
        <w:jc w:val="center"/>
        <w:rPr>
          <w:b/>
          <w:bCs/>
          <w:spacing w:val="20"/>
          <w:lang w:val="sr-Cyrl-CS"/>
        </w:rPr>
      </w:pPr>
    </w:p>
    <w:p w:rsidR="00360793" w:rsidRPr="003E3A34" w:rsidRDefault="00360793" w:rsidP="00360793">
      <w:pPr>
        <w:ind w:firstLine="720"/>
        <w:jc w:val="both"/>
      </w:pPr>
      <w:r w:rsidRPr="003E3A34">
        <w:rPr>
          <w:lang w:val="sr-Latn-CS"/>
        </w:rPr>
        <w:t xml:space="preserve">Уговорне стране су сагласне да </w:t>
      </w:r>
      <w:r w:rsidRPr="003E3A34">
        <w:t>О</w:t>
      </w:r>
      <w:r w:rsidRPr="003E3A34">
        <w:rPr>
          <w:lang w:val="sr-Latn-CS"/>
        </w:rPr>
        <w:t xml:space="preserve">пшти и </w:t>
      </w:r>
      <w:r w:rsidRPr="003E3A34">
        <w:t>П</w:t>
      </w:r>
      <w:r w:rsidRPr="003E3A34">
        <w:rPr>
          <w:lang w:val="sr-Latn-CS"/>
        </w:rPr>
        <w:t xml:space="preserve">осебни услови </w:t>
      </w:r>
      <w:r w:rsidRPr="003E3A34">
        <w:t xml:space="preserve">предмета </w:t>
      </w:r>
      <w:r w:rsidRPr="003E3A34">
        <w:rPr>
          <w:lang w:val="sr-Latn-CS"/>
        </w:rPr>
        <w:t xml:space="preserve">осигурања из члана </w:t>
      </w:r>
      <w:r w:rsidRPr="003E3A34">
        <w:rPr>
          <w:lang w:val="sr-Cyrl-CS"/>
        </w:rPr>
        <w:t>1.</w:t>
      </w:r>
      <w:r w:rsidRPr="003E3A34">
        <w:rPr>
          <w:lang w:val="sr-Latn-CS"/>
        </w:rPr>
        <w:t xml:space="preserve"> </w:t>
      </w:r>
      <w:proofErr w:type="gramStart"/>
      <w:r w:rsidRPr="003E3A34">
        <w:t>и</w:t>
      </w:r>
      <w:proofErr w:type="gramEnd"/>
      <w:r w:rsidRPr="003E3A34">
        <w:t xml:space="preserve"> </w:t>
      </w:r>
      <w:r w:rsidRPr="003E3A34">
        <w:rPr>
          <w:lang w:val="sr-Latn-CS"/>
        </w:rPr>
        <w:t>Тарифа премије Осигуравачa чине саставни део уговора.</w:t>
      </w:r>
    </w:p>
    <w:p w:rsidR="00360793" w:rsidRPr="00947CF6" w:rsidRDefault="00360793" w:rsidP="00360793">
      <w:pPr>
        <w:ind w:firstLine="720"/>
        <w:jc w:val="both"/>
      </w:pPr>
      <w:r w:rsidRPr="00947CF6">
        <w:rPr>
          <w:lang w:val="sr-Latn-CS"/>
        </w:rPr>
        <w:t xml:space="preserve">Осигураник потписом на уговору потврђује да је упознат са актима из става 1. </w:t>
      </w:r>
      <w:proofErr w:type="gramStart"/>
      <w:r w:rsidRPr="00947CF6">
        <w:t>о</w:t>
      </w:r>
      <w:r w:rsidRPr="00947CF6">
        <w:rPr>
          <w:lang w:val="sr-Latn-CS"/>
        </w:rPr>
        <w:t>вог</w:t>
      </w:r>
      <w:proofErr w:type="gramEnd"/>
      <w:r w:rsidRPr="00947CF6">
        <w:rPr>
          <w:lang w:val="sr-Latn-CS"/>
        </w:rPr>
        <w:t xml:space="preserve"> члана, да их прихвата и да су му уручени приликом закључења уговора.</w:t>
      </w:r>
    </w:p>
    <w:p w:rsidR="00360793" w:rsidRPr="00947CF6" w:rsidRDefault="00360793" w:rsidP="00360793">
      <w:pPr>
        <w:ind w:firstLine="720"/>
        <w:jc w:val="both"/>
      </w:pPr>
      <w:r w:rsidRPr="00947CF6">
        <w:rPr>
          <w:lang w:val="sr-Latn-CS"/>
        </w:rPr>
        <w:t>Ако у току трајања осигурања по овом уговору дођ</w:t>
      </w:r>
      <w:r>
        <w:rPr>
          <w:lang w:val="sr-Latn-CS"/>
        </w:rPr>
        <w:t xml:space="preserve">е до промене аката из става 1. </w:t>
      </w:r>
      <w:proofErr w:type="gramStart"/>
      <w:r>
        <w:t>о</w:t>
      </w:r>
      <w:r w:rsidRPr="00947CF6">
        <w:rPr>
          <w:lang w:val="sr-Latn-CS"/>
        </w:rPr>
        <w:t>вог</w:t>
      </w:r>
      <w:proofErr w:type="gramEnd"/>
      <w:r w:rsidRPr="00947CF6">
        <w:rPr>
          <w:lang w:val="sr-Latn-CS"/>
        </w:rPr>
        <w:t xml:space="preserve"> члана, оне ће се примењивати на осигурања обухваћена променама </w:t>
      </w:r>
      <w:r w:rsidRPr="00947CF6">
        <w:rPr>
          <w:lang w:val="sr-Cyrl-CS"/>
        </w:rPr>
        <w:t>само у случају да обе уговорне стране о томе постигну договор</w:t>
      </w:r>
      <w:r w:rsidRPr="00947CF6">
        <w:rPr>
          <w:lang w:val="sr-Latn-CS"/>
        </w:rPr>
        <w:t>.</w:t>
      </w:r>
    </w:p>
    <w:p w:rsidR="00360793" w:rsidRPr="00947CF6" w:rsidRDefault="00360793" w:rsidP="00360793">
      <w:pPr>
        <w:ind w:firstLine="720"/>
        <w:jc w:val="both"/>
      </w:pPr>
      <w:r w:rsidRPr="00947CF6">
        <w:rPr>
          <w:lang w:val="sr-Latn-CS"/>
        </w:rPr>
        <w:lastRenderedPageBreak/>
        <w:t xml:space="preserve">Осигуравач је обавезан да о свакој промени аката из става 1. </w:t>
      </w:r>
      <w:proofErr w:type="gramStart"/>
      <w:r w:rsidRPr="00947CF6">
        <w:t>о</w:t>
      </w:r>
      <w:r w:rsidRPr="00947CF6">
        <w:rPr>
          <w:lang w:val="sr-Latn-CS"/>
        </w:rPr>
        <w:t>вог</w:t>
      </w:r>
      <w:proofErr w:type="gramEnd"/>
      <w:r w:rsidRPr="00947CF6">
        <w:rPr>
          <w:lang w:val="sr-Latn-CS"/>
        </w:rPr>
        <w:t xml:space="preserve"> члана писменим путем или на други погодан начин обавести осигураника, најкасније </w:t>
      </w:r>
      <w:r w:rsidRPr="00947CF6">
        <w:rPr>
          <w:lang w:val="sr-Cyrl-CS"/>
        </w:rPr>
        <w:t>3</w:t>
      </w:r>
      <w:r w:rsidRPr="00947CF6">
        <w:rPr>
          <w:lang w:val="sr-Latn-CS"/>
        </w:rPr>
        <w:t>0 (</w:t>
      </w:r>
      <w:r w:rsidRPr="00947CF6">
        <w:rPr>
          <w:lang w:val="sr-Cyrl-CS"/>
        </w:rPr>
        <w:t>тридесет</w:t>
      </w:r>
      <w:r w:rsidRPr="00947CF6">
        <w:rPr>
          <w:lang w:val="sr-Latn-CS"/>
        </w:rPr>
        <w:t>) дана пре истека осигурања.</w:t>
      </w:r>
    </w:p>
    <w:p w:rsidR="00360793" w:rsidRPr="00947CF6" w:rsidRDefault="00360793" w:rsidP="00360793">
      <w:pPr>
        <w:ind w:firstLine="720"/>
        <w:jc w:val="both"/>
      </w:pPr>
      <w:r w:rsidRPr="00947CF6">
        <w:rPr>
          <w:lang w:val="sr-Latn-CS"/>
        </w:rPr>
        <w:t xml:space="preserve">Осигураник има право, ако се не сложи са изменама услова осигурања или Тарифе премије, да откаже само ону врсту осигурања код које је утврђена измена, у року од </w:t>
      </w:r>
      <w:r w:rsidRPr="00947CF6">
        <w:rPr>
          <w:lang w:val="sr-Cyrl-CS"/>
        </w:rPr>
        <w:t>3</w:t>
      </w:r>
      <w:r w:rsidRPr="00947CF6">
        <w:rPr>
          <w:lang w:val="sr-Latn-CS"/>
        </w:rPr>
        <w:t>0 (</w:t>
      </w:r>
      <w:r w:rsidRPr="00947CF6">
        <w:rPr>
          <w:lang w:val="sr-Cyrl-CS"/>
        </w:rPr>
        <w:t>тридесет</w:t>
      </w:r>
      <w:r w:rsidRPr="00947CF6">
        <w:rPr>
          <w:lang w:val="sr-Latn-CS"/>
        </w:rPr>
        <w:t xml:space="preserve">) дана од дана пријема обавештења из става 4. </w:t>
      </w:r>
      <w:proofErr w:type="gramStart"/>
      <w:r w:rsidRPr="00947CF6">
        <w:t>о</w:t>
      </w:r>
      <w:r w:rsidRPr="00947CF6">
        <w:rPr>
          <w:lang w:val="sr-Latn-CS"/>
        </w:rPr>
        <w:t>вог</w:t>
      </w:r>
      <w:proofErr w:type="gramEnd"/>
      <w:r w:rsidRPr="00947CF6">
        <w:rPr>
          <w:lang w:val="sr-Latn-CS"/>
        </w:rPr>
        <w:t xml:space="preserve"> члана.</w:t>
      </w:r>
    </w:p>
    <w:p w:rsidR="00360793" w:rsidRPr="00947CF6" w:rsidRDefault="00360793" w:rsidP="00360793">
      <w:pPr>
        <w:ind w:firstLine="720"/>
        <w:jc w:val="both"/>
      </w:pPr>
      <w:r w:rsidRPr="00947CF6">
        <w:rPr>
          <w:lang w:val="sr-Latn-CS"/>
        </w:rPr>
        <w:t xml:space="preserve">У случају из претходног става уговор о осигурању престаје да важи истеком рокa од </w:t>
      </w:r>
      <w:r w:rsidRPr="00947CF6">
        <w:rPr>
          <w:lang w:val="sr-Cyrl-CS"/>
        </w:rPr>
        <w:t>3</w:t>
      </w:r>
      <w:r w:rsidRPr="00947CF6">
        <w:rPr>
          <w:lang w:val="sr-Latn-CS"/>
        </w:rPr>
        <w:t>0 (</w:t>
      </w:r>
      <w:r w:rsidRPr="00947CF6">
        <w:rPr>
          <w:lang w:val="sr-Cyrl-CS"/>
        </w:rPr>
        <w:t>тридесет</w:t>
      </w:r>
      <w:r w:rsidRPr="00947CF6">
        <w:rPr>
          <w:lang w:val="sr-Latn-CS"/>
        </w:rPr>
        <w:t xml:space="preserve">) дана од дана пријема обавештења из става 4. </w:t>
      </w:r>
      <w:proofErr w:type="gramStart"/>
      <w:r w:rsidRPr="00947CF6">
        <w:t>о</w:t>
      </w:r>
      <w:r w:rsidRPr="00947CF6">
        <w:rPr>
          <w:lang w:val="sr-Latn-CS"/>
        </w:rPr>
        <w:t>вог</w:t>
      </w:r>
      <w:proofErr w:type="gramEnd"/>
      <w:r w:rsidRPr="00947CF6">
        <w:rPr>
          <w:lang w:val="sr-Latn-CS"/>
        </w:rPr>
        <w:t xml:space="preserve"> члана.</w:t>
      </w:r>
    </w:p>
    <w:p w:rsidR="00360793" w:rsidRPr="00947CF6" w:rsidRDefault="00360793" w:rsidP="00360793">
      <w:pPr>
        <w:ind w:firstLine="720"/>
        <w:jc w:val="both"/>
      </w:pPr>
      <w:r w:rsidRPr="00947CF6">
        <w:rPr>
          <w:lang w:val="sr-Latn-CS"/>
        </w:rPr>
        <w:t xml:space="preserve">Ако осигураник не откаже уговор у року из става 5. </w:t>
      </w:r>
      <w:proofErr w:type="gramStart"/>
      <w:r w:rsidRPr="00947CF6">
        <w:t>о</w:t>
      </w:r>
      <w:r w:rsidRPr="00947CF6">
        <w:rPr>
          <w:lang w:val="sr-Latn-CS"/>
        </w:rPr>
        <w:t>вог</w:t>
      </w:r>
      <w:proofErr w:type="gramEnd"/>
      <w:r w:rsidRPr="00947CF6">
        <w:rPr>
          <w:lang w:val="sr-Latn-CS"/>
        </w:rPr>
        <w:t xml:space="preserve"> члана, уговор о осигурању са почетком следећег периода осигурања мења се у складу са извршеним изменама аката из става 1. </w:t>
      </w:r>
      <w:proofErr w:type="gramStart"/>
      <w:r w:rsidRPr="00947CF6">
        <w:t>о</w:t>
      </w:r>
      <w:r w:rsidRPr="00947CF6">
        <w:rPr>
          <w:lang w:val="sr-Latn-CS"/>
        </w:rPr>
        <w:t>вог</w:t>
      </w:r>
      <w:proofErr w:type="gramEnd"/>
      <w:r w:rsidRPr="00947CF6">
        <w:rPr>
          <w:lang w:val="sr-Latn-CS"/>
        </w:rPr>
        <w:t xml:space="preserve"> члана.</w:t>
      </w:r>
    </w:p>
    <w:p w:rsidR="00360793" w:rsidRPr="00947CF6" w:rsidRDefault="00360793" w:rsidP="00360793">
      <w:pPr>
        <w:pStyle w:val="BodyText"/>
        <w:jc w:val="center"/>
        <w:rPr>
          <w:b/>
          <w:bCs/>
          <w:i/>
          <w:noProof/>
          <w:lang w:val="sr-Cyrl-CS"/>
        </w:rPr>
      </w:pPr>
    </w:p>
    <w:p w:rsidR="00360793" w:rsidRPr="00947CF6" w:rsidRDefault="00360793" w:rsidP="00360793">
      <w:pPr>
        <w:pStyle w:val="BodyText"/>
        <w:jc w:val="center"/>
        <w:rPr>
          <w:b/>
          <w:bCs/>
          <w:i/>
          <w:noProof/>
          <w:lang w:val="sr-Cyrl-CS"/>
        </w:rPr>
      </w:pPr>
      <w:r w:rsidRPr="00947CF6">
        <w:rPr>
          <w:b/>
          <w:bCs/>
          <w:i/>
          <w:noProof/>
          <w:lang w:val="sr-Cyrl-CS"/>
        </w:rPr>
        <w:t>Меница</w:t>
      </w:r>
      <w:r w:rsidRPr="00947CF6">
        <w:rPr>
          <w:noProof/>
          <w:lang w:val="en-US"/>
        </w:rPr>
        <w:t xml:space="preserve"> </w:t>
      </w:r>
      <w:r w:rsidRPr="00947CF6">
        <w:rPr>
          <w:b/>
          <w:bCs/>
          <w:i/>
          <w:noProof/>
          <w:lang w:val="en-US"/>
        </w:rPr>
        <w:t>за добро извршење посла</w:t>
      </w:r>
    </w:p>
    <w:p w:rsidR="00360793" w:rsidRPr="00947CF6" w:rsidRDefault="00360793" w:rsidP="00360793">
      <w:pPr>
        <w:pStyle w:val="BodyText"/>
        <w:tabs>
          <w:tab w:val="left" w:pos="4287"/>
          <w:tab w:val="center" w:pos="4901"/>
        </w:tabs>
        <w:jc w:val="center"/>
        <w:rPr>
          <w:b/>
          <w:bCs/>
          <w:noProof/>
        </w:rPr>
      </w:pPr>
      <w:r w:rsidRPr="00947CF6">
        <w:rPr>
          <w:b/>
          <w:bCs/>
          <w:noProof/>
        </w:rPr>
        <w:t xml:space="preserve">Члан </w:t>
      </w:r>
      <w:r w:rsidRPr="00947CF6">
        <w:rPr>
          <w:b/>
          <w:bCs/>
          <w:noProof/>
          <w:lang w:val="sr-Cyrl-CS"/>
        </w:rPr>
        <w:t>4</w:t>
      </w:r>
      <w:r w:rsidRPr="00947CF6">
        <w:rPr>
          <w:b/>
          <w:bCs/>
          <w:noProof/>
        </w:rPr>
        <w:t>.</w:t>
      </w:r>
    </w:p>
    <w:p w:rsidR="00360793" w:rsidRPr="00947CF6" w:rsidRDefault="00360793" w:rsidP="00360793">
      <w:pPr>
        <w:pStyle w:val="BodyText"/>
        <w:ind w:firstLine="720"/>
        <w:rPr>
          <w:noProof/>
        </w:rPr>
      </w:pPr>
    </w:p>
    <w:p w:rsidR="00360793" w:rsidRPr="0003179A" w:rsidRDefault="00360793" w:rsidP="00360793">
      <w:pPr>
        <w:pStyle w:val="Default"/>
        <w:ind w:firstLine="720"/>
        <w:jc w:val="both"/>
        <w:rPr>
          <w:rFonts w:ascii="Times New Roman" w:hAnsi="Times New Roman" w:cs="Times New Roman"/>
          <w:color w:val="auto"/>
        </w:rPr>
      </w:pPr>
      <w:r w:rsidRPr="0003179A">
        <w:rPr>
          <w:rFonts w:ascii="Times New Roman" w:hAnsi="Times New Roman" w:cs="Times New Roman"/>
          <w:lang w:val="sr-Cyrl-CS"/>
        </w:rPr>
        <w:t>Осигуравач</w:t>
      </w:r>
      <w:r w:rsidRPr="0003179A">
        <w:rPr>
          <w:rFonts w:ascii="Times New Roman" w:hAnsi="Times New Roman" w:cs="Times New Roman"/>
        </w:rPr>
        <w:t xml:space="preserve"> се </w:t>
      </w:r>
      <w:r w:rsidRPr="0003179A">
        <w:rPr>
          <w:rFonts w:ascii="Times New Roman" w:hAnsi="Times New Roman" w:cs="Times New Roman"/>
          <w:color w:val="auto"/>
        </w:rPr>
        <w:t xml:space="preserve">обавезује да приликом закључења уговора достави меницу, као средство за добро извршење посла, у висини од 10% од вредности уговора </w:t>
      </w:r>
      <w:r w:rsidRPr="0003179A">
        <w:rPr>
          <w:rFonts w:ascii="Times New Roman" w:hAnsi="Times New Roman" w:cs="Times New Roman"/>
          <w:color w:val="auto"/>
          <w:lang w:val="sr-Cyrl-CS"/>
        </w:rPr>
        <w:t>(рачунајући без пореза)</w:t>
      </w:r>
      <w:r w:rsidRPr="0003179A">
        <w:rPr>
          <w:rFonts w:ascii="Times New Roman" w:hAnsi="Times New Roman" w:cs="Times New Roman"/>
          <w:color w:val="auto"/>
        </w:rPr>
        <w:t xml:space="preserve">, менично овлашћење и копија картона депонованих потписа. </w:t>
      </w:r>
    </w:p>
    <w:p w:rsidR="00360793" w:rsidRPr="0003179A" w:rsidRDefault="00360793" w:rsidP="00360793">
      <w:pPr>
        <w:pStyle w:val="Default"/>
        <w:ind w:firstLine="720"/>
        <w:jc w:val="both"/>
        <w:rPr>
          <w:rFonts w:ascii="Times New Roman" w:hAnsi="Times New Roman" w:cs="Times New Roman"/>
          <w:color w:val="auto"/>
        </w:rPr>
      </w:pPr>
      <w:proofErr w:type="gramStart"/>
      <w:r w:rsidRPr="0003179A">
        <w:rPr>
          <w:rFonts w:ascii="Times New Roman" w:hAnsi="Times New Roman" w:cs="Times New Roman"/>
          <w:color w:val="auto"/>
        </w:rPr>
        <w:t>Меница мора бити потписана од стране овлашћеног лица Осигуравача.</w:t>
      </w:r>
      <w:proofErr w:type="gramEnd"/>
    </w:p>
    <w:p w:rsidR="00360793" w:rsidRPr="0003179A" w:rsidRDefault="00360793" w:rsidP="00360793">
      <w:pPr>
        <w:pStyle w:val="Default"/>
        <w:ind w:firstLine="720"/>
        <w:jc w:val="both"/>
        <w:rPr>
          <w:rFonts w:ascii="Times New Roman" w:hAnsi="Times New Roman" w:cs="Times New Roman"/>
          <w:color w:val="auto"/>
        </w:rPr>
      </w:pPr>
      <w:r w:rsidRPr="0003179A">
        <w:rPr>
          <w:rFonts w:ascii="Times New Roman" w:hAnsi="Times New Roman" w:cs="Times New Roman"/>
          <w:color w:val="auto"/>
        </w:rPr>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rPr>
          <w:rFonts w:ascii="Times New Roman" w:hAnsi="Times New Roman" w:cs="Times New Roman"/>
          <w:color w:val="auto"/>
        </w:rPr>
        <w:t>пет (</w:t>
      </w:r>
      <w:r w:rsidRPr="0003179A">
        <w:rPr>
          <w:rFonts w:ascii="Times New Roman" w:hAnsi="Times New Roman" w:cs="Times New Roman"/>
          <w:color w:val="auto"/>
        </w:rPr>
        <w:t>5</w:t>
      </w:r>
      <w:r>
        <w:rPr>
          <w:rFonts w:ascii="Times New Roman" w:hAnsi="Times New Roman" w:cs="Times New Roman"/>
          <w:color w:val="auto"/>
        </w:rPr>
        <w:t>)</w:t>
      </w:r>
      <w:r w:rsidRPr="0003179A">
        <w:rPr>
          <w:rFonts w:ascii="Times New Roman" w:hAnsi="Times New Roman" w:cs="Times New Roman"/>
          <w:color w:val="auto"/>
        </w:rPr>
        <w:t xml:space="preserve"> дана од дана истека уговора), о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360793" w:rsidRPr="0003179A" w:rsidRDefault="00360793" w:rsidP="00360793">
      <w:pPr>
        <w:pStyle w:val="Default"/>
        <w:ind w:firstLine="720"/>
        <w:jc w:val="both"/>
        <w:rPr>
          <w:rFonts w:ascii="Times New Roman" w:hAnsi="Times New Roman" w:cs="Times New Roman"/>
          <w:color w:val="auto"/>
        </w:rPr>
      </w:pPr>
      <w:proofErr w:type="gramStart"/>
      <w:r w:rsidRPr="0003179A">
        <w:rPr>
          <w:rFonts w:ascii="Times New Roman" w:hAnsi="Times New Roman" w:cs="Times New Roman"/>
          <w:color w:val="auto"/>
        </w:rPr>
        <w:t>Копија картона депонованих потписа, мора бити јасна, така да се виде потписи овлашћених лица.</w:t>
      </w:r>
      <w:proofErr w:type="gramEnd"/>
      <w:r w:rsidRPr="0003179A">
        <w:rPr>
          <w:rFonts w:ascii="Times New Roman" w:hAnsi="Times New Roman" w:cs="Times New Roman"/>
          <w:color w:val="auto"/>
        </w:rPr>
        <w:t xml:space="preserve"> </w:t>
      </w:r>
      <w:proofErr w:type="gramStart"/>
      <w:r w:rsidRPr="0003179A">
        <w:rPr>
          <w:rFonts w:ascii="Times New Roman" w:hAnsi="Times New Roman" w:cs="Times New Roman"/>
          <w:color w:val="auto"/>
        </w:rPr>
        <w:t>Потпис лица које је потписало меницу мора бити идентичан са потписом овлашћеног лица са картона депонованих потписа.</w:t>
      </w:r>
      <w:proofErr w:type="gramEnd"/>
      <w:r w:rsidRPr="0003179A">
        <w:rPr>
          <w:rFonts w:ascii="Times New Roman" w:hAnsi="Times New Roman" w:cs="Times New Roman"/>
          <w:color w:val="auto"/>
        </w:rPr>
        <w:t xml:space="preserve">  </w:t>
      </w:r>
    </w:p>
    <w:p w:rsidR="00360793" w:rsidRPr="0003179A" w:rsidRDefault="00360793" w:rsidP="00360793">
      <w:pPr>
        <w:pStyle w:val="Default"/>
        <w:ind w:firstLine="720"/>
        <w:jc w:val="both"/>
        <w:rPr>
          <w:rFonts w:ascii="Times New Roman" w:hAnsi="Times New Roman" w:cs="Times New Roman"/>
          <w:color w:val="auto"/>
        </w:rPr>
      </w:pPr>
      <w:proofErr w:type="gramStart"/>
      <w:r w:rsidRPr="0003179A">
        <w:rPr>
          <w:rFonts w:ascii="Times New Roman" w:hAnsi="Times New Roman" w:cs="Times New Roman"/>
        </w:rPr>
        <w:t xml:space="preserve">Наручилац има право да реализује средство финансијског обезбеђења у случају да </w:t>
      </w:r>
      <w:r w:rsidRPr="0003179A">
        <w:rPr>
          <w:rFonts w:ascii="Times New Roman" w:hAnsi="Times New Roman" w:cs="Times New Roman"/>
          <w:lang w:val="sr-Cyrl-CS"/>
        </w:rPr>
        <w:t xml:space="preserve">предметна </w:t>
      </w:r>
      <w:r w:rsidRPr="0003179A">
        <w:rPr>
          <w:rFonts w:ascii="Times New Roman" w:hAnsi="Times New Roman" w:cs="Times New Roman"/>
        </w:rPr>
        <w:t>услуга не буде реализована у роковима и на начин предвиђен условима из конкурсне документације и уговора.</w:t>
      </w:r>
      <w:proofErr w:type="gramEnd"/>
    </w:p>
    <w:p w:rsidR="00360793" w:rsidRPr="00947CF6" w:rsidRDefault="00360793" w:rsidP="00360793">
      <w:pPr>
        <w:pStyle w:val="BodyText"/>
        <w:ind w:firstLine="720"/>
        <w:rPr>
          <w:noProof/>
          <w:lang w:val="sr-Cyrl-CS"/>
        </w:rPr>
      </w:pPr>
    </w:p>
    <w:p w:rsidR="00360793" w:rsidRPr="00947CF6" w:rsidRDefault="00360793" w:rsidP="00360793">
      <w:pPr>
        <w:keepNext/>
        <w:jc w:val="center"/>
        <w:outlineLvl w:val="2"/>
        <w:rPr>
          <w:b/>
          <w:bCs/>
          <w:i/>
          <w:iCs/>
          <w:lang w:val="sr-Cyrl-CS"/>
        </w:rPr>
      </w:pPr>
      <w:r w:rsidRPr="00947CF6">
        <w:rPr>
          <w:b/>
          <w:bCs/>
          <w:i/>
          <w:iCs/>
          <w:lang w:val="sr-Latn-CS"/>
        </w:rPr>
        <w:t>Допунски ризици</w:t>
      </w:r>
    </w:p>
    <w:p w:rsidR="00360793" w:rsidRPr="00947CF6" w:rsidRDefault="00360793" w:rsidP="00360793">
      <w:pPr>
        <w:keepNext/>
        <w:jc w:val="center"/>
        <w:rPr>
          <w:b/>
          <w:bCs/>
          <w:spacing w:val="20"/>
          <w:lang w:val="sr-Cyrl-CS"/>
        </w:rPr>
      </w:pPr>
      <w:r w:rsidRPr="00947CF6">
        <w:rPr>
          <w:b/>
          <w:bCs/>
          <w:spacing w:val="20"/>
          <w:lang w:val="sr-Latn-CS"/>
        </w:rPr>
        <w:t xml:space="preserve">Члан </w:t>
      </w:r>
      <w:r w:rsidRPr="00947CF6">
        <w:rPr>
          <w:b/>
          <w:bCs/>
          <w:spacing w:val="20"/>
          <w:lang w:val="sr-Cyrl-CS"/>
        </w:rPr>
        <w:t>5</w:t>
      </w:r>
      <w:r w:rsidRPr="00947CF6">
        <w:rPr>
          <w:b/>
          <w:bCs/>
          <w:spacing w:val="20"/>
          <w:lang w:val="sr-Latn-CS"/>
        </w:rPr>
        <w:t>.</w:t>
      </w:r>
    </w:p>
    <w:p w:rsidR="00360793" w:rsidRPr="00947CF6" w:rsidRDefault="00360793" w:rsidP="00360793">
      <w:pPr>
        <w:keepNext/>
        <w:jc w:val="center"/>
        <w:rPr>
          <w:b/>
          <w:bCs/>
          <w:spacing w:val="20"/>
          <w:lang w:val="sr-Cyrl-CS"/>
        </w:rPr>
      </w:pPr>
    </w:p>
    <w:p w:rsidR="00360793" w:rsidRPr="00947CF6" w:rsidRDefault="00360793" w:rsidP="00360793">
      <w:pPr>
        <w:ind w:firstLine="720"/>
        <w:jc w:val="both"/>
        <w:rPr>
          <w:lang w:val="sr-Cyrl-CS"/>
        </w:rPr>
      </w:pPr>
      <w:r w:rsidRPr="00947CF6">
        <w:rPr>
          <w:lang w:val="sr-Latn-CS"/>
        </w:rPr>
        <w:t>Уговорне стране су сагласне да допунски ризици који су предвиђени појединим општим условима осигурања нису обухваћени осигурањем, осим ако је то посебно уговорено и садржано у полиси осигурања и ако је за исте обрачуната премија осигурања.</w:t>
      </w:r>
    </w:p>
    <w:p w:rsidR="00360793" w:rsidRPr="00947CF6" w:rsidRDefault="00360793" w:rsidP="00360793">
      <w:pPr>
        <w:jc w:val="both"/>
        <w:rPr>
          <w:lang w:val="sr-Cyrl-CS"/>
        </w:rPr>
      </w:pPr>
    </w:p>
    <w:p w:rsidR="00360793" w:rsidRPr="00947CF6" w:rsidRDefault="00360793" w:rsidP="00360793">
      <w:pPr>
        <w:keepNext/>
        <w:jc w:val="center"/>
        <w:outlineLvl w:val="2"/>
        <w:rPr>
          <w:b/>
          <w:bCs/>
          <w:i/>
          <w:iCs/>
          <w:lang w:val="sr-Cyrl-CS"/>
        </w:rPr>
      </w:pPr>
      <w:r w:rsidRPr="00947CF6">
        <w:rPr>
          <w:b/>
          <w:bCs/>
          <w:i/>
          <w:iCs/>
          <w:lang w:val="sr-Latn-CS"/>
        </w:rPr>
        <w:t>Плаћање премије</w:t>
      </w:r>
    </w:p>
    <w:p w:rsidR="00360793" w:rsidRPr="00947CF6" w:rsidRDefault="00360793" w:rsidP="00360793">
      <w:pPr>
        <w:keepNext/>
        <w:jc w:val="center"/>
        <w:rPr>
          <w:b/>
          <w:bCs/>
          <w:spacing w:val="20"/>
          <w:lang w:val="sr-Cyrl-CS"/>
        </w:rPr>
      </w:pPr>
      <w:r w:rsidRPr="00947CF6">
        <w:rPr>
          <w:b/>
          <w:bCs/>
          <w:spacing w:val="20"/>
          <w:lang w:val="sr-Latn-CS"/>
        </w:rPr>
        <w:t xml:space="preserve">Члан </w:t>
      </w:r>
      <w:r w:rsidRPr="00947CF6">
        <w:rPr>
          <w:b/>
          <w:bCs/>
          <w:spacing w:val="20"/>
          <w:lang w:val="sr-Cyrl-CS"/>
        </w:rPr>
        <w:t>6</w:t>
      </w:r>
      <w:r w:rsidRPr="00947CF6">
        <w:rPr>
          <w:b/>
          <w:bCs/>
          <w:spacing w:val="20"/>
          <w:lang w:val="sr-Latn-CS"/>
        </w:rPr>
        <w:t>.</w:t>
      </w:r>
    </w:p>
    <w:p w:rsidR="00360793" w:rsidRPr="00947CF6" w:rsidRDefault="00360793" w:rsidP="00360793">
      <w:pPr>
        <w:tabs>
          <w:tab w:val="left" w:pos="0"/>
        </w:tabs>
        <w:jc w:val="both"/>
        <w:rPr>
          <w:lang w:val="sr-Cyrl-CS"/>
        </w:rPr>
      </w:pPr>
    </w:p>
    <w:p w:rsidR="00360793" w:rsidRDefault="00360793" w:rsidP="00360793">
      <w:pPr>
        <w:tabs>
          <w:tab w:val="left" w:pos="0"/>
        </w:tabs>
        <w:ind w:firstLine="720"/>
        <w:jc w:val="both"/>
        <w:rPr>
          <w:lang w:val="sr-Cyrl-CS"/>
        </w:rPr>
      </w:pPr>
      <w:r w:rsidRPr="00A8540C">
        <w:rPr>
          <w:rFonts w:cs="Verdana"/>
          <w:bCs/>
          <w:color w:val="000000"/>
          <w:lang w:val="ru-RU"/>
        </w:rPr>
        <w:t xml:space="preserve">Плаћање премије осигурања извршиће се унапред за период од 12 </w:t>
      </w:r>
      <w:r w:rsidRPr="009D1607">
        <w:rPr>
          <w:lang w:val="sr-Cyrl-CS"/>
        </w:rPr>
        <w:t>(дванаест)</w:t>
      </w:r>
      <w:r>
        <w:rPr>
          <w:lang w:val="sr-Cyrl-CS"/>
        </w:rPr>
        <w:t xml:space="preserve"> </w:t>
      </w:r>
      <w:r w:rsidRPr="00A8540C">
        <w:rPr>
          <w:rFonts w:cs="Verdana"/>
          <w:bCs/>
          <w:color w:val="000000"/>
          <w:lang w:val="ru-RU"/>
        </w:rPr>
        <w:t xml:space="preserve">месеци, </w:t>
      </w:r>
      <w:r w:rsidRPr="00A8540C">
        <w:rPr>
          <w:rFonts w:cs="Verdana"/>
          <w:bCs/>
          <w:color w:val="000000"/>
          <w:lang w:val="sr-Cyrl-CS"/>
        </w:rPr>
        <w:t>најкасније са даном истека осигурања за свако возило сагласно датумима из Спецификације</w:t>
      </w:r>
      <w:r>
        <w:rPr>
          <w:rFonts w:cs="Verdana"/>
          <w:bCs/>
          <w:color w:val="000000"/>
          <w:lang w:val="sr-Cyrl-CS"/>
        </w:rPr>
        <w:t xml:space="preserve"> и ценама из Понуде</w:t>
      </w:r>
      <w:r w:rsidRPr="00A8540C">
        <w:rPr>
          <w:rFonts w:cs="Verdana"/>
          <w:bCs/>
          <w:color w:val="000000"/>
          <w:lang w:val="sr-Cyrl-CS"/>
        </w:rPr>
        <w:t>,</w:t>
      </w:r>
      <w:r w:rsidRPr="00A8540C">
        <w:rPr>
          <w:rFonts w:cs="Verdana"/>
          <w:bCs/>
          <w:color w:val="000000"/>
          <w:lang w:val="ru-RU"/>
        </w:rPr>
        <w:t xml:space="preserve"> у року од </w:t>
      </w:r>
      <w:r w:rsidRPr="00A8540C">
        <w:rPr>
          <w:rFonts w:cs="Verdana"/>
          <w:b/>
          <w:bCs/>
          <w:color w:val="000000"/>
          <w:lang w:val="ru-RU"/>
        </w:rPr>
        <w:t>_____</w:t>
      </w:r>
      <w:r w:rsidRPr="00A8540C">
        <w:rPr>
          <w:rFonts w:cs="Verdana"/>
          <w:bCs/>
          <w:color w:val="000000"/>
          <w:lang w:val="ru-RU"/>
        </w:rPr>
        <w:t xml:space="preserve"> дана од </w:t>
      </w:r>
      <w:r w:rsidRPr="00A8540C">
        <w:rPr>
          <w:rFonts w:cs="Verdana"/>
          <w:bCs/>
          <w:color w:val="000000"/>
          <w:lang w:val="sr-Latn-CS"/>
        </w:rPr>
        <w:t xml:space="preserve">дана </w:t>
      </w:r>
      <w:r w:rsidRPr="00A8540C">
        <w:rPr>
          <w:rFonts w:cs="Verdana"/>
          <w:bCs/>
          <w:color w:val="000000"/>
        </w:rPr>
        <w:t xml:space="preserve">службеног </w:t>
      </w:r>
      <w:r w:rsidRPr="00A8540C">
        <w:rPr>
          <w:rFonts w:cs="Verdana"/>
          <w:bCs/>
          <w:color w:val="000000"/>
          <w:lang w:val="ru-RU"/>
        </w:rPr>
        <w:t xml:space="preserve">пријема уредне </w:t>
      </w:r>
      <w:r w:rsidRPr="00A8540C">
        <w:rPr>
          <w:rFonts w:cs="Verdana"/>
          <w:bCs/>
          <w:color w:val="000000"/>
          <w:lang w:val="sr-Cyrl-CS"/>
        </w:rPr>
        <w:t>фактуре</w:t>
      </w:r>
      <w:r>
        <w:rPr>
          <w:rFonts w:cs="Verdana"/>
          <w:bCs/>
          <w:color w:val="000000"/>
          <w:lang w:val="ru-RU"/>
        </w:rPr>
        <w:t xml:space="preserve"> за плаћање</w:t>
      </w:r>
      <w:r w:rsidRPr="00A8540C">
        <w:rPr>
          <w:rFonts w:cs="Verdana"/>
          <w:bCs/>
          <w:color w:val="000000"/>
          <w:lang w:val="ru-RU"/>
        </w:rPr>
        <w:t xml:space="preserve"> </w:t>
      </w:r>
      <w:r w:rsidRPr="00947CF6">
        <w:rPr>
          <w:lang w:val="ru-RU"/>
        </w:rPr>
        <w:t>(</w:t>
      </w:r>
      <w:r w:rsidRPr="00947CF6">
        <w:rPr>
          <w:lang w:val="sr-Cyrl-CS"/>
        </w:rPr>
        <w:t xml:space="preserve">напомена: </w:t>
      </w:r>
      <w:r w:rsidRPr="00947CF6">
        <w:rPr>
          <w:lang w:val="ru-RU"/>
        </w:rPr>
        <w:t>понуђач уписује предложени рок</w:t>
      </w:r>
      <w:r>
        <w:rPr>
          <w:lang w:val="ru-RU"/>
        </w:rPr>
        <w:t xml:space="preserve"> који не може бити мањи од десет дана</w:t>
      </w:r>
      <w:r w:rsidRPr="00947CF6">
        <w:rPr>
          <w:lang w:val="ru-RU"/>
        </w:rPr>
        <w:t xml:space="preserve">) </w:t>
      </w:r>
      <w:r>
        <w:rPr>
          <w:lang w:val="ru-RU"/>
        </w:rPr>
        <w:t>путем писарнице Осигураника</w:t>
      </w:r>
      <w:r w:rsidRPr="00947CF6">
        <w:rPr>
          <w:lang w:val="sr-Cyrl-CS"/>
        </w:rPr>
        <w:t xml:space="preserve">. </w:t>
      </w:r>
    </w:p>
    <w:p w:rsidR="00360793" w:rsidRDefault="00360793" w:rsidP="00360793">
      <w:pPr>
        <w:widowControl w:val="0"/>
        <w:ind w:firstLine="633"/>
        <w:jc w:val="both"/>
        <w:rPr>
          <w:lang w:val="sr-Cyrl-CS"/>
        </w:rPr>
      </w:pPr>
      <w:r w:rsidRPr="00947CF6">
        <w:rPr>
          <w:lang w:val="sr-Cyrl-CS"/>
        </w:rPr>
        <w:t xml:space="preserve">Рок плаћања фактуре се рачуна од дана службеног пријема фактуре путем писарнице </w:t>
      </w:r>
      <w:r>
        <w:rPr>
          <w:lang w:val="sr-Cyrl-CS"/>
        </w:rPr>
        <w:t>Осигураника.</w:t>
      </w:r>
      <w:r w:rsidRPr="00947CF6">
        <w:rPr>
          <w:lang w:val="sr-Cyrl-CS"/>
        </w:rPr>
        <w:t xml:space="preserve"> </w:t>
      </w:r>
    </w:p>
    <w:p w:rsidR="00360793" w:rsidRDefault="00360793" w:rsidP="00360793">
      <w:pPr>
        <w:widowControl w:val="0"/>
        <w:ind w:firstLine="633"/>
        <w:jc w:val="both"/>
        <w:rPr>
          <w:lang w:val="sr-Cyrl-CS"/>
        </w:rPr>
      </w:pPr>
      <w:r w:rsidRPr="00947CF6">
        <w:rPr>
          <w:lang w:val="sr-Cyrl-CS"/>
        </w:rPr>
        <w:t>Плаћање се врши уплатом на рачун понуђача ______________________ код _____________ (напомена; уписти назив банке).</w:t>
      </w:r>
    </w:p>
    <w:p w:rsidR="00360793" w:rsidRPr="00947CF6" w:rsidRDefault="00360793" w:rsidP="00360793">
      <w:pPr>
        <w:ind w:firstLine="720"/>
        <w:jc w:val="both"/>
        <w:rPr>
          <w:lang w:val="sr-Cyrl-CS"/>
        </w:rPr>
      </w:pPr>
      <w:r w:rsidRPr="00947CF6">
        <w:rPr>
          <w:lang w:val="sr-Latn-CS"/>
        </w:rPr>
        <w:lastRenderedPageBreak/>
        <w:t>Ако Осигураник не изврши плаћање у року одређеном у фактури, дужан је да плати Осигуравачу затезну камату од дана падања у доцњу до дана плаћања, по стопи утврђеној Законом о висини стопе затезне камате.</w:t>
      </w:r>
    </w:p>
    <w:p w:rsidR="001F2490" w:rsidRDefault="001F2490" w:rsidP="00360793">
      <w:pPr>
        <w:keepNext/>
        <w:jc w:val="center"/>
        <w:outlineLvl w:val="2"/>
        <w:rPr>
          <w:b/>
          <w:bCs/>
          <w:i/>
          <w:iCs/>
        </w:rPr>
      </w:pPr>
    </w:p>
    <w:p w:rsidR="00360793" w:rsidRPr="00947CF6" w:rsidRDefault="00360793" w:rsidP="00360793">
      <w:pPr>
        <w:keepNext/>
        <w:jc w:val="center"/>
        <w:outlineLvl w:val="2"/>
        <w:rPr>
          <w:b/>
          <w:bCs/>
          <w:i/>
          <w:iCs/>
          <w:lang w:val="sr-Cyrl-CS"/>
        </w:rPr>
      </w:pPr>
      <w:r w:rsidRPr="00947CF6">
        <w:rPr>
          <w:b/>
          <w:bCs/>
          <w:i/>
          <w:iCs/>
          <w:lang w:val="sr-Latn-CS"/>
        </w:rPr>
        <w:t>Обавештавање Осигуравача од стране Осигураника</w:t>
      </w:r>
    </w:p>
    <w:p w:rsidR="00360793" w:rsidRPr="00947CF6" w:rsidRDefault="00360793" w:rsidP="00360793">
      <w:pPr>
        <w:keepNext/>
        <w:jc w:val="center"/>
        <w:rPr>
          <w:b/>
          <w:bCs/>
          <w:spacing w:val="20"/>
          <w:lang w:val="sr-Cyrl-CS"/>
        </w:rPr>
      </w:pPr>
      <w:r w:rsidRPr="00947CF6">
        <w:rPr>
          <w:b/>
          <w:bCs/>
          <w:spacing w:val="20"/>
          <w:lang w:val="sr-Latn-CS"/>
        </w:rPr>
        <w:t xml:space="preserve">Члан </w:t>
      </w:r>
      <w:r w:rsidRPr="00947CF6">
        <w:rPr>
          <w:b/>
          <w:bCs/>
          <w:spacing w:val="20"/>
          <w:lang w:val="sr-Cyrl-CS"/>
        </w:rPr>
        <w:t>7</w:t>
      </w:r>
      <w:r w:rsidRPr="00947CF6">
        <w:rPr>
          <w:b/>
          <w:bCs/>
          <w:spacing w:val="20"/>
          <w:lang w:val="sr-Latn-CS"/>
        </w:rPr>
        <w:t>.</w:t>
      </w:r>
    </w:p>
    <w:p w:rsidR="00360793" w:rsidRPr="00947CF6" w:rsidRDefault="00360793" w:rsidP="00360793">
      <w:pPr>
        <w:keepNext/>
        <w:jc w:val="center"/>
        <w:rPr>
          <w:b/>
          <w:bCs/>
          <w:spacing w:val="20"/>
          <w:lang w:val="sr-Cyrl-CS"/>
        </w:rPr>
      </w:pPr>
    </w:p>
    <w:p w:rsidR="00360793" w:rsidRPr="00947CF6" w:rsidRDefault="00360793" w:rsidP="00360793">
      <w:pPr>
        <w:ind w:firstLine="720"/>
        <w:jc w:val="both"/>
      </w:pPr>
      <w:r w:rsidRPr="00947CF6">
        <w:rPr>
          <w:lang w:val="sr-Latn-CS"/>
        </w:rPr>
        <w:t>Осигураник је дужан да:</w:t>
      </w:r>
    </w:p>
    <w:p w:rsidR="00360793" w:rsidRPr="00947CF6" w:rsidRDefault="00360793" w:rsidP="00360793">
      <w:pPr>
        <w:ind w:firstLine="720"/>
        <w:jc w:val="both"/>
      </w:pPr>
    </w:p>
    <w:p w:rsidR="00360793" w:rsidRPr="00947CF6" w:rsidRDefault="00360793" w:rsidP="00360793">
      <w:pPr>
        <w:ind w:firstLine="720"/>
        <w:jc w:val="both"/>
      </w:pPr>
      <w:r>
        <w:t>1</w:t>
      </w:r>
      <w:r>
        <w:rPr>
          <w:lang w:val="sr-Latn-CS"/>
        </w:rPr>
        <w:t>) </w:t>
      </w:r>
      <w:proofErr w:type="gramStart"/>
      <w:r w:rsidRPr="00947CF6">
        <w:rPr>
          <w:lang w:val="sr-Latn-CS"/>
        </w:rPr>
        <w:t>током</w:t>
      </w:r>
      <w:proofErr w:type="gramEnd"/>
      <w:r w:rsidRPr="00947CF6">
        <w:rPr>
          <w:lang w:val="sr-Latn-CS"/>
        </w:rPr>
        <w:t xml:space="preserve"> трајања осигурања обавештава Осигуравача о свим околностима које утичу на промену ризика који је обухваћен осигурањем;</w:t>
      </w:r>
    </w:p>
    <w:p w:rsidR="00360793" w:rsidRPr="00947CF6" w:rsidRDefault="00360793" w:rsidP="00360793">
      <w:pPr>
        <w:ind w:firstLine="720"/>
        <w:jc w:val="both"/>
      </w:pPr>
      <w:r>
        <w:t>2</w:t>
      </w:r>
      <w:r>
        <w:rPr>
          <w:lang w:val="sr-Latn-CS"/>
        </w:rPr>
        <w:t>) </w:t>
      </w:r>
      <w:proofErr w:type="gramStart"/>
      <w:r w:rsidRPr="00947CF6">
        <w:rPr>
          <w:lang w:val="sr-Latn-CS"/>
        </w:rPr>
        <w:t>обавести</w:t>
      </w:r>
      <w:proofErr w:type="gramEnd"/>
      <w:r w:rsidRPr="00947CF6">
        <w:rPr>
          <w:lang w:val="sr-Latn-CS"/>
        </w:rPr>
        <w:t xml:space="preserve"> </w:t>
      </w:r>
      <w:r w:rsidRPr="00947CF6">
        <w:rPr>
          <w:lang w:val="sr-Cyrl-CS"/>
        </w:rPr>
        <w:t>О</w:t>
      </w:r>
      <w:r w:rsidRPr="00947CF6">
        <w:rPr>
          <w:lang w:val="sr-Latn-CS"/>
        </w:rPr>
        <w:t>сигуравача о наступању осигураног случаја.</w:t>
      </w:r>
    </w:p>
    <w:p w:rsidR="00360793" w:rsidRPr="00947CF6" w:rsidRDefault="00360793" w:rsidP="00360793">
      <w:pPr>
        <w:ind w:left="567" w:hanging="283"/>
        <w:rPr>
          <w:lang w:val="sr-Cyrl-CS"/>
        </w:rPr>
      </w:pPr>
    </w:p>
    <w:p w:rsidR="00360793" w:rsidRPr="00947CF6" w:rsidRDefault="00360793" w:rsidP="00360793">
      <w:pPr>
        <w:keepNext/>
        <w:jc w:val="center"/>
        <w:outlineLvl w:val="2"/>
        <w:rPr>
          <w:b/>
          <w:bCs/>
          <w:i/>
          <w:iCs/>
          <w:lang w:val="sr-Cyrl-CS"/>
        </w:rPr>
      </w:pPr>
      <w:r w:rsidRPr="00947CF6">
        <w:rPr>
          <w:b/>
          <w:bCs/>
          <w:i/>
          <w:iCs/>
          <w:lang w:val="sr-Latn-CS"/>
        </w:rPr>
        <w:t>Превентивна заштита</w:t>
      </w:r>
    </w:p>
    <w:p w:rsidR="00360793" w:rsidRPr="00947CF6" w:rsidRDefault="00360793" w:rsidP="00360793">
      <w:pPr>
        <w:keepNext/>
        <w:jc w:val="center"/>
        <w:rPr>
          <w:b/>
          <w:bCs/>
          <w:spacing w:val="20"/>
          <w:lang w:val="sr-Cyrl-CS"/>
        </w:rPr>
      </w:pPr>
      <w:r w:rsidRPr="00947CF6">
        <w:rPr>
          <w:b/>
          <w:bCs/>
          <w:spacing w:val="20"/>
          <w:lang w:val="sr-Latn-CS"/>
        </w:rPr>
        <w:t xml:space="preserve">Члан </w:t>
      </w:r>
      <w:r w:rsidRPr="00947CF6">
        <w:rPr>
          <w:b/>
          <w:bCs/>
          <w:spacing w:val="20"/>
          <w:lang w:val="sr-Cyrl-CS"/>
        </w:rPr>
        <w:t>8</w:t>
      </w:r>
      <w:r w:rsidRPr="00947CF6">
        <w:rPr>
          <w:b/>
          <w:bCs/>
          <w:spacing w:val="20"/>
          <w:lang w:val="sr-Latn-CS"/>
        </w:rPr>
        <w:t>.</w:t>
      </w:r>
    </w:p>
    <w:p w:rsidR="00360793" w:rsidRPr="00947CF6" w:rsidRDefault="00360793" w:rsidP="00360793">
      <w:pPr>
        <w:keepNext/>
        <w:jc w:val="center"/>
        <w:rPr>
          <w:b/>
          <w:bCs/>
          <w:spacing w:val="20"/>
          <w:lang w:val="sr-Cyrl-CS"/>
        </w:rPr>
      </w:pPr>
    </w:p>
    <w:p w:rsidR="00360793" w:rsidRPr="00947CF6" w:rsidRDefault="00360793" w:rsidP="00360793">
      <w:pPr>
        <w:ind w:firstLine="720"/>
        <w:jc w:val="both"/>
      </w:pPr>
      <w:r w:rsidRPr="00947CF6">
        <w:rPr>
          <w:lang w:val="sr-Latn-CS"/>
        </w:rPr>
        <w:t>Осигураник је дужан да током трајања осигурања предузме све неопходне мере да спречи наступање осигураног случаја, односно да учини све што је у његовој моћи да се спаси ствар која је предмет осигурања.</w:t>
      </w:r>
    </w:p>
    <w:p w:rsidR="00360793" w:rsidRPr="00947CF6" w:rsidRDefault="00360793" w:rsidP="00360793">
      <w:pPr>
        <w:ind w:firstLine="720"/>
        <w:jc w:val="both"/>
        <w:rPr>
          <w:lang w:val="sr-Cyrl-CS"/>
        </w:rPr>
      </w:pPr>
      <w:r w:rsidRPr="00947CF6">
        <w:rPr>
          <w:lang w:val="sr-Latn-CS"/>
        </w:rPr>
        <w:t>Осигуравач се обавезује да у складу са својим могућностима учествује у финансирању мера за спречавање и сузбијање ризика који угрожавају осигурану имовину.</w:t>
      </w:r>
    </w:p>
    <w:p w:rsidR="00360793" w:rsidRPr="00947CF6" w:rsidRDefault="00360793" w:rsidP="00360793">
      <w:pPr>
        <w:jc w:val="both"/>
        <w:rPr>
          <w:lang w:val="sr-Cyrl-CS"/>
        </w:rPr>
      </w:pPr>
    </w:p>
    <w:p w:rsidR="00360793" w:rsidRPr="00947CF6" w:rsidRDefault="00360793" w:rsidP="00360793">
      <w:pPr>
        <w:keepNext/>
        <w:jc w:val="center"/>
        <w:outlineLvl w:val="2"/>
        <w:rPr>
          <w:b/>
          <w:bCs/>
          <w:i/>
          <w:iCs/>
          <w:lang w:val="sr-Cyrl-CS"/>
        </w:rPr>
      </w:pPr>
      <w:r w:rsidRPr="00947CF6">
        <w:rPr>
          <w:b/>
          <w:bCs/>
          <w:i/>
          <w:iCs/>
          <w:lang w:val="sr-Latn-CS"/>
        </w:rPr>
        <w:t>Обавезе Осигуравача приликом настанка осигураног случаја</w:t>
      </w:r>
    </w:p>
    <w:p w:rsidR="00360793" w:rsidRPr="00947CF6" w:rsidRDefault="00360793" w:rsidP="00360793">
      <w:pPr>
        <w:keepNext/>
        <w:jc w:val="center"/>
        <w:rPr>
          <w:b/>
          <w:bCs/>
          <w:spacing w:val="20"/>
          <w:lang w:val="sr-Cyrl-CS"/>
        </w:rPr>
      </w:pPr>
      <w:r w:rsidRPr="00947CF6">
        <w:rPr>
          <w:b/>
          <w:bCs/>
          <w:spacing w:val="20"/>
          <w:lang w:val="sr-Latn-CS"/>
        </w:rPr>
        <w:t xml:space="preserve">Члан </w:t>
      </w:r>
      <w:r w:rsidRPr="00947CF6">
        <w:rPr>
          <w:b/>
          <w:bCs/>
          <w:spacing w:val="20"/>
          <w:lang w:val="sr-Cyrl-CS"/>
        </w:rPr>
        <w:t>9</w:t>
      </w:r>
      <w:r w:rsidRPr="00947CF6">
        <w:rPr>
          <w:b/>
          <w:bCs/>
          <w:spacing w:val="20"/>
          <w:lang w:val="sr-Latn-CS"/>
        </w:rPr>
        <w:t>.</w:t>
      </w:r>
    </w:p>
    <w:p w:rsidR="00360793" w:rsidRPr="00947CF6" w:rsidRDefault="00360793" w:rsidP="00360793">
      <w:pPr>
        <w:keepNext/>
        <w:jc w:val="center"/>
        <w:rPr>
          <w:b/>
          <w:bCs/>
          <w:spacing w:val="20"/>
          <w:lang w:val="sr-Cyrl-CS"/>
        </w:rPr>
      </w:pPr>
    </w:p>
    <w:p w:rsidR="00360793" w:rsidRPr="00947CF6" w:rsidRDefault="00360793" w:rsidP="00360793">
      <w:pPr>
        <w:ind w:firstLine="720"/>
        <w:jc w:val="both"/>
        <w:rPr>
          <w:lang w:val="sr-Cyrl-CS"/>
        </w:rPr>
      </w:pPr>
      <w:r w:rsidRPr="00947CF6">
        <w:rPr>
          <w:lang w:val="sr-Latn-CS"/>
        </w:rPr>
        <w:t>Осигуравач је дужан да по настанку осигураног случаја пружи осигуранику правовремену и ефикасну услугу при процени, ликвидацији и исплати накнаде штете, односно уговорене своте осигурања.</w:t>
      </w:r>
    </w:p>
    <w:p w:rsidR="00360793" w:rsidRPr="00947CF6" w:rsidRDefault="00360793" w:rsidP="00360793">
      <w:pPr>
        <w:jc w:val="both"/>
        <w:rPr>
          <w:lang w:val="sr-Cyrl-CS"/>
        </w:rPr>
      </w:pPr>
    </w:p>
    <w:p w:rsidR="00360793" w:rsidRPr="00947CF6" w:rsidRDefault="00360793" w:rsidP="00360793">
      <w:pPr>
        <w:keepNext/>
        <w:jc w:val="center"/>
        <w:outlineLvl w:val="2"/>
        <w:rPr>
          <w:b/>
          <w:bCs/>
          <w:i/>
          <w:iCs/>
          <w:lang w:val="sr-Cyrl-CS"/>
        </w:rPr>
      </w:pPr>
      <w:r w:rsidRPr="00947CF6">
        <w:rPr>
          <w:b/>
          <w:bCs/>
          <w:i/>
          <w:iCs/>
          <w:lang w:val="sr-Latn-CS"/>
        </w:rPr>
        <w:t>Исплата накнаде штете, односно уговорене своте осигурања</w:t>
      </w:r>
    </w:p>
    <w:p w:rsidR="00360793" w:rsidRPr="00947CF6" w:rsidRDefault="00360793" w:rsidP="00360793">
      <w:pPr>
        <w:keepNext/>
        <w:jc w:val="center"/>
        <w:rPr>
          <w:b/>
          <w:bCs/>
          <w:spacing w:val="20"/>
          <w:lang w:val="sr-Cyrl-CS"/>
        </w:rPr>
      </w:pPr>
      <w:r w:rsidRPr="00947CF6">
        <w:rPr>
          <w:b/>
          <w:bCs/>
          <w:spacing w:val="20"/>
          <w:lang w:val="sr-Latn-CS"/>
        </w:rPr>
        <w:t>Члан 10.</w:t>
      </w:r>
    </w:p>
    <w:p w:rsidR="00360793" w:rsidRPr="00947CF6" w:rsidRDefault="00360793" w:rsidP="00360793">
      <w:pPr>
        <w:keepNext/>
        <w:jc w:val="center"/>
        <w:rPr>
          <w:b/>
          <w:bCs/>
          <w:spacing w:val="20"/>
          <w:lang w:val="sr-Cyrl-CS"/>
        </w:rPr>
      </w:pPr>
    </w:p>
    <w:p w:rsidR="00360793" w:rsidRPr="00947CF6" w:rsidRDefault="00360793" w:rsidP="00360793">
      <w:pPr>
        <w:ind w:firstLine="720"/>
        <w:jc w:val="both"/>
      </w:pPr>
      <w:r w:rsidRPr="00947CF6">
        <w:rPr>
          <w:lang w:val="sr-Latn-CS"/>
        </w:rPr>
        <w:t>Осигуравач је обавезан да Осигуранику</w:t>
      </w:r>
      <w:r w:rsidRPr="00947CF6">
        <w:rPr>
          <w:lang w:val="sr-Cyrl-CS"/>
        </w:rPr>
        <w:t xml:space="preserve"> </w:t>
      </w:r>
      <w:r w:rsidRPr="00947CF6">
        <w:rPr>
          <w:lang w:val="sr-Latn-CS"/>
        </w:rPr>
        <w:t>исплати по основу накнаде штете, односно исплати уговорену своту осигурања у року од 14 (четрнаест) дана од дана пријема документације и доказа неопходних за утврђивање права на накнаду и висину штете.</w:t>
      </w:r>
    </w:p>
    <w:p w:rsidR="00360793" w:rsidRPr="00947CF6" w:rsidRDefault="00360793" w:rsidP="00360793">
      <w:pPr>
        <w:ind w:firstLine="720"/>
        <w:jc w:val="both"/>
        <w:rPr>
          <w:lang w:val="sr-Cyrl-CS"/>
        </w:rPr>
      </w:pPr>
      <w:r w:rsidRPr="00947CF6">
        <w:rPr>
          <w:lang w:val="sr-Latn-CS"/>
        </w:rPr>
        <w:t>Ако Осигуравач не исплати накнаду штете, односно уговорену своту осигурања у року из претходног става, дужан је да Осигуранику плати затезну камату од дана падања у доцњу до дана плаћања, по стопи утврђеној Законом о висини стопе затезне камате.</w:t>
      </w:r>
    </w:p>
    <w:p w:rsidR="00360793" w:rsidRPr="00947CF6" w:rsidRDefault="00360793" w:rsidP="00360793">
      <w:pPr>
        <w:jc w:val="both"/>
        <w:rPr>
          <w:lang w:val="sr-Cyrl-CS"/>
        </w:rPr>
      </w:pPr>
    </w:p>
    <w:p w:rsidR="00360793" w:rsidRPr="00947CF6" w:rsidRDefault="00360793" w:rsidP="00360793">
      <w:pPr>
        <w:keepNext/>
        <w:jc w:val="center"/>
        <w:outlineLvl w:val="2"/>
        <w:rPr>
          <w:b/>
          <w:bCs/>
          <w:i/>
          <w:iCs/>
          <w:lang w:val="sr-Cyrl-CS"/>
        </w:rPr>
      </w:pPr>
      <w:r w:rsidRPr="00947CF6">
        <w:rPr>
          <w:b/>
          <w:bCs/>
          <w:i/>
          <w:iCs/>
          <w:lang w:val="sr-Latn-CS"/>
        </w:rPr>
        <w:t>Отказ уговора</w:t>
      </w:r>
    </w:p>
    <w:p w:rsidR="00360793" w:rsidRPr="00947CF6" w:rsidRDefault="00360793" w:rsidP="00360793">
      <w:pPr>
        <w:keepNext/>
        <w:jc w:val="center"/>
        <w:rPr>
          <w:b/>
          <w:bCs/>
          <w:spacing w:val="20"/>
          <w:lang w:val="sr-Cyrl-CS"/>
        </w:rPr>
      </w:pPr>
      <w:r w:rsidRPr="00947CF6">
        <w:rPr>
          <w:b/>
          <w:bCs/>
          <w:spacing w:val="20"/>
          <w:lang w:val="sr-Latn-CS"/>
        </w:rPr>
        <w:t>Члан 1</w:t>
      </w:r>
      <w:r w:rsidRPr="00947CF6">
        <w:rPr>
          <w:b/>
          <w:bCs/>
          <w:spacing w:val="20"/>
          <w:lang w:val="sr-Cyrl-CS"/>
        </w:rPr>
        <w:t>1</w:t>
      </w:r>
      <w:r w:rsidRPr="00947CF6">
        <w:rPr>
          <w:b/>
          <w:bCs/>
          <w:spacing w:val="20"/>
          <w:lang w:val="sr-Latn-CS"/>
        </w:rPr>
        <w:t>.</w:t>
      </w:r>
    </w:p>
    <w:p w:rsidR="00360793" w:rsidRPr="00947CF6" w:rsidRDefault="00360793" w:rsidP="00360793">
      <w:pPr>
        <w:keepNext/>
        <w:jc w:val="center"/>
        <w:rPr>
          <w:b/>
          <w:bCs/>
          <w:spacing w:val="20"/>
          <w:lang w:val="sr-Cyrl-CS"/>
        </w:rPr>
      </w:pPr>
    </w:p>
    <w:p w:rsidR="00360793" w:rsidRPr="00947CF6" w:rsidRDefault="00360793" w:rsidP="00360793">
      <w:pPr>
        <w:ind w:firstLine="720"/>
        <w:jc w:val="both"/>
      </w:pPr>
      <w:r w:rsidRPr="00947CF6">
        <w:rPr>
          <w:lang w:val="sr-Latn-CS"/>
        </w:rPr>
        <w:t>Осигурањ</w:t>
      </w:r>
      <w:r w:rsidRPr="00947CF6">
        <w:rPr>
          <w:lang w:val="sr-Cyrl-CS"/>
        </w:rPr>
        <w:t>е</w:t>
      </w:r>
      <w:r w:rsidRPr="00947CF6">
        <w:rPr>
          <w:lang w:val="sr-Latn-CS"/>
        </w:rPr>
        <w:t xml:space="preserve"> закључен</w:t>
      </w:r>
      <w:r w:rsidRPr="00947CF6">
        <w:rPr>
          <w:lang w:val="sr-Cyrl-CS"/>
        </w:rPr>
        <w:t>о</w:t>
      </w:r>
      <w:r w:rsidRPr="00947CF6">
        <w:rPr>
          <w:lang w:val="sr-Latn-CS"/>
        </w:rPr>
        <w:t xml:space="preserve"> у складу са одредбама овог уговора мо</w:t>
      </w:r>
      <w:r w:rsidRPr="00947CF6">
        <w:rPr>
          <w:lang w:val="sr-Cyrl-CS"/>
        </w:rPr>
        <w:t>же</w:t>
      </w:r>
      <w:r w:rsidRPr="00947CF6">
        <w:rPr>
          <w:lang w:val="sr-Latn-CS"/>
        </w:rPr>
        <w:t xml:space="preserve"> </w:t>
      </w:r>
      <w:r w:rsidRPr="00947CF6">
        <w:rPr>
          <w:lang w:val="sr-Cyrl-CS"/>
        </w:rPr>
        <w:t>бити</w:t>
      </w:r>
      <w:r w:rsidRPr="00947CF6">
        <w:rPr>
          <w:lang w:val="sr-Latn-CS"/>
        </w:rPr>
        <w:t xml:space="preserve"> отказан</w:t>
      </w:r>
      <w:r w:rsidRPr="00947CF6">
        <w:rPr>
          <w:lang w:val="sr-Cyrl-CS"/>
        </w:rPr>
        <w:t>о</w:t>
      </w:r>
      <w:r w:rsidRPr="00947CF6">
        <w:rPr>
          <w:lang w:val="sr-Latn-CS"/>
        </w:rPr>
        <w:t xml:space="preserve"> писменим путем, уз отказни рок од </w:t>
      </w:r>
      <w:r w:rsidRPr="00947CF6">
        <w:rPr>
          <w:lang w:val="sr-Cyrl-CS"/>
        </w:rPr>
        <w:t>једног (1)</w:t>
      </w:r>
      <w:r w:rsidRPr="00947CF6">
        <w:rPr>
          <w:lang w:val="sr-Latn-CS"/>
        </w:rPr>
        <w:t xml:space="preserve"> месец</w:t>
      </w:r>
      <w:r w:rsidRPr="00947CF6">
        <w:t>а</w:t>
      </w:r>
      <w:r w:rsidRPr="00947CF6">
        <w:rPr>
          <w:lang w:val="sr-Latn-CS"/>
        </w:rPr>
        <w:t>.</w:t>
      </w:r>
    </w:p>
    <w:p w:rsidR="00360793" w:rsidRPr="00947CF6" w:rsidRDefault="00360793" w:rsidP="00360793">
      <w:pPr>
        <w:ind w:firstLine="720"/>
        <w:jc w:val="both"/>
      </w:pPr>
      <w:r w:rsidRPr="00947CF6">
        <w:rPr>
          <w:lang w:val="sr-Latn-CS"/>
        </w:rPr>
        <w:t xml:space="preserve">Ако уговор буде отказан кривицом </w:t>
      </w:r>
      <w:r w:rsidRPr="00947CF6">
        <w:rPr>
          <w:lang w:val="sr-Cyrl-CS"/>
        </w:rPr>
        <w:t>О</w:t>
      </w:r>
      <w:r w:rsidRPr="00947CF6">
        <w:rPr>
          <w:lang w:val="sr-Latn-CS"/>
        </w:rPr>
        <w:t>сигур</w:t>
      </w:r>
      <w:r w:rsidRPr="00947CF6">
        <w:rPr>
          <w:lang w:val="sr-Cyrl-CS"/>
        </w:rPr>
        <w:t>авача</w:t>
      </w:r>
      <w:r w:rsidRPr="00947CF6">
        <w:rPr>
          <w:lang w:val="sr-Latn-CS"/>
        </w:rPr>
        <w:t>, он је дужан да Осигура</w:t>
      </w:r>
      <w:r w:rsidRPr="00947CF6">
        <w:rPr>
          <w:lang w:val="sr-Cyrl-CS"/>
        </w:rPr>
        <w:t>нику</w:t>
      </w:r>
      <w:r w:rsidRPr="00947CF6">
        <w:rPr>
          <w:lang w:val="sr-Latn-CS"/>
        </w:rPr>
        <w:t xml:space="preserve"> плати:</w:t>
      </w:r>
    </w:p>
    <w:p w:rsidR="00360793" w:rsidRPr="00947CF6" w:rsidRDefault="00360793" w:rsidP="00360793">
      <w:pPr>
        <w:ind w:firstLine="720"/>
        <w:jc w:val="both"/>
      </w:pPr>
    </w:p>
    <w:p w:rsidR="00360793" w:rsidRPr="00947CF6" w:rsidRDefault="00360793" w:rsidP="00360793">
      <w:pPr>
        <w:ind w:left="567" w:firstLine="153"/>
        <w:jc w:val="both"/>
      </w:pPr>
      <w:r>
        <w:t>1</w:t>
      </w:r>
      <w:r w:rsidRPr="00947CF6">
        <w:rPr>
          <w:lang w:val="sr-Latn-CS"/>
        </w:rPr>
        <w:t xml:space="preserve">)  </w:t>
      </w:r>
      <w:proofErr w:type="gramStart"/>
      <w:r w:rsidRPr="00947CF6">
        <w:rPr>
          <w:lang w:val="sr-Latn-CS"/>
        </w:rPr>
        <w:t>премију</w:t>
      </w:r>
      <w:proofErr w:type="gramEnd"/>
      <w:r w:rsidRPr="00947CF6">
        <w:rPr>
          <w:lang w:val="sr-Latn-CS"/>
        </w:rPr>
        <w:t xml:space="preserve"> осигурања за наредни период </w:t>
      </w:r>
      <w:r w:rsidRPr="00947CF6">
        <w:rPr>
          <w:lang w:val="sr-Cyrl-CS"/>
        </w:rPr>
        <w:t>до истека рока осигурања</w:t>
      </w:r>
      <w:r w:rsidRPr="00947CF6">
        <w:rPr>
          <w:lang w:val="sr-Latn-CS"/>
        </w:rPr>
        <w:t>.</w:t>
      </w:r>
    </w:p>
    <w:p w:rsidR="00360793" w:rsidRPr="00947CF6" w:rsidRDefault="00360793" w:rsidP="00360793">
      <w:pPr>
        <w:ind w:left="567" w:firstLine="153"/>
        <w:jc w:val="both"/>
      </w:pPr>
    </w:p>
    <w:p w:rsidR="00360793" w:rsidRPr="001F2490" w:rsidRDefault="00360793" w:rsidP="001F2490">
      <w:pPr>
        <w:ind w:firstLine="720"/>
        <w:jc w:val="both"/>
      </w:pPr>
      <w:r w:rsidRPr="00947CF6">
        <w:rPr>
          <w:lang w:val="sr-Latn-CS"/>
        </w:rPr>
        <w:lastRenderedPageBreak/>
        <w:t xml:space="preserve">Осигуравач може да откаже уговор и пре истека рока из става 1. </w:t>
      </w:r>
      <w:proofErr w:type="gramStart"/>
      <w:r w:rsidRPr="00947CF6">
        <w:t>о</w:t>
      </w:r>
      <w:r w:rsidR="001F2490">
        <w:rPr>
          <w:lang w:val="sr-Latn-CS"/>
        </w:rPr>
        <w:t>вог</w:t>
      </w:r>
      <w:proofErr w:type="gramEnd"/>
      <w:r w:rsidR="001F2490">
        <w:rPr>
          <w:lang w:val="sr-Latn-CS"/>
        </w:rPr>
        <w:t xml:space="preserve"> члана ако Осигураник</w:t>
      </w:r>
      <w:r w:rsidR="001F2490">
        <w:t xml:space="preserve"> </w:t>
      </w:r>
      <w:r w:rsidRPr="00947CF6">
        <w:rPr>
          <w:lang w:val="sr-Latn-CS"/>
        </w:rPr>
        <w:t>предузима радње или се понаша супротно добрим пословним обичајима у пословима осигурања.</w:t>
      </w:r>
    </w:p>
    <w:p w:rsidR="00360793" w:rsidRPr="00947CF6" w:rsidRDefault="00360793" w:rsidP="00360793">
      <w:pPr>
        <w:ind w:left="567" w:hanging="283"/>
        <w:rPr>
          <w:lang w:val="sr-Cyrl-CS"/>
        </w:rPr>
      </w:pPr>
    </w:p>
    <w:p w:rsidR="00360793" w:rsidRPr="00947CF6" w:rsidRDefault="00360793" w:rsidP="00360793">
      <w:pPr>
        <w:keepNext/>
        <w:jc w:val="center"/>
        <w:outlineLvl w:val="2"/>
        <w:rPr>
          <w:b/>
          <w:bCs/>
          <w:i/>
          <w:iCs/>
          <w:lang w:val="sr-Cyrl-CS"/>
        </w:rPr>
      </w:pPr>
      <w:r w:rsidRPr="00947CF6">
        <w:rPr>
          <w:b/>
          <w:bCs/>
          <w:i/>
          <w:iCs/>
          <w:lang w:val="sr-Latn-CS"/>
        </w:rPr>
        <w:t>Тумачење уговора</w:t>
      </w:r>
    </w:p>
    <w:p w:rsidR="00360793" w:rsidRPr="00947CF6" w:rsidRDefault="00360793" w:rsidP="00360793">
      <w:pPr>
        <w:keepNext/>
        <w:jc w:val="center"/>
        <w:rPr>
          <w:b/>
          <w:bCs/>
          <w:spacing w:val="20"/>
          <w:lang w:val="sr-Cyrl-CS"/>
        </w:rPr>
      </w:pPr>
      <w:r w:rsidRPr="00947CF6">
        <w:rPr>
          <w:b/>
          <w:bCs/>
          <w:spacing w:val="20"/>
          <w:lang w:val="sr-Latn-CS"/>
        </w:rPr>
        <w:t>Члан 1</w:t>
      </w:r>
      <w:r w:rsidRPr="00947CF6">
        <w:rPr>
          <w:b/>
          <w:bCs/>
          <w:spacing w:val="20"/>
          <w:lang w:val="sr-Cyrl-CS"/>
        </w:rPr>
        <w:t>2</w:t>
      </w:r>
      <w:r w:rsidRPr="00947CF6">
        <w:rPr>
          <w:b/>
          <w:bCs/>
          <w:spacing w:val="20"/>
          <w:lang w:val="sr-Latn-CS"/>
        </w:rPr>
        <w:t>.</w:t>
      </w:r>
    </w:p>
    <w:p w:rsidR="00360793" w:rsidRPr="00947CF6" w:rsidRDefault="00360793" w:rsidP="00360793">
      <w:pPr>
        <w:keepNext/>
        <w:jc w:val="center"/>
        <w:rPr>
          <w:b/>
          <w:bCs/>
          <w:spacing w:val="20"/>
          <w:lang w:val="sr-Cyrl-CS"/>
        </w:rPr>
      </w:pPr>
    </w:p>
    <w:p w:rsidR="00360793" w:rsidRPr="00947CF6" w:rsidRDefault="00360793" w:rsidP="00360793">
      <w:pPr>
        <w:ind w:firstLine="720"/>
        <w:jc w:val="both"/>
      </w:pPr>
      <w:r w:rsidRPr="00947CF6">
        <w:rPr>
          <w:lang w:val="sr-Latn-CS"/>
        </w:rPr>
        <w:t>Уговорне стране су сагласне да приликом тумачења уговора примењују опште услове осигурања за уговорене врсте осигурања и следећа правила:</w:t>
      </w:r>
    </w:p>
    <w:p w:rsidR="00360793" w:rsidRPr="00947CF6" w:rsidRDefault="00360793" w:rsidP="00360793">
      <w:pPr>
        <w:ind w:firstLine="720"/>
        <w:jc w:val="both"/>
      </w:pPr>
    </w:p>
    <w:p w:rsidR="00360793" w:rsidRPr="00947CF6" w:rsidRDefault="00360793" w:rsidP="00360793">
      <w:pPr>
        <w:ind w:firstLine="720"/>
        <w:jc w:val="both"/>
      </w:pPr>
      <w:r>
        <w:t>1</w:t>
      </w:r>
      <w:r w:rsidRPr="00947CF6">
        <w:rPr>
          <w:lang w:val="sr-Latn-CS"/>
        </w:rPr>
        <w:t xml:space="preserve">)  </w:t>
      </w:r>
      <w:proofErr w:type="gramStart"/>
      <w:r w:rsidRPr="00947CF6">
        <w:rPr>
          <w:lang w:val="sr-Latn-CS"/>
        </w:rPr>
        <w:t>у</w:t>
      </w:r>
      <w:proofErr w:type="gramEnd"/>
      <w:r w:rsidRPr="00947CF6">
        <w:rPr>
          <w:lang w:val="sr-Latn-CS"/>
        </w:rPr>
        <w:t xml:space="preserve"> случају неслагања неке одредбе општих или посебних услова и неке одредбе полисе примениће се одредба полисе;</w:t>
      </w:r>
    </w:p>
    <w:p w:rsidR="00360793" w:rsidRPr="00947CF6" w:rsidRDefault="00360793" w:rsidP="00360793">
      <w:pPr>
        <w:ind w:firstLine="720"/>
        <w:jc w:val="both"/>
      </w:pPr>
      <w:r>
        <w:t>2</w:t>
      </w:r>
      <w:r w:rsidRPr="00947CF6">
        <w:rPr>
          <w:lang w:val="sr-Latn-CS"/>
        </w:rPr>
        <w:t xml:space="preserve">)  </w:t>
      </w:r>
      <w:proofErr w:type="gramStart"/>
      <w:r w:rsidRPr="00947CF6">
        <w:rPr>
          <w:lang w:val="sr-Latn-CS"/>
        </w:rPr>
        <w:t>у</w:t>
      </w:r>
      <w:proofErr w:type="gramEnd"/>
      <w:r w:rsidRPr="00947CF6">
        <w:rPr>
          <w:lang w:val="sr-Latn-CS"/>
        </w:rPr>
        <w:t xml:space="preserve"> случају неслагања неке штампане одредбе полисе или неке њене рукописне одредбе, примениће се одредба писана руком.</w:t>
      </w:r>
    </w:p>
    <w:p w:rsidR="00360793" w:rsidRPr="00947CF6" w:rsidRDefault="00360793" w:rsidP="00360793">
      <w:pPr>
        <w:ind w:left="567" w:hanging="283"/>
        <w:rPr>
          <w:lang w:val="sr-Cyrl-CS"/>
        </w:rPr>
      </w:pPr>
    </w:p>
    <w:p w:rsidR="00360793" w:rsidRPr="00947CF6" w:rsidRDefault="00360793" w:rsidP="00360793">
      <w:pPr>
        <w:keepNext/>
        <w:jc w:val="center"/>
        <w:outlineLvl w:val="2"/>
        <w:rPr>
          <w:b/>
          <w:bCs/>
          <w:i/>
          <w:iCs/>
          <w:lang w:val="sr-Cyrl-CS"/>
        </w:rPr>
      </w:pPr>
      <w:r w:rsidRPr="00947CF6">
        <w:rPr>
          <w:b/>
          <w:bCs/>
          <w:i/>
          <w:iCs/>
          <w:lang w:val="sr-Latn-CS"/>
        </w:rPr>
        <w:t>Решавање спорова</w:t>
      </w:r>
    </w:p>
    <w:p w:rsidR="00360793" w:rsidRPr="00947CF6" w:rsidRDefault="00360793" w:rsidP="00360793">
      <w:pPr>
        <w:keepNext/>
        <w:jc w:val="center"/>
        <w:rPr>
          <w:b/>
          <w:bCs/>
          <w:spacing w:val="20"/>
          <w:lang w:val="sr-Cyrl-CS"/>
        </w:rPr>
      </w:pPr>
      <w:r w:rsidRPr="00947CF6">
        <w:rPr>
          <w:b/>
          <w:bCs/>
          <w:spacing w:val="20"/>
          <w:lang w:val="sr-Latn-CS"/>
        </w:rPr>
        <w:t>Члан 1</w:t>
      </w:r>
      <w:r w:rsidRPr="00947CF6">
        <w:rPr>
          <w:b/>
          <w:bCs/>
          <w:spacing w:val="20"/>
          <w:lang w:val="sr-Cyrl-CS"/>
        </w:rPr>
        <w:t>3</w:t>
      </w:r>
      <w:r w:rsidRPr="00947CF6">
        <w:rPr>
          <w:b/>
          <w:bCs/>
          <w:spacing w:val="20"/>
          <w:lang w:val="sr-Latn-CS"/>
        </w:rPr>
        <w:t>.</w:t>
      </w:r>
    </w:p>
    <w:p w:rsidR="00360793" w:rsidRPr="00947CF6" w:rsidRDefault="00360793" w:rsidP="00360793">
      <w:pPr>
        <w:keepNext/>
        <w:jc w:val="center"/>
        <w:rPr>
          <w:b/>
          <w:bCs/>
          <w:spacing w:val="20"/>
          <w:lang w:val="sr-Cyrl-CS"/>
        </w:rPr>
      </w:pPr>
    </w:p>
    <w:p w:rsidR="00360793" w:rsidRPr="00947CF6" w:rsidRDefault="00360793" w:rsidP="00360793">
      <w:pPr>
        <w:ind w:firstLine="720"/>
        <w:jc w:val="both"/>
      </w:pPr>
      <w:r w:rsidRPr="00947CF6">
        <w:rPr>
          <w:lang w:val="sr-Cyrl-CS"/>
        </w:rPr>
        <w:t>У</w:t>
      </w:r>
      <w:r w:rsidRPr="00947CF6">
        <w:rPr>
          <w:lang w:val="sr-Latn-CS"/>
        </w:rPr>
        <w:t>говорне стране су сагласне да у случају спора везаног за реализацију уговора предузму све неопходне мере да спорови буду решени споразумно и у духу добрих пословних обичаја.</w:t>
      </w:r>
    </w:p>
    <w:p w:rsidR="00360793" w:rsidRPr="00947CF6" w:rsidRDefault="00360793" w:rsidP="00360793">
      <w:pPr>
        <w:ind w:firstLine="720"/>
        <w:jc w:val="both"/>
        <w:rPr>
          <w:lang w:val="sr-Cyrl-CS"/>
        </w:rPr>
      </w:pPr>
      <w:r w:rsidRPr="00947CF6">
        <w:rPr>
          <w:lang w:val="sr-Latn-CS"/>
        </w:rPr>
        <w:t>Уговорне стране дозвољавају могућност да поједини спорови буду такве природе да их је немогуће решити споразумно и у том случају прихватају надлежност суда у Београду.</w:t>
      </w:r>
    </w:p>
    <w:p w:rsidR="00360793" w:rsidRPr="00947CF6" w:rsidRDefault="00360793" w:rsidP="00360793">
      <w:pPr>
        <w:jc w:val="both"/>
        <w:rPr>
          <w:lang w:val="sr-Cyrl-CS"/>
        </w:rPr>
      </w:pPr>
    </w:p>
    <w:p w:rsidR="00360793" w:rsidRPr="00947CF6" w:rsidRDefault="00360793" w:rsidP="00360793">
      <w:pPr>
        <w:keepNext/>
        <w:jc w:val="center"/>
        <w:outlineLvl w:val="2"/>
        <w:rPr>
          <w:b/>
          <w:bCs/>
          <w:i/>
          <w:iCs/>
          <w:lang w:val="sr-Cyrl-CS"/>
        </w:rPr>
      </w:pPr>
      <w:r w:rsidRPr="00947CF6">
        <w:rPr>
          <w:b/>
          <w:bCs/>
          <w:i/>
          <w:iCs/>
          <w:lang w:val="sr-Latn-CS"/>
        </w:rPr>
        <w:t xml:space="preserve">Ступање на снагу </w:t>
      </w:r>
      <w:r w:rsidRPr="00947CF6">
        <w:rPr>
          <w:b/>
          <w:bCs/>
          <w:i/>
          <w:iCs/>
          <w:lang w:val="sr-Cyrl-CS"/>
        </w:rPr>
        <w:t xml:space="preserve">и трајање </w:t>
      </w:r>
      <w:r w:rsidRPr="00947CF6">
        <w:rPr>
          <w:b/>
          <w:bCs/>
          <w:i/>
          <w:iCs/>
          <w:lang w:val="sr-Latn-CS"/>
        </w:rPr>
        <w:t>уговора</w:t>
      </w:r>
    </w:p>
    <w:p w:rsidR="00360793" w:rsidRPr="00947CF6" w:rsidRDefault="00360793" w:rsidP="00360793">
      <w:pPr>
        <w:keepNext/>
        <w:jc w:val="center"/>
        <w:rPr>
          <w:b/>
          <w:bCs/>
          <w:spacing w:val="20"/>
          <w:lang w:val="sr-Cyrl-CS"/>
        </w:rPr>
      </w:pPr>
      <w:r w:rsidRPr="00947CF6">
        <w:rPr>
          <w:b/>
          <w:bCs/>
          <w:spacing w:val="20"/>
          <w:lang w:val="sr-Latn-CS"/>
        </w:rPr>
        <w:t>Члан 1</w:t>
      </w:r>
      <w:r w:rsidRPr="00947CF6">
        <w:rPr>
          <w:b/>
          <w:bCs/>
          <w:spacing w:val="20"/>
          <w:lang w:val="sr-Cyrl-CS"/>
        </w:rPr>
        <w:t>4</w:t>
      </w:r>
      <w:r w:rsidRPr="00947CF6">
        <w:rPr>
          <w:b/>
          <w:bCs/>
          <w:spacing w:val="20"/>
          <w:lang w:val="sr-Latn-CS"/>
        </w:rPr>
        <w:t>.</w:t>
      </w:r>
    </w:p>
    <w:p w:rsidR="00360793" w:rsidRPr="00947CF6" w:rsidRDefault="00360793" w:rsidP="00360793">
      <w:pPr>
        <w:keepNext/>
        <w:jc w:val="center"/>
        <w:rPr>
          <w:b/>
          <w:bCs/>
          <w:spacing w:val="20"/>
          <w:lang w:val="sr-Cyrl-CS"/>
        </w:rPr>
      </w:pPr>
    </w:p>
    <w:p w:rsidR="008A44F5" w:rsidRPr="00947CF6" w:rsidRDefault="008A44F5" w:rsidP="008A44F5">
      <w:pPr>
        <w:ind w:firstLine="720"/>
        <w:jc w:val="both"/>
        <w:rPr>
          <w:lang w:val="sr-Cyrl-CS"/>
        </w:rPr>
      </w:pPr>
      <w:r w:rsidRPr="00947CF6">
        <w:rPr>
          <w:lang w:val="sr-Latn-CS"/>
        </w:rPr>
        <w:t xml:space="preserve">Уговор </w:t>
      </w:r>
      <w:r w:rsidRPr="00947CF6">
        <w:rPr>
          <w:bCs/>
          <w:lang w:val="sr-Cyrl-CS"/>
        </w:rPr>
        <w:t>почиње да важи од дана потписивања угово</w:t>
      </w:r>
      <w:r>
        <w:rPr>
          <w:bCs/>
          <w:lang w:val="sr-Cyrl-CS"/>
        </w:rPr>
        <w:t>ра о набавци услуга</w:t>
      </w:r>
      <w:r w:rsidRPr="00947CF6">
        <w:rPr>
          <w:bCs/>
          <w:lang w:val="sr-Cyrl-CS"/>
        </w:rPr>
        <w:t xml:space="preserve"> пут</w:t>
      </w:r>
      <w:r>
        <w:rPr>
          <w:bCs/>
          <w:lang w:val="sr-Cyrl-CS"/>
        </w:rPr>
        <w:t>ног осигурања запослених</w:t>
      </w:r>
      <w:r w:rsidRPr="00947CF6">
        <w:rPr>
          <w:bCs/>
          <w:lang w:val="sr-Cyrl-CS"/>
        </w:rPr>
        <w:t xml:space="preserve"> </w:t>
      </w:r>
      <w:r w:rsidRPr="00947CF6">
        <w:rPr>
          <w:lang w:val="sr-Cyrl-CS"/>
        </w:rPr>
        <w:t>и остаје на снази у наредних 12 (дванаест) месеци, или до утрошка средстава из буџета, у зависности који се од ова два услова први испуни.</w:t>
      </w:r>
    </w:p>
    <w:p w:rsidR="00360793" w:rsidRPr="00947CF6" w:rsidRDefault="00360793" w:rsidP="00360793">
      <w:pPr>
        <w:ind w:firstLine="720"/>
        <w:jc w:val="both"/>
        <w:rPr>
          <w:lang w:val="sr-Cyrl-CS"/>
        </w:rPr>
      </w:pPr>
      <w:r w:rsidRPr="00947CF6">
        <w:rPr>
          <w:lang w:val="sr-Cyrl-CS"/>
        </w:rPr>
        <w:t>Осигурања возила која су предмет овог уговора вршиће се у периоду важења уговора.</w:t>
      </w:r>
    </w:p>
    <w:p w:rsidR="00360793" w:rsidRPr="00947CF6" w:rsidRDefault="00360793" w:rsidP="00360793">
      <w:pPr>
        <w:keepNext/>
        <w:jc w:val="center"/>
        <w:outlineLvl w:val="2"/>
        <w:rPr>
          <w:b/>
          <w:bCs/>
          <w:i/>
          <w:iCs/>
          <w:lang w:val="sr-Latn-CS"/>
        </w:rPr>
      </w:pPr>
    </w:p>
    <w:p w:rsidR="00360793" w:rsidRPr="00947CF6" w:rsidRDefault="00360793" w:rsidP="00360793">
      <w:pPr>
        <w:keepNext/>
        <w:jc w:val="center"/>
        <w:outlineLvl w:val="2"/>
        <w:rPr>
          <w:b/>
          <w:bCs/>
          <w:i/>
          <w:iCs/>
          <w:lang w:val="sr-Cyrl-CS"/>
        </w:rPr>
      </w:pPr>
      <w:r w:rsidRPr="00947CF6">
        <w:rPr>
          <w:b/>
          <w:bCs/>
          <w:i/>
          <w:iCs/>
          <w:lang w:val="sr-Latn-CS"/>
        </w:rPr>
        <w:t>Број примерака уговора</w:t>
      </w:r>
    </w:p>
    <w:p w:rsidR="00360793" w:rsidRPr="00947CF6" w:rsidRDefault="00360793" w:rsidP="00360793">
      <w:pPr>
        <w:keepNext/>
        <w:jc w:val="center"/>
        <w:rPr>
          <w:b/>
          <w:bCs/>
          <w:spacing w:val="20"/>
          <w:lang w:val="sr-Cyrl-CS"/>
        </w:rPr>
      </w:pPr>
      <w:r w:rsidRPr="00947CF6">
        <w:rPr>
          <w:b/>
          <w:bCs/>
          <w:spacing w:val="20"/>
          <w:lang w:val="sr-Latn-CS"/>
        </w:rPr>
        <w:t>Члан 1</w:t>
      </w:r>
      <w:r w:rsidRPr="00947CF6">
        <w:rPr>
          <w:b/>
          <w:bCs/>
          <w:spacing w:val="20"/>
          <w:lang w:val="sr-Cyrl-CS"/>
        </w:rPr>
        <w:t>5</w:t>
      </w:r>
      <w:r w:rsidRPr="00947CF6">
        <w:rPr>
          <w:b/>
          <w:bCs/>
          <w:spacing w:val="20"/>
          <w:lang w:val="sr-Latn-CS"/>
        </w:rPr>
        <w:t>.</w:t>
      </w:r>
    </w:p>
    <w:p w:rsidR="00360793" w:rsidRPr="00947CF6" w:rsidRDefault="00360793" w:rsidP="00360793">
      <w:pPr>
        <w:keepNext/>
        <w:jc w:val="center"/>
        <w:rPr>
          <w:b/>
          <w:bCs/>
          <w:spacing w:val="20"/>
          <w:lang w:val="sr-Cyrl-CS"/>
        </w:rPr>
      </w:pPr>
    </w:p>
    <w:p w:rsidR="00360793" w:rsidRPr="00947CF6" w:rsidRDefault="00360793" w:rsidP="00360793">
      <w:pPr>
        <w:ind w:firstLine="720"/>
        <w:jc w:val="both"/>
      </w:pPr>
      <w:r w:rsidRPr="00947CF6">
        <w:rPr>
          <w:lang w:val="sr-Latn-CS"/>
        </w:rPr>
        <w:t>Уговор је сачињен у шест</w:t>
      </w:r>
      <w:r w:rsidRPr="00947CF6">
        <w:t xml:space="preserve"> (6</w:t>
      </w:r>
      <w:r w:rsidRPr="00947CF6">
        <w:rPr>
          <w:lang w:val="sr-Latn-CS"/>
        </w:rPr>
        <w:t>) истоветних примерака, од којих свака уговорна страна задржава за своје потребе по три</w:t>
      </w:r>
      <w:r w:rsidRPr="00947CF6">
        <w:t xml:space="preserve"> (3</w:t>
      </w:r>
      <w:r w:rsidRPr="00947CF6">
        <w:rPr>
          <w:lang w:val="sr-Latn-CS"/>
        </w:rPr>
        <w:t>) примерка.</w:t>
      </w:r>
    </w:p>
    <w:p w:rsidR="00360793" w:rsidRDefault="00360793" w:rsidP="00360793">
      <w:pPr>
        <w:ind w:firstLine="720"/>
        <w:jc w:val="both"/>
      </w:pPr>
      <w:r>
        <w:rPr>
          <w:lang w:val="sr-Latn-CS"/>
        </w:rPr>
        <w:t>Сваки уредно потписан</w:t>
      </w:r>
      <w:r w:rsidRPr="00947CF6">
        <w:rPr>
          <w:lang w:val="sr-Latn-CS"/>
        </w:rPr>
        <w:t xml:space="preserve"> примерак уговора представља оригинал и производи једнако правно дејство.</w:t>
      </w:r>
    </w:p>
    <w:p w:rsidR="008A44F5" w:rsidRPr="008A44F5" w:rsidRDefault="008A44F5" w:rsidP="00360793">
      <w:pPr>
        <w:ind w:firstLine="720"/>
        <w:jc w:val="both"/>
      </w:pPr>
    </w:p>
    <w:p w:rsidR="00360793" w:rsidRPr="00947CF6" w:rsidRDefault="00360793" w:rsidP="00360793">
      <w:pPr>
        <w:jc w:val="both"/>
        <w:rPr>
          <w:lang w:val="sr-Cyrl-CS"/>
        </w:rPr>
      </w:pPr>
      <w:r w:rsidRPr="00947CF6">
        <w:rPr>
          <w:b/>
          <w:bCs/>
          <w:lang w:val="sr-Cyrl-CS"/>
        </w:rPr>
        <w:t xml:space="preserve">                   ОСИГУРАВАЧ                                </w:t>
      </w:r>
      <w:r>
        <w:rPr>
          <w:b/>
          <w:bCs/>
          <w:lang w:val="sr-Cyrl-CS"/>
        </w:rPr>
        <w:t xml:space="preserve">                         </w:t>
      </w:r>
      <w:r w:rsidRPr="00947CF6">
        <w:rPr>
          <w:b/>
          <w:bCs/>
          <w:lang w:val="sr-Cyrl-CS"/>
        </w:rPr>
        <w:t>ОСИГУРАНИК</w:t>
      </w:r>
    </w:p>
    <w:p w:rsidR="00360793" w:rsidRPr="00947CF6" w:rsidRDefault="00360793" w:rsidP="00360793">
      <w:pPr>
        <w:tabs>
          <w:tab w:val="left" w:pos="6962"/>
        </w:tabs>
        <w:jc w:val="both"/>
        <w:rPr>
          <w:lang w:val="sr-Cyrl-CS"/>
        </w:rPr>
      </w:pPr>
      <w:r w:rsidRPr="00947CF6">
        <w:rPr>
          <w:b/>
          <w:bCs/>
          <w:lang w:val="sr-Cyrl-CS"/>
        </w:rPr>
        <w:t xml:space="preserve">                        Директор</w:t>
      </w:r>
      <w:r>
        <w:rPr>
          <w:lang w:val="sr-Cyrl-CS"/>
        </w:rPr>
        <w:t xml:space="preserve">                                                                     </w:t>
      </w:r>
      <w:r w:rsidRPr="00947CF6">
        <w:rPr>
          <w:b/>
          <w:bCs/>
          <w:lang w:val="sr-Cyrl-CS"/>
        </w:rPr>
        <w:t>Директор</w:t>
      </w:r>
    </w:p>
    <w:p w:rsidR="00360793" w:rsidRPr="00947CF6" w:rsidRDefault="00360793" w:rsidP="00360793">
      <w:pPr>
        <w:jc w:val="both"/>
        <w:rPr>
          <w:lang w:val="sr-Cyrl-CS"/>
        </w:rPr>
      </w:pPr>
    </w:p>
    <w:p w:rsidR="00360793" w:rsidRPr="00947CF6" w:rsidRDefault="00360793" w:rsidP="00360793">
      <w:pPr>
        <w:jc w:val="both"/>
        <w:rPr>
          <w:lang w:val="sr-Cyrl-CS"/>
        </w:rPr>
      </w:pPr>
    </w:p>
    <w:p w:rsidR="00360793" w:rsidRDefault="00360793" w:rsidP="00360793">
      <w:pPr>
        <w:jc w:val="center"/>
        <w:rPr>
          <w:b/>
          <w:lang w:val="sr-Cyrl-CS"/>
        </w:rPr>
      </w:pPr>
      <w:r w:rsidRPr="00947CF6">
        <w:rPr>
          <w:lang w:val="sr-Cyrl-CS"/>
        </w:rPr>
        <w:tab/>
      </w:r>
      <w:r w:rsidRPr="00947CF6">
        <w:rPr>
          <w:b/>
        </w:rPr>
        <w:t xml:space="preserve">  </w:t>
      </w:r>
      <w:r w:rsidRPr="00947CF6">
        <w:rPr>
          <w:b/>
          <w:lang w:val="sr-Cyrl-CS"/>
        </w:rPr>
        <w:t xml:space="preserve">                                                                                 </w:t>
      </w:r>
      <w:r w:rsidR="008A44F5">
        <w:rPr>
          <w:b/>
          <w:lang w:val="sr-Cyrl-CS"/>
        </w:rPr>
        <w:t xml:space="preserve">     </w:t>
      </w:r>
      <w:r w:rsidRPr="00947CF6">
        <w:rPr>
          <w:b/>
          <w:lang w:val="sr-Cyrl-CS"/>
        </w:rPr>
        <w:t>др  Владица Тинтор</w:t>
      </w:r>
    </w:p>
    <w:p w:rsidR="008A44F5" w:rsidRPr="00947CF6" w:rsidRDefault="008A44F5" w:rsidP="00360793">
      <w:pPr>
        <w:jc w:val="center"/>
        <w:rPr>
          <w:b/>
        </w:rPr>
      </w:pPr>
    </w:p>
    <w:p w:rsidR="00360793" w:rsidRPr="008A44F5" w:rsidRDefault="00360793" w:rsidP="008A44F5">
      <w:pPr>
        <w:autoSpaceDE w:val="0"/>
        <w:autoSpaceDN w:val="0"/>
        <w:adjustRightInd w:val="0"/>
        <w:ind w:right="120" w:firstLine="720"/>
        <w:jc w:val="both"/>
        <w:rPr>
          <w:rFonts w:eastAsia="Calibri"/>
          <w:b/>
          <w:i/>
          <w:u w:val="single"/>
        </w:rPr>
      </w:pPr>
      <w:r w:rsidRPr="0003179A">
        <w:rPr>
          <w:rFonts w:eastAsia="Calibri"/>
          <w:b/>
          <w:i/>
          <w:u w:val="single"/>
        </w:rPr>
        <w:t>НАПОМЕНА: Модел уговора понуђач мора да попуни и потпише (овлашћено лице)</w:t>
      </w:r>
      <w:proofErr w:type="gramStart"/>
      <w:r w:rsidRPr="0003179A">
        <w:rPr>
          <w:rFonts w:eastAsia="Calibri"/>
          <w:b/>
          <w:i/>
          <w:u w:val="single"/>
        </w:rPr>
        <w:t>,чиме</w:t>
      </w:r>
      <w:proofErr w:type="gramEnd"/>
      <w:r w:rsidRPr="0003179A">
        <w:rPr>
          <w:rFonts w:eastAsia="Calibri"/>
          <w:b/>
          <w:i/>
          <w:u w:val="single"/>
        </w:rPr>
        <w:t xml:space="preserve"> потврђује да је сагла</w:t>
      </w:r>
      <w:r w:rsidR="008A44F5">
        <w:rPr>
          <w:rFonts w:eastAsia="Calibri"/>
          <w:b/>
          <w:i/>
          <w:u w:val="single"/>
        </w:rPr>
        <w:t>сан са садржином модела уговора.</w:t>
      </w:r>
    </w:p>
    <w:p w:rsidR="00360793" w:rsidRDefault="00360793" w:rsidP="00360793">
      <w:pPr>
        <w:autoSpaceDE w:val="0"/>
        <w:autoSpaceDN w:val="0"/>
        <w:adjustRightInd w:val="0"/>
        <w:ind w:right="120" w:firstLine="720"/>
        <w:jc w:val="both"/>
        <w:rPr>
          <w:rFonts w:eastAsia="Calibri"/>
          <w:b/>
          <w:i/>
          <w:u w:val="single"/>
        </w:rPr>
      </w:pPr>
    </w:p>
    <w:p w:rsidR="00360793" w:rsidRDefault="00360793" w:rsidP="00360793">
      <w:pPr>
        <w:autoSpaceDE w:val="0"/>
        <w:autoSpaceDN w:val="0"/>
        <w:adjustRightInd w:val="0"/>
        <w:ind w:right="120" w:firstLine="720"/>
        <w:jc w:val="both"/>
        <w:rPr>
          <w:rFonts w:eastAsia="Calibri"/>
          <w:b/>
          <w:i/>
          <w:u w:val="single"/>
        </w:rPr>
        <w:sectPr w:rsidR="00360793" w:rsidSect="00DF1250">
          <w:pgSz w:w="11907" w:h="16839" w:code="9"/>
          <w:pgMar w:top="415" w:right="1440" w:bottom="1152" w:left="1440" w:header="576" w:footer="439" w:gutter="0"/>
          <w:cols w:space="708"/>
          <w:titlePg/>
          <w:docGrid w:linePitch="360"/>
        </w:sectPr>
      </w:pPr>
    </w:p>
    <w:p w:rsidR="00360793" w:rsidRDefault="00360793" w:rsidP="00360793">
      <w:pPr>
        <w:autoSpaceDE w:val="0"/>
        <w:autoSpaceDN w:val="0"/>
        <w:adjustRightInd w:val="0"/>
        <w:ind w:right="120" w:firstLine="720"/>
        <w:jc w:val="both"/>
        <w:rPr>
          <w:rFonts w:eastAsia="Calibri"/>
          <w:b/>
          <w:i/>
          <w:u w:val="single"/>
        </w:rPr>
      </w:pPr>
    </w:p>
    <w:p w:rsidR="00360793" w:rsidRDefault="00360793" w:rsidP="00360793">
      <w:pPr>
        <w:autoSpaceDE w:val="0"/>
        <w:autoSpaceDN w:val="0"/>
        <w:adjustRightInd w:val="0"/>
        <w:ind w:right="120" w:firstLine="720"/>
        <w:jc w:val="both"/>
        <w:rPr>
          <w:rFonts w:eastAsia="Calibri"/>
          <w:b/>
          <w:i/>
          <w:u w:val="single"/>
        </w:rPr>
      </w:pPr>
    </w:p>
    <w:p w:rsidR="00360793" w:rsidRPr="00947CF6" w:rsidRDefault="00360793" w:rsidP="00360793">
      <w:pPr>
        <w:jc w:val="center"/>
        <w:rPr>
          <w:b/>
        </w:rPr>
      </w:pPr>
      <w:r w:rsidRPr="00947CF6">
        <w:rPr>
          <w:b/>
          <w:lang w:val="hr-HR"/>
        </w:rPr>
        <w:t xml:space="preserve">МОДЕЛ УГОВОРА </w:t>
      </w:r>
      <w:r w:rsidRPr="00947CF6">
        <w:rPr>
          <w:b/>
        </w:rPr>
        <w:t>ЗА</w:t>
      </w:r>
      <w:r w:rsidRPr="00947CF6">
        <w:rPr>
          <w:b/>
          <w:lang w:val="hr-HR"/>
        </w:rPr>
        <w:t xml:space="preserve"> </w:t>
      </w:r>
      <w:r w:rsidRPr="00947CF6">
        <w:rPr>
          <w:b/>
          <w:lang w:val="sr-Cyrl-CS"/>
        </w:rPr>
        <w:t xml:space="preserve">ПАРТИЈУ </w:t>
      </w:r>
      <w:r w:rsidRPr="00947CF6">
        <w:rPr>
          <w:b/>
          <w:lang w:val="sr-Latn-CS"/>
        </w:rPr>
        <w:t>III</w:t>
      </w:r>
    </w:p>
    <w:p w:rsidR="00360793" w:rsidRPr="00947CF6" w:rsidRDefault="00360793" w:rsidP="00360793">
      <w:pPr>
        <w:keepNext/>
        <w:jc w:val="center"/>
        <w:outlineLvl w:val="1"/>
        <w:rPr>
          <w:b/>
          <w:bCs/>
          <w:iCs/>
          <w:lang w:val="sr-Cyrl-CS"/>
        </w:rPr>
      </w:pPr>
      <w:r w:rsidRPr="00947CF6">
        <w:rPr>
          <w:b/>
          <w:bCs/>
          <w:iCs/>
        </w:rPr>
        <w:t>ОСИГУРАЊЕ ИМОВИНЕ</w:t>
      </w:r>
      <w:r w:rsidRPr="00947CF6">
        <w:rPr>
          <w:b/>
          <w:bCs/>
          <w:iCs/>
          <w:lang w:val="sr-Latn-CS"/>
        </w:rPr>
        <w:t xml:space="preserve"> </w:t>
      </w:r>
      <w:r w:rsidRPr="00947CF6">
        <w:rPr>
          <w:b/>
          <w:bCs/>
          <w:iCs/>
          <w:lang w:val="sr-Cyrl-CS"/>
        </w:rPr>
        <w:t xml:space="preserve"> </w:t>
      </w:r>
    </w:p>
    <w:p w:rsidR="00360793" w:rsidRPr="00947CF6" w:rsidRDefault="00360793" w:rsidP="00360793">
      <w:pPr>
        <w:pStyle w:val="BodyText"/>
        <w:rPr>
          <w:b/>
          <w:bCs/>
          <w:noProof/>
          <w:lang w:val="sr-Cyrl-CS"/>
        </w:rPr>
      </w:pPr>
    </w:p>
    <w:p w:rsidR="00360793" w:rsidRPr="00947CF6" w:rsidRDefault="00360793" w:rsidP="00360793">
      <w:pPr>
        <w:jc w:val="center"/>
        <w:rPr>
          <w:lang w:val="sr-Cyrl-CS"/>
        </w:rPr>
      </w:pPr>
      <w:r w:rsidRPr="00947CF6">
        <w:rPr>
          <w:lang w:val="sr-Latn-CS"/>
        </w:rPr>
        <w:t> </w:t>
      </w:r>
    </w:p>
    <w:p w:rsidR="00360793" w:rsidRPr="00947CF6" w:rsidRDefault="00360793" w:rsidP="00360793">
      <w:pPr>
        <w:jc w:val="both"/>
        <w:rPr>
          <w:lang w:val="sr-Cyrl-CS"/>
        </w:rPr>
      </w:pPr>
      <w:r w:rsidRPr="00947CF6">
        <w:rPr>
          <w:lang w:val="sr-Cyrl-CS"/>
        </w:rPr>
        <w:t>Закључен у Београду, дана _____________ између:</w:t>
      </w:r>
    </w:p>
    <w:p w:rsidR="00360793" w:rsidRPr="00947CF6" w:rsidRDefault="00360793" w:rsidP="00360793">
      <w:pPr>
        <w:jc w:val="both"/>
        <w:rPr>
          <w:lang w:val="sr-Cyrl-CS"/>
        </w:rPr>
      </w:pPr>
    </w:p>
    <w:p w:rsidR="00360793" w:rsidRPr="00947CF6" w:rsidRDefault="00360793" w:rsidP="00360793">
      <w:pPr>
        <w:jc w:val="both"/>
        <w:rPr>
          <w:b/>
          <w:bCs/>
          <w:lang w:val="sr-Cyrl-CS"/>
        </w:rPr>
      </w:pPr>
      <w:r w:rsidRPr="00947CF6">
        <w:rPr>
          <w:rFonts w:eastAsia="Calibri"/>
          <w:b/>
          <w:lang w:val="sr-Cyrl-CS"/>
        </w:rPr>
        <w:t>Регулаторна агенција за електронске комуникације и поштанске услуге – РАТЕЛ</w:t>
      </w:r>
      <w:r w:rsidRPr="00947CF6">
        <w:rPr>
          <w:rFonts w:eastAsia="Calibri"/>
          <w:lang w:val="sr-Cyrl-CS"/>
        </w:rPr>
        <w:t xml:space="preserve">, са седиштем у Београду, улица </w:t>
      </w:r>
      <w:r w:rsidRPr="00947CF6">
        <w:rPr>
          <w:rFonts w:eastAsia="Calibri"/>
          <w:bCs/>
          <w:lang w:val="sr-Cyrl-CS"/>
        </w:rPr>
        <w:t>Палмотићева број 2</w:t>
      </w:r>
      <w:r w:rsidRPr="00947CF6">
        <w:rPr>
          <w:rFonts w:eastAsia="Calibri"/>
          <w:lang w:val="sr-Cyrl-CS"/>
        </w:rPr>
        <w:t xml:space="preserve">, коју заступа директор др Владица Тинтор. ПИБ: 103986571; матични број: 17606590; рачун бр: 840-963627-41 код </w:t>
      </w:r>
      <w:r w:rsidRPr="00947CF6">
        <w:rPr>
          <w:rFonts w:eastAsia="Calibri"/>
          <w:bCs/>
        </w:rPr>
        <w:t>Управе за трезор Министарства финансија</w:t>
      </w:r>
      <w:r w:rsidRPr="00947CF6">
        <w:rPr>
          <w:rFonts w:eastAsia="Calibri"/>
          <w:lang w:val="sr-Cyrl-CS"/>
        </w:rPr>
        <w:t xml:space="preserve"> Републике Србије; шифра делатности: 84.13; обвезник ПДВ: не;</w:t>
      </w:r>
      <w:r w:rsidRPr="00947CF6">
        <w:rPr>
          <w:lang w:val="sr-Cyrl-CS"/>
        </w:rPr>
        <w:t xml:space="preserve"> (у даљем тексту:</w:t>
      </w:r>
      <w:r w:rsidRPr="00947CF6">
        <w:rPr>
          <w:bCs/>
          <w:spacing w:val="20"/>
          <w:lang w:val="sr-Cyrl-CS"/>
        </w:rPr>
        <w:t xml:space="preserve"> Осигураник</w:t>
      </w:r>
      <w:r w:rsidRPr="00947CF6">
        <w:rPr>
          <w:lang w:val="sr-Cyrl-CS"/>
        </w:rPr>
        <w:t>)</w:t>
      </w:r>
    </w:p>
    <w:p w:rsidR="00360793" w:rsidRPr="00947CF6" w:rsidRDefault="00360793" w:rsidP="00360793">
      <w:pPr>
        <w:jc w:val="both"/>
        <w:rPr>
          <w:lang w:val="sr-Cyrl-CS"/>
        </w:rPr>
      </w:pPr>
    </w:p>
    <w:p w:rsidR="00360793" w:rsidRPr="00947CF6" w:rsidRDefault="00360793" w:rsidP="00360793">
      <w:pPr>
        <w:jc w:val="both"/>
        <w:rPr>
          <w:lang w:val="sr-Cyrl-CS"/>
        </w:rPr>
      </w:pPr>
      <w:proofErr w:type="gramStart"/>
      <w:r w:rsidRPr="00947CF6">
        <w:t>и</w:t>
      </w:r>
      <w:proofErr w:type="gramEnd"/>
      <w:r w:rsidRPr="00947CF6">
        <w:t xml:space="preserve"> </w:t>
      </w:r>
    </w:p>
    <w:p w:rsidR="00360793" w:rsidRPr="00947CF6" w:rsidRDefault="00360793" w:rsidP="00360793">
      <w:pPr>
        <w:jc w:val="both"/>
        <w:rPr>
          <w:lang w:val="sr-Cyrl-CS"/>
        </w:rPr>
      </w:pPr>
    </w:p>
    <w:p w:rsidR="00360793" w:rsidRPr="00947CF6" w:rsidRDefault="00360793" w:rsidP="00360793">
      <w:pPr>
        <w:jc w:val="both"/>
        <w:rPr>
          <w:rFonts w:eastAsia="Calibri"/>
          <w:lang w:val="sr-Cyrl-CS"/>
        </w:rPr>
      </w:pPr>
      <w:r w:rsidRPr="00947CF6">
        <w:rPr>
          <w:noProof/>
        </w:rPr>
        <w:t xml:space="preserve">______________________________ </w:t>
      </w:r>
      <w:proofErr w:type="gramStart"/>
      <w:r w:rsidRPr="00947CF6">
        <w:t>са</w:t>
      </w:r>
      <w:proofErr w:type="gramEnd"/>
      <w:r w:rsidRPr="00947CF6">
        <w:t xml:space="preserve"> седиштем у ________________, улица ______________ брoj ______,</w:t>
      </w:r>
      <w:r w:rsidRPr="00947CF6">
        <w:rPr>
          <w:lang w:val="sr-Cyrl-CS"/>
        </w:rPr>
        <w:t xml:space="preserve"> </w:t>
      </w:r>
      <w:r w:rsidRPr="00947CF6">
        <w:t xml:space="preserve">кога заступа ___________________. </w:t>
      </w:r>
    </w:p>
    <w:p w:rsidR="00360793" w:rsidRPr="00947CF6" w:rsidRDefault="00360793" w:rsidP="00360793">
      <w:pPr>
        <w:jc w:val="both"/>
        <w:rPr>
          <w:noProof/>
          <w:lang w:val="sr-Cyrl-CS"/>
        </w:rPr>
      </w:pPr>
      <w:r w:rsidRPr="00947CF6">
        <w:rPr>
          <w:rFonts w:eastAsia="Calibri"/>
          <w:lang w:val="sr-Cyrl-CS"/>
        </w:rPr>
        <w:t xml:space="preserve">ПИБ: _____________; матични број: _______________; рачун бр: _________________ код </w:t>
      </w:r>
      <w:r w:rsidRPr="00947CF6">
        <w:rPr>
          <w:rFonts w:eastAsia="Calibri"/>
          <w:bCs/>
          <w:lang w:val="sr-Cyrl-CS"/>
        </w:rPr>
        <w:t>_______________________</w:t>
      </w:r>
      <w:r w:rsidRPr="00947CF6">
        <w:rPr>
          <w:rFonts w:eastAsia="Calibri"/>
          <w:lang w:val="sr-Cyrl-CS"/>
        </w:rPr>
        <w:t>; шифра делатности: ____</w:t>
      </w:r>
      <w:r w:rsidRPr="00947CF6">
        <w:rPr>
          <w:lang w:val="sr-Cyrl-CS"/>
        </w:rPr>
        <w:t>;</w:t>
      </w:r>
      <w:r w:rsidRPr="00947CF6">
        <w:t xml:space="preserve"> (у даљем тексту</w:t>
      </w:r>
      <w:r w:rsidRPr="00947CF6">
        <w:rPr>
          <w:lang w:val="sr-Cyrl-CS"/>
        </w:rPr>
        <w:t>:</w:t>
      </w:r>
      <w:r w:rsidRPr="00947CF6">
        <w:t xml:space="preserve"> </w:t>
      </w:r>
      <w:r w:rsidRPr="00947CF6">
        <w:rPr>
          <w:lang w:val="sr-Cyrl-CS"/>
        </w:rPr>
        <w:t>Осигуравач</w:t>
      </w:r>
      <w:r w:rsidRPr="00947CF6">
        <w:t>).</w:t>
      </w:r>
      <w:r w:rsidRPr="00947CF6">
        <w:rPr>
          <w:lang w:val="sr-Cyrl-CS"/>
        </w:rPr>
        <w:t xml:space="preserve"> </w:t>
      </w:r>
    </w:p>
    <w:p w:rsidR="00360793" w:rsidRPr="00947CF6" w:rsidRDefault="00360793" w:rsidP="00360793">
      <w:pPr>
        <w:spacing w:before="60" w:after="60"/>
        <w:jc w:val="both"/>
        <w:rPr>
          <w:b/>
          <w:lang w:val="sr-Cyrl-CS"/>
        </w:rPr>
      </w:pPr>
    </w:p>
    <w:p w:rsidR="00360793" w:rsidRPr="00947CF6" w:rsidRDefault="00360793" w:rsidP="00360793">
      <w:pPr>
        <w:keepNext/>
        <w:jc w:val="center"/>
        <w:outlineLvl w:val="2"/>
        <w:rPr>
          <w:b/>
          <w:bCs/>
          <w:i/>
          <w:iCs/>
        </w:rPr>
      </w:pPr>
      <w:r w:rsidRPr="00947CF6">
        <w:rPr>
          <w:b/>
          <w:bCs/>
          <w:i/>
          <w:iCs/>
          <w:lang w:val="sr-Latn-CS"/>
        </w:rPr>
        <w:t>Предмет уговора</w:t>
      </w:r>
    </w:p>
    <w:p w:rsidR="00360793" w:rsidRPr="00947CF6" w:rsidRDefault="00360793" w:rsidP="00360793">
      <w:pPr>
        <w:keepNext/>
        <w:jc w:val="center"/>
        <w:rPr>
          <w:b/>
          <w:bCs/>
          <w:spacing w:val="20"/>
        </w:rPr>
      </w:pPr>
      <w:r w:rsidRPr="00947CF6">
        <w:rPr>
          <w:b/>
          <w:bCs/>
          <w:spacing w:val="20"/>
          <w:lang w:val="sr-Latn-CS"/>
        </w:rPr>
        <w:t>Члан 1.</w:t>
      </w:r>
    </w:p>
    <w:p w:rsidR="00360793" w:rsidRPr="00947CF6" w:rsidRDefault="00360793" w:rsidP="00360793">
      <w:pPr>
        <w:keepNext/>
        <w:jc w:val="center"/>
        <w:rPr>
          <w:b/>
          <w:bCs/>
          <w:spacing w:val="20"/>
        </w:rPr>
      </w:pPr>
    </w:p>
    <w:p w:rsidR="00360793" w:rsidRPr="00133633" w:rsidRDefault="00360793" w:rsidP="00360793">
      <w:pPr>
        <w:ind w:firstLine="720"/>
        <w:jc w:val="both"/>
      </w:pPr>
      <w:r w:rsidRPr="00947CF6">
        <w:rPr>
          <w:lang w:val="sr-Latn-CS"/>
        </w:rPr>
        <w:t>Закључењем уговора Осигуравач прихвата и преузима у обавезу да у наредних 12</w:t>
      </w:r>
      <w:r w:rsidRPr="00947CF6">
        <w:rPr>
          <w:lang w:val="sr-Cyrl-CS"/>
        </w:rPr>
        <w:t xml:space="preserve"> </w:t>
      </w:r>
      <w:r w:rsidRPr="00947CF6">
        <w:rPr>
          <w:lang w:val="sr-Latn-CS"/>
        </w:rPr>
        <w:t>(</w:t>
      </w:r>
      <w:r w:rsidRPr="00947CF6">
        <w:rPr>
          <w:lang w:val="sr-Cyrl-CS"/>
        </w:rPr>
        <w:t>дванаест</w:t>
      </w:r>
      <w:r w:rsidRPr="00947CF6">
        <w:rPr>
          <w:lang w:val="sr-Latn-CS"/>
        </w:rPr>
        <w:t xml:space="preserve">) </w:t>
      </w:r>
      <w:r w:rsidRPr="00947CF6">
        <w:rPr>
          <w:lang w:val="sr-Cyrl-CS"/>
        </w:rPr>
        <w:t>месеци</w:t>
      </w:r>
      <w:r w:rsidRPr="00947CF6">
        <w:rPr>
          <w:lang w:val="sr-Latn-CS"/>
        </w:rPr>
        <w:t xml:space="preserve">, </w:t>
      </w:r>
      <w:r w:rsidRPr="000800AA">
        <w:rPr>
          <w:lang w:val="sr-Latn-CS"/>
        </w:rPr>
        <w:t>рачунајући од дана почетка важења уговора, осигурава имовину Осигураника</w:t>
      </w:r>
      <w:r w:rsidRPr="000800AA">
        <w:t xml:space="preserve">, </w:t>
      </w:r>
      <w:r w:rsidRPr="000800AA">
        <w:rPr>
          <w:lang w:val="sr-Cyrl-CS"/>
        </w:rPr>
        <w:t>у складу са Спецификацијом и захтевима и</w:t>
      </w:r>
      <w:r>
        <w:rPr>
          <w:lang w:val="sr-Cyrl-CS"/>
        </w:rPr>
        <w:t>з конкурсне документације број 1-02-4042</w:t>
      </w:r>
      <w:r w:rsidRPr="000800AA">
        <w:rPr>
          <w:lang w:val="sr-Cyrl-CS"/>
        </w:rPr>
        <w:t>-</w:t>
      </w:r>
      <w:r w:rsidR="001F2490">
        <w:t>8</w:t>
      </w:r>
      <w:r>
        <w:rPr>
          <w:lang w:val="sr-Cyrl-CS"/>
        </w:rPr>
        <w:t>/20</w:t>
      </w:r>
      <w:r w:rsidRPr="000800AA">
        <w:rPr>
          <w:lang w:val="sr-Cyrl-CS"/>
        </w:rPr>
        <w:t>-4 која је саставни део Уговора</w:t>
      </w:r>
      <w:r w:rsidRPr="00947CF6">
        <w:rPr>
          <w:lang w:val="sr-Cyrl-CS"/>
        </w:rPr>
        <w:t>,</w:t>
      </w:r>
      <w:r w:rsidRPr="00947CF6">
        <w:rPr>
          <w:lang w:val="sr-Latn-CS"/>
        </w:rPr>
        <w:t xml:space="preserve"> </w:t>
      </w:r>
      <w:r>
        <w:rPr>
          <w:lang w:val="sr-Latn-CS"/>
        </w:rPr>
        <w:t>и то</w:t>
      </w:r>
      <w:r>
        <w:t xml:space="preserve"> </w:t>
      </w:r>
      <w:r>
        <w:rPr>
          <w:lang w:val="sr-Cyrl-CS"/>
        </w:rPr>
        <w:t>о</w:t>
      </w:r>
      <w:r w:rsidRPr="00133633">
        <w:rPr>
          <w:lang w:val="sr-Cyrl-CS"/>
        </w:rPr>
        <w:t xml:space="preserve">бјекте Контролно мерних центара Београд-Добановци и Ниш у које спадају грађевински објекти </w:t>
      </w:r>
      <w:r w:rsidRPr="00133633">
        <w:rPr>
          <w:lang w:val="sr-Latn-CS"/>
        </w:rPr>
        <w:t>према следећим условима осигурања:</w:t>
      </w:r>
    </w:p>
    <w:p w:rsidR="00360793" w:rsidRPr="00947CF6" w:rsidRDefault="00360793" w:rsidP="00360793">
      <w:pPr>
        <w:jc w:val="both"/>
        <w:rPr>
          <w:lang w:val="sr-Cyrl-CS"/>
        </w:rPr>
      </w:pPr>
    </w:p>
    <w:p w:rsidR="00360793" w:rsidRPr="00947CF6" w:rsidRDefault="00360793" w:rsidP="00360793">
      <w:pPr>
        <w:ind w:left="720" w:hanging="11"/>
        <w:jc w:val="both"/>
      </w:pPr>
      <w:r>
        <w:t>1</w:t>
      </w:r>
      <w:r>
        <w:rPr>
          <w:lang w:val="sr-Latn-CS"/>
        </w:rPr>
        <w:t>) </w:t>
      </w:r>
      <w:r w:rsidRPr="00947CF6">
        <w:rPr>
          <w:lang w:val="sr-Latn-CS"/>
        </w:rPr>
        <w:t xml:space="preserve">Општим условима </w:t>
      </w:r>
      <w:r w:rsidRPr="00947CF6">
        <w:rPr>
          <w:lang w:val="sr-Cyrl-CS"/>
        </w:rPr>
        <w:t xml:space="preserve">Осигуравача </w:t>
      </w:r>
      <w:r w:rsidRPr="00947CF6">
        <w:rPr>
          <w:lang w:val="sr-Latn-CS"/>
        </w:rPr>
        <w:t>за осигурање имовине;</w:t>
      </w:r>
    </w:p>
    <w:p w:rsidR="00360793" w:rsidRPr="00947CF6" w:rsidRDefault="00360793" w:rsidP="00360793">
      <w:pPr>
        <w:ind w:firstLine="709"/>
        <w:jc w:val="both"/>
        <w:rPr>
          <w:bCs/>
          <w:lang w:val="sr-Cyrl-CS"/>
        </w:rPr>
      </w:pPr>
      <w:r>
        <w:t>2</w:t>
      </w:r>
      <w:r>
        <w:rPr>
          <w:lang w:val="sr-Latn-CS"/>
        </w:rPr>
        <w:t>) </w:t>
      </w:r>
      <w:r w:rsidRPr="00947CF6">
        <w:rPr>
          <w:lang w:val="sr-Latn-CS"/>
        </w:rPr>
        <w:t xml:space="preserve">Условима за осигурање од </w:t>
      </w:r>
      <w:r w:rsidRPr="000800AA">
        <w:rPr>
          <w:lang w:val="sr-Latn-CS"/>
        </w:rPr>
        <w:t xml:space="preserve">опасности </w:t>
      </w:r>
      <w:r w:rsidRPr="000800AA">
        <w:t xml:space="preserve">од </w:t>
      </w:r>
      <w:r w:rsidRPr="000800AA">
        <w:rPr>
          <w:lang w:val="sr-Latn-CS"/>
        </w:rPr>
        <w:t>пожара и неких</w:t>
      </w:r>
      <w:r w:rsidRPr="00947CF6">
        <w:rPr>
          <w:lang w:val="sr-Latn-CS"/>
        </w:rPr>
        <w:t xml:space="preserve"> других опасности</w:t>
      </w:r>
      <w:r w:rsidRPr="00947CF6">
        <w:t xml:space="preserve"> као што су:</w:t>
      </w:r>
      <w:r w:rsidRPr="00947CF6">
        <w:rPr>
          <w:lang w:val="sr-Cyrl-CS"/>
        </w:rPr>
        <w:t xml:space="preserve"> </w:t>
      </w:r>
      <w:r w:rsidRPr="00947CF6">
        <w:rPr>
          <w:bCs/>
          <w:lang w:val="sr-Cyrl-CS"/>
        </w:rPr>
        <w:t>земљотрес, бујице, удари грома, налета ветра, снежне падавине, град,</w:t>
      </w:r>
      <w:r w:rsidRPr="00947CF6">
        <w:t xml:space="preserve"> </w:t>
      </w:r>
      <w:r w:rsidRPr="00947CF6">
        <w:rPr>
          <w:bCs/>
          <w:lang w:val="sr-Cyrl-CS"/>
        </w:rPr>
        <w:t xml:space="preserve">изливање воде из инсталација, поплаве, </w:t>
      </w:r>
      <w:r w:rsidRPr="00947CF6">
        <w:t>пад ваздушне летелице</w:t>
      </w:r>
      <w:r w:rsidRPr="00947CF6">
        <w:rPr>
          <w:lang w:val="sr-Cyrl-CS"/>
        </w:rPr>
        <w:t>,</w:t>
      </w:r>
      <w:r w:rsidRPr="00947CF6">
        <w:rPr>
          <w:bCs/>
          <w:lang w:val="sr-Cyrl-CS"/>
        </w:rPr>
        <w:t xml:space="preserve"> </w:t>
      </w:r>
      <w:r w:rsidRPr="00947CF6">
        <w:rPr>
          <w:bCs/>
          <w:lang w:val="en-GB"/>
        </w:rPr>
        <w:t xml:space="preserve">удар сопственог моторног возила, </w:t>
      </w:r>
      <w:r w:rsidRPr="00947CF6">
        <w:rPr>
          <w:bCs/>
          <w:lang w:val="sr-Cyrl-CS"/>
        </w:rPr>
        <w:t>обест трећих лица, експлозија, лом стакала на објектима и друго.</w:t>
      </w:r>
    </w:p>
    <w:p w:rsidR="00360793" w:rsidRPr="00947CF6" w:rsidRDefault="00360793" w:rsidP="00360793"/>
    <w:p w:rsidR="00360793" w:rsidRPr="00947CF6" w:rsidRDefault="00360793" w:rsidP="00360793">
      <w:pPr>
        <w:ind w:firstLine="720"/>
        <w:jc w:val="both"/>
      </w:pPr>
      <w:r w:rsidRPr="00947CF6">
        <w:rPr>
          <w:lang w:val="sr-Latn-CS"/>
        </w:rPr>
        <w:t xml:space="preserve">Уговорне стране су сагласне да осигурање </w:t>
      </w:r>
      <w:r w:rsidRPr="00947CF6">
        <w:rPr>
          <w:lang w:val="sr-Cyrl-CS"/>
        </w:rPr>
        <w:t>имовине унутар грађевинских објеката, као и засади око грађенинских објеката нису предмет уговора</w:t>
      </w:r>
      <w:r w:rsidRPr="00947CF6">
        <w:rPr>
          <w:lang w:val="sr-Latn-CS"/>
        </w:rPr>
        <w:t>.</w:t>
      </w:r>
    </w:p>
    <w:p w:rsidR="00360793" w:rsidRPr="00947CF6" w:rsidRDefault="00360793" w:rsidP="00360793">
      <w:pPr>
        <w:keepNext/>
        <w:jc w:val="center"/>
        <w:outlineLvl w:val="2"/>
        <w:rPr>
          <w:b/>
          <w:bCs/>
          <w:i/>
          <w:iCs/>
          <w:lang w:val="sr-Latn-CS"/>
        </w:rPr>
      </w:pPr>
    </w:p>
    <w:p w:rsidR="00360793" w:rsidRPr="00947CF6" w:rsidRDefault="00360793" w:rsidP="00360793">
      <w:pPr>
        <w:keepNext/>
        <w:jc w:val="center"/>
        <w:outlineLvl w:val="2"/>
        <w:rPr>
          <w:b/>
          <w:bCs/>
          <w:i/>
          <w:iCs/>
        </w:rPr>
      </w:pPr>
      <w:r w:rsidRPr="00947CF6">
        <w:rPr>
          <w:b/>
          <w:bCs/>
          <w:i/>
          <w:iCs/>
          <w:lang w:val="sr-Latn-CS"/>
        </w:rPr>
        <w:t>Полиса осигурања</w:t>
      </w:r>
    </w:p>
    <w:p w:rsidR="00360793" w:rsidRPr="00947CF6" w:rsidRDefault="00360793" w:rsidP="00360793">
      <w:pPr>
        <w:keepNext/>
        <w:jc w:val="center"/>
        <w:rPr>
          <w:b/>
          <w:bCs/>
          <w:spacing w:val="20"/>
        </w:rPr>
      </w:pPr>
      <w:r w:rsidRPr="00947CF6">
        <w:rPr>
          <w:b/>
          <w:bCs/>
          <w:spacing w:val="20"/>
          <w:lang w:val="sr-Latn-CS"/>
        </w:rPr>
        <w:t>Члан 2.</w:t>
      </w:r>
    </w:p>
    <w:p w:rsidR="00360793" w:rsidRPr="00947CF6" w:rsidRDefault="00360793" w:rsidP="00360793">
      <w:pPr>
        <w:keepNext/>
        <w:jc w:val="center"/>
        <w:rPr>
          <w:b/>
          <w:bCs/>
          <w:spacing w:val="20"/>
        </w:rPr>
      </w:pPr>
    </w:p>
    <w:p w:rsidR="00360793" w:rsidRPr="00947CF6" w:rsidRDefault="00360793" w:rsidP="00360793">
      <w:pPr>
        <w:ind w:firstLine="720"/>
        <w:jc w:val="both"/>
        <w:rPr>
          <w:lang w:val="sr-Cyrl-CS"/>
        </w:rPr>
      </w:pPr>
      <w:r w:rsidRPr="00947CF6">
        <w:rPr>
          <w:lang w:val="sr-Latn-CS"/>
        </w:rPr>
        <w:t>Уговорне стране су сагласне да се осигурање спроводе ради заштите оних уговорених интереса за које је Осигуравач издао и Осигуранику предао полису осигурања</w:t>
      </w:r>
      <w:r w:rsidRPr="00947CF6">
        <w:rPr>
          <w:lang w:val="sr-Cyrl-CS"/>
        </w:rPr>
        <w:t>, у складу са Пону</w:t>
      </w:r>
      <w:r>
        <w:rPr>
          <w:lang w:val="sr-Cyrl-CS"/>
        </w:rPr>
        <w:t>дом Осигуравача број 1-02-4042-</w:t>
      </w:r>
      <w:r w:rsidR="001F2490">
        <w:t>8</w:t>
      </w:r>
      <w:r>
        <w:rPr>
          <w:lang w:val="sr-Cyrl-CS"/>
        </w:rPr>
        <w:t>/20</w:t>
      </w:r>
      <w:r w:rsidRPr="00947CF6">
        <w:rPr>
          <w:lang w:val="sr-Cyrl-CS"/>
        </w:rPr>
        <w:t>-_</w:t>
      </w:r>
      <w:r>
        <w:rPr>
          <w:lang w:val="sr-Cyrl-CS"/>
        </w:rPr>
        <w:t>_</w:t>
      </w:r>
      <w:r w:rsidRPr="00947CF6">
        <w:rPr>
          <w:lang w:val="sr-Cyrl-CS"/>
        </w:rPr>
        <w:t>_ (напомена: број уписује наручилац), која је саставни део Уговора.</w:t>
      </w:r>
    </w:p>
    <w:p w:rsidR="00360793" w:rsidRPr="00947CF6" w:rsidRDefault="00360793" w:rsidP="00360793">
      <w:pPr>
        <w:jc w:val="both"/>
        <w:rPr>
          <w:lang w:val="sr-Cyrl-CS"/>
        </w:rPr>
      </w:pPr>
    </w:p>
    <w:p w:rsidR="00360793" w:rsidRPr="00947CF6" w:rsidRDefault="00360793" w:rsidP="00360793">
      <w:pPr>
        <w:keepNext/>
        <w:jc w:val="center"/>
        <w:outlineLvl w:val="2"/>
        <w:rPr>
          <w:b/>
          <w:bCs/>
          <w:i/>
          <w:iCs/>
        </w:rPr>
      </w:pPr>
      <w:r w:rsidRPr="00947CF6">
        <w:rPr>
          <w:b/>
          <w:bCs/>
          <w:i/>
          <w:iCs/>
          <w:lang w:val="sr-Latn-CS"/>
        </w:rPr>
        <w:lastRenderedPageBreak/>
        <w:t>Општи услови и Тарифа премија</w:t>
      </w:r>
    </w:p>
    <w:p w:rsidR="00360793" w:rsidRPr="00947CF6" w:rsidRDefault="00360793" w:rsidP="00360793">
      <w:pPr>
        <w:keepNext/>
        <w:jc w:val="center"/>
        <w:rPr>
          <w:b/>
          <w:bCs/>
          <w:spacing w:val="20"/>
        </w:rPr>
      </w:pPr>
      <w:r w:rsidRPr="00947CF6">
        <w:rPr>
          <w:b/>
          <w:bCs/>
          <w:spacing w:val="20"/>
          <w:lang w:val="sr-Latn-CS"/>
        </w:rPr>
        <w:t>Члан 3.</w:t>
      </w:r>
    </w:p>
    <w:p w:rsidR="00360793" w:rsidRPr="00947CF6" w:rsidRDefault="00360793" w:rsidP="00360793">
      <w:pPr>
        <w:keepNext/>
        <w:jc w:val="center"/>
        <w:rPr>
          <w:b/>
          <w:bCs/>
          <w:spacing w:val="20"/>
        </w:rPr>
      </w:pPr>
    </w:p>
    <w:p w:rsidR="00360793" w:rsidRPr="003E3A34" w:rsidRDefault="00360793" w:rsidP="00360793">
      <w:pPr>
        <w:ind w:firstLine="720"/>
        <w:jc w:val="both"/>
      </w:pPr>
      <w:r w:rsidRPr="003E3A34">
        <w:rPr>
          <w:lang w:val="sr-Latn-CS"/>
        </w:rPr>
        <w:t xml:space="preserve">Уговорне стране су сагласне да </w:t>
      </w:r>
      <w:r w:rsidRPr="003E3A34">
        <w:t>О</w:t>
      </w:r>
      <w:r w:rsidRPr="003E3A34">
        <w:rPr>
          <w:lang w:val="sr-Latn-CS"/>
        </w:rPr>
        <w:t xml:space="preserve">пшти и </w:t>
      </w:r>
      <w:r w:rsidRPr="003E3A34">
        <w:t>П</w:t>
      </w:r>
      <w:r w:rsidRPr="003E3A34">
        <w:rPr>
          <w:lang w:val="sr-Latn-CS"/>
        </w:rPr>
        <w:t xml:space="preserve">осебни услови </w:t>
      </w:r>
      <w:r w:rsidRPr="003E3A34">
        <w:t xml:space="preserve">предмета </w:t>
      </w:r>
      <w:r w:rsidRPr="003E3A34">
        <w:rPr>
          <w:lang w:val="sr-Latn-CS"/>
        </w:rPr>
        <w:t xml:space="preserve">осигурања из члана </w:t>
      </w:r>
      <w:r w:rsidRPr="003E3A34">
        <w:rPr>
          <w:lang w:val="sr-Cyrl-CS"/>
        </w:rPr>
        <w:t>1.</w:t>
      </w:r>
      <w:r w:rsidRPr="003E3A34">
        <w:rPr>
          <w:lang w:val="sr-Latn-CS"/>
        </w:rPr>
        <w:t xml:space="preserve"> </w:t>
      </w:r>
      <w:proofErr w:type="gramStart"/>
      <w:r w:rsidRPr="003E3A34">
        <w:t>и</w:t>
      </w:r>
      <w:proofErr w:type="gramEnd"/>
      <w:r w:rsidRPr="003E3A34">
        <w:t xml:space="preserve"> </w:t>
      </w:r>
      <w:r w:rsidRPr="003E3A34">
        <w:rPr>
          <w:lang w:val="sr-Latn-CS"/>
        </w:rPr>
        <w:t>Тарифа премије Осигуравачa чине саставни део уговора.</w:t>
      </w:r>
    </w:p>
    <w:p w:rsidR="00360793" w:rsidRPr="00947CF6" w:rsidRDefault="00360793" w:rsidP="00360793">
      <w:pPr>
        <w:ind w:firstLine="720"/>
        <w:jc w:val="both"/>
      </w:pPr>
      <w:r w:rsidRPr="00947CF6">
        <w:rPr>
          <w:lang w:val="sr-Latn-CS"/>
        </w:rPr>
        <w:t>Осигураник потписом на уговору потврђује да је</w:t>
      </w:r>
      <w:r>
        <w:rPr>
          <w:lang w:val="sr-Latn-CS"/>
        </w:rPr>
        <w:t xml:space="preserve"> упознат са актима из става 1. </w:t>
      </w:r>
      <w:proofErr w:type="gramStart"/>
      <w:r>
        <w:t>о</w:t>
      </w:r>
      <w:r w:rsidRPr="00947CF6">
        <w:rPr>
          <w:lang w:val="sr-Latn-CS"/>
        </w:rPr>
        <w:t>вог</w:t>
      </w:r>
      <w:proofErr w:type="gramEnd"/>
      <w:r w:rsidRPr="00947CF6">
        <w:rPr>
          <w:lang w:val="sr-Latn-CS"/>
        </w:rPr>
        <w:t xml:space="preserve"> члана, да их прихвата и да су му уручени приликом закључења уговора.</w:t>
      </w:r>
    </w:p>
    <w:p w:rsidR="00360793" w:rsidRPr="00947CF6" w:rsidRDefault="00360793" w:rsidP="00360793">
      <w:pPr>
        <w:ind w:firstLine="720"/>
        <w:jc w:val="both"/>
      </w:pPr>
      <w:r w:rsidRPr="00947CF6">
        <w:rPr>
          <w:lang w:val="sr-Latn-CS"/>
        </w:rPr>
        <w:t xml:space="preserve">Ако у току трајања осигурања по овом уговору дође </w:t>
      </w:r>
      <w:r>
        <w:rPr>
          <w:lang w:val="sr-Latn-CS"/>
        </w:rPr>
        <w:t xml:space="preserve">до промене аката из става 1. </w:t>
      </w:r>
      <w:proofErr w:type="gramStart"/>
      <w:r>
        <w:t>о</w:t>
      </w:r>
      <w:r w:rsidRPr="00947CF6">
        <w:rPr>
          <w:lang w:val="sr-Latn-CS"/>
        </w:rPr>
        <w:t>вог</w:t>
      </w:r>
      <w:proofErr w:type="gramEnd"/>
      <w:r w:rsidRPr="00947CF6">
        <w:rPr>
          <w:lang w:val="sr-Latn-CS"/>
        </w:rPr>
        <w:t xml:space="preserve"> члана, оне ће се примењивати на осигурања обухваћена променама истеком </w:t>
      </w:r>
      <w:r>
        <w:rPr>
          <w:lang w:val="sr-Cyrl-CS"/>
        </w:rPr>
        <w:t xml:space="preserve">рока од </w:t>
      </w:r>
      <w:r w:rsidRPr="00947CF6">
        <w:rPr>
          <w:lang w:val="sr-Cyrl-CS"/>
        </w:rPr>
        <w:t>три</w:t>
      </w:r>
      <w:r>
        <w:rPr>
          <w:lang w:val="sr-Cyrl-CS"/>
        </w:rPr>
        <w:t xml:space="preserve"> (3</w:t>
      </w:r>
      <w:r w:rsidRPr="00947CF6">
        <w:rPr>
          <w:lang w:val="sr-Cyrl-CS"/>
        </w:rPr>
        <w:t>)  месеца</w:t>
      </w:r>
      <w:r w:rsidRPr="00947CF6">
        <w:rPr>
          <w:lang w:val="sr-Latn-CS"/>
        </w:rPr>
        <w:t>.</w:t>
      </w:r>
    </w:p>
    <w:p w:rsidR="00360793" w:rsidRPr="00947CF6" w:rsidRDefault="00360793" w:rsidP="00360793">
      <w:pPr>
        <w:ind w:firstLine="720"/>
        <w:jc w:val="both"/>
        <w:rPr>
          <w:lang w:val="sr-Cyrl-CS"/>
        </w:rPr>
      </w:pPr>
      <w:r w:rsidRPr="00947CF6">
        <w:rPr>
          <w:lang w:val="sr-Latn-CS"/>
        </w:rPr>
        <w:t>Осигуравач је обавезан да о св</w:t>
      </w:r>
      <w:r>
        <w:rPr>
          <w:lang w:val="sr-Latn-CS"/>
        </w:rPr>
        <w:t xml:space="preserve">акој промени аката из става 1. </w:t>
      </w:r>
      <w:proofErr w:type="gramStart"/>
      <w:r>
        <w:t>о</w:t>
      </w:r>
      <w:r w:rsidRPr="00947CF6">
        <w:rPr>
          <w:lang w:val="sr-Latn-CS"/>
        </w:rPr>
        <w:t>вог</w:t>
      </w:r>
      <w:proofErr w:type="gramEnd"/>
      <w:r w:rsidRPr="00947CF6">
        <w:rPr>
          <w:lang w:val="sr-Latn-CS"/>
        </w:rPr>
        <w:t xml:space="preserve"> члана писменим путем или на други погодан начин обавести </w:t>
      </w:r>
      <w:r w:rsidRPr="00947CF6">
        <w:rPr>
          <w:lang w:val="sr-Cyrl-CS"/>
        </w:rPr>
        <w:t>О</w:t>
      </w:r>
      <w:r w:rsidRPr="00947CF6">
        <w:rPr>
          <w:lang w:val="sr-Latn-CS"/>
        </w:rPr>
        <w:t xml:space="preserve">сигураника, најкасније </w:t>
      </w:r>
      <w:r w:rsidRPr="00947CF6">
        <w:rPr>
          <w:lang w:val="sr-Cyrl-CS"/>
        </w:rPr>
        <w:t>3</w:t>
      </w:r>
      <w:r w:rsidRPr="00947CF6">
        <w:rPr>
          <w:lang w:val="sr-Latn-CS"/>
        </w:rPr>
        <w:t>0 (</w:t>
      </w:r>
      <w:r w:rsidRPr="00947CF6">
        <w:rPr>
          <w:lang w:val="sr-Cyrl-CS"/>
        </w:rPr>
        <w:t>тридесет</w:t>
      </w:r>
      <w:r w:rsidRPr="00947CF6">
        <w:rPr>
          <w:lang w:val="sr-Latn-CS"/>
        </w:rPr>
        <w:t xml:space="preserve">) дана </w:t>
      </w:r>
      <w:r w:rsidRPr="00947CF6">
        <w:rPr>
          <w:lang w:val="sr-Cyrl-CS"/>
        </w:rPr>
        <w:t xml:space="preserve">од дана настанка промене. </w:t>
      </w:r>
    </w:p>
    <w:p w:rsidR="00360793" w:rsidRPr="00947CF6" w:rsidRDefault="00360793" w:rsidP="00360793">
      <w:pPr>
        <w:ind w:firstLine="720"/>
        <w:jc w:val="both"/>
      </w:pPr>
      <w:r w:rsidRPr="00947CF6">
        <w:rPr>
          <w:lang w:val="sr-Latn-CS"/>
        </w:rPr>
        <w:t xml:space="preserve">Осигураник има право, ако се не сложи са изменама услова осигурања или Тарифе премије, да откаже само ону врсту осигурања код које је утврђена измена, у року од </w:t>
      </w:r>
      <w:r w:rsidRPr="00947CF6">
        <w:rPr>
          <w:lang w:val="sr-Cyrl-CS"/>
        </w:rPr>
        <w:t>3</w:t>
      </w:r>
      <w:r w:rsidRPr="00947CF6">
        <w:rPr>
          <w:lang w:val="sr-Latn-CS"/>
        </w:rPr>
        <w:t>0 (</w:t>
      </w:r>
      <w:r w:rsidRPr="00947CF6">
        <w:rPr>
          <w:lang w:val="sr-Cyrl-CS"/>
        </w:rPr>
        <w:t>тридесет</w:t>
      </w:r>
      <w:r w:rsidRPr="00947CF6">
        <w:rPr>
          <w:lang w:val="sr-Latn-CS"/>
        </w:rPr>
        <w:t>) дана од дана п</w:t>
      </w:r>
      <w:r>
        <w:rPr>
          <w:lang w:val="sr-Latn-CS"/>
        </w:rPr>
        <w:t xml:space="preserve">ријема обавештења из става 4. </w:t>
      </w:r>
      <w:proofErr w:type="gramStart"/>
      <w:r>
        <w:t>о</w:t>
      </w:r>
      <w:r w:rsidRPr="00947CF6">
        <w:rPr>
          <w:lang w:val="sr-Latn-CS"/>
        </w:rPr>
        <w:t>вог</w:t>
      </w:r>
      <w:proofErr w:type="gramEnd"/>
      <w:r w:rsidRPr="00947CF6">
        <w:rPr>
          <w:lang w:val="sr-Latn-CS"/>
        </w:rPr>
        <w:t xml:space="preserve"> члана.</w:t>
      </w:r>
    </w:p>
    <w:p w:rsidR="00360793" w:rsidRPr="00947CF6" w:rsidRDefault="00360793" w:rsidP="00360793">
      <w:pPr>
        <w:ind w:firstLine="720"/>
        <w:jc w:val="both"/>
        <w:rPr>
          <w:lang w:val="sr-Cyrl-CS"/>
        </w:rPr>
      </w:pPr>
      <w:r w:rsidRPr="00947CF6">
        <w:rPr>
          <w:lang w:val="sr-Latn-CS"/>
        </w:rPr>
        <w:t xml:space="preserve">У случају из претходног става уговор о осигурању престаје да важи истеком </w:t>
      </w:r>
      <w:r w:rsidRPr="00947CF6">
        <w:rPr>
          <w:lang w:val="sr-Cyrl-CS"/>
        </w:rPr>
        <w:t>рока из претходног става.</w:t>
      </w:r>
    </w:p>
    <w:p w:rsidR="00360793" w:rsidRPr="00947CF6" w:rsidRDefault="00360793" w:rsidP="00360793">
      <w:pPr>
        <w:ind w:firstLine="720"/>
        <w:jc w:val="both"/>
        <w:rPr>
          <w:lang w:val="sr-Cyrl-CS"/>
        </w:rPr>
      </w:pPr>
      <w:r w:rsidRPr="00947CF6">
        <w:rPr>
          <w:lang w:val="sr-Latn-CS"/>
        </w:rPr>
        <w:t>Ако осигураник не от</w:t>
      </w:r>
      <w:r>
        <w:rPr>
          <w:lang w:val="sr-Latn-CS"/>
        </w:rPr>
        <w:t xml:space="preserve">каже уговор у року из става 5. </w:t>
      </w:r>
      <w:proofErr w:type="gramStart"/>
      <w:r>
        <w:t>о</w:t>
      </w:r>
      <w:r w:rsidRPr="00947CF6">
        <w:rPr>
          <w:lang w:val="sr-Latn-CS"/>
        </w:rPr>
        <w:t>вог</w:t>
      </w:r>
      <w:proofErr w:type="gramEnd"/>
      <w:r w:rsidRPr="00947CF6">
        <w:rPr>
          <w:lang w:val="sr-Latn-CS"/>
        </w:rPr>
        <w:t xml:space="preserve"> члана, уговор о осигурању </w:t>
      </w:r>
      <w:r w:rsidRPr="00947CF6">
        <w:rPr>
          <w:lang w:val="sr-Cyrl-CS"/>
        </w:rPr>
        <w:t>се</w:t>
      </w:r>
      <w:r w:rsidRPr="00947CF6">
        <w:rPr>
          <w:lang w:val="sr-Latn-CS"/>
        </w:rPr>
        <w:t xml:space="preserve"> мења у складу са извршеним из</w:t>
      </w:r>
      <w:r>
        <w:rPr>
          <w:lang w:val="sr-Latn-CS"/>
        </w:rPr>
        <w:t xml:space="preserve">менама аката из става 1. </w:t>
      </w:r>
      <w:proofErr w:type="gramStart"/>
      <w:r>
        <w:t>о</w:t>
      </w:r>
      <w:r w:rsidRPr="00947CF6">
        <w:rPr>
          <w:lang w:val="sr-Latn-CS"/>
        </w:rPr>
        <w:t>вог</w:t>
      </w:r>
      <w:proofErr w:type="gramEnd"/>
      <w:r w:rsidRPr="00947CF6">
        <w:rPr>
          <w:lang w:val="sr-Latn-CS"/>
        </w:rPr>
        <w:t xml:space="preserve"> члана.</w:t>
      </w:r>
    </w:p>
    <w:p w:rsidR="00360793" w:rsidRPr="00947CF6" w:rsidRDefault="00360793" w:rsidP="00360793">
      <w:pPr>
        <w:keepNext/>
        <w:outlineLvl w:val="2"/>
        <w:rPr>
          <w:b/>
          <w:bCs/>
          <w:i/>
          <w:iCs/>
          <w:lang w:val="sr-Latn-CS"/>
        </w:rPr>
      </w:pPr>
    </w:p>
    <w:p w:rsidR="00360793" w:rsidRPr="00947CF6" w:rsidRDefault="00360793" w:rsidP="00360793">
      <w:pPr>
        <w:keepNext/>
        <w:jc w:val="center"/>
        <w:outlineLvl w:val="2"/>
        <w:rPr>
          <w:b/>
          <w:bCs/>
          <w:i/>
          <w:iCs/>
        </w:rPr>
      </w:pPr>
      <w:r w:rsidRPr="00947CF6">
        <w:rPr>
          <w:b/>
          <w:bCs/>
          <w:i/>
          <w:iCs/>
          <w:lang w:val="sr-Latn-CS"/>
        </w:rPr>
        <w:t>Допунски ризици</w:t>
      </w:r>
    </w:p>
    <w:p w:rsidR="00360793" w:rsidRPr="00947CF6" w:rsidRDefault="00360793" w:rsidP="00360793">
      <w:pPr>
        <w:keepNext/>
        <w:jc w:val="center"/>
        <w:rPr>
          <w:b/>
          <w:bCs/>
          <w:spacing w:val="20"/>
        </w:rPr>
      </w:pPr>
      <w:r w:rsidRPr="00947CF6">
        <w:rPr>
          <w:b/>
          <w:bCs/>
          <w:spacing w:val="20"/>
          <w:lang w:val="sr-Latn-CS"/>
        </w:rPr>
        <w:t xml:space="preserve">Члан </w:t>
      </w:r>
      <w:r w:rsidRPr="00947CF6">
        <w:rPr>
          <w:b/>
          <w:bCs/>
          <w:spacing w:val="20"/>
          <w:lang w:val="sr-Cyrl-CS"/>
        </w:rPr>
        <w:t>4</w:t>
      </w:r>
      <w:r w:rsidRPr="00947CF6">
        <w:rPr>
          <w:b/>
          <w:bCs/>
          <w:spacing w:val="20"/>
          <w:lang w:val="sr-Latn-CS"/>
        </w:rPr>
        <w:t>.</w:t>
      </w:r>
    </w:p>
    <w:p w:rsidR="00360793" w:rsidRPr="00947CF6" w:rsidRDefault="00360793" w:rsidP="00360793">
      <w:pPr>
        <w:keepNext/>
        <w:jc w:val="center"/>
        <w:rPr>
          <w:b/>
          <w:bCs/>
          <w:spacing w:val="20"/>
        </w:rPr>
      </w:pPr>
    </w:p>
    <w:p w:rsidR="00360793" w:rsidRPr="00947CF6" w:rsidRDefault="00360793" w:rsidP="00360793">
      <w:pPr>
        <w:ind w:firstLine="720"/>
        <w:jc w:val="both"/>
        <w:rPr>
          <w:lang w:val="sr-Latn-CS"/>
        </w:rPr>
      </w:pPr>
      <w:r w:rsidRPr="00947CF6">
        <w:rPr>
          <w:lang w:val="sr-Latn-CS"/>
        </w:rPr>
        <w:t>Уговорне стране су сагласне да допунски ризици који су предвиђени појединим општим условима осигурања нису обухваћени осигурањем, осим ако је то посебно уговорено и садржано у полиси осигурања и ако је за исте обрачуната премија осигурања.</w:t>
      </w:r>
    </w:p>
    <w:p w:rsidR="00360793" w:rsidRPr="00947CF6" w:rsidRDefault="00360793" w:rsidP="00360793">
      <w:pPr>
        <w:ind w:firstLine="720"/>
        <w:jc w:val="both"/>
      </w:pPr>
    </w:p>
    <w:p w:rsidR="00360793" w:rsidRPr="00947CF6" w:rsidRDefault="00360793" w:rsidP="00360793">
      <w:pPr>
        <w:keepNext/>
        <w:jc w:val="center"/>
        <w:outlineLvl w:val="2"/>
        <w:rPr>
          <w:b/>
          <w:bCs/>
          <w:i/>
          <w:iCs/>
        </w:rPr>
      </w:pPr>
      <w:r w:rsidRPr="00947CF6">
        <w:rPr>
          <w:b/>
          <w:bCs/>
          <w:i/>
          <w:iCs/>
          <w:lang w:val="sr-Cyrl-CS"/>
        </w:rPr>
        <w:t>Висина премије и начин п</w:t>
      </w:r>
      <w:r w:rsidRPr="00947CF6">
        <w:rPr>
          <w:b/>
          <w:bCs/>
          <w:i/>
          <w:iCs/>
          <w:lang w:val="sr-Latn-CS"/>
        </w:rPr>
        <w:t>лаћањa</w:t>
      </w:r>
    </w:p>
    <w:p w:rsidR="00360793" w:rsidRPr="00947CF6" w:rsidRDefault="00360793" w:rsidP="00360793">
      <w:pPr>
        <w:keepNext/>
        <w:jc w:val="center"/>
        <w:rPr>
          <w:b/>
          <w:bCs/>
          <w:spacing w:val="20"/>
        </w:rPr>
      </w:pPr>
      <w:r w:rsidRPr="00947CF6">
        <w:rPr>
          <w:b/>
          <w:bCs/>
          <w:spacing w:val="20"/>
          <w:lang w:val="sr-Latn-CS"/>
        </w:rPr>
        <w:t xml:space="preserve">Члан </w:t>
      </w:r>
      <w:r w:rsidRPr="00947CF6">
        <w:rPr>
          <w:b/>
          <w:bCs/>
          <w:spacing w:val="20"/>
          <w:lang w:val="sr-Cyrl-CS"/>
        </w:rPr>
        <w:t>5</w:t>
      </w:r>
      <w:r w:rsidRPr="00947CF6">
        <w:rPr>
          <w:b/>
          <w:bCs/>
          <w:spacing w:val="20"/>
          <w:lang w:val="sr-Latn-CS"/>
        </w:rPr>
        <w:t>.</w:t>
      </w:r>
    </w:p>
    <w:p w:rsidR="00360793" w:rsidRPr="00947CF6" w:rsidRDefault="00360793" w:rsidP="00360793">
      <w:pPr>
        <w:keepNext/>
        <w:jc w:val="center"/>
        <w:rPr>
          <w:b/>
          <w:bCs/>
          <w:spacing w:val="20"/>
        </w:rPr>
      </w:pPr>
    </w:p>
    <w:p w:rsidR="00360793" w:rsidRPr="00947CF6" w:rsidRDefault="00360793" w:rsidP="00360793">
      <w:pPr>
        <w:ind w:firstLine="720"/>
        <w:jc w:val="both"/>
        <w:rPr>
          <w:lang w:val="sr-Latn-CS"/>
        </w:rPr>
      </w:pPr>
      <w:r w:rsidRPr="00947CF6">
        <w:rPr>
          <w:lang w:val="sr-Cyrl-CS"/>
        </w:rPr>
        <w:t>Укупна уговорена премија осигурања за период од 12 (дванаест) месеци износи ________________</w:t>
      </w:r>
      <w:r w:rsidRPr="00947CF6">
        <w:rPr>
          <w:bCs/>
          <w:lang w:val="sr-Cyrl-CS"/>
        </w:rPr>
        <w:t xml:space="preserve">  динара без пореза.</w:t>
      </w:r>
      <w:r w:rsidRPr="00947CF6">
        <w:rPr>
          <w:lang w:val="sr-Latn-CS"/>
        </w:rPr>
        <w:t xml:space="preserve"> </w:t>
      </w:r>
    </w:p>
    <w:p w:rsidR="00360793" w:rsidRPr="00947CF6" w:rsidRDefault="00360793" w:rsidP="00360793">
      <w:pPr>
        <w:ind w:firstLine="720"/>
        <w:jc w:val="both"/>
        <w:rPr>
          <w:lang w:val="sr-Latn-CS"/>
        </w:rPr>
      </w:pPr>
      <w:r w:rsidRPr="00947CF6">
        <w:rPr>
          <w:lang w:val="sr-Cyrl-CS"/>
        </w:rPr>
        <w:t>Укупна уговорена премија осигурања за период од 12 (дванаест) месеци износи ________________</w:t>
      </w:r>
      <w:r w:rsidRPr="00947CF6">
        <w:rPr>
          <w:bCs/>
          <w:lang w:val="sr-Cyrl-CS"/>
        </w:rPr>
        <w:t xml:space="preserve">  динара са порезом.</w:t>
      </w:r>
      <w:r w:rsidRPr="00947CF6">
        <w:rPr>
          <w:lang w:val="sr-Latn-CS"/>
        </w:rPr>
        <w:t xml:space="preserve"> </w:t>
      </w:r>
    </w:p>
    <w:p w:rsidR="00360793" w:rsidRPr="00947CF6" w:rsidRDefault="00360793" w:rsidP="00360793">
      <w:pPr>
        <w:ind w:firstLine="720"/>
        <w:jc w:val="both"/>
        <w:rPr>
          <w:lang w:val="sr-Latn-CS"/>
        </w:rPr>
      </w:pPr>
      <w:r w:rsidRPr="00947CF6">
        <w:rPr>
          <w:lang w:val="sr-Latn-CS"/>
        </w:rPr>
        <w:t xml:space="preserve">Осигураник се обавезује да изврши плаћање премије осигурања </w:t>
      </w:r>
      <w:r w:rsidRPr="00947CF6">
        <w:rPr>
          <w:lang w:val="sr-Cyrl-CS"/>
        </w:rPr>
        <w:t xml:space="preserve">у року од </w:t>
      </w:r>
      <w:r w:rsidRPr="00947CF6">
        <w:rPr>
          <w:lang w:val="sr-Latn-CS"/>
        </w:rPr>
        <w:t>___</w:t>
      </w:r>
      <w:r w:rsidRPr="00947CF6">
        <w:rPr>
          <w:lang w:val="sr-Cyrl-CS"/>
        </w:rPr>
        <w:t xml:space="preserve"> дана </w:t>
      </w:r>
      <w:r w:rsidRPr="00947CF6">
        <w:rPr>
          <w:lang w:val="ru-RU"/>
        </w:rPr>
        <w:t>(</w:t>
      </w:r>
      <w:r w:rsidRPr="00947CF6">
        <w:rPr>
          <w:lang w:val="sr-Cyrl-CS"/>
        </w:rPr>
        <w:t xml:space="preserve">напомена: </w:t>
      </w:r>
      <w:r w:rsidRPr="00947CF6">
        <w:rPr>
          <w:lang w:val="ru-RU"/>
        </w:rPr>
        <w:t>понуђач уписује предложени рок</w:t>
      </w:r>
      <w:r>
        <w:rPr>
          <w:lang w:val="ru-RU"/>
        </w:rPr>
        <w:t xml:space="preserve"> који не може бити мањи од десет дана</w:t>
      </w:r>
      <w:r w:rsidRPr="00947CF6">
        <w:rPr>
          <w:lang w:val="ru-RU"/>
        </w:rPr>
        <w:t xml:space="preserve">) од </w:t>
      </w:r>
      <w:r w:rsidRPr="00947CF6">
        <w:rPr>
          <w:lang w:val="sr-Latn-CS"/>
        </w:rPr>
        <w:t xml:space="preserve">дана </w:t>
      </w:r>
      <w:r w:rsidRPr="00947CF6">
        <w:rPr>
          <w:lang w:val="ru-RU"/>
        </w:rPr>
        <w:t>испостављањ</w:t>
      </w:r>
      <w:r w:rsidRPr="00947CF6">
        <w:rPr>
          <w:lang w:val="sr-Latn-CS"/>
        </w:rPr>
        <w:t>а</w:t>
      </w:r>
      <w:r w:rsidRPr="00947CF6">
        <w:rPr>
          <w:lang w:val="ru-RU"/>
        </w:rPr>
        <w:t xml:space="preserve"> </w:t>
      </w:r>
      <w:r>
        <w:rPr>
          <w:lang w:val="ru-RU"/>
        </w:rPr>
        <w:t xml:space="preserve">уредне </w:t>
      </w:r>
      <w:r w:rsidRPr="00947CF6">
        <w:rPr>
          <w:lang w:val="ru-RU"/>
        </w:rPr>
        <w:t>фактуре за плаћање</w:t>
      </w:r>
      <w:r>
        <w:rPr>
          <w:lang w:val="ru-RU"/>
        </w:rPr>
        <w:t xml:space="preserve">, </w:t>
      </w:r>
      <w:r w:rsidRPr="009D1607">
        <w:rPr>
          <w:lang w:val="sr-Cyrl-CS"/>
        </w:rPr>
        <w:t>за период од 12 (дванаест) месеци</w:t>
      </w:r>
      <w:r w:rsidRPr="00947CF6">
        <w:rPr>
          <w:lang w:val="sr-Latn-CS"/>
        </w:rPr>
        <w:t>.</w:t>
      </w:r>
    </w:p>
    <w:p w:rsidR="00360793" w:rsidRDefault="00360793" w:rsidP="00360793">
      <w:pPr>
        <w:widowControl w:val="0"/>
        <w:ind w:firstLine="633"/>
        <w:jc w:val="both"/>
        <w:rPr>
          <w:lang w:val="sr-Cyrl-CS"/>
        </w:rPr>
      </w:pPr>
      <w:r w:rsidRPr="00947CF6">
        <w:rPr>
          <w:lang w:val="sr-Cyrl-CS"/>
        </w:rPr>
        <w:t xml:space="preserve">Рок плаћања фактуре се рачуна од дана службеног пријема фактуре путем писарнице </w:t>
      </w:r>
      <w:r>
        <w:rPr>
          <w:lang w:val="sr-Cyrl-CS"/>
        </w:rPr>
        <w:t>Осигураника.</w:t>
      </w:r>
      <w:r w:rsidRPr="00947CF6">
        <w:rPr>
          <w:lang w:val="sr-Cyrl-CS"/>
        </w:rPr>
        <w:t xml:space="preserve"> </w:t>
      </w:r>
    </w:p>
    <w:p w:rsidR="00360793" w:rsidRDefault="00360793" w:rsidP="00360793">
      <w:pPr>
        <w:widowControl w:val="0"/>
        <w:ind w:firstLine="633"/>
        <w:jc w:val="both"/>
        <w:rPr>
          <w:lang w:val="sr-Cyrl-CS"/>
        </w:rPr>
      </w:pPr>
      <w:r w:rsidRPr="00947CF6">
        <w:rPr>
          <w:lang w:val="sr-Cyrl-CS"/>
        </w:rPr>
        <w:t>Плаћање се врши уплатом на рачун понуђача ______________________ код _____________ (напомена; уписти назив банке).</w:t>
      </w:r>
    </w:p>
    <w:p w:rsidR="00360793" w:rsidRPr="00947CF6" w:rsidRDefault="00360793" w:rsidP="00360793">
      <w:pPr>
        <w:ind w:firstLine="720"/>
        <w:jc w:val="both"/>
        <w:rPr>
          <w:lang w:val="sr-Cyrl-CS"/>
        </w:rPr>
      </w:pPr>
      <w:r w:rsidRPr="00947CF6">
        <w:rPr>
          <w:lang w:val="sr-Latn-CS"/>
        </w:rPr>
        <w:t>Ако Осигураник не изврши плаћање у року одређеном у фактури, дужан је да плати Осигуравачу затезну камату од дана падања у доцњу до дана плаћања, по стопи утврђеној Законом о висини стопе затезне камате.</w:t>
      </w:r>
    </w:p>
    <w:p w:rsidR="00360793" w:rsidRDefault="00360793" w:rsidP="00360793">
      <w:pPr>
        <w:pStyle w:val="BodyText"/>
        <w:jc w:val="center"/>
        <w:rPr>
          <w:b/>
          <w:bCs/>
          <w:i/>
          <w:noProof/>
          <w:lang w:val="sr-Cyrl-CS"/>
        </w:rPr>
      </w:pPr>
    </w:p>
    <w:p w:rsidR="001F2490" w:rsidRDefault="001F2490" w:rsidP="00360793">
      <w:pPr>
        <w:pStyle w:val="BodyText"/>
        <w:jc w:val="center"/>
        <w:rPr>
          <w:b/>
          <w:bCs/>
          <w:i/>
          <w:noProof/>
          <w:lang w:val="sr-Cyrl-CS"/>
        </w:rPr>
      </w:pPr>
    </w:p>
    <w:p w:rsidR="001F2490" w:rsidRDefault="001F2490" w:rsidP="00360793">
      <w:pPr>
        <w:pStyle w:val="BodyText"/>
        <w:jc w:val="center"/>
        <w:rPr>
          <w:b/>
          <w:bCs/>
          <w:i/>
          <w:noProof/>
          <w:lang w:val="sr-Cyrl-CS"/>
        </w:rPr>
      </w:pPr>
    </w:p>
    <w:p w:rsidR="001F2490" w:rsidRDefault="001F2490" w:rsidP="00360793">
      <w:pPr>
        <w:pStyle w:val="BodyText"/>
        <w:jc w:val="center"/>
        <w:rPr>
          <w:b/>
          <w:bCs/>
          <w:i/>
          <w:noProof/>
          <w:lang w:val="sr-Cyrl-CS"/>
        </w:rPr>
      </w:pPr>
    </w:p>
    <w:p w:rsidR="001F2490" w:rsidRDefault="001F2490" w:rsidP="00360793">
      <w:pPr>
        <w:pStyle w:val="BodyText"/>
        <w:jc w:val="center"/>
        <w:rPr>
          <w:b/>
          <w:bCs/>
          <w:i/>
          <w:noProof/>
          <w:lang w:val="sr-Cyrl-CS"/>
        </w:rPr>
      </w:pPr>
    </w:p>
    <w:p w:rsidR="001F2490" w:rsidRPr="00947CF6" w:rsidRDefault="001F2490" w:rsidP="00360793">
      <w:pPr>
        <w:pStyle w:val="BodyText"/>
        <w:jc w:val="center"/>
        <w:rPr>
          <w:b/>
          <w:bCs/>
          <w:i/>
          <w:noProof/>
          <w:lang w:val="sr-Cyrl-CS"/>
        </w:rPr>
      </w:pPr>
    </w:p>
    <w:p w:rsidR="00360793" w:rsidRPr="00947CF6" w:rsidRDefault="00360793" w:rsidP="00360793">
      <w:pPr>
        <w:pStyle w:val="BodyText"/>
        <w:jc w:val="center"/>
        <w:rPr>
          <w:b/>
          <w:bCs/>
          <w:i/>
          <w:noProof/>
          <w:lang w:val="sr-Cyrl-CS"/>
        </w:rPr>
      </w:pPr>
      <w:r w:rsidRPr="00947CF6">
        <w:rPr>
          <w:b/>
          <w:bCs/>
          <w:i/>
          <w:noProof/>
          <w:lang w:val="sr-Cyrl-CS"/>
        </w:rPr>
        <w:lastRenderedPageBreak/>
        <w:t>Меница</w:t>
      </w:r>
      <w:r w:rsidRPr="00947CF6">
        <w:rPr>
          <w:noProof/>
          <w:lang w:val="en-US"/>
        </w:rPr>
        <w:t xml:space="preserve"> </w:t>
      </w:r>
      <w:r w:rsidRPr="00947CF6">
        <w:rPr>
          <w:b/>
          <w:bCs/>
          <w:i/>
          <w:noProof/>
          <w:lang w:val="en-US"/>
        </w:rPr>
        <w:t>за добро извршење посла</w:t>
      </w:r>
    </w:p>
    <w:p w:rsidR="00360793" w:rsidRPr="00947CF6" w:rsidRDefault="00360793" w:rsidP="00360793">
      <w:pPr>
        <w:pStyle w:val="BodyText"/>
        <w:tabs>
          <w:tab w:val="left" w:pos="4287"/>
          <w:tab w:val="center" w:pos="4901"/>
        </w:tabs>
        <w:jc w:val="center"/>
        <w:rPr>
          <w:b/>
          <w:bCs/>
          <w:noProof/>
        </w:rPr>
      </w:pPr>
      <w:r w:rsidRPr="00947CF6">
        <w:rPr>
          <w:b/>
          <w:bCs/>
          <w:noProof/>
        </w:rPr>
        <w:t xml:space="preserve">Члан </w:t>
      </w:r>
      <w:r w:rsidRPr="00947CF6">
        <w:rPr>
          <w:b/>
          <w:bCs/>
          <w:noProof/>
          <w:lang w:val="sr-Cyrl-CS"/>
        </w:rPr>
        <w:t>6</w:t>
      </w:r>
      <w:r w:rsidRPr="00947CF6">
        <w:rPr>
          <w:b/>
          <w:bCs/>
          <w:noProof/>
        </w:rPr>
        <w:t>.</w:t>
      </w:r>
    </w:p>
    <w:p w:rsidR="00360793" w:rsidRPr="00947CF6" w:rsidRDefault="00360793" w:rsidP="00360793">
      <w:pPr>
        <w:pStyle w:val="BodyText"/>
        <w:ind w:firstLine="720"/>
        <w:rPr>
          <w:noProof/>
        </w:rPr>
      </w:pPr>
    </w:p>
    <w:p w:rsidR="00360793" w:rsidRPr="00643D86" w:rsidRDefault="00360793" w:rsidP="00360793">
      <w:pPr>
        <w:pStyle w:val="Default"/>
        <w:ind w:firstLine="720"/>
        <w:jc w:val="both"/>
        <w:rPr>
          <w:rFonts w:ascii="Times New Roman" w:hAnsi="Times New Roman" w:cs="Times New Roman"/>
          <w:color w:val="auto"/>
        </w:rPr>
      </w:pPr>
      <w:r w:rsidRPr="00643D86">
        <w:rPr>
          <w:rFonts w:ascii="Times New Roman" w:hAnsi="Times New Roman" w:cs="Times New Roman"/>
          <w:lang w:val="sr-Cyrl-CS"/>
        </w:rPr>
        <w:t>Осигуравач</w:t>
      </w:r>
      <w:r w:rsidRPr="00643D86">
        <w:rPr>
          <w:rFonts w:ascii="Times New Roman" w:hAnsi="Times New Roman" w:cs="Times New Roman"/>
        </w:rPr>
        <w:t xml:space="preserve"> се </w:t>
      </w:r>
      <w:r w:rsidRPr="00643D86">
        <w:rPr>
          <w:rFonts w:ascii="Times New Roman" w:hAnsi="Times New Roman" w:cs="Times New Roman"/>
          <w:color w:val="auto"/>
        </w:rPr>
        <w:t xml:space="preserve">обавезује да приликом закључења уговора достави меницу, као средство за добро извршење посла, у висини од 10% од вредности уговора </w:t>
      </w:r>
      <w:r w:rsidRPr="00643D86">
        <w:rPr>
          <w:rFonts w:ascii="Times New Roman" w:hAnsi="Times New Roman" w:cs="Times New Roman"/>
          <w:color w:val="auto"/>
          <w:lang w:val="sr-Cyrl-CS"/>
        </w:rPr>
        <w:t>(рачунајући без пореза)</w:t>
      </w:r>
      <w:r w:rsidRPr="00643D86">
        <w:rPr>
          <w:rFonts w:ascii="Times New Roman" w:hAnsi="Times New Roman" w:cs="Times New Roman"/>
          <w:color w:val="auto"/>
        </w:rPr>
        <w:t xml:space="preserve">, менично овлашћење и копија картона депонованих потписа. </w:t>
      </w:r>
    </w:p>
    <w:p w:rsidR="00360793" w:rsidRPr="00643D86" w:rsidRDefault="00360793" w:rsidP="00360793">
      <w:pPr>
        <w:pStyle w:val="Default"/>
        <w:ind w:firstLine="720"/>
        <w:jc w:val="both"/>
        <w:rPr>
          <w:rFonts w:ascii="Times New Roman" w:hAnsi="Times New Roman" w:cs="Times New Roman"/>
          <w:color w:val="auto"/>
        </w:rPr>
      </w:pPr>
      <w:proofErr w:type="gramStart"/>
      <w:r w:rsidRPr="00643D86">
        <w:rPr>
          <w:rFonts w:ascii="Times New Roman" w:hAnsi="Times New Roman" w:cs="Times New Roman"/>
          <w:color w:val="auto"/>
        </w:rPr>
        <w:t>Меница мора бити потписана од стране овлашћеног лица Осигуравача.</w:t>
      </w:r>
      <w:proofErr w:type="gramEnd"/>
    </w:p>
    <w:p w:rsidR="00360793" w:rsidRPr="00643D86" w:rsidRDefault="00360793" w:rsidP="00360793">
      <w:pPr>
        <w:pStyle w:val="Default"/>
        <w:ind w:firstLine="720"/>
        <w:jc w:val="both"/>
        <w:rPr>
          <w:rFonts w:ascii="Times New Roman" w:hAnsi="Times New Roman" w:cs="Times New Roman"/>
          <w:color w:val="auto"/>
        </w:rPr>
      </w:pPr>
      <w:r w:rsidRPr="00643D86">
        <w:rPr>
          <w:rFonts w:ascii="Times New Roman" w:hAnsi="Times New Roman" w:cs="Times New Roman"/>
          <w:color w:val="auto"/>
        </w:rPr>
        <w:t>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5 дана од дана истека уговора), о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360793" w:rsidRPr="00643D86" w:rsidRDefault="00360793" w:rsidP="00360793">
      <w:pPr>
        <w:pStyle w:val="Default"/>
        <w:ind w:firstLine="720"/>
        <w:jc w:val="both"/>
        <w:rPr>
          <w:rFonts w:ascii="Times New Roman" w:hAnsi="Times New Roman" w:cs="Times New Roman"/>
          <w:color w:val="auto"/>
        </w:rPr>
      </w:pPr>
      <w:proofErr w:type="gramStart"/>
      <w:r w:rsidRPr="00643D86">
        <w:rPr>
          <w:rFonts w:ascii="Times New Roman" w:hAnsi="Times New Roman" w:cs="Times New Roman"/>
          <w:color w:val="auto"/>
        </w:rPr>
        <w:t>Копија картона депонованих потписа, мора бити јасна, така да се виде потписи овлашћених лица.</w:t>
      </w:r>
      <w:proofErr w:type="gramEnd"/>
      <w:r w:rsidRPr="00643D86">
        <w:rPr>
          <w:rFonts w:ascii="Times New Roman" w:hAnsi="Times New Roman" w:cs="Times New Roman"/>
          <w:color w:val="auto"/>
        </w:rPr>
        <w:t xml:space="preserve"> </w:t>
      </w:r>
      <w:proofErr w:type="gramStart"/>
      <w:r w:rsidRPr="00643D86">
        <w:rPr>
          <w:rFonts w:ascii="Times New Roman" w:hAnsi="Times New Roman" w:cs="Times New Roman"/>
          <w:color w:val="auto"/>
        </w:rPr>
        <w:t>Потпис лица које је потписало меницу мора бити идентичан са потписом овлашћеног лица са картона депонованих потписа.</w:t>
      </w:r>
      <w:proofErr w:type="gramEnd"/>
      <w:r w:rsidRPr="00643D86">
        <w:rPr>
          <w:rFonts w:ascii="Times New Roman" w:hAnsi="Times New Roman" w:cs="Times New Roman"/>
          <w:color w:val="auto"/>
        </w:rPr>
        <w:t xml:space="preserve">  </w:t>
      </w:r>
    </w:p>
    <w:p w:rsidR="00360793" w:rsidRPr="00643D86" w:rsidRDefault="00360793" w:rsidP="00360793">
      <w:pPr>
        <w:pStyle w:val="Default"/>
        <w:ind w:firstLine="720"/>
        <w:jc w:val="both"/>
        <w:rPr>
          <w:rFonts w:ascii="Times New Roman" w:hAnsi="Times New Roman" w:cs="Times New Roman"/>
          <w:color w:val="auto"/>
        </w:rPr>
      </w:pPr>
      <w:proofErr w:type="gramStart"/>
      <w:r w:rsidRPr="00643D86">
        <w:rPr>
          <w:rFonts w:ascii="Times New Roman" w:hAnsi="Times New Roman" w:cs="Times New Roman"/>
        </w:rPr>
        <w:t xml:space="preserve">Наручилац има право да реализује средство финансијског обезбеђења у случају да </w:t>
      </w:r>
      <w:r w:rsidRPr="00643D86">
        <w:rPr>
          <w:rFonts w:ascii="Times New Roman" w:hAnsi="Times New Roman" w:cs="Times New Roman"/>
          <w:lang w:val="sr-Cyrl-CS"/>
        </w:rPr>
        <w:t xml:space="preserve">предметна </w:t>
      </w:r>
      <w:r w:rsidRPr="00643D86">
        <w:rPr>
          <w:rFonts w:ascii="Times New Roman" w:hAnsi="Times New Roman" w:cs="Times New Roman"/>
        </w:rPr>
        <w:t>услуга не буде реализована у роковима и на начин предвиђен условима из конкурсне документације и уговора.</w:t>
      </w:r>
      <w:proofErr w:type="gramEnd"/>
    </w:p>
    <w:p w:rsidR="00360793" w:rsidRPr="00947CF6" w:rsidRDefault="00360793" w:rsidP="00360793">
      <w:pPr>
        <w:jc w:val="both"/>
        <w:rPr>
          <w:lang w:val="sr-Cyrl-CS"/>
        </w:rPr>
      </w:pPr>
    </w:p>
    <w:p w:rsidR="00360793" w:rsidRPr="00947CF6" w:rsidRDefault="00360793" w:rsidP="00360793">
      <w:pPr>
        <w:keepNext/>
        <w:jc w:val="center"/>
        <w:outlineLvl w:val="2"/>
        <w:rPr>
          <w:b/>
          <w:bCs/>
          <w:i/>
          <w:iCs/>
        </w:rPr>
      </w:pPr>
      <w:r w:rsidRPr="00947CF6">
        <w:rPr>
          <w:b/>
          <w:bCs/>
          <w:i/>
          <w:iCs/>
          <w:lang w:val="sr-Latn-CS"/>
        </w:rPr>
        <w:t>Обавештавање Осигуравача од стране Осигураника</w:t>
      </w:r>
    </w:p>
    <w:p w:rsidR="00360793" w:rsidRPr="00947CF6" w:rsidRDefault="00360793" w:rsidP="00360793">
      <w:pPr>
        <w:keepNext/>
        <w:jc w:val="center"/>
        <w:rPr>
          <w:b/>
          <w:bCs/>
          <w:spacing w:val="20"/>
        </w:rPr>
      </w:pPr>
      <w:r w:rsidRPr="00947CF6">
        <w:rPr>
          <w:b/>
          <w:bCs/>
          <w:spacing w:val="20"/>
          <w:lang w:val="sr-Latn-CS"/>
        </w:rPr>
        <w:t xml:space="preserve">Члан </w:t>
      </w:r>
      <w:r w:rsidRPr="00947CF6">
        <w:rPr>
          <w:b/>
          <w:bCs/>
          <w:spacing w:val="20"/>
          <w:lang w:val="sr-Cyrl-CS"/>
        </w:rPr>
        <w:t>7</w:t>
      </w:r>
      <w:r w:rsidRPr="00947CF6">
        <w:rPr>
          <w:b/>
          <w:bCs/>
          <w:spacing w:val="20"/>
          <w:lang w:val="sr-Latn-CS"/>
        </w:rPr>
        <w:t>.</w:t>
      </w:r>
    </w:p>
    <w:p w:rsidR="00360793" w:rsidRPr="00947CF6" w:rsidRDefault="00360793" w:rsidP="00360793">
      <w:pPr>
        <w:keepNext/>
        <w:jc w:val="center"/>
        <w:rPr>
          <w:b/>
          <w:bCs/>
          <w:spacing w:val="20"/>
        </w:rPr>
      </w:pPr>
    </w:p>
    <w:p w:rsidR="00360793" w:rsidRPr="00947CF6" w:rsidRDefault="00360793" w:rsidP="00360793">
      <w:pPr>
        <w:ind w:firstLine="720"/>
        <w:jc w:val="both"/>
      </w:pPr>
      <w:r w:rsidRPr="00947CF6">
        <w:rPr>
          <w:lang w:val="sr-Latn-CS"/>
        </w:rPr>
        <w:t>Осигураник је дужан да:</w:t>
      </w:r>
    </w:p>
    <w:p w:rsidR="00360793" w:rsidRPr="00947CF6" w:rsidRDefault="00360793" w:rsidP="00360793">
      <w:pPr>
        <w:ind w:firstLine="720"/>
        <w:jc w:val="both"/>
      </w:pPr>
    </w:p>
    <w:p w:rsidR="00360793" w:rsidRPr="00947CF6" w:rsidRDefault="00360793" w:rsidP="00360793">
      <w:pPr>
        <w:ind w:firstLine="720"/>
        <w:jc w:val="both"/>
      </w:pPr>
      <w:r>
        <w:t>1</w:t>
      </w:r>
      <w:r w:rsidRPr="00947CF6">
        <w:rPr>
          <w:lang w:val="sr-Latn-CS"/>
        </w:rPr>
        <w:t xml:space="preserve">)  </w:t>
      </w:r>
      <w:proofErr w:type="gramStart"/>
      <w:r w:rsidRPr="00947CF6">
        <w:rPr>
          <w:lang w:val="sr-Latn-CS"/>
        </w:rPr>
        <w:t>током</w:t>
      </w:r>
      <w:proofErr w:type="gramEnd"/>
      <w:r w:rsidRPr="00947CF6">
        <w:rPr>
          <w:lang w:val="sr-Latn-CS"/>
        </w:rPr>
        <w:t xml:space="preserve"> трајања осигурања обавештава Осигуравача о свим околностима које утичу на промену ризика који је обухваћен осигурањем;</w:t>
      </w:r>
    </w:p>
    <w:p w:rsidR="00360793" w:rsidRPr="00947CF6" w:rsidRDefault="00360793" w:rsidP="00360793">
      <w:pPr>
        <w:ind w:firstLine="720"/>
        <w:jc w:val="both"/>
      </w:pPr>
      <w:r>
        <w:t>2</w:t>
      </w:r>
      <w:r w:rsidRPr="00947CF6">
        <w:rPr>
          <w:lang w:val="sr-Latn-CS"/>
        </w:rPr>
        <w:t xml:space="preserve">)  </w:t>
      </w:r>
      <w:proofErr w:type="gramStart"/>
      <w:r w:rsidRPr="00947CF6">
        <w:rPr>
          <w:lang w:val="sr-Latn-CS"/>
        </w:rPr>
        <w:t>обавести</w:t>
      </w:r>
      <w:proofErr w:type="gramEnd"/>
      <w:r w:rsidRPr="00947CF6">
        <w:rPr>
          <w:lang w:val="sr-Latn-CS"/>
        </w:rPr>
        <w:t xml:space="preserve"> осигуравача о наступању осигураног случаја.</w:t>
      </w:r>
    </w:p>
    <w:p w:rsidR="00360793" w:rsidRPr="00947CF6" w:rsidRDefault="00360793" w:rsidP="00360793">
      <w:pPr>
        <w:ind w:left="567" w:hanging="283"/>
      </w:pPr>
    </w:p>
    <w:p w:rsidR="00360793" w:rsidRPr="00947CF6" w:rsidRDefault="00360793" w:rsidP="00360793">
      <w:pPr>
        <w:keepNext/>
        <w:jc w:val="center"/>
        <w:outlineLvl w:val="2"/>
        <w:rPr>
          <w:b/>
          <w:bCs/>
          <w:i/>
          <w:iCs/>
        </w:rPr>
      </w:pPr>
      <w:r w:rsidRPr="00947CF6">
        <w:rPr>
          <w:b/>
          <w:bCs/>
          <w:i/>
          <w:iCs/>
          <w:lang w:val="sr-Latn-CS"/>
        </w:rPr>
        <w:t>Превентивна заштита</w:t>
      </w:r>
    </w:p>
    <w:p w:rsidR="00360793" w:rsidRPr="00947CF6" w:rsidRDefault="00360793" w:rsidP="00360793">
      <w:pPr>
        <w:keepNext/>
        <w:jc w:val="center"/>
        <w:rPr>
          <w:b/>
          <w:bCs/>
          <w:spacing w:val="20"/>
        </w:rPr>
      </w:pPr>
      <w:r w:rsidRPr="00947CF6">
        <w:rPr>
          <w:b/>
          <w:bCs/>
          <w:spacing w:val="20"/>
          <w:lang w:val="sr-Latn-CS"/>
        </w:rPr>
        <w:t xml:space="preserve">Члан </w:t>
      </w:r>
      <w:r w:rsidRPr="00947CF6">
        <w:rPr>
          <w:b/>
          <w:bCs/>
          <w:spacing w:val="20"/>
          <w:lang w:val="sr-Cyrl-CS"/>
        </w:rPr>
        <w:t>8</w:t>
      </w:r>
      <w:r w:rsidRPr="00947CF6">
        <w:rPr>
          <w:b/>
          <w:bCs/>
          <w:spacing w:val="20"/>
          <w:lang w:val="sr-Latn-CS"/>
        </w:rPr>
        <w:t>.</w:t>
      </w:r>
    </w:p>
    <w:p w:rsidR="00360793" w:rsidRPr="00947CF6" w:rsidRDefault="00360793" w:rsidP="00360793">
      <w:pPr>
        <w:keepNext/>
        <w:jc w:val="center"/>
        <w:rPr>
          <w:b/>
          <w:bCs/>
          <w:spacing w:val="20"/>
        </w:rPr>
      </w:pPr>
    </w:p>
    <w:p w:rsidR="00360793" w:rsidRPr="00947CF6" w:rsidRDefault="00360793" w:rsidP="00360793">
      <w:pPr>
        <w:ind w:firstLine="720"/>
        <w:jc w:val="both"/>
      </w:pPr>
      <w:r w:rsidRPr="00947CF6">
        <w:rPr>
          <w:lang w:val="sr-Latn-CS"/>
        </w:rPr>
        <w:t>Осигураник је дужан да током трајања осигурања предузме све неопходне мере да спречи наступање осигураног случаја, односно да учини све што је у његовој моћи да се спаси ствар која је предмет осигурања.</w:t>
      </w:r>
    </w:p>
    <w:p w:rsidR="00360793" w:rsidRPr="00947CF6" w:rsidRDefault="00360793" w:rsidP="00360793">
      <w:pPr>
        <w:ind w:firstLine="720"/>
        <w:jc w:val="both"/>
      </w:pPr>
      <w:r w:rsidRPr="00947CF6">
        <w:rPr>
          <w:lang w:val="sr-Latn-CS"/>
        </w:rPr>
        <w:t>Осигуравач се обавезује да у складу са својим могућностима учествује у финансирању мера за спречавање и сузбијање ризика који угрожавају осигурану имовину.</w:t>
      </w:r>
    </w:p>
    <w:p w:rsidR="00360793" w:rsidRPr="00947CF6" w:rsidRDefault="00360793" w:rsidP="00360793">
      <w:pPr>
        <w:ind w:firstLine="720"/>
        <w:jc w:val="both"/>
      </w:pPr>
    </w:p>
    <w:p w:rsidR="00360793" w:rsidRPr="00947CF6" w:rsidRDefault="00360793" w:rsidP="00360793">
      <w:pPr>
        <w:keepNext/>
        <w:jc w:val="center"/>
        <w:outlineLvl w:val="2"/>
        <w:rPr>
          <w:b/>
          <w:bCs/>
          <w:i/>
          <w:iCs/>
        </w:rPr>
      </w:pPr>
      <w:r w:rsidRPr="00947CF6">
        <w:rPr>
          <w:b/>
          <w:bCs/>
          <w:i/>
          <w:iCs/>
          <w:lang w:val="sr-Latn-CS"/>
        </w:rPr>
        <w:t>Обавезе Осигуравача приликом настанка осигураног случаја</w:t>
      </w:r>
    </w:p>
    <w:p w:rsidR="00360793" w:rsidRPr="00947CF6" w:rsidRDefault="00360793" w:rsidP="00360793">
      <w:pPr>
        <w:keepNext/>
        <w:jc w:val="center"/>
        <w:rPr>
          <w:b/>
          <w:bCs/>
          <w:spacing w:val="20"/>
        </w:rPr>
      </w:pPr>
      <w:r w:rsidRPr="00947CF6">
        <w:rPr>
          <w:b/>
          <w:bCs/>
          <w:spacing w:val="20"/>
          <w:lang w:val="sr-Latn-CS"/>
        </w:rPr>
        <w:t xml:space="preserve">Члан </w:t>
      </w:r>
      <w:r w:rsidRPr="00947CF6">
        <w:rPr>
          <w:b/>
          <w:bCs/>
          <w:spacing w:val="20"/>
          <w:lang w:val="sr-Cyrl-CS"/>
        </w:rPr>
        <w:t>9</w:t>
      </w:r>
      <w:r w:rsidRPr="00947CF6">
        <w:rPr>
          <w:b/>
          <w:bCs/>
          <w:spacing w:val="20"/>
          <w:lang w:val="sr-Latn-CS"/>
        </w:rPr>
        <w:t>.</w:t>
      </w:r>
    </w:p>
    <w:p w:rsidR="00360793" w:rsidRPr="00947CF6" w:rsidRDefault="00360793" w:rsidP="00360793">
      <w:pPr>
        <w:keepNext/>
        <w:jc w:val="center"/>
        <w:rPr>
          <w:b/>
          <w:bCs/>
          <w:spacing w:val="20"/>
        </w:rPr>
      </w:pPr>
    </w:p>
    <w:p w:rsidR="00360793" w:rsidRPr="00947CF6" w:rsidRDefault="00360793" w:rsidP="00360793">
      <w:pPr>
        <w:ind w:firstLine="720"/>
        <w:jc w:val="both"/>
      </w:pPr>
      <w:r w:rsidRPr="00947CF6">
        <w:rPr>
          <w:lang w:val="sr-Latn-CS"/>
        </w:rPr>
        <w:t>Осигуравач је дужан да по настанку осигураног случаја пружи осигуранику правовремену и ефикасну услугу при процени, ликвидацији и исплати накнаде штете, односно уговорене своте осигурања.</w:t>
      </w:r>
    </w:p>
    <w:p w:rsidR="00360793" w:rsidRPr="00947CF6" w:rsidRDefault="00360793" w:rsidP="00360793">
      <w:pPr>
        <w:ind w:firstLine="720"/>
        <w:jc w:val="both"/>
      </w:pPr>
    </w:p>
    <w:p w:rsidR="00360793" w:rsidRPr="00947CF6" w:rsidRDefault="00360793" w:rsidP="00360793">
      <w:pPr>
        <w:keepNext/>
        <w:jc w:val="center"/>
        <w:outlineLvl w:val="2"/>
        <w:rPr>
          <w:b/>
          <w:bCs/>
          <w:i/>
          <w:iCs/>
        </w:rPr>
      </w:pPr>
      <w:r w:rsidRPr="00947CF6">
        <w:rPr>
          <w:b/>
          <w:bCs/>
          <w:i/>
          <w:iCs/>
          <w:lang w:val="sr-Latn-CS"/>
        </w:rPr>
        <w:t>Исплата накнаде штете, односно уговорене своте осигурања</w:t>
      </w:r>
    </w:p>
    <w:p w:rsidR="00360793" w:rsidRPr="00947CF6" w:rsidRDefault="00360793" w:rsidP="00360793">
      <w:pPr>
        <w:keepNext/>
        <w:jc w:val="center"/>
        <w:rPr>
          <w:b/>
          <w:bCs/>
          <w:spacing w:val="20"/>
        </w:rPr>
      </w:pPr>
      <w:r w:rsidRPr="00947CF6">
        <w:rPr>
          <w:b/>
          <w:bCs/>
          <w:spacing w:val="20"/>
          <w:lang w:val="sr-Latn-CS"/>
        </w:rPr>
        <w:t>Члан 10.</w:t>
      </w:r>
    </w:p>
    <w:p w:rsidR="00360793" w:rsidRPr="00947CF6" w:rsidRDefault="00360793" w:rsidP="00360793">
      <w:pPr>
        <w:keepNext/>
        <w:jc w:val="center"/>
        <w:rPr>
          <w:b/>
          <w:bCs/>
          <w:spacing w:val="20"/>
        </w:rPr>
      </w:pPr>
    </w:p>
    <w:p w:rsidR="00360793" w:rsidRPr="00947CF6" w:rsidRDefault="00360793" w:rsidP="00360793">
      <w:pPr>
        <w:ind w:firstLine="720"/>
        <w:jc w:val="both"/>
      </w:pPr>
      <w:r w:rsidRPr="00947CF6">
        <w:rPr>
          <w:lang w:val="sr-Latn-CS"/>
        </w:rPr>
        <w:t>Осигуравач је обавезан да Осигуранику</w:t>
      </w:r>
      <w:r w:rsidRPr="00947CF6">
        <w:rPr>
          <w:lang w:val="sr-Cyrl-CS"/>
        </w:rPr>
        <w:t xml:space="preserve"> </w:t>
      </w:r>
      <w:r w:rsidRPr="00947CF6">
        <w:rPr>
          <w:lang w:val="sr-Latn-CS"/>
        </w:rPr>
        <w:t>исплати по основу накнаде штете, односно исплати уговорену своту осигурања у року од 14 (четрнаест) дана од дана пријема документације и доказа неопходних за утврђивање права на накнаду и висину штете.</w:t>
      </w:r>
    </w:p>
    <w:p w:rsidR="00360793" w:rsidRPr="00947CF6" w:rsidRDefault="00360793" w:rsidP="00360793">
      <w:pPr>
        <w:ind w:firstLine="720"/>
        <w:jc w:val="both"/>
        <w:rPr>
          <w:lang w:val="sr-Cyrl-CS"/>
        </w:rPr>
      </w:pPr>
      <w:r w:rsidRPr="00947CF6">
        <w:rPr>
          <w:lang w:val="sr-Latn-CS"/>
        </w:rPr>
        <w:lastRenderedPageBreak/>
        <w:t>Ако Осигуравач не исплати накнаду штете, односно уговорену своту осигурања у року из претходног става, дужан је да Осигуранику плати затезну камату од дана падања у доцњу до дана плаћања, по стопи утврђеној Законом о висини стопе затезне камате.</w:t>
      </w:r>
    </w:p>
    <w:p w:rsidR="00360793" w:rsidRPr="00947CF6" w:rsidRDefault="00360793" w:rsidP="00360793">
      <w:pPr>
        <w:ind w:firstLine="720"/>
        <w:jc w:val="both"/>
        <w:rPr>
          <w:lang w:val="sr-Cyrl-CS"/>
        </w:rPr>
      </w:pPr>
    </w:p>
    <w:p w:rsidR="00360793" w:rsidRPr="00947CF6" w:rsidRDefault="00360793" w:rsidP="00360793">
      <w:pPr>
        <w:keepNext/>
        <w:jc w:val="center"/>
        <w:outlineLvl w:val="2"/>
        <w:rPr>
          <w:b/>
          <w:bCs/>
          <w:i/>
          <w:iCs/>
        </w:rPr>
      </w:pPr>
      <w:r w:rsidRPr="00947CF6">
        <w:rPr>
          <w:b/>
          <w:bCs/>
          <w:i/>
          <w:iCs/>
          <w:lang w:val="sr-Latn-CS"/>
        </w:rPr>
        <w:t>Отказ уговора</w:t>
      </w:r>
    </w:p>
    <w:p w:rsidR="00360793" w:rsidRPr="00947CF6" w:rsidRDefault="00360793" w:rsidP="00360793">
      <w:pPr>
        <w:keepNext/>
        <w:jc w:val="center"/>
        <w:rPr>
          <w:b/>
          <w:bCs/>
          <w:spacing w:val="20"/>
          <w:lang w:val="sr-Cyrl-CS"/>
        </w:rPr>
      </w:pPr>
      <w:r w:rsidRPr="00947CF6">
        <w:rPr>
          <w:b/>
          <w:bCs/>
          <w:spacing w:val="20"/>
          <w:lang w:val="sr-Latn-CS"/>
        </w:rPr>
        <w:t>Члан 1</w:t>
      </w:r>
      <w:r w:rsidRPr="00947CF6">
        <w:rPr>
          <w:b/>
          <w:bCs/>
          <w:spacing w:val="20"/>
          <w:lang w:val="sr-Cyrl-CS"/>
        </w:rPr>
        <w:t>1</w:t>
      </w:r>
      <w:r w:rsidRPr="00947CF6">
        <w:rPr>
          <w:b/>
          <w:bCs/>
          <w:spacing w:val="20"/>
          <w:lang w:val="sr-Latn-CS"/>
        </w:rPr>
        <w:t>.</w:t>
      </w:r>
    </w:p>
    <w:p w:rsidR="00360793" w:rsidRPr="00947CF6" w:rsidRDefault="00360793" w:rsidP="00360793">
      <w:pPr>
        <w:keepNext/>
        <w:jc w:val="center"/>
        <w:rPr>
          <w:b/>
          <w:bCs/>
          <w:spacing w:val="20"/>
          <w:lang w:val="sr-Cyrl-CS"/>
        </w:rPr>
      </w:pPr>
    </w:p>
    <w:p w:rsidR="00360793" w:rsidRPr="00947CF6" w:rsidRDefault="00360793" w:rsidP="00360793">
      <w:pPr>
        <w:ind w:firstLine="720"/>
        <w:jc w:val="both"/>
      </w:pPr>
      <w:r w:rsidRPr="00947CF6">
        <w:rPr>
          <w:lang w:val="sr-Latn-CS"/>
        </w:rPr>
        <w:t>Осигурањ</w:t>
      </w:r>
      <w:r w:rsidRPr="00947CF6">
        <w:rPr>
          <w:lang w:val="sr-Cyrl-CS"/>
        </w:rPr>
        <w:t>е</w:t>
      </w:r>
      <w:r w:rsidRPr="00947CF6">
        <w:rPr>
          <w:lang w:val="sr-Latn-CS"/>
        </w:rPr>
        <w:t xml:space="preserve"> закључен</w:t>
      </w:r>
      <w:r w:rsidRPr="00947CF6">
        <w:rPr>
          <w:lang w:val="sr-Cyrl-CS"/>
        </w:rPr>
        <w:t>о</w:t>
      </w:r>
      <w:r w:rsidRPr="00947CF6">
        <w:rPr>
          <w:lang w:val="sr-Latn-CS"/>
        </w:rPr>
        <w:t xml:space="preserve"> у складу са одредбама овог уговора мо</w:t>
      </w:r>
      <w:r w:rsidRPr="00947CF6">
        <w:rPr>
          <w:lang w:val="sr-Cyrl-CS"/>
        </w:rPr>
        <w:t>же</w:t>
      </w:r>
      <w:r w:rsidRPr="00947CF6">
        <w:rPr>
          <w:lang w:val="sr-Latn-CS"/>
        </w:rPr>
        <w:t xml:space="preserve"> </w:t>
      </w:r>
      <w:r w:rsidRPr="00947CF6">
        <w:rPr>
          <w:lang w:val="sr-Cyrl-CS"/>
        </w:rPr>
        <w:t>бити</w:t>
      </w:r>
      <w:r w:rsidRPr="00947CF6">
        <w:rPr>
          <w:lang w:val="sr-Latn-CS"/>
        </w:rPr>
        <w:t xml:space="preserve"> отказан</w:t>
      </w:r>
      <w:r w:rsidRPr="00947CF6">
        <w:rPr>
          <w:lang w:val="sr-Cyrl-CS"/>
        </w:rPr>
        <w:t>о</w:t>
      </w:r>
      <w:r w:rsidRPr="00947CF6">
        <w:rPr>
          <w:lang w:val="sr-Latn-CS"/>
        </w:rPr>
        <w:t xml:space="preserve"> писменим путем, уз отказни рок од </w:t>
      </w:r>
      <w:r w:rsidRPr="00947CF6">
        <w:rPr>
          <w:lang w:val="sr-Cyrl-CS"/>
        </w:rPr>
        <w:t>један (1</w:t>
      </w:r>
      <w:r w:rsidRPr="00947CF6">
        <w:rPr>
          <w:lang w:val="sr-Latn-CS"/>
        </w:rPr>
        <w:t>) месец.</w:t>
      </w:r>
    </w:p>
    <w:p w:rsidR="00360793" w:rsidRDefault="00360793" w:rsidP="00360793">
      <w:pPr>
        <w:ind w:firstLine="720"/>
        <w:jc w:val="both"/>
      </w:pPr>
      <w:r w:rsidRPr="00947CF6">
        <w:rPr>
          <w:lang w:val="sr-Latn-CS"/>
        </w:rPr>
        <w:t xml:space="preserve">Ако уговор буде отказан кривицом </w:t>
      </w:r>
      <w:r w:rsidRPr="00947CF6">
        <w:rPr>
          <w:lang w:val="sr-Cyrl-CS"/>
        </w:rPr>
        <w:t>О</w:t>
      </w:r>
      <w:r w:rsidRPr="00947CF6">
        <w:rPr>
          <w:lang w:val="sr-Latn-CS"/>
        </w:rPr>
        <w:t>сигур</w:t>
      </w:r>
      <w:r w:rsidRPr="00947CF6">
        <w:rPr>
          <w:lang w:val="sr-Cyrl-CS"/>
        </w:rPr>
        <w:t>авача</w:t>
      </w:r>
      <w:r w:rsidRPr="00947CF6">
        <w:rPr>
          <w:lang w:val="sr-Latn-CS"/>
        </w:rPr>
        <w:t>, он је дужан да Осигура</w:t>
      </w:r>
      <w:r w:rsidRPr="00947CF6">
        <w:rPr>
          <w:lang w:val="sr-Cyrl-CS"/>
        </w:rPr>
        <w:t>нику</w:t>
      </w:r>
      <w:r w:rsidRPr="00947CF6">
        <w:rPr>
          <w:lang w:val="sr-Latn-CS"/>
        </w:rPr>
        <w:t xml:space="preserve"> плати:</w:t>
      </w:r>
    </w:p>
    <w:p w:rsidR="00360793" w:rsidRPr="00133633" w:rsidRDefault="00360793" w:rsidP="00360793">
      <w:pPr>
        <w:ind w:firstLine="720"/>
        <w:jc w:val="both"/>
      </w:pPr>
    </w:p>
    <w:p w:rsidR="00360793" w:rsidRPr="00947CF6" w:rsidRDefault="00360793" w:rsidP="00360793">
      <w:pPr>
        <w:ind w:firstLine="720"/>
        <w:jc w:val="both"/>
        <w:rPr>
          <w:lang w:val="sr-Latn-CS"/>
        </w:rPr>
      </w:pPr>
      <w:r>
        <w:t>1</w:t>
      </w:r>
      <w:r>
        <w:rPr>
          <w:lang w:val="sr-Latn-CS"/>
        </w:rPr>
        <w:t>) </w:t>
      </w:r>
      <w:proofErr w:type="gramStart"/>
      <w:r w:rsidRPr="00947CF6">
        <w:rPr>
          <w:lang w:val="sr-Latn-CS"/>
        </w:rPr>
        <w:t>премију</w:t>
      </w:r>
      <w:proofErr w:type="gramEnd"/>
      <w:r w:rsidRPr="00947CF6">
        <w:rPr>
          <w:lang w:val="sr-Latn-CS"/>
        </w:rPr>
        <w:t xml:space="preserve"> осигурања за наредни период </w:t>
      </w:r>
      <w:r w:rsidRPr="00947CF6">
        <w:rPr>
          <w:lang w:val="sr-Cyrl-CS"/>
        </w:rPr>
        <w:t>до истека рока од</w:t>
      </w:r>
      <w:r w:rsidRPr="00947CF6">
        <w:rPr>
          <w:lang w:val="sr-Latn-CS"/>
        </w:rPr>
        <w:t xml:space="preserve"> 12</w:t>
      </w:r>
      <w:r w:rsidRPr="00947CF6">
        <w:rPr>
          <w:lang w:val="sr-Cyrl-CS"/>
        </w:rPr>
        <w:t xml:space="preserve"> (дванаест) месеци</w:t>
      </w:r>
      <w:r w:rsidRPr="00947CF6">
        <w:rPr>
          <w:lang w:val="sr-Latn-CS"/>
        </w:rPr>
        <w:t>.</w:t>
      </w:r>
    </w:p>
    <w:p w:rsidR="00360793" w:rsidRPr="00947CF6" w:rsidRDefault="00360793" w:rsidP="00360793">
      <w:pPr>
        <w:ind w:left="567" w:firstLine="153"/>
        <w:jc w:val="both"/>
        <w:rPr>
          <w:lang w:val="sr-Cyrl-CS"/>
        </w:rPr>
      </w:pPr>
    </w:p>
    <w:p w:rsidR="00360793" w:rsidRPr="001F2490" w:rsidRDefault="00360793" w:rsidP="001F2490">
      <w:pPr>
        <w:ind w:firstLine="720"/>
        <w:jc w:val="both"/>
      </w:pPr>
      <w:r w:rsidRPr="00947CF6">
        <w:rPr>
          <w:lang w:val="sr-Latn-CS"/>
        </w:rPr>
        <w:t>Осигуравач може да откаже уговор</w:t>
      </w:r>
      <w:r>
        <w:rPr>
          <w:lang w:val="sr-Latn-CS"/>
        </w:rPr>
        <w:t xml:space="preserve"> и пре истека рока из става 1. </w:t>
      </w:r>
      <w:proofErr w:type="gramStart"/>
      <w:r>
        <w:t>о</w:t>
      </w:r>
      <w:r w:rsidR="001F2490">
        <w:rPr>
          <w:lang w:val="sr-Latn-CS"/>
        </w:rPr>
        <w:t>вог</w:t>
      </w:r>
      <w:proofErr w:type="gramEnd"/>
      <w:r w:rsidR="001F2490">
        <w:rPr>
          <w:lang w:val="sr-Latn-CS"/>
        </w:rPr>
        <w:t xml:space="preserve"> члана ако Осигураник</w:t>
      </w:r>
      <w:r w:rsidR="001F2490">
        <w:t xml:space="preserve"> </w:t>
      </w:r>
      <w:r w:rsidRPr="00947CF6">
        <w:rPr>
          <w:lang w:val="sr-Latn-CS"/>
        </w:rPr>
        <w:t>предузима радње или се понаша супротно добрим пословним обичајима у пословима осигурања.</w:t>
      </w:r>
    </w:p>
    <w:p w:rsidR="00360793" w:rsidRPr="00947CF6" w:rsidRDefault="00360793" w:rsidP="00360793">
      <w:pPr>
        <w:keepNext/>
        <w:jc w:val="center"/>
        <w:outlineLvl w:val="2"/>
        <w:rPr>
          <w:b/>
          <w:bCs/>
          <w:i/>
          <w:iCs/>
          <w:lang w:val="sr-Latn-CS"/>
        </w:rPr>
      </w:pPr>
    </w:p>
    <w:p w:rsidR="00360793" w:rsidRPr="00947CF6" w:rsidRDefault="00360793" w:rsidP="00360793">
      <w:pPr>
        <w:keepNext/>
        <w:jc w:val="center"/>
        <w:outlineLvl w:val="2"/>
        <w:rPr>
          <w:b/>
          <w:bCs/>
          <w:i/>
          <w:iCs/>
        </w:rPr>
      </w:pPr>
      <w:r w:rsidRPr="00947CF6">
        <w:rPr>
          <w:b/>
          <w:bCs/>
          <w:i/>
          <w:iCs/>
          <w:lang w:val="sr-Latn-CS"/>
        </w:rPr>
        <w:t>Тумачење уговора</w:t>
      </w:r>
    </w:p>
    <w:p w:rsidR="00360793" w:rsidRPr="00947CF6" w:rsidRDefault="00360793" w:rsidP="00360793">
      <w:pPr>
        <w:keepNext/>
        <w:jc w:val="center"/>
        <w:rPr>
          <w:b/>
          <w:bCs/>
          <w:spacing w:val="20"/>
        </w:rPr>
      </w:pPr>
      <w:r w:rsidRPr="00947CF6">
        <w:rPr>
          <w:b/>
          <w:bCs/>
          <w:spacing w:val="20"/>
          <w:lang w:val="sr-Latn-CS"/>
        </w:rPr>
        <w:t>Члан 1</w:t>
      </w:r>
      <w:r w:rsidRPr="00947CF6">
        <w:rPr>
          <w:b/>
          <w:bCs/>
          <w:spacing w:val="20"/>
          <w:lang w:val="sr-Cyrl-CS"/>
        </w:rPr>
        <w:t>2</w:t>
      </w:r>
      <w:r w:rsidRPr="00947CF6">
        <w:rPr>
          <w:b/>
          <w:bCs/>
          <w:spacing w:val="20"/>
          <w:lang w:val="sr-Latn-CS"/>
        </w:rPr>
        <w:t>.</w:t>
      </w:r>
    </w:p>
    <w:p w:rsidR="00360793" w:rsidRPr="00947CF6" w:rsidRDefault="00360793" w:rsidP="00360793">
      <w:pPr>
        <w:keepNext/>
        <w:jc w:val="center"/>
        <w:rPr>
          <w:b/>
          <w:bCs/>
          <w:spacing w:val="20"/>
        </w:rPr>
      </w:pPr>
    </w:p>
    <w:p w:rsidR="00360793" w:rsidRPr="00947CF6" w:rsidRDefault="00360793" w:rsidP="00360793">
      <w:pPr>
        <w:ind w:firstLine="720"/>
        <w:jc w:val="both"/>
      </w:pPr>
      <w:r w:rsidRPr="00947CF6">
        <w:rPr>
          <w:lang w:val="sr-Latn-CS"/>
        </w:rPr>
        <w:t>Уговорне стране су сагласне да приликом тумачења уговора примењују опште услове осигурања за уговорене врсте осигурања и следећа правила:</w:t>
      </w:r>
    </w:p>
    <w:p w:rsidR="00360793" w:rsidRPr="00947CF6" w:rsidRDefault="00360793" w:rsidP="00360793">
      <w:pPr>
        <w:ind w:firstLine="720"/>
        <w:jc w:val="both"/>
      </w:pPr>
    </w:p>
    <w:p w:rsidR="00360793" w:rsidRPr="00947CF6" w:rsidRDefault="00360793" w:rsidP="00360793">
      <w:pPr>
        <w:ind w:firstLine="720"/>
        <w:jc w:val="both"/>
      </w:pPr>
      <w:r>
        <w:t>1</w:t>
      </w:r>
      <w:r w:rsidRPr="00947CF6">
        <w:rPr>
          <w:lang w:val="sr-Latn-CS"/>
        </w:rPr>
        <w:t xml:space="preserve">)  </w:t>
      </w:r>
      <w:proofErr w:type="gramStart"/>
      <w:r w:rsidRPr="00947CF6">
        <w:rPr>
          <w:lang w:val="sr-Latn-CS"/>
        </w:rPr>
        <w:t>у</w:t>
      </w:r>
      <w:proofErr w:type="gramEnd"/>
      <w:r w:rsidRPr="00947CF6">
        <w:rPr>
          <w:lang w:val="sr-Latn-CS"/>
        </w:rPr>
        <w:t xml:space="preserve"> случају неслагања неке одредбе општих или посебних услова и неке одредбе полисе примениће се одредба полисе;</w:t>
      </w:r>
    </w:p>
    <w:p w:rsidR="00360793" w:rsidRPr="00947CF6" w:rsidRDefault="00360793" w:rsidP="00360793">
      <w:pPr>
        <w:ind w:firstLine="720"/>
        <w:jc w:val="both"/>
      </w:pPr>
      <w:r>
        <w:t>2</w:t>
      </w:r>
      <w:r w:rsidRPr="00947CF6">
        <w:rPr>
          <w:lang w:val="sr-Latn-CS"/>
        </w:rPr>
        <w:t xml:space="preserve">)  </w:t>
      </w:r>
      <w:proofErr w:type="gramStart"/>
      <w:r w:rsidRPr="00947CF6">
        <w:rPr>
          <w:lang w:val="sr-Latn-CS"/>
        </w:rPr>
        <w:t>у</w:t>
      </w:r>
      <w:proofErr w:type="gramEnd"/>
      <w:r w:rsidRPr="00947CF6">
        <w:rPr>
          <w:lang w:val="sr-Latn-CS"/>
        </w:rPr>
        <w:t xml:space="preserve"> случају неслагања неке штампане одредбе полисе или неке њене рукописне одредбе, примениће се одредба писана руком.</w:t>
      </w:r>
    </w:p>
    <w:p w:rsidR="00360793" w:rsidRPr="00947CF6" w:rsidRDefault="00360793" w:rsidP="00360793">
      <w:pPr>
        <w:ind w:left="567" w:hanging="283"/>
      </w:pPr>
    </w:p>
    <w:p w:rsidR="00360793" w:rsidRPr="00947CF6" w:rsidRDefault="00360793" w:rsidP="00360793">
      <w:pPr>
        <w:keepNext/>
        <w:jc w:val="center"/>
        <w:outlineLvl w:val="2"/>
        <w:rPr>
          <w:b/>
          <w:bCs/>
          <w:i/>
          <w:iCs/>
        </w:rPr>
      </w:pPr>
      <w:r w:rsidRPr="00947CF6">
        <w:rPr>
          <w:b/>
          <w:bCs/>
          <w:i/>
          <w:iCs/>
          <w:lang w:val="sr-Latn-CS"/>
        </w:rPr>
        <w:t>Решавање спорова</w:t>
      </w:r>
    </w:p>
    <w:p w:rsidR="00360793" w:rsidRPr="00947CF6" w:rsidRDefault="00360793" w:rsidP="00360793">
      <w:pPr>
        <w:keepNext/>
        <w:jc w:val="center"/>
        <w:rPr>
          <w:b/>
          <w:bCs/>
          <w:spacing w:val="20"/>
        </w:rPr>
      </w:pPr>
      <w:r w:rsidRPr="00947CF6">
        <w:rPr>
          <w:b/>
          <w:bCs/>
          <w:spacing w:val="20"/>
          <w:lang w:val="sr-Latn-CS"/>
        </w:rPr>
        <w:t>Члан 1</w:t>
      </w:r>
      <w:r w:rsidRPr="00947CF6">
        <w:rPr>
          <w:b/>
          <w:bCs/>
          <w:spacing w:val="20"/>
          <w:lang w:val="sr-Cyrl-CS"/>
        </w:rPr>
        <w:t>3</w:t>
      </w:r>
      <w:r w:rsidRPr="00947CF6">
        <w:rPr>
          <w:b/>
          <w:bCs/>
          <w:spacing w:val="20"/>
          <w:lang w:val="sr-Latn-CS"/>
        </w:rPr>
        <w:t>.</w:t>
      </w:r>
    </w:p>
    <w:p w:rsidR="00360793" w:rsidRPr="00947CF6" w:rsidRDefault="00360793" w:rsidP="00360793">
      <w:pPr>
        <w:keepNext/>
        <w:jc w:val="center"/>
        <w:rPr>
          <w:b/>
          <w:bCs/>
          <w:spacing w:val="20"/>
        </w:rPr>
      </w:pPr>
    </w:p>
    <w:p w:rsidR="00360793" w:rsidRPr="00947CF6" w:rsidRDefault="00360793" w:rsidP="00360793">
      <w:pPr>
        <w:ind w:firstLine="720"/>
        <w:jc w:val="both"/>
      </w:pPr>
      <w:r w:rsidRPr="00947CF6">
        <w:rPr>
          <w:lang w:val="sr-Cyrl-CS"/>
        </w:rPr>
        <w:t>У</w:t>
      </w:r>
      <w:r w:rsidRPr="00947CF6">
        <w:rPr>
          <w:lang w:val="sr-Latn-CS"/>
        </w:rPr>
        <w:t>говорне стране су сагласне да у случају спора везаног за реализацију уговора предузму све неопходне мере да спорови буду решени споразумно и у духу добрих пословних обичаја.</w:t>
      </w:r>
    </w:p>
    <w:p w:rsidR="00360793" w:rsidRPr="00947CF6" w:rsidRDefault="00360793" w:rsidP="00360793">
      <w:pPr>
        <w:ind w:firstLine="720"/>
        <w:jc w:val="both"/>
        <w:rPr>
          <w:lang w:val="sr-Cyrl-CS"/>
        </w:rPr>
      </w:pPr>
      <w:r w:rsidRPr="00947CF6">
        <w:rPr>
          <w:lang w:val="sr-Latn-CS"/>
        </w:rPr>
        <w:t xml:space="preserve">Уговорне стране дозвољавају могућност да поједини спорови буду такве природе да их је немогуће решити споразумно и у том случају прихватају </w:t>
      </w:r>
      <w:r w:rsidRPr="00947CF6">
        <w:rPr>
          <w:lang w:val="sr-Cyrl-CS"/>
        </w:rPr>
        <w:t>надлежност Привредног суда у Београду.</w:t>
      </w:r>
    </w:p>
    <w:p w:rsidR="00360793" w:rsidRPr="00947CF6" w:rsidRDefault="00360793" w:rsidP="00360793">
      <w:pPr>
        <w:keepNext/>
        <w:jc w:val="center"/>
        <w:outlineLvl w:val="2"/>
        <w:rPr>
          <w:b/>
          <w:bCs/>
          <w:i/>
          <w:iCs/>
          <w:lang w:val="sr-Latn-CS"/>
        </w:rPr>
      </w:pPr>
    </w:p>
    <w:p w:rsidR="00360793" w:rsidRPr="00947CF6" w:rsidRDefault="00360793" w:rsidP="00360793">
      <w:pPr>
        <w:keepNext/>
        <w:jc w:val="center"/>
        <w:outlineLvl w:val="2"/>
        <w:rPr>
          <w:b/>
          <w:bCs/>
          <w:i/>
          <w:iCs/>
        </w:rPr>
      </w:pPr>
      <w:r w:rsidRPr="00947CF6">
        <w:rPr>
          <w:b/>
          <w:bCs/>
          <w:i/>
          <w:iCs/>
          <w:lang w:val="sr-Latn-CS"/>
        </w:rPr>
        <w:t xml:space="preserve">Ступање на снагу </w:t>
      </w:r>
      <w:r w:rsidRPr="00947CF6">
        <w:rPr>
          <w:b/>
          <w:bCs/>
          <w:i/>
          <w:iCs/>
          <w:lang w:val="sr-Cyrl-CS"/>
        </w:rPr>
        <w:t xml:space="preserve">и трајање </w:t>
      </w:r>
      <w:r w:rsidRPr="00947CF6">
        <w:rPr>
          <w:b/>
          <w:bCs/>
          <w:i/>
          <w:iCs/>
          <w:lang w:val="sr-Latn-CS"/>
        </w:rPr>
        <w:t>уговора</w:t>
      </w:r>
    </w:p>
    <w:p w:rsidR="00360793" w:rsidRPr="00947CF6" w:rsidRDefault="00360793" w:rsidP="00360793">
      <w:pPr>
        <w:keepNext/>
        <w:jc w:val="center"/>
        <w:rPr>
          <w:b/>
          <w:bCs/>
          <w:spacing w:val="20"/>
        </w:rPr>
      </w:pPr>
      <w:r w:rsidRPr="00947CF6">
        <w:rPr>
          <w:b/>
          <w:bCs/>
          <w:spacing w:val="20"/>
          <w:lang w:val="sr-Latn-CS"/>
        </w:rPr>
        <w:t>Члан 1</w:t>
      </w:r>
      <w:r w:rsidRPr="00947CF6">
        <w:rPr>
          <w:b/>
          <w:bCs/>
          <w:spacing w:val="20"/>
          <w:lang w:val="sr-Cyrl-CS"/>
        </w:rPr>
        <w:t>4</w:t>
      </w:r>
      <w:r w:rsidRPr="00947CF6">
        <w:rPr>
          <w:b/>
          <w:bCs/>
          <w:spacing w:val="20"/>
          <w:lang w:val="sr-Latn-CS"/>
        </w:rPr>
        <w:t>.</w:t>
      </w:r>
    </w:p>
    <w:p w:rsidR="00360793" w:rsidRPr="00947CF6" w:rsidRDefault="00360793" w:rsidP="00360793">
      <w:pPr>
        <w:keepNext/>
        <w:jc w:val="center"/>
        <w:rPr>
          <w:b/>
          <w:bCs/>
          <w:spacing w:val="20"/>
        </w:rPr>
      </w:pPr>
    </w:p>
    <w:p w:rsidR="008A44F5" w:rsidRPr="00947CF6" w:rsidRDefault="008A44F5" w:rsidP="008A44F5">
      <w:pPr>
        <w:ind w:firstLine="720"/>
        <w:jc w:val="both"/>
        <w:rPr>
          <w:lang w:val="sr-Cyrl-CS"/>
        </w:rPr>
      </w:pPr>
      <w:r w:rsidRPr="00947CF6">
        <w:rPr>
          <w:lang w:val="sr-Latn-CS"/>
        </w:rPr>
        <w:t xml:space="preserve">Уговор </w:t>
      </w:r>
      <w:r w:rsidRPr="00947CF6">
        <w:rPr>
          <w:bCs/>
          <w:lang w:val="sr-Cyrl-CS"/>
        </w:rPr>
        <w:t>почиње да важи од дана потписивања угово</w:t>
      </w:r>
      <w:r>
        <w:rPr>
          <w:bCs/>
          <w:lang w:val="sr-Cyrl-CS"/>
        </w:rPr>
        <w:t>ра о набавци услуга</w:t>
      </w:r>
      <w:r w:rsidRPr="00947CF6">
        <w:rPr>
          <w:bCs/>
          <w:lang w:val="sr-Cyrl-CS"/>
        </w:rPr>
        <w:t xml:space="preserve"> пут</w:t>
      </w:r>
      <w:r>
        <w:rPr>
          <w:bCs/>
          <w:lang w:val="sr-Cyrl-CS"/>
        </w:rPr>
        <w:t>ног осигурања запослених</w:t>
      </w:r>
      <w:r w:rsidRPr="00947CF6">
        <w:rPr>
          <w:bCs/>
          <w:lang w:val="sr-Cyrl-CS"/>
        </w:rPr>
        <w:t xml:space="preserve"> </w:t>
      </w:r>
      <w:r w:rsidRPr="00947CF6">
        <w:rPr>
          <w:lang w:val="sr-Cyrl-CS"/>
        </w:rPr>
        <w:t>и остаје на снази у наредних 12 (дванаест) месеци, или до утрошка средстава из буџета, у зависности који се од ова два услова први испуни.</w:t>
      </w:r>
    </w:p>
    <w:p w:rsidR="00360793" w:rsidRPr="00947CF6" w:rsidRDefault="00360793" w:rsidP="00360793">
      <w:pPr>
        <w:ind w:firstLine="720"/>
        <w:jc w:val="both"/>
      </w:pPr>
    </w:p>
    <w:p w:rsidR="00360793" w:rsidRPr="00947CF6" w:rsidRDefault="00360793" w:rsidP="00360793">
      <w:pPr>
        <w:keepNext/>
        <w:jc w:val="center"/>
        <w:outlineLvl w:val="2"/>
        <w:rPr>
          <w:b/>
          <w:bCs/>
          <w:i/>
          <w:iCs/>
        </w:rPr>
      </w:pPr>
      <w:r w:rsidRPr="00947CF6">
        <w:rPr>
          <w:b/>
          <w:bCs/>
          <w:i/>
          <w:iCs/>
          <w:lang w:val="sr-Latn-CS"/>
        </w:rPr>
        <w:t>Број примерака уговора</w:t>
      </w:r>
    </w:p>
    <w:p w:rsidR="00360793" w:rsidRPr="00947CF6" w:rsidRDefault="00360793" w:rsidP="00360793">
      <w:pPr>
        <w:keepNext/>
        <w:jc w:val="center"/>
        <w:rPr>
          <w:b/>
          <w:bCs/>
          <w:spacing w:val="20"/>
        </w:rPr>
      </w:pPr>
      <w:r w:rsidRPr="00947CF6">
        <w:rPr>
          <w:b/>
          <w:bCs/>
          <w:spacing w:val="20"/>
          <w:lang w:val="sr-Latn-CS"/>
        </w:rPr>
        <w:t>Члан 1</w:t>
      </w:r>
      <w:r w:rsidRPr="00947CF6">
        <w:rPr>
          <w:b/>
          <w:bCs/>
          <w:spacing w:val="20"/>
          <w:lang w:val="sr-Cyrl-CS"/>
        </w:rPr>
        <w:t>5</w:t>
      </w:r>
      <w:r w:rsidRPr="00947CF6">
        <w:rPr>
          <w:b/>
          <w:bCs/>
          <w:spacing w:val="20"/>
          <w:lang w:val="sr-Latn-CS"/>
        </w:rPr>
        <w:t>.</w:t>
      </w:r>
    </w:p>
    <w:p w:rsidR="00360793" w:rsidRPr="00947CF6" w:rsidRDefault="00360793" w:rsidP="00360793">
      <w:pPr>
        <w:keepNext/>
        <w:jc w:val="center"/>
        <w:rPr>
          <w:b/>
          <w:bCs/>
          <w:spacing w:val="20"/>
        </w:rPr>
      </w:pPr>
    </w:p>
    <w:p w:rsidR="00360793" w:rsidRPr="00947CF6" w:rsidRDefault="00360793" w:rsidP="00360793">
      <w:pPr>
        <w:ind w:firstLine="720"/>
        <w:jc w:val="both"/>
      </w:pPr>
      <w:r w:rsidRPr="00947CF6">
        <w:rPr>
          <w:lang w:val="sr-Latn-CS"/>
        </w:rPr>
        <w:t>Уговор је сачињен у шест (6) истоветних примерака, од којих свака уговорна страна задржава за своје потребе по три (3) примерка.</w:t>
      </w:r>
    </w:p>
    <w:p w:rsidR="00360793" w:rsidRPr="00947CF6" w:rsidRDefault="00360793" w:rsidP="00360793">
      <w:pPr>
        <w:jc w:val="both"/>
      </w:pPr>
      <w:r>
        <w:rPr>
          <w:lang w:val="sr-Latn-CS"/>
        </w:rPr>
        <w:lastRenderedPageBreak/>
        <w:t>Сваки уредно потписан</w:t>
      </w:r>
      <w:r w:rsidRPr="00947CF6">
        <w:rPr>
          <w:lang w:val="sr-Latn-CS"/>
        </w:rPr>
        <w:t xml:space="preserve"> примерак уговора представља оригинал и производи једнако правно дејство.</w:t>
      </w:r>
    </w:p>
    <w:p w:rsidR="00360793" w:rsidRPr="00947CF6" w:rsidRDefault="00360793" w:rsidP="00360793">
      <w:pPr>
        <w:jc w:val="both"/>
        <w:rPr>
          <w:b/>
          <w:bCs/>
          <w:lang w:val="sr-Cyrl-CS"/>
        </w:rPr>
      </w:pPr>
    </w:p>
    <w:p w:rsidR="00360793" w:rsidRPr="00947CF6" w:rsidRDefault="00360793" w:rsidP="00360793">
      <w:pPr>
        <w:spacing w:before="60" w:after="60"/>
        <w:jc w:val="both"/>
        <w:rPr>
          <w:b/>
          <w:lang w:val="sr-Cyrl-CS"/>
        </w:rPr>
      </w:pPr>
    </w:p>
    <w:tbl>
      <w:tblPr>
        <w:tblW w:w="0" w:type="auto"/>
        <w:tblLook w:val="04A0"/>
      </w:tblPr>
      <w:tblGrid>
        <w:gridCol w:w="4428"/>
        <w:gridCol w:w="4491"/>
      </w:tblGrid>
      <w:tr w:rsidR="00360793" w:rsidRPr="00947CF6" w:rsidTr="00CC4F8F">
        <w:tc>
          <w:tcPr>
            <w:tcW w:w="4428" w:type="dxa"/>
          </w:tcPr>
          <w:p w:rsidR="00360793" w:rsidRPr="00947CF6" w:rsidRDefault="00360793" w:rsidP="00CC4F8F">
            <w:pPr>
              <w:jc w:val="both"/>
              <w:rPr>
                <w:b/>
                <w:bCs/>
                <w:lang w:val="sr-Cyrl-CS"/>
              </w:rPr>
            </w:pPr>
            <w:r w:rsidRPr="00947CF6">
              <w:rPr>
                <w:b/>
                <w:bCs/>
              </w:rPr>
              <w:t xml:space="preserve"> </w:t>
            </w:r>
            <w:r w:rsidRPr="00947CF6">
              <w:rPr>
                <w:b/>
                <w:bCs/>
                <w:lang w:val="sr-Cyrl-CS"/>
              </w:rPr>
              <w:t xml:space="preserve">          </w:t>
            </w:r>
            <w:r w:rsidRPr="00947CF6">
              <w:rPr>
                <w:b/>
                <w:bCs/>
              </w:rPr>
              <w:t xml:space="preserve">      </w:t>
            </w:r>
            <w:r w:rsidRPr="00947CF6">
              <w:rPr>
                <w:b/>
                <w:bCs/>
                <w:lang w:val="sr-Cyrl-CS"/>
              </w:rPr>
              <w:t>ОСИГУРАВАЧ</w:t>
            </w:r>
          </w:p>
          <w:p w:rsidR="00360793" w:rsidRPr="00947CF6" w:rsidRDefault="00360793" w:rsidP="00CC4F8F">
            <w:pPr>
              <w:jc w:val="both"/>
              <w:rPr>
                <w:b/>
                <w:bCs/>
                <w:lang w:val="sr-Cyrl-CS"/>
              </w:rPr>
            </w:pPr>
            <w:r w:rsidRPr="00947CF6">
              <w:rPr>
                <w:b/>
                <w:bCs/>
                <w:lang w:val="sr-Cyrl-CS"/>
              </w:rPr>
              <w:t xml:space="preserve"> </w:t>
            </w:r>
            <w:r w:rsidRPr="00947CF6">
              <w:rPr>
                <w:b/>
                <w:bCs/>
              </w:rPr>
              <w:t xml:space="preserve"> </w:t>
            </w:r>
            <w:r w:rsidRPr="00947CF6">
              <w:rPr>
                <w:b/>
                <w:bCs/>
                <w:lang w:val="sr-Cyrl-CS"/>
              </w:rPr>
              <w:t xml:space="preserve">       </w:t>
            </w:r>
            <w:r w:rsidRPr="00947CF6">
              <w:rPr>
                <w:b/>
                <w:bCs/>
              </w:rPr>
              <w:t xml:space="preserve">          </w:t>
            </w:r>
            <w:r w:rsidRPr="00947CF6">
              <w:rPr>
                <w:b/>
                <w:bCs/>
                <w:lang w:val="sr-Cyrl-CS"/>
              </w:rPr>
              <w:t xml:space="preserve">  </w:t>
            </w:r>
            <w:r w:rsidRPr="00947CF6">
              <w:rPr>
                <w:b/>
                <w:bCs/>
              </w:rPr>
              <w:t xml:space="preserve"> </w:t>
            </w:r>
            <w:r w:rsidRPr="00947CF6">
              <w:rPr>
                <w:b/>
                <w:bCs/>
                <w:lang w:val="sr-Cyrl-CS"/>
              </w:rPr>
              <w:t xml:space="preserve">Директор </w:t>
            </w:r>
          </w:p>
          <w:p w:rsidR="00360793" w:rsidRPr="00947CF6" w:rsidRDefault="00360793" w:rsidP="00CC4F8F">
            <w:pPr>
              <w:tabs>
                <w:tab w:val="left" w:pos="315"/>
              </w:tabs>
              <w:jc w:val="both"/>
              <w:rPr>
                <w:b/>
                <w:bCs/>
                <w:i/>
              </w:rPr>
            </w:pPr>
          </w:p>
          <w:p w:rsidR="00360793" w:rsidRPr="00947CF6" w:rsidRDefault="00360793" w:rsidP="00CC4F8F">
            <w:pPr>
              <w:tabs>
                <w:tab w:val="left" w:pos="315"/>
              </w:tabs>
              <w:jc w:val="both"/>
            </w:pPr>
            <w:r w:rsidRPr="00947CF6">
              <w:rPr>
                <w:b/>
                <w:bCs/>
                <w:i/>
              </w:rPr>
              <w:t xml:space="preserve">  </w:t>
            </w:r>
            <w:r w:rsidRPr="00947CF6">
              <w:rPr>
                <w:b/>
                <w:bCs/>
                <w:i/>
                <w:lang w:val="sr-Cyrl-CS"/>
              </w:rPr>
              <w:t xml:space="preserve"> </w:t>
            </w:r>
          </w:p>
          <w:p w:rsidR="00360793" w:rsidRPr="00947CF6" w:rsidRDefault="00360793" w:rsidP="00CC4F8F">
            <w:pPr>
              <w:rPr>
                <w:b/>
                <w:i/>
                <w:lang w:val="sr-Cyrl-CS"/>
              </w:rPr>
            </w:pPr>
            <w:r w:rsidRPr="00947CF6">
              <w:t xml:space="preserve">              </w:t>
            </w:r>
            <w:r w:rsidRPr="00947CF6">
              <w:rPr>
                <w:b/>
                <w:i/>
                <w:lang w:val="sr-Cyrl-CS"/>
              </w:rPr>
              <w:t xml:space="preserve"> </w:t>
            </w:r>
          </w:p>
          <w:p w:rsidR="00360793" w:rsidRPr="00947CF6" w:rsidRDefault="00360793" w:rsidP="00CC4F8F">
            <w:pPr>
              <w:jc w:val="center"/>
              <w:rPr>
                <w:b/>
                <w:i/>
                <w:lang w:val="sr-Cyrl-CS"/>
              </w:rPr>
            </w:pPr>
          </w:p>
          <w:p w:rsidR="00360793" w:rsidRPr="00947CF6" w:rsidRDefault="00360793" w:rsidP="00CC4F8F">
            <w:pPr>
              <w:jc w:val="center"/>
              <w:rPr>
                <w:b/>
                <w:i/>
                <w:lang w:val="sr-Cyrl-CS"/>
              </w:rPr>
            </w:pPr>
          </w:p>
          <w:p w:rsidR="00360793" w:rsidRPr="00947CF6" w:rsidRDefault="00360793" w:rsidP="00CC4F8F">
            <w:pPr>
              <w:rPr>
                <w:b/>
                <w:lang w:val="sr-Cyrl-CS"/>
              </w:rPr>
            </w:pPr>
          </w:p>
          <w:p w:rsidR="00360793" w:rsidRPr="00947CF6" w:rsidRDefault="00360793" w:rsidP="00CC4F8F">
            <w:pPr>
              <w:rPr>
                <w:b/>
                <w:lang w:val="sr-Cyrl-CS"/>
              </w:rPr>
            </w:pPr>
          </w:p>
        </w:tc>
        <w:tc>
          <w:tcPr>
            <w:tcW w:w="4491" w:type="dxa"/>
          </w:tcPr>
          <w:p w:rsidR="00360793" w:rsidRPr="00947CF6" w:rsidRDefault="00360793" w:rsidP="00CC4F8F">
            <w:pPr>
              <w:jc w:val="center"/>
              <w:rPr>
                <w:b/>
                <w:bCs/>
                <w:lang w:val="sr-Cyrl-CS"/>
              </w:rPr>
            </w:pPr>
            <w:r w:rsidRPr="00947CF6">
              <w:rPr>
                <w:b/>
                <w:bCs/>
                <w:lang w:val="sr-Cyrl-CS"/>
              </w:rPr>
              <w:t xml:space="preserve">      НАРУЧИЛАЦ</w:t>
            </w:r>
          </w:p>
          <w:p w:rsidR="00360793" w:rsidRPr="00947CF6" w:rsidRDefault="00360793" w:rsidP="00CC4F8F">
            <w:pPr>
              <w:jc w:val="center"/>
              <w:rPr>
                <w:b/>
                <w:bCs/>
                <w:lang w:val="sr-Cyrl-CS"/>
              </w:rPr>
            </w:pPr>
            <w:r w:rsidRPr="00947CF6">
              <w:rPr>
                <w:b/>
                <w:bCs/>
                <w:i/>
              </w:rPr>
              <w:t xml:space="preserve">     </w:t>
            </w:r>
            <w:r w:rsidRPr="00947CF6">
              <w:rPr>
                <w:b/>
                <w:bCs/>
                <w:lang w:val="sr-Cyrl-CS"/>
              </w:rPr>
              <w:t>Директор</w:t>
            </w:r>
          </w:p>
          <w:p w:rsidR="00360793" w:rsidRPr="00947CF6" w:rsidRDefault="00360793" w:rsidP="00CC4F8F">
            <w:pPr>
              <w:rPr>
                <w:b/>
                <w:bCs/>
                <w:lang w:val="sr-Cyrl-CS"/>
              </w:rPr>
            </w:pPr>
          </w:p>
          <w:p w:rsidR="00360793" w:rsidRPr="00947CF6" w:rsidRDefault="00360793" w:rsidP="00CC4F8F">
            <w:pPr>
              <w:tabs>
                <w:tab w:val="left" w:pos="315"/>
              </w:tabs>
              <w:jc w:val="both"/>
              <w:rPr>
                <w:b/>
                <w:bCs/>
                <w:lang w:val="sr-Cyrl-CS"/>
              </w:rPr>
            </w:pPr>
            <w:r w:rsidRPr="00947CF6">
              <w:rPr>
                <w:b/>
                <w:bCs/>
              </w:rPr>
              <w:t xml:space="preserve">       </w:t>
            </w:r>
            <w:r w:rsidRPr="00947CF6">
              <w:rPr>
                <w:b/>
                <w:bCs/>
                <w:lang w:val="sr-Cyrl-CS"/>
              </w:rPr>
              <w:t xml:space="preserve"> </w:t>
            </w:r>
          </w:p>
          <w:p w:rsidR="00360793" w:rsidRPr="00947CF6" w:rsidRDefault="00360793" w:rsidP="00CC4F8F">
            <w:pPr>
              <w:jc w:val="center"/>
              <w:rPr>
                <w:b/>
              </w:rPr>
            </w:pPr>
            <w:r w:rsidRPr="00947CF6">
              <w:rPr>
                <w:b/>
              </w:rPr>
              <w:t xml:space="preserve">  </w:t>
            </w:r>
            <w:r w:rsidRPr="00947CF6">
              <w:rPr>
                <w:b/>
                <w:lang w:val="sr-Cyrl-CS"/>
              </w:rPr>
              <w:t xml:space="preserve">   др  Владица Тинтор</w:t>
            </w:r>
          </w:p>
          <w:p w:rsidR="00360793" w:rsidRPr="00947CF6" w:rsidRDefault="00360793" w:rsidP="00CC4F8F">
            <w:pPr>
              <w:tabs>
                <w:tab w:val="left" w:pos="1453"/>
              </w:tabs>
              <w:jc w:val="both"/>
              <w:rPr>
                <w:b/>
                <w:i/>
                <w:lang w:val="sr-Cyrl-CS"/>
              </w:rPr>
            </w:pPr>
          </w:p>
        </w:tc>
      </w:tr>
    </w:tbl>
    <w:p w:rsidR="00360793" w:rsidRPr="00947CF6" w:rsidRDefault="00360793" w:rsidP="00360793">
      <w:pPr>
        <w:widowControl w:val="0"/>
        <w:autoSpaceDE w:val="0"/>
        <w:autoSpaceDN w:val="0"/>
        <w:adjustRightInd w:val="0"/>
        <w:spacing w:line="200" w:lineRule="exact"/>
        <w:jc w:val="center"/>
        <w:rPr>
          <w:b/>
          <w:i/>
          <w:w w:val="102"/>
        </w:rPr>
      </w:pPr>
    </w:p>
    <w:p w:rsidR="00360793" w:rsidRPr="00947CF6" w:rsidRDefault="00360793" w:rsidP="00360793">
      <w:pPr>
        <w:autoSpaceDE w:val="0"/>
        <w:autoSpaceDN w:val="0"/>
        <w:adjustRightInd w:val="0"/>
        <w:ind w:right="120" w:firstLine="720"/>
        <w:jc w:val="both"/>
        <w:rPr>
          <w:rFonts w:eastAsia="Calibri"/>
          <w:b/>
          <w:i/>
          <w:u w:val="single"/>
        </w:rPr>
      </w:pPr>
      <w:r w:rsidRPr="00947CF6">
        <w:rPr>
          <w:rFonts w:eastAsia="Calibri"/>
          <w:b/>
          <w:i/>
          <w:u w:val="single"/>
        </w:rPr>
        <w:t>НАПОМЕНА: Модел</w:t>
      </w:r>
      <w:r>
        <w:rPr>
          <w:rFonts w:eastAsia="Calibri"/>
          <w:b/>
          <w:i/>
          <w:u w:val="single"/>
        </w:rPr>
        <w:t xml:space="preserve"> уговора понуђач мора да попуни и</w:t>
      </w:r>
      <w:r w:rsidRPr="00947CF6">
        <w:rPr>
          <w:rFonts w:eastAsia="Calibri"/>
          <w:b/>
          <w:i/>
          <w:u w:val="single"/>
        </w:rPr>
        <w:t xml:space="preserve"> потпише </w:t>
      </w:r>
      <w:r>
        <w:rPr>
          <w:rFonts w:eastAsia="Calibri"/>
          <w:b/>
          <w:i/>
          <w:u w:val="single"/>
        </w:rPr>
        <w:t>(овлашћено лице)</w:t>
      </w:r>
      <w:proofErr w:type="gramStart"/>
      <w:r w:rsidRPr="00947CF6">
        <w:rPr>
          <w:rFonts w:eastAsia="Calibri"/>
          <w:b/>
          <w:i/>
          <w:u w:val="single"/>
        </w:rPr>
        <w:t>,чиме</w:t>
      </w:r>
      <w:proofErr w:type="gramEnd"/>
      <w:r w:rsidRPr="00947CF6">
        <w:rPr>
          <w:rFonts w:eastAsia="Calibri"/>
          <w:b/>
          <w:i/>
          <w:u w:val="single"/>
        </w:rPr>
        <w:t xml:space="preserve"> потврђује да је сагласан са садржином модела уговора.</w:t>
      </w:r>
    </w:p>
    <w:p w:rsidR="00360793" w:rsidRPr="0003179A" w:rsidRDefault="00360793" w:rsidP="00360793">
      <w:pPr>
        <w:autoSpaceDE w:val="0"/>
        <w:autoSpaceDN w:val="0"/>
        <w:adjustRightInd w:val="0"/>
        <w:ind w:right="120" w:firstLine="720"/>
        <w:jc w:val="both"/>
        <w:rPr>
          <w:rFonts w:eastAsia="Calibri"/>
          <w:b/>
          <w:i/>
          <w:u w:val="single"/>
        </w:rPr>
        <w:sectPr w:rsidR="00360793" w:rsidRPr="0003179A"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73258B" w:rsidTr="000910EA">
        <w:tc>
          <w:tcPr>
            <w:tcW w:w="9243" w:type="dxa"/>
            <w:tcBorders>
              <w:top w:val="nil"/>
              <w:left w:val="nil"/>
              <w:bottom w:val="nil"/>
              <w:right w:val="nil"/>
            </w:tcBorders>
            <w:shd w:val="clear" w:color="auto" w:fill="DDD9C3"/>
          </w:tcPr>
          <w:p w:rsidR="00383582" w:rsidRPr="0073258B" w:rsidRDefault="00383582" w:rsidP="000910EA">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 xml:space="preserve">ОДЕЉАК </w:t>
            </w:r>
            <w:r w:rsidR="009E134A">
              <w:rPr>
                <w:b/>
                <w:sz w:val="28"/>
                <w:szCs w:val="28"/>
              </w:rPr>
              <w:t>X</w:t>
            </w:r>
            <w:r w:rsidR="0007380B">
              <w:rPr>
                <w:b/>
                <w:sz w:val="28"/>
                <w:szCs w:val="28"/>
              </w:rPr>
              <w:t>I</w:t>
            </w:r>
          </w:p>
        </w:tc>
      </w:tr>
    </w:tbl>
    <w:p w:rsidR="009E134A" w:rsidRPr="0073258B" w:rsidRDefault="009E134A" w:rsidP="009E134A">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73258B">
        <w:rPr>
          <w:lang w:val="sr-Cyrl-CS"/>
        </w:rPr>
        <w:t>), наручилац је припремио:</w:t>
      </w:r>
    </w:p>
    <w:p w:rsidR="00383582" w:rsidRPr="0073258B" w:rsidRDefault="00383582" w:rsidP="00F35559">
      <w:pPr>
        <w:spacing w:line="276" w:lineRule="auto"/>
        <w:ind w:left="720"/>
        <w:contextualSpacing/>
        <w:jc w:val="center"/>
        <w:rPr>
          <w:b/>
          <w:sz w:val="28"/>
          <w:szCs w:val="28"/>
        </w:rPr>
      </w:pPr>
    </w:p>
    <w:p w:rsidR="00741189" w:rsidRPr="0073258B" w:rsidRDefault="00741189" w:rsidP="00F35559">
      <w:pPr>
        <w:spacing w:line="276" w:lineRule="auto"/>
        <w:ind w:left="720"/>
        <w:contextualSpacing/>
        <w:jc w:val="center"/>
        <w:rPr>
          <w:b/>
          <w:sz w:val="28"/>
          <w:szCs w:val="28"/>
        </w:rPr>
      </w:pPr>
    </w:p>
    <w:p w:rsidR="00360793" w:rsidRPr="00F17C60" w:rsidRDefault="00360793" w:rsidP="00360793">
      <w:pPr>
        <w:spacing w:line="276" w:lineRule="auto"/>
        <w:ind w:left="720"/>
        <w:contextualSpacing/>
        <w:jc w:val="center"/>
        <w:rPr>
          <w:b/>
          <w:sz w:val="28"/>
          <w:szCs w:val="28"/>
          <w:lang w:val="sr-Cyrl-CS"/>
        </w:rPr>
      </w:pPr>
      <w:r w:rsidRPr="00F17C60">
        <w:rPr>
          <w:b/>
          <w:sz w:val="28"/>
          <w:szCs w:val="28"/>
          <w:lang w:val="sr-Cyrl-CS"/>
        </w:rPr>
        <w:t>УПУТСТВО ПОНУЂАЧИМА КАКО ДА САЧИНЕ ПОНУДУ</w:t>
      </w:r>
    </w:p>
    <w:p w:rsidR="00360793" w:rsidRPr="00F17C60" w:rsidRDefault="00360793" w:rsidP="00360793">
      <w:pPr>
        <w:jc w:val="both"/>
        <w:rPr>
          <w:lang w:val="sr-Cyrl-CS"/>
        </w:rPr>
      </w:pPr>
    </w:p>
    <w:p w:rsidR="00360793" w:rsidRPr="00F17C60" w:rsidRDefault="00360793" w:rsidP="00360793">
      <w:pPr>
        <w:jc w:val="both"/>
        <w:rPr>
          <w:lang w:val="sr-Cyrl-CS"/>
        </w:rPr>
      </w:pPr>
    </w:p>
    <w:p w:rsidR="00360793" w:rsidRPr="00F17C60" w:rsidRDefault="00360793" w:rsidP="00360793">
      <w:pPr>
        <w:numPr>
          <w:ilvl w:val="0"/>
          <w:numId w:val="1"/>
        </w:numPr>
        <w:tabs>
          <w:tab w:val="clear" w:pos="540"/>
          <w:tab w:val="num" w:pos="720"/>
          <w:tab w:val="num" w:pos="1080"/>
        </w:tabs>
        <w:ind w:left="720" w:firstLine="0"/>
        <w:jc w:val="both"/>
        <w:rPr>
          <w:u w:val="single"/>
          <w:lang w:val="sr-Cyrl-CS"/>
        </w:rPr>
      </w:pPr>
      <w:r w:rsidRPr="00F17C60">
        <w:rPr>
          <w:lang w:val="sr-Cyrl-CS"/>
        </w:rPr>
        <w:t xml:space="preserve"> </w:t>
      </w:r>
      <w:r w:rsidRPr="00F17C60">
        <w:rPr>
          <w:u w:val="single"/>
          <w:lang w:val="sr-Cyrl-CS"/>
        </w:rPr>
        <w:t>ЈЕЗИК ПОНУДЕ</w:t>
      </w:r>
    </w:p>
    <w:p w:rsidR="00360793" w:rsidRPr="00F17C60" w:rsidRDefault="00360793" w:rsidP="00360793">
      <w:pPr>
        <w:ind w:firstLine="720"/>
        <w:jc w:val="both"/>
        <w:rPr>
          <w:rFonts w:eastAsia="Arial Unicode MS"/>
          <w:lang w:val="sr-Cyrl-CS"/>
        </w:rPr>
      </w:pPr>
    </w:p>
    <w:p w:rsidR="00360793" w:rsidRPr="00F17C60" w:rsidRDefault="00360793" w:rsidP="00360793">
      <w:pPr>
        <w:ind w:firstLine="720"/>
        <w:jc w:val="both"/>
        <w:rPr>
          <w:rFonts w:eastAsia="Arial Unicode MS"/>
          <w:lang w:val="sr-Cyrl-CS"/>
        </w:rPr>
      </w:pPr>
      <w:r w:rsidRPr="00F17C60">
        <w:rPr>
          <w:rFonts w:eastAsia="Arial Unicode MS"/>
          <w:lang w:val="sr-Cyrl-CS"/>
        </w:rPr>
        <w:t xml:space="preserve">Понуда мора бити достављена на српском језику. </w:t>
      </w:r>
    </w:p>
    <w:p w:rsidR="00360793" w:rsidRPr="00F17C60" w:rsidRDefault="00360793" w:rsidP="00360793">
      <w:pPr>
        <w:jc w:val="both"/>
        <w:rPr>
          <w:highlight w:val="yellow"/>
          <w:lang w:val="sr-Cyrl-CS"/>
        </w:rPr>
      </w:pPr>
    </w:p>
    <w:p w:rsidR="00360793" w:rsidRPr="00F17C60" w:rsidRDefault="00360793" w:rsidP="00360793">
      <w:pPr>
        <w:numPr>
          <w:ilvl w:val="0"/>
          <w:numId w:val="1"/>
        </w:numPr>
        <w:tabs>
          <w:tab w:val="clear" w:pos="540"/>
          <w:tab w:val="num" w:pos="720"/>
          <w:tab w:val="num" w:pos="1080"/>
        </w:tabs>
        <w:spacing w:line="276" w:lineRule="auto"/>
        <w:ind w:left="720" w:firstLine="0"/>
        <w:contextualSpacing/>
        <w:jc w:val="both"/>
        <w:rPr>
          <w:u w:val="single"/>
          <w:lang w:val="sr-Cyrl-CS"/>
        </w:rPr>
      </w:pPr>
      <w:r w:rsidRPr="00F17C60">
        <w:rPr>
          <w:u w:val="single"/>
          <w:lang w:val="sr-Cyrl-CS"/>
        </w:rPr>
        <w:t xml:space="preserve"> ИЗРАДА ПОНУДЕ</w:t>
      </w:r>
    </w:p>
    <w:p w:rsidR="00360793" w:rsidRPr="00F17C60" w:rsidRDefault="00360793" w:rsidP="00360793">
      <w:pPr>
        <w:spacing w:line="276" w:lineRule="auto"/>
        <w:ind w:left="720"/>
        <w:contextualSpacing/>
        <w:jc w:val="both"/>
        <w:rPr>
          <w:u w:val="single"/>
          <w:lang w:val="sr-Cyrl-CS"/>
        </w:rPr>
      </w:pPr>
    </w:p>
    <w:p w:rsidR="00360793" w:rsidRPr="00F17C60" w:rsidRDefault="00360793" w:rsidP="00360793">
      <w:pPr>
        <w:ind w:firstLine="720"/>
        <w:jc w:val="both"/>
        <w:rPr>
          <w:lang w:val="sr-Cyrl-CS"/>
        </w:rPr>
      </w:pPr>
      <w:r w:rsidRPr="00F17C60">
        <w:rPr>
          <w:bCs/>
          <w:lang w:val="sr-Cyrl-CS"/>
        </w:rPr>
        <w:t>Понуђач мора да достави понуду у писаном облику. Понуђач може, поред писаног облика, да достави понуду и у</w:t>
      </w:r>
      <w:r w:rsidRPr="00F17C60">
        <w:rPr>
          <w:rFonts w:eastAsia="Arial Unicode MS"/>
          <w:lang w:val="sr-Cyrl-CS"/>
        </w:rPr>
        <w:t xml:space="preserve"> електронском облику (на „</w:t>
      </w:r>
      <w:r w:rsidRPr="00F17C60">
        <w:rPr>
          <w:rFonts w:eastAsia="Arial Unicode MS"/>
          <w:i/>
          <w:lang w:val="sr-Cyrl-CS"/>
        </w:rPr>
        <w:t>CD ROM“-у</w:t>
      </w:r>
      <w:r w:rsidRPr="00F17C60">
        <w:rPr>
          <w:rFonts w:eastAsia="Arial Unicode MS"/>
          <w:lang w:val="sr-Cyrl-CS"/>
        </w:rPr>
        <w:t xml:space="preserve"> или „</w:t>
      </w:r>
      <w:r w:rsidRPr="00F17C60">
        <w:rPr>
          <w:rFonts w:eastAsia="Arial Unicode MS"/>
          <w:i/>
          <w:lang w:val="sr-Cyrl-CS"/>
        </w:rPr>
        <w:t>USB“-у</w:t>
      </w:r>
      <w:r w:rsidRPr="00F17C60">
        <w:rPr>
          <w:rFonts w:eastAsia="Arial Unicode MS"/>
          <w:lang w:val="sr-Cyrl-CS"/>
        </w:rPr>
        <w:t xml:space="preserve">, у </w:t>
      </w:r>
      <w:r w:rsidRPr="00F17C60">
        <w:rPr>
          <w:rFonts w:eastAsia="Arial Unicode MS"/>
          <w:i/>
          <w:lang w:val="sr-Cyrl-CS"/>
        </w:rPr>
        <w:t>Word</w:t>
      </w:r>
      <w:r w:rsidRPr="00F17C60">
        <w:rPr>
          <w:rFonts w:eastAsia="Arial Unicode MS"/>
          <w:lang w:val="sr-Cyrl-CS"/>
        </w:rPr>
        <w:t xml:space="preserve"> (.</w:t>
      </w:r>
      <w:r w:rsidRPr="00F17C60">
        <w:rPr>
          <w:rFonts w:eastAsia="Arial Unicode MS"/>
          <w:i/>
          <w:lang w:val="sr-Cyrl-CS"/>
        </w:rPr>
        <w:t>doc</w:t>
      </w:r>
      <w:r w:rsidRPr="00F17C60">
        <w:rPr>
          <w:rFonts w:eastAsia="Arial Unicode MS"/>
          <w:lang w:val="sr-Cyrl-CS"/>
        </w:rPr>
        <w:t xml:space="preserve"> или .</w:t>
      </w:r>
      <w:r w:rsidRPr="00F17C60">
        <w:rPr>
          <w:rFonts w:eastAsia="Arial Unicode MS"/>
          <w:i/>
          <w:lang w:val="sr-Cyrl-CS"/>
        </w:rPr>
        <w:t>doc</w:t>
      </w:r>
      <w:r w:rsidRPr="00F17C60">
        <w:rPr>
          <w:rFonts w:eastAsia="Arial Unicode MS"/>
          <w:i/>
          <w:lang w:val="sr-Latn-CS"/>
        </w:rPr>
        <w:t>x</w:t>
      </w:r>
      <w:r w:rsidRPr="00F17C60">
        <w:rPr>
          <w:rFonts w:eastAsia="Arial Unicode MS"/>
          <w:lang w:val="sr-Cyrl-CS"/>
        </w:rPr>
        <w:t xml:space="preserve">) или </w:t>
      </w:r>
      <w:r w:rsidRPr="00F17C60">
        <w:rPr>
          <w:rFonts w:eastAsia="Arial Unicode MS"/>
          <w:i/>
          <w:lang w:val="sr-Cyrl-CS"/>
        </w:rPr>
        <w:t>Acrobat Reader</w:t>
      </w:r>
      <w:r w:rsidRPr="00F17C60">
        <w:rPr>
          <w:rFonts w:eastAsia="Arial Unicode MS"/>
          <w:lang w:val="sr-Cyrl-CS"/>
        </w:rPr>
        <w:t xml:space="preserve"> (</w:t>
      </w:r>
      <w:r w:rsidRPr="00F17C60">
        <w:rPr>
          <w:rFonts w:eastAsia="Arial Unicode MS"/>
          <w:i/>
          <w:lang w:val="sr-Cyrl-CS"/>
        </w:rPr>
        <w:t>pdf</w:t>
      </w:r>
      <w:r w:rsidRPr="00F17C60">
        <w:rPr>
          <w:rFonts w:eastAsia="Arial Unicode MS"/>
          <w:lang w:val="sr-Cyrl-CS"/>
        </w:rPr>
        <w:t>) формату, исправног записа). Наведени медијуми морају да буду јасно и трајно означени називом понуђача.</w:t>
      </w:r>
      <w:r w:rsidRPr="00F17C60">
        <w:rPr>
          <w:lang w:val="sr-Cyrl-CS"/>
        </w:rPr>
        <w:t xml:space="preserve"> </w:t>
      </w:r>
    </w:p>
    <w:p w:rsidR="00360793" w:rsidRPr="00B7390B" w:rsidRDefault="00360793" w:rsidP="00360793">
      <w:pPr>
        <w:ind w:firstLine="720"/>
        <w:jc w:val="both"/>
        <w:rPr>
          <w:b/>
          <w:lang w:val="sr-Cyrl-CS"/>
        </w:rPr>
      </w:pPr>
      <w:r w:rsidRPr="00B7390B">
        <w:rPr>
          <w:b/>
          <w:lang w:val="sr-Cyrl-CS"/>
        </w:rPr>
        <w:t>На полеђини коверте треба навести назив и адресу понуђача и партија за коју подноси понуду.</w:t>
      </w:r>
    </w:p>
    <w:p w:rsidR="00360793" w:rsidRPr="00F17C60" w:rsidRDefault="00360793" w:rsidP="00360793">
      <w:pPr>
        <w:ind w:firstLine="720"/>
        <w:jc w:val="both"/>
        <w:rPr>
          <w:lang w:val="sr-Cyrl-CS"/>
        </w:rPr>
      </w:pPr>
      <w:r w:rsidRPr="00F17C60">
        <w:rPr>
          <w:lang w:val="sr-Cyrl-CS"/>
        </w:rPr>
        <w:t>Понуду доставити тако што ће се документа и докази, који су тражени конкурсном документацијом:</w:t>
      </w:r>
    </w:p>
    <w:p w:rsidR="00360793" w:rsidRPr="00F17C60" w:rsidRDefault="00360793" w:rsidP="00360793">
      <w:pPr>
        <w:numPr>
          <w:ilvl w:val="0"/>
          <w:numId w:val="3"/>
        </w:numPr>
        <w:spacing w:line="276" w:lineRule="auto"/>
        <w:contextualSpacing/>
        <w:jc w:val="both"/>
        <w:rPr>
          <w:lang w:val="sr-Cyrl-CS"/>
        </w:rPr>
      </w:pPr>
      <w:r w:rsidRPr="00F17C60">
        <w:rPr>
          <w:lang w:val="sr-Cyrl-CS"/>
        </w:rPr>
        <w:t>сортирати по редоследу којим су тражени  конкурсном документацијом и</w:t>
      </w:r>
    </w:p>
    <w:p w:rsidR="00360793" w:rsidRPr="00F17C60" w:rsidRDefault="00360793" w:rsidP="00360793">
      <w:pPr>
        <w:numPr>
          <w:ilvl w:val="0"/>
          <w:numId w:val="3"/>
        </w:numPr>
        <w:tabs>
          <w:tab w:val="left" w:pos="1080"/>
        </w:tabs>
        <w:spacing w:line="276" w:lineRule="auto"/>
        <w:ind w:left="0" w:firstLine="720"/>
        <w:contextualSpacing/>
        <w:jc w:val="both"/>
        <w:rPr>
          <w:lang w:val="sr-Cyrl-CS"/>
        </w:rPr>
      </w:pPr>
      <w:r w:rsidRPr="00F17C60">
        <w:rPr>
          <w:lang w:val="sr-Cyrl-CS"/>
        </w:rPr>
        <w:t>међусобно повезати тако да чине једну целину (не мора се увезати јемствеником).</w:t>
      </w:r>
    </w:p>
    <w:p w:rsidR="00360793" w:rsidRPr="00F17C60" w:rsidRDefault="00360793" w:rsidP="00360793">
      <w:pPr>
        <w:tabs>
          <w:tab w:val="left" w:pos="720"/>
        </w:tabs>
        <w:spacing w:line="276" w:lineRule="auto"/>
        <w:ind w:firstLine="720"/>
        <w:contextualSpacing/>
        <w:jc w:val="both"/>
        <w:rPr>
          <w:b/>
          <w:lang w:val="sr-Cyrl-CS"/>
        </w:rPr>
      </w:pPr>
      <w:r w:rsidRPr="00F17C60">
        <w:rPr>
          <w:b/>
          <w:lang w:val="sr-Cyrl-CS"/>
        </w:rPr>
        <w:t>Овлашће</w:t>
      </w:r>
      <w:r>
        <w:rPr>
          <w:b/>
          <w:lang w:val="sr-Cyrl-CS"/>
        </w:rPr>
        <w:t>но лице понуђача мора да попуни и потпише</w:t>
      </w:r>
      <w:r w:rsidRPr="00F17C60">
        <w:rPr>
          <w:b/>
          <w:lang w:val="sr-Cyrl-CS"/>
        </w:rPr>
        <w:t xml:space="preserve"> тражене обрасце из конкурсне документације, на начин описан </w:t>
      </w:r>
      <w:r>
        <w:rPr>
          <w:b/>
          <w:lang w:val="sr-Cyrl-CS"/>
        </w:rPr>
        <w:t>у сваком обрасцу</w:t>
      </w:r>
      <w:r w:rsidRPr="00F17C60">
        <w:rPr>
          <w:b/>
          <w:lang w:val="sr-Cyrl-CS"/>
        </w:rPr>
        <w:t xml:space="preserve">.  </w:t>
      </w:r>
    </w:p>
    <w:p w:rsidR="00360793" w:rsidRPr="00F17C60" w:rsidRDefault="00360793" w:rsidP="00360793">
      <w:pPr>
        <w:tabs>
          <w:tab w:val="left" w:pos="720"/>
        </w:tabs>
        <w:spacing w:line="276" w:lineRule="auto"/>
        <w:ind w:firstLine="720"/>
        <w:contextualSpacing/>
        <w:jc w:val="both"/>
        <w:rPr>
          <w:b/>
          <w:lang w:val="sr-Cyrl-CS"/>
        </w:rPr>
      </w:pPr>
      <w:r w:rsidRPr="00F17C60">
        <w:rPr>
          <w:b/>
          <w:lang w:val="sr-Cyrl-CS"/>
        </w:rPr>
        <w:t>У случају подношења заједничке понуде, понуђачи из групе понуђача могу  овластити једног</w:t>
      </w:r>
      <w:r>
        <w:rPr>
          <w:b/>
          <w:lang w:val="sr-Cyrl-CS"/>
        </w:rPr>
        <w:t xml:space="preserve"> понуђача да у име групе попуни и потпише</w:t>
      </w:r>
      <w:r w:rsidRPr="00F17C60">
        <w:rPr>
          <w:b/>
          <w:lang w:val="sr-Cyrl-CS"/>
        </w:rPr>
        <w:t xml:space="preserve"> тражене обрасце из конкурсне документације, на </w:t>
      </w:r>
      <w:r>
        <w:rPr>
          <w:b/>
          <w:lang w:val="sr-Cyrl-CS"/>
        </w:rPr>
        <w:t>начин описан у сваком обрасцу</w:t>
      </w:r>
      <w:r w:rsidRPr="00F17C60">
        <w:rPr>
          <w:b/>
          <w:lang w:val="sr-Cyrl-CS"/>
        </w:rPr>
        <w:t xml:space="preserve">.  </w:t>
      </w:r>
    </w:p>
    <w:p w:rsidR="00360793" w:rsidRPr="00F17C60" w:rsidRDefault="00360793" w:rsidP="00360793">
      <w:pPr>
        <w:rPr>
          <w:b/>
          <w:lang w:val="sr-Cyrl-CS"/>
        </w:rPr>
      </w:pPr>
    </w:p>
    <w:p w:rsidR="00360793" w:rsidRPr="00F17C60" w:rsidRDefault="00360793" w:rsidP="00360793">
      <w:pPr>
        <w:numPr>
          <w:ilvl w:val="0"/>
          <w:numId w:val="1"/>
        </w:numPr>
        <w:tabs>
          <w:tab w:val="clear" w:pos="540"/>
          <w:tab w:val="num" w:pos="720"/>
          <w:tab w:val="num" w:pos="1080"/>
        </w:tabs>
        <w:ind w:left="720" w:firstLine="0"/>
        <w:rPr>
          <w:u w:val="single"/>
          <w:lang w:val="sr-Cyrl-CS"/>
        </w:rPr>
      </w:pPr>
      <w:r w:rsidRPr="00F17C60">
        <w:rPr>
          <w:u w:val="single"/>
          <w:lang w:val="sr-Cyrl-CS"/>
        </w:rPr>
        <w:t xml:space="preserve"> ВАРИЈАНТНА ПОНУДА</w:t>
      </w:r>
    </w:p>
    <w:p w:rsidR="00360793" w:rsidRPr="00F17C60" w:rsidRDefault="00360793" w:rsidP="00360793">
      <w:pPr>
        <w:spacing w:line="276" w:lineRule="auto"/>
        <w:ind w:left="720"/>
        <w:contextualSpacing/>
        <w:rPr>
          <w:sz w:val="22"/>
          <w:szCs w:val="22"/>
          <w:lang w:val="sr-Cyrl-CS"/>
        </w:rPr>
      </w:pPr>
    </w:p>
    <w:p w:rsidR="00360793" w:rsidRPr="00F17C60" w:rsidRDefault="00360793" w:rsidP="00360793">
      <w:pPr>
        <w:spacing w:line="276" w:lineRule="auto"/>
        <w:ind w:left="720"/>
        <w:contextualSpacing/>
        <w:rPr>
          <w:lang w:val="sr-Cyrl-CS"/>
        </w:rPr>
      </w:pPr>
      <w:r w:rsidRPr="00F17C60">
        <w:rPr>
          <w:lang w:val="sr-Cyrl-CS"/>
        </w:rPr>
        <w:t>Подношење понуде са варијантама није дозвољено.</w:t>
      </w:r>
    </w:p>
    <w:p w:rsidR="00360793" w:rsidRPr="00F17C60" w:rsidRDefault="00360793" w:rsidP="00360793">
      <w:pPr>
        <w:spacing w:line="276" w:lineRule="auto"/>
        <w:ind w:left="720"/>
        <w:contextualSpacing/>
        <w:rPr>
          <w:lang w:val="sr-Cyrl-CS"/>
        </w:rPr>
      </w:pPr>
    </w:p>
    <w:p w:rsidR="00360793" w:rsidRPr="00F17C60" w:rsidRDefault="00360793" w:rsidP="00360793">
      <w:pPr>
        <w:numPr>
          <w:ilvl w:val="0"/>
          <w:numId w:val="1"/>
        </w:numPr>
        <w:tabs>
          <w:tab w:val="clear" w:pos="540"/>
          <w:tab w:val="num" w:pos="720"/>
          <w:tab w:val="num" w:pos="1080"/>
        </w:tabs>
        <w:ind w:left="720" w:firstLine="0"/>
        <w:jc w:val="both"/>
        <w:rPr>
          <w:u w:val="single"/>
          <w:lang w:val="sr-Cyrl-CS"/>
        </w:rPr>
      </w:pPr>
      <w:r w:rsidRPr="00F17C60">
        <w:rPr>
          <w:u w:val="single"/>
          <w:lang w:val="sr-Cyrl-CS"/>
        </w:rPr>
        <w:t xml:space="preserve"> ИЗМЕНА, ДОПУНА И ОПОЗИВ ПОНУДЕ</w:t>
      </w:r>
    </w:p>
    <w:p w:rsidR="00360793" w:rsidRPr="00F17C60" w:rsidRDefault="00360793" w:rsidP="00360793">
      <w:pPr>
        <w:tabs>
          <w:tab w:val="num" w:pos="720"/>
        </w:tabs>
        <w:jc w:val="both"/>
        <w:rPr>
          <w:u w:val="single"/>
        </w:rPr>
      </w:pPr>
    </w:p>
    <w:p w:rsidR="00360793" w:rsidRPr="00F17C60" w:rsidRDefault="00360793" w:rsidP="00360793">
      <w:pPr>
        <w:ind w:firstLine="720"/>
        <w:jc w:val="both"/>
        <w:rPr>
          <w:lang w:val="sr-Cyrl-CS"/>
        </w:rPr>
      </w:pPr>
      <w:proofErr w:type="gramStart"/>
      <w:r w:rsidRPr="00F17C60">
        <w:t>У року за подношење понуде понуђач може да измени, допуни или опозове своју понуду, уколико је понуду предао.</w:t>
      </w:r>
      <w:proofErr w:type="gramEnd"/>
      <w:r w:rsidRPr="00F17C60">
        <w:t xml:space="preserve"> </w:t>
      </w:r>
      <w:r w:rsidRPr="00F17C60">
        <w:rPr>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360793" w:rsidRPr="00F17C60" w:rsidRDefault="00360793" w:rsidP="00360793">
      <w:pPr>
        <w:ind w:firstLine="540"/>
        <w:jc w:val="both"/>
        <w:rPr>
          <w:lang w:val="sr-Cyrl-CS"/>
        </w:rPr>
      </w:pPr>
    </w:p>
    <w:p w:rsidR="00360793" w:rsidRPr="00F17C60" w:rsidRDefault="00360793" w:rsidP="0013708A">
      <w:pPr>
        <w:jc w:val="center"/>
        <w:rPr>
          <w:b/>
          <w:bCs/>
          <w:lang w:val="sr-Cyrl-CS"/>
        </w:rPr>
      </w:pPr>
      <w:r w:rsidRPr="00F17C60">
        <w:rPr>
          <w:b/>
          <w:bCs/>
          <w:lang w:val="sr-Cyrl-CS"/>
        </w:rPr>
        <w:t>Регулаторна агенција за електронске комуникације и поштанске услуге</w:t>
      </w:r>
    </w:p>
    <w:p w:rsidR="00360793" w:rsidRPr="00F17C60" w:rsidRDefault="00360793" w:rsidP="0013708A">
      <w:pPr>
        <w:jc w:val="center"/>
        <w:rPr>
          <w:b/>
          <w:bCs/>
          <w:lang w:val="sr-Cyrl-CS"/>
        </w:rPr>
      </w:pPr>
      <w:r>
        <w:rPr>
          <w:b/>
          <w:bCs/>
          <w:lang w:val="sr-Cyrl-CS"/>
        </w:rPr>
        <w:t>ул. Палмотићева бр. 2, 11103</w:t>
      </w:r>
      <w:r w:rsidRPr="00F17C60">
        <w:rPr>
          <w:b/>
          <w:bCs/>
          <w:lang w:val="sr-Cyrl-CS"/>
        </w:rPr>
        <w:t xml:space="preserve"> Београд</w:t>
      </w:r>
    </w:p>
    <w:p w:rsidR="00360793" w:rsidRPr="00F17C60" w:rsidRDefault="00360793" w:rsidP="0013708A">
      <w:pPr>
        <w:jc w:val="center"/>
        <w:rPr>
          <w:b/>
          <w:bCs/>
          <w:lang w:val="sr-Cyrl-CS"/>
        </w:rPr>
      </w:pPr>
      <w:r w:rsidRPr="00F17C60">
        <w:rPr>
          <w:b/>
          <w:bCs/>
          <w:lang w:val="sr-Cyrl-CS"/>
        </w:rPr>
        <w:t>- Писарница -</w:t>
      </w:r>
    </w:p>
    <w:p w:rsidR="0013708A" w:rsidRDefault="00360793" w:rsidP="0013708A">
      <w:pPr>
        <w:tabs>
          <w:tab w:val="left" w:pos="720"/>
          <w:tab w:val="center" w:pos="4320"/>
          <w:tab w:val="right" w:pos="8640"/>
        </w:tabs>
        <w:jc w:val="center"/>
        <w:rPr>
          <w:b/>
          <w:bCs/>
          <w:lang w:val="sr-Cyrl-CS"/>
        </w:rPr>
      </w:pPr>
      <w:r w:rsidRPr="00F17C60">
        <w:rPr>
          <w:b/>
          <w:bCs/>
          <w:lang w:val="sr-Cyrl-CS"/>
        </w:rPr>
        <w:t>”ИЗМЕНА/ДОПУНА/ОПОЗИВ</w:t>
      </w:r>
    </w:p>
    <w:p w:rsidR="00360793" w:rsidRPr="00F17C60" w:rsidRDefault="00360793" w:rsidP="0013708A">
      <w:pPr>
        <w:tabs>
          <w:tab w:val="left" w:pos="720"/>
          <w:tab w:val="center" w:pos="4320"/>
          <w:tab w:val="right" w:pos="8640"/>
        </w:tabs>
        <w:jc w:val="center"/>
        <w:rPr>
          <w:lang w:val="sr-Cyrl-CS"/>
        </w:rPr>
      </w:pPr>
      <w:r w:rsidRPr="00F17C60">
        <w:rPr>
          <w:b/>
          <w:bCs/>
          <w:lang w:val="sr-Cyrl-CS"/>
        </w:rPr>
        <w:lastRenderedPageBreak/>
        <w:t xml:space="preserve">Понуде за јавну </w:t>
      </w:r>
      <w:r>
        <w:rPr>
          <w:b/>
          <w:bCs/>
          <w:lang w:val="sr-Cyrl-CS"/>
        </w:rPr>
        <w:t xml:space="preserve">набавку </w:t>
      </w:r>
      <w:r w:rsidR="0013708A">
        <w:rPr>
          <w:b/>
          <w:bCs/>
          <w:lang w:val="sr-Cyrl-CS"/>
        </w:rPr>
        <w:t>услуга – бр. 1-02-4042</w:t>
      </w:r>
      <w:r>
        <w:rPr>
          <w:b/>
          <w:bCs/>
          <w:lang w:val="sr-Cyrl-CS"/>
        </w:rPr>
        <w:t>-</w:t>
      </w:r>
      <w:r w:rsidR="001F2490">
        <w:rPr>
          <w:b/>
          <w:bCs/>
        </w:rPr>
        <w:t>8</w:t>
      </w:r>
      <w:r w:rsidR="0013708A">
        <w:rPr>
          <w:b/>
          <w:bCs/>
          <w:lang w:val="sr-Cyrl-CS"/>
        </w:rPr>
        <w:t>/20</w:t>
      </w:r>
      <w:r w:rsidRPr="00F17C60">
        <w:rPr>
          <w:b/>
          <w:bCs/>
          <w:lang w:val="sr-Cyrl-CS"/>
        </w:rPr>
        <w:t>”</w:t>
      </w:r>
    </w:p>
    <w:p w:rsidR="00360793" w:rsidRPr="00F17C60" w:rsidRDefault="0013708A" w:rsidP="0013708A">
      <w:pPr>
        <w:widowControl w:val="0"/>
        <w:autoSpaceDE w:val="0"/>
        <w:autoSpaceDN w:val="0"/>
        <w:adjustRightInd w:val="0"/>
        <w:spacing w:line="291" w:lineRule="atLeast"/>
        <w:jc w:val="center"/>
        <w:rPr>
          <w:b/>
          <w:lang w:val="sr-Cyrl-CS"/>
        </w:rPr>
      </w:pPr>
      <w:r>
        <w:rPr>
          <w:b/>
          <w:lang w:val="sr-Cyrl-CS"/>
        </w:rPr>
        <w:t xml:space="preserve">- НЕ ОТВАРАТИ </w:t>
      </w:r>
      <w:r w:rsidR="00360793" w:rsidRPr="00F17C60">
        <w:rPr>
          <w:b/>
          <w:lang w:val="sr-Cyrl-CS"/>
        </w:rPr>
        <w:t>-</w:t>
      </w:r>
    </w:p>
    <w:p w:rsidR="00360793" w:rsidRPr="00F17C60" w:rsidRDefault="00360793" w:rsidP="00360793">
      <w:pPr>
        <w:tabs>
          <w:tab w:val="num" w:pos="720"/>
        </w:tabs>
        <w:ind w:firstLine="720"/>
        <w:jc w:val="both"/>
        <w:rPr>
          <w:u w:val="single"/>
          <w:lang w:val="sr-Cyrl-CS"/>
        </w:rPr>
      </w:pPr>
    </w:p>
    <w:p w:rsidR="00360793" w:rsidRPr="00F17C60" w:rsidRDefault="00360793" w:rsidP="00360793">
      <w:pPr>
        <w:numPr>
          <w:ilvl w:val="0"/>
          <w:numId w:val="1"/>
        </w:numPr>
        <w:tabs>
          <w:tab w:val="clear" w:pos="540"/>
          <w:tab w:val="num" w:pos="720"/>
          <w:tab w:val="num" w:pos="1080"/>
        </w:tabs>
        <w:ind w:left="720" w:firstLine="0"/>
        <w:jc w:val="both"/>
        <w:rPr>
          <w:u w:val="single"/>
          <w:lang w:val="sr-Cyrl-CS"/>
        </w:rPr>
      </w:pPr>
      <w:r w:rsidRPr="00F17C60">
        <w:rPr>
          <w:u w:val="single"/>
          <w:lang w:val="sr-Cyrl-CS"/>
        </w:rPr>
        <w:t xml:space="preserve"> УЧЕСТВОВАЊЕ У ЗАЈЕДНИЧКОЈ ПОНУДИ ИЛИ КАО ПОДИЗВОЂАЧ</w:t>
      </w:r>
    </w:p>
    <w:p w:rsidR="00360793" w:rsidRPr="00F17C60" w:rsidRDefault="00360793" w:rsidP="00360793">
      <w:pPr>
        <w:ind w:left="720"/>
        <w:jc w:val="both"/>
        <w:rPr>
          <w:u w:val="single"/>
          <w:lang w:val="sr-Cyrl-CS"/>
        </w:rPr>
      </w:pPr>
    </w:p>
    <w:p w:rsidR="00360793" w:rsidRPr="00F17C60" w:rsidRDefault="00360793" w:rsidP="00360793">
      <w:pPr>
        <w:spacing w:line="276" w:lineRule="auto"/>
        <w:ind w:firstLine="720"/>
        <w:contextualSpacing/>
        <w:jc w:val="both"/>
        <w:rPr>
          <w:caps/>
          <w:u w:val="single"/>
          <w:lang w:val="sr-Cyrl-CS"/>
        </w:rPr>
      </w:pPr>
      <w:r w:rsidRPr="00F17C60">
        <w:rPr>
          <w:lang w:val="sr-Cyrl-CS"/>
        </w:rPr>
        <w:t>У случају да је понуђач самостално поднео понуду, не може истовремено да учествује у заједничкој понуди или више заједничких понуда.</w:t>
      </w:r>
    </w:p>
    <w:p w:rsidR="00360793" w:rsidRPr="00F17C60" w:rsidRDefault="00360793" w:rsidP="00360793">
      <w:pPr>
        <w:ind w:firstLine="720"/>
        <w:jc w:val="both"/>
        <w:rPr>
          <w:caps/>
          <w:u w:val="single"/>
          <w:lang w:val="sr-Cyrl-CS"/>
        </w:rPr>
      </w:pPr>
      <w:r w:rsidRPr="00F17C60">
        <w:rPr>
          <w:lang w:val="sr-Cyrl-CS"/>
        </w:rPr>
        <w:t>У случају да je понуђач самостално поднео понуду, не може истовремено да учествује као подизвођач.</w:t>
      </w:r>
    </w:p>
    <w:p w:rsidR="00360793" w:rsidRPr="00F17C60" w:rsidRDefault="00360793" w:rsidP="00360793">
      <w:pPr>
        <w:ind w:firstLine="720"/>
        <w:jc w:val="both"/>
        <w:rPr>
          <w:caps/>
          <w:u w:val="single"/>
          <w:lang w:val="sr-Cyrl-CS"/>
        </w:rPr>
      </w:pPr>
    </w:p>
    <w:p w:rsidR="00360793" w:rsidRPr="00F17C60" w:rsidRDefault="00360793" w:rsidP="00360793">
      <w:pPr>
        <w:numPr>
          <w:ilvl w:val="0"/>
          <w:numId w:val="1"/>
        </w:numPr>
        <w:tabs>
          <w:tab w:val="clear" w:pos="540"/>
          <w:tab w:val="num" w:pos="720"/>
          <w:tab w:val="num" w:pos="1080"/>
        </w:tabs>
        <w:ind w:left="720" w:firstLine="0"/>
        <w:jc w:val="both"/>
        <w:rPr>
          <w:caps/>
          <w:u w:val="single"/>
          <w:lang w:val="sr-Cyrl-CS"/>
        </w:rPr>
      </w:pPr>
      <w:r w:rsidRPr="00F17C60">
        <w:rPr>
          <w:caps/>
          <w:u w:val="single"/>
          <w:lang w:val="sr-Cyrl-CS"/>
        </w:rPr>
        <w:t xml:space="preserve"> Извршење набавке са подизвођачем</w:t>
      </w:r>
    </w:p>
    <w:p w:rsidR="00360793" w:rsidRPr="00F17C60" w:rsidRDefault="00360793" w:rsidP="00360793">
      <w:pPr>
        <w:ind w:left="720"/>
        <w:jc w:val="both"/>
        <w:rPr>
          <w:caps/>
          <w:u w:val="single"/>
          <w:lang w:val="sr-Cyrl-CS"/>
        </w:rPr>
      </w:pPr>
    </w:p>
    <w:p w:rsidR="00360793" w:rsidRPr="00F17C60" w:rsidRDefault="00360793" w:rsidP="00360793">
      <w:pPr>
        <w:ind w:firstLine="720"/>
        <w:jc w:val="both"/>
        <w:rPr>
          <w:lang w:val="sr-Cyrl-CS"/>
        </w:rPr>
      </w:pPr>
      <w:r w:rsidRPr="00F17C60">
        <w:rPr>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360793" w:rsidRPr="00F17C60" w:rsidRDefault="00360793" w:rsidP="00360793">
      <w:pPr>
        <w:ind w:firstLine="720"/>
        <w:jc w:val="both"/>
        <w:rPr>
          <w:lang w:val="sr-Cyrl-CS"/>
        </w:rPr>
      </w:pPr>
      <w:r w:rsidRPr="00F17C60">
        <w:rPr>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360793" w:rsidRPr="00F17C60" w:rsidRDefault="00360793" w:rsidP="00360793">
      <w:pPr>
        <w:ind w:firstLine="720"/>
        <w:jc w:val="both"/>
        <w:rPr>
          <w:lang w:val="sr-Cyrl-CS"/>
        </w:rPr>
      </w:pPr>
      <w:r w:rsidRPr="00F17C60">
        <w:rPr>
          <w:lang w:val="sr-Cyrl-CS"/>
        </w:rPr>
        <w:t xml:space="preserve">Понуђач је дужан да наручиоцу, на његов захтев, омогући приступ код подизвођача ради утврђивања испуњености услова. </w:t>
      </w:r>
    </w:p>
    <w:p w:rsidR="00360793" w:rsidRPr="00F17C60" w:rsidRDefault="00360793" w:rsidP="00360793">
      <w:pPr>
        <w:ind w:firstLine="720"/>
        <w:jc w:val="both"/>
        <w:rPr>
          <w:lang w:val="sr-Cyrl-CS"/>
        </w:rPr>
      </w:pPr>
      <w:r w:rsidRPr="00F17C60">
        <w:rPr>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360793" w:rsidRPr="00F17C60" w:rsidRDefault="00360793" w:rsidP="00360793">
      <w:pPr>
        <w:ind w:firstLine="720"/>
        <w:jc w:val="both"/>
        <w:rPr>
          <w:lang w:val="sr-Cyrl-CS"/>
        </w:rPr>
      </w:pPr>
      <w:r w:rsidRPr="00F17C60">
        <w:rPr>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360793" w:rsidRPr="00F17C60" w:rsidRDefault="00360793" w:rsidP="00360793">
      <w:pPr>
        <w:ind w:firstLine="720"/>
        <w:jc w:val="both"/>
        <w:rPr>
          <w:lang w:val="sr-Cyrl-CS"/>
        </w:rPr>
      </w:pPr>
      <w:r w:rsidRPr="00F17C60">
        <w:rPr>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360793" w:rsidRPr="00F17C60" w:rsidRDefault="00360793" w:rsidP="00360793">
      <w:pPr>
        <w:ind w:firstLine="720"/>
        <w:jc w:val="both"/>
        <w:rPr>
          <w:lang w:val="sr-Cyrl-CS"/>
        </w:rPr>
      </w:pPr>
      <w:r w:rsidRPr="00F17C60">
        <w:rPr>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360793" w:rsidRPr="00F17C60" w:rsidRDefault="00360793" w:rsidP="00360793">
      <w:pPr>
        <w:rPr>
          <w:lang w:val="sr-Cyrl-CS"/>
        </w:rPr>
      </w:pPr>
    </w:p>
    <w:p w:rsidR="00360793" w:rsidRPr="00F17C60" w:rsidRDefault="00360793" w:rsidP="00360793">
      <w:pPr>
        <w:numPr>
          <w:ilvl w:val="0"/>
          <w:numId w:val="1"/>
        </w:numPr>
        <w:tabs>
          <w:tab w:val="clear" w:pos="540"/>
          <w:tab w:val="num" w:pos="720"/>
          <w:tab w:val="num" w:pos="1080"/>
        </w:tabs>
        <w:ind w:left="720" w:firstLine="0"/>
        <w:jc w:val="both"/>
        <w:rPr>
          <w:caps/>
          <w:u w:val="single"/>
          <w:lang w:val="sr-Cyrl-CS"/>
        </w:rPr>
      </w:pPr>
      <w:r w:rsidRPr="00F17C60">
        <w:rPr>
          <w:caps/>
          <w:u w:val="single"/>
          <w:lang w:val="sr-Cyrl-CS"/>
        </w:rPr>
        <w:t xml:space="preserve"> Подношење заједничке понуде</w:t>
      </w:r>
    </w:p>
    <w:p w:rsidR="00360793" w:rsidRPr="00F17C60" w:rsidRDefault="00360793" w:rsidP="00360793">
      <w:pPr>
        <w:tabs>
          <w:tab w:val="num" w:pos="720"/>
        </w:tabs>
        <w:ind w:left="720"/>
        <w:jc w:val="both"/>
        <w:rPr>
          <w:caps/>
          <w:u w:val="single"/>
          <w:lang w:val="sr-Cyrl-CS"/>
        </w:rPr>
      </w:pPr>
    </w:p>
    <w:p w:rsidR="00360793" w:rsidRPr="00F17C60" w:rsidRDefault="00360793" w:rsidP="00360793">
      <w:pPr>
        <w:ind w:firstLine="720"/>
        <w:jc w:val="both"/>
        <w:rPr>
          <w:lang w:val="sr-Cyrl-CS"/>
        </w:rPr>
      </w:pPr>
      <w:r w:rsidRPr="00F17C60">
        <w:rPr>
          <w:lang w:val="sr-Cyrl-CS"/>
        </w:rPr>
        <w:t xml:space="preserve">Понуду може поднети група понуђача. </w:t>
      </w:r>
    </w:p>
    <w:p w:rsidR="00360793" w:rsidRPr="00F17C60" w:rsidRDefault="00360793" w:rsidP="00360793">
      <w:pPr>
        <w:ind w:firstLine="720"/>
        <w:jc w:val="both"/>
        <w:rPr>
          <w:lang w:val="sr-Cyrl-CS"/>
        </w:rPr>
      </w:pPr>
      <w:r w:rsidRPr="00F17C60">
        <w:rPr>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360793" w:rsidRPr="00F17C60" w:rsidRDefault="00360793" w:rsidP="00360793">
      <w:pPr>
        <w:ind w:firstLine="720"/>
        <w:jc w:val="both"/>
        <w:rPr>
          <w:lang w:val="sr-Cyrl-CS"/>
        </w:rPr>
      </w:pPr>
    </w:p>
    <w:p w:rsidR="00360793" w:rsidRPr="00F17C60" w:rsidRDefault="00360793" w:rsidP="00360793">
      <w:pPr>
        <w:ind w:firstLine="720"/>
        <w:jc w:val="both"/>
        <w:rPr>
          <w:lang w:val="sr-Cyrl-CS"/>
        </w:rPr>
      </w:pPr>
      <w:r w:rsidRPr="00F17C60">
        <w:rPr>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360793" w:rsidRPr="00F17C60" w:rsidRDefault="00360793" w:rsidP="00360793">
      <w:pPr>
        <w:ind w:firstLine="720"/>
        <w:jc w:val="both"/>
        <w:rPr>
          <w:lang w:val="sr-Cyrl-CS"/>
        </w:rPr>
      </w:pPr>
      <w:r w:rsidRPr="00F17C60">
        <w:rPr>
          <w:lang w:val="sr-Cyrl-CS"/>
        </w:rPr>
        <w:t>2) опис послова сваког од понуђача из групе понуђача у извршењу уговора;</w:t>
      </w:r>
    </w:p>
    <w:p w:rsidR="00360793" w:rsidRPr="00F17C60" w:rsidRDefault="00360793" w:rsidP="00360793">
      <w:pPr>
        <w:ind w:firstLine="720"/>
        <w:jc w:val="both"/>
        <w:rPr>
          <w:lang w:val="sr-Cyrl-CS"/>
        </w:rPr>
      </w:pPr>
    </w:p>
    <w:p w:rsidR="00360793" w:rsidRPr="00F17C60" w:rsidRDefault="00360793" w:rsidP="00360793">
      <w:pPr>
        <w:ind w:firstLine="720"/>
        <w:jc w:val="both"/>
        <w:rPr>
          <w:lang w:val="sr-Cyrl-CS"/>
        </w:rPr>
      </w:pPr>
      <w:r w:rsidRPr="00F17C60">
        <w:rPr>
          <w:lang w:val="sr-Cyrl-CS"/>
        </w:rPr>
        <w:t xml:space="preserve">Понуђачи који поднесу заједничку понуду одговарају неограничено солидарно према наручиоцу. </w:t>
      </w:r>
    </w:p>
    <w:p w:rsidR="00360793" w:rsidRPr="00F17C60" w:rsidRDefault="00360793" w:rsidP="00360793">
      <w:pPr>
        <w:ind w:left="720"/>
        <w:jc w:val="both"/>
        <w:rPr>
          <w:lang w:val="sr-Cyrl-CS"/>
        </w:rPr>
      </w:pPr>
    </w:p>
    <w:p w:rsidR="00360793" w:rsidRPr="00F17C60" w:rsidRDefault="00360793" w:rsidP="00360793">
      <w:pPr>
        <w:numPr>
          <w:ilvl w:val="0"/>
          <w:numId w:val="1"/>
        </w:numPr>
        <w:tabs>
          <w:tab w:val="clear" w:pos="540"/>
          <w:tab w:val="num" w:pos="1080"/>
        </w:tabs>
        <w:ind w:left="1080"/>
        <w:rPr>
          <w:u w:val="single"/>
          <w:lang w:val="sr-Latn-CS"/>
        </w:rPr>
      </w:pPr>
      <w:r w:rsidRPr="00F17C60">
        <w:rPr>
          <w:u w:val="single"/>
          <w:lang w:val="sr-Latn-CS"/>
        </w:rPr>
        <w:t xml:space="preserve"> НАЧИН ПЛАЋАЊА</w:t>
      </w:r>
    </w:p>
    <w:p w:rsidR="00360793" w:rsidRPr="00F17C60" w:rsidRDefault="00360793" w:rsidP="00360793">
      <w:pPr>
        <w:ind w:left="360"/>
        <w:rPr>
          <w:u w:val="single"/>
          <w:lang w:val="sr-Latn-CS"/>
        </w:rPr>
      </w:pPr>
    </w:p>
    <w:p w:rsidR="00360793" w:rsidRPr="00947CF6" w:rsidRDefault="00360793" w:rsidP="00360793">
      <w:pPr>
        <w:widowControl w:val="0"/>
        <w:ind w:firstLine="720"/>
        <w:jc w:val="both"/>
        <w:rPr>
          <w:lang w:val="sr-Cyrl-CS"/>
        </w:rPr>
      </w:pPr>
      <w:r w:rsidRPr="00947CF6">
        <w:rPr>
          <w:lang w:val="sr-Cyrl-CS"/>
        </w:rPr>
        <w:t>Услови плаћања за понуђене услуге важе за сваку од партија и морају да буду једнаки или бољи од услова наведених у овој тачки (нпр: у смислу рока плаћања):</w:t>
      </w:r>
    </w:p>
    <w:p w:rsidR="00360793" w:rsidRDefault="00360793" w:rsidP="00360793">
      <w:pPr>
        <w:tabs>
          <w:tab w:val="left" w:pos="0"/>
        </w:tabs>
        <w:jc w:val="both"/>
        <w:rPr>
          <w:bCs/>
        </w:rPr>
      </w:pPr>
    </w:p>
    <w:p w:rsidR="00360793" w:rsidRDefault="00360793" w:rsidP="00360793">
      <w:pPr>
        <w:tabs>
          <w:tab w:val="left" w:pos="0"/>
        </w:tabs>
        <w:ind w:firstLine="709"/>
        <w:jc w:val="both"/>
        <w:rPr>
          <w:bCs/>
        </w:rPr>
      </w:pPr>
      <w:r>
        <w:rPr>
          <w:bCs/>
        </w:rPr>
        <w:t>Партија I:</w:t>
      </w:r>
    </w:p>
    <w:p w:rsidR="00360793" w:rsidRPr="00634E6A" w:rsidRDefault="00360793" w:rsidP="00360793">
      <w:pPr>
        <w:tabs>
          <w:tab w:val="left" w:pos="0"/>
        </w:tabs>
        <w:jc w:val="both"/>
        <w:rPr>
          <w:bCs/>
        </w:rPr>
      </w:pPr>
    </w:p>
    <w:p w:rsidR="00360793" w:rsidRDefault="00360793" w:rsidP="00360793">
      <w:pPr>
        <w:pStyle w:val="Default"/>
        <w:ind w:firstLine="720"/>
        <w:jc w:val="both"/>
        <w:rPr>
          <w:rFonts w:ascii="Times New Roman" w:hAnsi="Times New Roman"/>
          <w:bCs/>
        </w:rPr>
      </w:pPr>
      <w:r w:rsidRPr="00A8540C">
        <w:rPr>
          <w:rFonts w:ascii="Times New Roman" w:hAnsi="Times New Roman"/>
          <w:lang w:val="ru-RU"/>
        </w:rPr>
        <w:t xml:space="preserve">Плаћање премије осигурања вршиће се </w:t>
      </w:r>
      <w:r w:rsidR="001F2490">
        <w:rPr>
          <w:rFonts w:ascii="Times New Roman" w:hAnsi="Times New Roman"/>
          <w:lang w:val="ru-RU"/>
        </w:rPr>
        <w:t>појединачно (</w:t>
      </w:r>
      <w:r w:rsidRPr="00A8540C">
        <w:rPr>
          <w:rFonts w:ascii="Times New Roman" w:hAnsi="Times New Roman"/>
          <w:lang w:val="ru-RU"/>
        </w:rPr>
        <w:t>сукцесивно</w:t>
      </w:r>
      <w:r w:rsidR="001F2490">
        <w:rPr>
          <w:rFonts w:ascii="Times New Roman" w:hAnsi="Times New Roman"/>
          <w:lang w:val="ru-RU"/>
        </w:rPr>
        <w:t>)</w:t>
      </w:r>
      <w:r w:rsidRPr="00A8540C">
        <w:rPr>
          <w:rFonts w:ascii="Times New Roman" w:hAnsi="Times New Roman"/>
          <w:lang w:val="ru-RU"/>
        </w:rPr>
        <w:t>,</w:t>
      </w:r>
      <w:r w:rsidRPr="00A8540C">
        <w:rPr>
          <w:rFonts w:ascii="Times New Roman" w:hAnsi="Times New Roman"/>
          <w:lang w:val="sr-Cyrl-CS"/>
        </w:rPr>
        <w:t xml:space="preserve"> након сваке издате полисе осигурања,</w:t>
      </w:r>
      <w:r w:rsidRPr="00A8540C">
        <w:rPr>
          <w:rFonts w:ascii="Times New Roman" w:hAnsi="Times New Roman"/>
          <w:lang w:val="ru-RU"/>
        </w:rPr>
        <w:t xml:space="preserve"> у року од </w:t>
      </w:r>
      <w:r>
        <w:rPr>
          <w:rFonts w:ascii="Times New Roman" w:hAnsi="Times New Roman"/>
        </w:rPr>
        <w:t>најмање десет</w:t>
      </w:r>
      <w:r w:rsidRPr="00A8540C">
        <w:rPr>
          <w:rFonts w:ascii="Times New Roman" w:hAnsi="Times New Roman"/>
          <w:lang w:val="ru-RU"/>
        </w:rPr>
        <w:t xml:space="preserve"> дана од </w:t>
      </w:r>
      <w:r w:rsidRPr="00A8540C">
        <w:rPr>
          <w:rFonts w:ascii="Times New Roman" w:hAnsi="Times New Roman"/>
          <w:lang w:val="sr-Latn-CS"/>
        </w:rPr>
        <w:t xml:space="preserve">дана </w:t>
      </w:r>
      <w:r w:rsidRPr="00A8540C">
        <w:rPr>
          <w:rFonts w:ascii="Times New Roman" w:hAnsi="Times New Roman"/>
        </w:rPr>
        <w:t xml:space="preserve">службеног </w:t>
      </w:r>
      <w:r w:rsidRPr="00A8540C">
        <w:rPr>
          <w:rFonts w:ascii="Times New Roman" w:hAnsi="Times New Roman"/>
          <w:lang w:val="ru-RU"/>
        </w:rPr>
        <w:t xml:space="preserve">пријема уредне </w:t>
      </w:r>
      <w:r w:rsidRPr="00A8540C">
        <w:rPr>
          <w:rFonts w:ascii="Times New Roman" w:hAnsi="Times New Roman"/>
          <w:lang w:val="sr-Cyrl-CS"/>
        </w:rPr>
        <w:t>фактуре</w:t>
      </w:r>
      <w:r w:rsidRPr="00A8540C">
        <w:rPr>
          <w:rFonts w:ascii="Times New Roman" w:hAnsi="Times New Roman"/>
          <w:lang w:val="ru-RU"/>
        </w:rPr>
        <w:t xml:space="preserve"> за плаћање, преко писарнице Наручиоца.</w:t>
      </w:r>
    </w:p>
    <w:p w:rsidR="00360793" w:rsidRDefault="00360793" w:rsidP="00360793">
      <w:pPr>
        <w:pStyle w:val="Default"/>
        <w:ind w:firstLine="720"/>
        <w:jc w:val="both"/>
        <w:rPr>
          <w:rFonts w:ascii="Times New Roman" w:hAnsi="Times New Roman"/>
          <w:bCs/>
        </w:rPr>
      </w:pPr>
    </w:p>
    <w:p w:rsidR="00723E84" w:rsidRDefault="00723E84" w:rsidP="00723E84">
      <w:pPr>
        <w:tabs>
          <w:tab w:val="left" w:pos="0"/>
        </w:tabs>
        <w:ind w:firstLine="709"/>
        <w:jc w:val="both"/>
        <w:rPr>
          <w:bCs/>
        </w:rPr>
      </w:pPr>
      <w:r>
        <w:rPr>
          <w:bCs/>
        </w:rPr>
        <w:t>Партија II:</w:t>
      </w:r>
    </w:p>
    <w:p w:rsidR="00360793" w:rsidRDefault="00360793" w:rsidP="00360793">
      <w:pPr>
        <w:pStyle w:val="Default"/>
        <w:ind w:firstLine="720"/>
        <w:jc w:val="both"/>
        <w:rPr>
          <w:rFonts w:ascii="Times New Roman" w:hAnsi="Times New Roman"/>
          <w:bCs/>
        </w:rPr>
      </w:pPr>
    </w:p>
    <w:p w:rsidR="00360793" w:rsidRPr="00A8540C" w:rsidRDefault="00360793" w:rsidP="00360793">
      <w:pPr>
        <w:pStyle w:val="Default"/>
        <w:ind w:firstLine="720"/>
        <w:jc w:val="both"/>
        <w:rPr>
          <w:rFonts w:ascii="Times New Roman" w:hAnsi="Times New Roman" w:cs="Verdana"/>
          <w:bCs/>
          <w:lang w:val="sr-Cyrl-CS"/>
        </w:rPr>
      </w:pPr>
      <w:r w:rsidRPr="00A8540C">
        <w:rPr>
          <w:rFonts w:ascii="Times New Roman" w:hAnsi="Times New Roman" w:cs="Verdana"/>
          <w:bCs/>
          <w:lang w:val="ru-RU"/>
        </w:rPr>
        <w:t xml:space="preserve">Плаћање премије осигурања извршиће се унапред за период од 12 месеци, </w:t>
      </w:r>
      <w:r w:rsidRPr="00A8540C">
        <w:rPr>
          <w:rFonts w:ascii="Times New Roman" w:hAnsi="Times New Roman" w:cs="Verdana"/>
          <w:bCs/>
          <w:lang w:val="sr-Cyrl-CS"/>
        </w:rPr>
        <w:t>најкасније са даном истека осигурања за свако возило сагласно датумима из Спецификације</w:t>
      </w:r>
      <w:r>
        <w:rPr>
          <w:rFonts w:ascii="Times New Roman" w:hAnsi="Times New Roman" w:cs="Verdana"/>
          <w:bCs/>
          <w:lang w:val="sr-Cyrl-CS"/>
        </w:rPr>
        <w:t xml:space="preserve"> и ценама из Понуде</w:t>
      </w:r>
      <w:r w:rsidRPr="00A8540C">
        <w:rPr>
          <w:rFonts w:ascii="Times New Roman" w:hAnsi="Times New Roman" w:cs="Verdana"/>
          <w:bCs/>
          <w:lang w:val="sr-Cyrl-CS"/>
        </w:rPr>
        <w:t>,</w:t>
      </w:r>
      <w:r w:rsidRPr="00A8540C">
        <w:rPr>
          <w:rFonts w:ascii="Times New Roman" w:hAnsi="Times New Roman" w:cs="Verdana"/>
          <w:bCs/>
          <w:lang w:val="ru-RU"/>
        </w:rPr>
        <w:t xml:space="preserve"> у року </w:t>
      </w:r>
      <w:r w:rsidRPr="00A8540C">
        <w:rPr>
          <w:rFonts w:ascii="Times New Roman" w:hAnsi="Times New Roman"/>
          <w:lang w:val="ru-RU"/>
        </w:rPr>
        <w:t xml:space="preserve">од </w:t>
      </w:r>
      <w:r>
        <w:rPr>
          <w:rFonts w:ascii="Times New Roman" w:hAnsi="Times New Roman"/>
        </w:rPr>
        <w:t>најмање десет</w:t>
      </w:r>
      <w:r w:rsidRPr="00A8540C">
        <w:rPr>
          <w:rFonts w:ascii="Times New Roman" w:hAnsi="Times New Roman"/>
          <w:lang w:val="ru-RU"/>
        </w:rPr>
        <w:t xml:space="preserve"> </w:t>
      </w:r>
      <w:r w:rsidRPr="00A8540C">
        <w:rPr>
          <w:rFonts w:ascii="Times New Roman" w:hAnsi="Times New Roman" w:cs="Verdana"/>
          <w:bCs/>
          <w:lang w:val="ru-RU"/>
        </w:rPr>
        <w:t xml:space="preserve">дана од </w:t>
      </w:r>
      <w:r w:rsidRPr="00A8540C">
        <w:rPr>
          <w:rFonts w:ascii="Times New Roman" w:hAnsi="Times New Roman" w:cs="Verdana"/>
          <w:bCs/>
          <w:lang w:val="sr-Latn-CS"/>
        </w:rPr>
        <w:t xml:space="preserve">дана </w:t>
      </w:r>
      <w:r w:rsidRPr="00A8540C">
        <w:rPr>
          <w:rFonts w:ascii="Times New Roman" w:hAnsi="Times New Roman" w:cs="Verdana"/>
          <w:bCs/>
        </w:rPr>
        <w:t xml:space="preserve">службеног </w:t>
      </w:r>
      <w:r w:rsidRPr="00A8540C">
        <w:rPr>
          <w:rFonts w:ascii="Times New Roman" w:hAnsi="Times New Roman" w:cs="Verdana"/>
          <w:bCs/>
          <w:lang w:val="ru-RU"/>
        </w:rPr>
        <w:t xml:space="preserve">пријема уредне </w:t>
      </w:r>
      <w:r w:rsidRPr="00A8540C">
        <w:rPr>
          <w:rFonts w:ascii="Times New Roman" w:hAnsi="Times New Roman" w:cs="Verdana"/>
          <w:bCs/>
          <w:lang w:val="sr-Cyrl-CS"/>
        </w:rPr>
        <w:t>фактуре</w:t>
      </w:r>
      <w:r w:rsidRPr="00A8540C">
        <w:rPr>
          <w:rFonts w:ascii="Times New Roman" w:hAnsi="Times New Roman" w:cs="Verdana"/>
          <w:bCs/>
          <w:lang w:val="ru-RU"/>
        </w:rPr>
        <w:t xml:space="preserve"> за плаћање, преко писарнице Наручиоца.</w:t>
      </w:r>
    </w:p>
    <w:p w:rsidR="00360793" w:rsidRDefault="00360793" w:rsidP="00360793">
      <w:pPr>
        <w:pStyle w:val="Default"/>
        <w:ind w:firstLine="720"/>
        <w:jc w:val="both"/>
        <w:rPr>
          <w:rFonts w:ascii="Times New Roman" w:hAnsi="Times New Roman"/>
          <w:bCs/>
        </w:rPr>
      </w:pPr>
    </w:p>
    <w:p w:rsidR="00723E84" w:rsidRDefault="00723E84" w:rsidP="00723E84">
      <w:pPr>
        <w:tabs>
          <w:tab w:val="left" w:pos="0"/>
        </w:tabs>
        <w:ind w:firstLine="709"/>
        <w:jc w:val="both"/>
        <w:rPr>
          <w:bCs/>
        </w:rPr>
      </w:pPr>
      <w:r>
        <w:rPr>
          <w:bCs/>
        </w:rPr>
        <w:t>Партија III:</w:t>
      </w:r>
    </w:p>
    <w:p w:rsidR="00360793" w:rsidRDefault="00360793" w:rsidP="00360793">
      <w:pPr>
        <w:pStyle w:val="Default"/>
        <w:ind w:firstLine="720"/>
        <w:jc w:val="both"/>
        <w:rPr>
          <w:rFonts w:ascii="Times New Roman" w:hAnsi="Times New Roman"/>
          <w:bCs/>
        </w:rPr>
      </w:pPr>
    </w:p>
    <w:p w:rsidR="00360793" w:rsidRPr="00A8540C" w:rsidRDefault="00360793" w:rsidP="00360793">
      <w:pPr>
        <w:pStyle w:val="Default"/>
        <w:ind w:firstLine="720"/>
        <w:jc w:val="both"/>
        <w:rPr>
          <w:rFonts w:ascii="Times New Roman" w:hAnsi="Times New Roman" w:cs="Verdana"/>
          <w:bCs/>
          <w:lang w:val="sr-Cyrl-CS"/>
        </w:rPr>
      </w:pPr>
      <w:r w:rsidRPr="00A8540C">
        <w:rPr>
          <w:rFonts w:ascii="Times New Roman" w:hAnsi="Times New Roman" w:cs="Verdana"/>
          <w:bCs/>
          <w:lang w:val="ru-RU"/>
        </w:rPr>
        <w:t xml:space="preserve">Плаћање премије осигурања извршиће се унапред за период од 12 месеци, у року </w:t>
      </w:r>
      <w:r w:rsidRPr="00A8540C">
        <w:rPr>
          <w:rFonts w:ascii="Times New Roman" w:hAnsi="Times New Roman"/>
          <w:lang w:val="ru-RU"/>
        </w:rPr>
        <w:t xml:space="preserve">од </w:t>
      </w:r>
      <w:r>
        <w:rPr>
          <w:rFonts w:ascii="Times New Roman" w:hAnsi="Times New Roman"/>
        </w:rPr>
        <w:t>најмање десет</w:t>
      </w:r>
      <w:r w:rsidRPr="00A8540C">
        <w:rPr>
          <w:rFonts w:ascii="Times New Roman" w:hAnsi="Times New Roman"/>
          <w:lang w:val="ru-RU"/>
        </w:rPr>
        <w:t xml:space="preserve"> </w:t>
      </w:r>
      <w:r w:rsidRPr="00A8540C">
        <w:rPr>
          <w:rFonts w:ascii="Times New Roman" w:hAnsi="Times New Roman" w:cs="Verdana"/>
          <w:bCs/>
          <w:lang w:val="ru-RU"/>
        </w:rPr>
        <w:t xml:space="preserve">дана од </w:t>
      </w:r>
      <w:r w:rsidRPr="00A8540C">
        <w:rPr>
          <w:rFonts w:ascii="Times New Roman" w:hAnsi="Times New Roman" w:cs="Verdana"/>
          <w:bCs/>
          <w:lang w:val="sr-Latn-CS"/>
        </w:rPr>
        <w:t xml:space="preserve">дана </w:t>
      </w:r>
      <w:r w:rsidRPr="00A8540C">
        <w:rPr>
          <w:rFonts w:ascii="Times New Roman" w:hAnsi="Times New Roman" w:cs="Verdana"/>
          <w:bCs/>
        </w:rPr>
        <w:t xml:space="preserve">службеног </w:t>
      </w:r>
      <w:r w:rsidRPr="00A8540C">
        <w:rPr>
          <w:rFonts w:ascii="Times New Roman" w:hAnsi="Times New Roman" w:cs="Verdana"/>
          <w:bCs/>
          <w:lang w:val="ru-RU"/>
        </w:rPr>
        <w:t xml:space="preserve">пријема уредне </w:t>
      </w:r>
      <w:r w:rsidRPr="00A8540C">
        <w:rPr>
          <w:rFonts w:ascii="Times New Roman" w:hAnsi="Times New Roman" w:cs="Verdana"/>
          <w:bCs/>
          <w:lang w:val="sr-Cyrl-CS"/>
        </w:rPr>
        <w:t>фактуре</w:t>
      </w:r>
      <w:r w:rsidRPr="00A8540C">
        <w:rPr>
          <w:rFonts w:ascii="Times New Roman" w:hAnsi="Times New Roman" w:cs="Verdana"/>
          <w:bCs/>
          <w:lang w:val="ru-RU"/>
        </w:rPr>
        <w:t xml:space="preserve"> за плаћање, преко писарнице Наручиоца.</w:t>
      </w:r>
    </w:p>
    <w:p w:rsidR="00360793" w:rsidRPr="00947CF6" w:rsidRDefault="00360793" w:rsidP="00360793">
      <w:pPr>
        <w:tabs>
          <w:tab w:val="left" w:pos="0"/>
          <w:tab w:val="left" w:pos="1080"/>
        </w:tabs>
        <w:jc w:val="both"/>
        <w:rPr>
          <w:bCs/>
          <w:lang w:val="sr-Cyrl-CS"/>
        </w:rPr>
      </w:pPr>
    </w:p>
    <w:p w:rsidR="00360793" w:rsidRPr="00947CF6" w:rsidRDefault="00360793" w:rsidP="00360793">
      <w:pPr>
        <w:widowControl w:val="0"/>
        <w:ind w:firstLine="633"/>
        <w:jc w:val="both"/>
        <w:rPr>
          <w:lang w:val="sr-Cyrl-CS"/>
        </w:rPr>
      </w:pPr>
      <w:r w:rsidRPr="00947CF6">
        <w:rPr>
          <w:lang w:val="sr-Cyrl-CS"/>
        </w:rPr>
        <w:t xml:space="preserve">Рок плаћања фактуре се рачуна од дана службеног пријема фактуре путем писарнице Наручиоца и не може бити дужи од 45 дана од дана службеног пријема фактуре у складу са Законом о роковима измирења новчаних обавеза у комерцијалним трансакцијама („Службени гласник РС“ бр. 119/12, 68/15 и 113/17). </w:t>
      </w:r>
    </w:p>
    <w:p w:rsidR="00360793" w:rsidRPr="00947CF6" w:rsidRDefault="00360793" w:rsidP="00360793">
      <w:pPr>
        <w:widowControl w:val="0"/>
        <w:ind w:firstLine="633"/>
        <w:jc w:val="both"/>
        <w:rPr>
          <w:lang w:val="sr-Cyrl-CS"/>
        </w:rPr>
      </w:pPr>
      <w:r w:rsidRPr="00947CF6">
        <w:rPr>
          <w:lang w:val="sr-Cyrl-CS"/>
        </w:rPr>
        <w:t>Плаћање се врши уплатом на рачун понуђача.</w:t>
      </w:r>
    </w:p>
    <w:p w:rsidR="00360793" w:rsidRPr="00947CF6" w:rsidRDefault="00360793" w:rsidP="00360793">
      <w:pPr>
        <w:widowControl w:val="0"/>
        <w:ind w:firstLine="633"/>
        <w:jc w:val="both"/>
        <w:rPr>
          <w:lang w:val="sr-Cyrl-CS"/>
        </w:rPr>
      </w:pPr>
      <w:r w:rsidRPr="00947CF6">
        <w:rPr>
          <w:lang w:val="sr-Cyrl-CS"/>
        </w:rPr>
        <w:t>Уколико се понуде услови лошији од наведених, понуда ће бити одбијена.</w:t>
      </w:r>
    </w:p>
    <w:p w:rsidR="00360793" w:rsidRPr="00947CF6" w:rsidRDefault="00360793" w:rsidP="00360793">
      <w:pPr>
        <w:widowControl w:val="0"/>
        <w:ind w:firstLine="633"/>
        <w:jc w:val="both"/>
        <w:rPr>
          <w:lang w:val="sr-Cyrl-CS"/>
        </w:rPr>
      </w:pPr>
      <w:r w:rsidRPr="00947CF6">
        <w:rPr>
          <w:lang w:val="sr-Cyrl-CS"/>
        </w:rPr>
        <w:t xml:space="preserve">Понуђач може предложити и други рок плаћања у Обрасцу понуде - Одељак </w:t>
      </w:r>
      <w:r>
        <w:rPr>
          <w:lang w:val="sr-Latn-CS"/>
        </w:rPr>
        <w:t>V</w:t>
      </w:r>
      <w:r w:rsidRPr="00947CF6">
        <w:rPr>
          <w:lang w:val="sr-Latn-CS"/>
        </w:rPr>
        <w:t xml:space="preserve"> </w:t>
      </w:r>
      <w:r w:rsidRPr="00947CF6">
        <w:rPr>
          <w:lang w:val="sr-Cyrl-CS"/>
        </w:rPr>
        <w:t xml:space="preserve">или се сложити са предложеним, тако што ће уписати </w:t>
      </w:r>
      <w:r>
        <w:rPr>
          <w:lang w:val="sr-Cyrl-CS"/>
        </w:rPr>
        <w:t>предложени рок и начин</w:t>
      </w:r>
      <w:r w:rsidRPr="00947CF6">
        <w:rPr>
          <w:lang w:val="sr-Cyrl-CS"/>
        </w:rPr>
        <w:t xml:space="preserve"> плаћања.</w:t>
      </w:r>
    </w:p>
    <w:p w:rsidR="00360793" w:rsidRPr="00F17C60" w:rsidRDefault="00360793" w:rsidP="00360793">
      <w:pPr>
        <w:rPr>
          <w:highlight w:val="yellow"/>
          <w:u w:val="single"/>
          <w:lang w:val="sr-Latn-CS"/>
        </w:rPr>
      </w:pPr>
    </w:p>
    <w:p w:rsidR="00360793" w:rsidRPr="00F17C60" w:rsidRDefault="00360793" w:rsidP="00360793">
      <w:pPr>
        <w:numPr>
          <w:ilvl w:val="0"/>
          <w:numId w:val="1"/>
        </w:numPr>
        <w:tabs>
          <w:tab w:val="clear" w:pos="540"/>
          <w:tab w:val="num" w:pos="1080"/>
        </w:tabs>
        <w:ind w:left="1080"/>
        <w:rPr>
          <w:u w:val="single"/>
          <w:lang w:val="sr-Latn-CS"/>
        </w:rPr>
      </w:pPr>
      <w:r w:rsidRPr="00F17C60">
        <w:rPr>
          <w:u w:val="single"/>
          <w:lang w:val="sr-Cyrl-CS"/>
        </w:rPr>
        <w:t xml:space="preserve"> ЦЕНА</w:t>
      </w:r>
    </w:p>
    <w:p w:rsidR="00360793" w:rsidRPr="00F17C60" w:rsidRDefault="00360793" w:rsidP="00360793">
      <w:pPr>
        <w:ind w:left="720"/>
        <w:rPr>
          <w:u w:val="single"/>
          <w:lang w:val="sr-Latn-CS"/>
        </w:rPr>
      </w:pPr>
    </w:p>
    <w:p w:rsidR="00360793" w:rsidRPr="00947CF6" w:rsidRDefault="00360793" w:rsidP="00360793">
      <w:pPr>
        <w:ind w:firstLine="720"/>
        <w:jc w:val="both"/>
        <w:rPr>
          <w:bCs/>
          <w:iCs/>
          <w:lang w:val="sr-Cyrl-CS"/>
        </w:rPr>
      </w:pPr>
      <w:r>
        <w:rPr>
          <w:bCs/>
          <w:iCs/>
          <w:lang w:val="sr-Cyrl-CS"/>
        </w:rPr>
        <w:t>Цена у понуди мора бити исказана</w:t>
      </w:r>
      <w:r w:rsidRPr="00947CF6">
        <w:rPr>
          <w:bCs/>
          <w:iCs/>
          <w:lang w:val="sr-Cyrl-CS"/>
        </w:rPr>
        <w:t xml:space="preserve"> у динарима</w:t>
      </w:r>
      <w:r w:rsidRPr="00947CF6">
        <w:rPr>
          <w:bCs/>
          <w:iCs/>
          <w:color w:val="FF0000"/>
          <w:lang w:val="sr-Cyrl-CS"/>
        </w:rPr>
        <w:t>.</w:t>
      </w:r>
    </w:p>
    <w:p w:rsidR="00360793" w:rsidRPr="00947CF6" w:rsidRDefault="00360793" w:rsidP="00360793">
      <w:pPr>
        <w:ind w:firstLine="720"/>
        <w:jc w:val="both"/>
        <w:rPr>
          <w:bCs/>
          <w:iCs/>
          <w:lang w:val="sr-Cyrl-CS"/>
        </w:rPr>
      </w:pPr>
      <w:r w:rsidRPr="00947CF6">
        <w:rPr>
          <w:bCs/>
          <w:iCs/>
          <w:lang w:val="sr-Cyrl-CS"/>
        </w:rPr>
        <w:t>Цена у понуди мора бити ис</w:t>
      </w:r>
      <w:r>
        <w:rPr>
          <w:bCs/>
          <w:iCs/>
          <w:lang w:val="sr-Cyrl-CS"/>
        </w:rPr>
        <w:t>казана без пореза</w:t>
      </w:r>
      <w:r w:rsidRPr="00947CF6">
        <w:rPr>
          <w:bCs/>
          <w:iCs/>
          <w:lang w:val="sr-Cyrl-CS"/>
        </w:rPr>
        <w:t xml:space="preserve">. </w:t>
      </w:r>
    </w:p>
    <w:p w:rsidR="00360793" w:rsidRPr="00947CF6" w:rsidRDefault="00360793" w:rsidP="00360793">
      <w:pPr>
        <w:ind w:firstLine="720"/>
        <w:jc w:val="both"/>
        <w:rPr>
          <w:bCs/>
          <w:iCs/>
          <w:lang w:val="sr-Cyrl-CS"/>
        </w:rPr>
      </w:pPr>
      <w:r w:rsidRPr="00947CF6">
        <w:rPr>
          <w:bCs/>
          <w:iCs/>
          <w:lang w:val="sr-Cyrl-CS"/>
        </w:rPr>
        <w:t>Сви евентуални попусти на цену морају бити укључени у укупну цену.</w:t>
      </w:r>
    </w:p>
    <w:p w:rsidR="00360793" w:rsidRPr="00947CF6" w:rsidRDefault="00360793" w:rsidP="00360793">
      <w:pPr>
        <w:pStyle w:val="Heading1"/>
        <w:keepNext w:val="0"/>
        <w:tabs>
          <w:tab w:val="left" w:pos="180"/>
        </w:tabs>
        <w:ind w:firstLine="720"/>
        <w:jc w:val="both"/>
        <w:rPr>
          <w:b w:val="0"/>
          <w:bCs w:val="0"/>
          <w:iCs/>
          <w:sz w:val="24"/>
          <w:lang w:val="sr-Cyrl-CS"/>
        </w:rPr>
      </w:pPr>
      <w:r>
        <w:rPr>
          <w:b w:val="0"/>
          <w:sz w:val="24"/>
          <w:lang w:val="sr-Cyrl-CS"/>
        </w:rPr>
        <w:t>Цене које ће служити</w:t>
      </w:r>
      <w:r w:rsidRPr="00947CF6">
        <w:rPr>
          <w:b w:val="0"/>
          <w:sz w:val="24"/>
          <w:lang w:val="sr-Cyrl-CS"/>
        </w:rPr>
        <w:t xml:space="preserve"> искључиво за избор најповољније понуде </w:t>
      </w:r>
      <w:r w:rsidRPr="00947CF6">
        <w:rPr>
          <w:b w:val="0"/>
          <w:sz w:val="24"/>
          <w:lang w:val="ru-RU"/>
        </w:rPr>
        <w:t>без пореза</w:t>
      </w:r>
      <w:r w:rsidRPr="00947CF6">
        <w:rPr>
          <w:b w:val="0"/>
          <w:sz w:val="24"/>
          <w:lang w:val="sr-Cyrl-CS"/>
        </w:rPr>
        <w:t xml:space="preserve"> а које се уписују у Образац понуде </w:t>
      </w:r>
      <w:r w:rsidRPr="00947CF6">
        <w:rPr>
          <w:b w:val="0"/>
          <w:sz w:val="24"/>
          <w:lang w:val="ru-RU"/>
        </w:rPr>
        <w:t xml:space="preserve">(Одељак </w:t>
      </w:r>
      <w:r>
        <w:rPr>
          <w:b w:val="0"/>
          <w:sz w:val="24"/>
          <w:lang w:val="sr-Latn-CS"/>
        </w:rPr>
        <w:t>V</w:t>
      </w:r>
      <w:r w:rsidRPr="00947CF6">
        <w:rPr>
          <w:b w:val="0"/>
          <w:sz w:val="24"/>
          <w:lang w:val="sr-Latn-CS"/>
        </w:rPr>
        <w:t>)</w:t>
      </w:r>
      <w:r w:rsidRPr="00947CF6">
        <w:rPr>
          <w:b w:val="0"/>
          <w:sz w:val="24"/>
          <w:lang w:val="sr-Cyrl-CS"/>
        </w:rPr>
        <w:t xml:space="preserve">, </w:t>
      </w:r>
      <w:r w:rsidRPr="00947CF6">
        <w:rPr>
          <w:b w:val="0"/>
          <w:sz w:val="24"/>
          <w:lang w:val="ru-RU"/>
        </w:rPr>
        <w:t xml:space="preserve">детаљно су описане код Обрасца структуре цена (Одељак </w:t>
      </w:r>
      <w:r>
        <w:rPr>
          <w:b w:val="0"/>
          <w:sz w:val="24"/>
          <w:lang w:val="sr-Latn-CS"/>
        </w:rPr>
        <w:t>VI</w:t>
      </w:r>
      <w:r w:rsidRPr="00947CF6">
        <w:rPr>
          <w:b w:val="0"/>
          <w:sz w:val="24"/>
          <w:lang w:val="sr-Latn-CS"/>
        </w:rPr>
        <w:t>)</w:t>
      </w:r>
      <w:r w:rsidRPr="00947CF6">
        <w:rPr>
          <w:b w:val="0"/>
          <w:sz w:val="24"/>
          <w:lang w:val="ru-RU"/>
        </w:rPr>
        <w:t>.</w:t>
      </w:r>
      <w:r w:rsidRPr="00947CF6">
        <w:rPr>
          <w:b w:val="0"/>
          <w:sz w:val="24"/>
          <w:lang w:val="sr-Latn-CS"/>
        </w:rPr>
        <w:t xml:space="preserve"> </w:t>
      </w:r>
    </w:p>
    <w:p w:rsidR="00360793" w:rsidRPr="00947CF6" w:rsidRDefault="00360793" w:rsidP="00360793">
      <w:pPr>
        <w:autoSpaceDE w:val="0"/>
        <w:autoSpaceDN w:val="0"/>
        <w:adjustRightInd w:val="0"/>
        <w:ind w:firstLine="720"/>
        <w:jc w:val="both"/>
        <w:rPr>
          <w:lang w:val="sr-Cyrl-CS"/>
        </w:rPr>
      </w:pPr>
      <w:r w:rsidRPr="00947CF6">
        <w:rPr>
          <w:lang w:val="ru-RU"/>
        </w:rPr>
        <w:t>У укупну цену морају бити урачунати и посебно исказани трошкови који чине укупну цену (евентуалне процене вредности имовине, административни трошкови и други зависни трошкови).</w:t>
      </w:r>
    </w:p>
    <w:p w:rsidR="00360793" w:rsidRPr="00947CF6" w:rsidRDefault="00360793" w:rsidP="00360793">
      <w:pPr>
        <w:ind w:firstLine="720"/>
        <w:jc w:val="both"/>
        <w:rPr>
          <w:lang w:val="sr-Cyrl-CS"/>
        </w:rPr>
      </w:pPr>
      <w:r w:rsidRPr="00947CF6">
        <w:rPr>
          <w:lang w:val="sr-Cyrl-CS"/>
        </w:rPr>
        <w:t>Понуђене цене у Обрасцу понуде и Обрасцу структуре цена су фиксне до краја реализације уговора.</w:t>
      </w:r>
    </w:p>
    <w:p w:rsidR="00360793" w:rsidRPr="00947CF6" w:rsidRDefault="00360793" w:rsidP="00360793">
      <w:pPr>
        <w:ind w:firstLine="720"/>
        <w:jc w:val="both"/>
        <w:rPr>
          <w:lang w:val="sr-Cyrl-CS"/>
        </w:rPr>
      </w:pPr>
      <w:r w:rsidRPr="00947CF6">
        <w:rPr>
          <w:lang w:val="sr-Cyrl-CS"/>
        </w:rPr>
        <w:t>Плаћање изабраном понуђачу ће се вршити у складу са ценама из Обрасца понуде и Обрасца структуре цена а у случају да у периоду осигурања дође до уништења или отуђења предмета осигурања, настанка неког од осигураних случајева и сл., плаћање ће се вршити до утрошка средстава из Финансијског плана наручиоца.</w:t>
      </w:r>
    </w:p>
    <w:p w:rsidR="00360793" w:rsidRPr="00947CF6" w:rsidRDefault="00360793" w:rsidP="00360793">
      <w:pPr>
        <w:autoSpaceDE w:val="0"/>
        <w:autoSpaceDN w:val="0"/>
        <w:adjustRightInd w:val="0"/>
        <w:ind w:firstLine="720"/>
        <w:jc w:val="both"/>
        <w:rPr>
          <w:rFonts w:eastAsia="Calibri"/>
          <w:lang w:val="sr-Cyrl-CS"/>
        </w:rPr>
      </w:pPr>
      <w:r w:rsidRPr="00947CF6">
        <w:rPr>
          <w:rFonts w:eastAsia="Calibri"/>
          <w:lang w:val="sr-Cyrl-CS"/>
        </w:rPr>
        <w:t>Ако је у понуди исказана неуобичајено ниска цена, наручилац ће поступити у складу са чланом 92. Закона, односно тражиће образложење свих њених саставних делова које сматра меродавним.</w:t>
      </w:r>
    </w:p>
    <w:p w:rsidR="00360793" w:rsidRPr="00F17C60" w:rsidRDefault="00360793" w:rsidP="00360793">
      <w:pPr>
        <w:tabs>
          <w:tab w:val="num" w:pos="720"/>
        </w:tabs>
        <w:rPr>
          <w:u w:val="single"/>
          <w:lang w:val="sr-Cyrl-CS"/>
        </w:rPr>
      </w:pPr>
    </w:p>
    <w:p w:rsidR="00360793" w:rsidRPr="00F17C60" w:rsidRDefault="00360793" w:rsidP="00360793">
      <w:pPr>
        <w:numPr>
          <w:ilvl w:val="0"/>
          <w:numId w:val="1"/>
        </w:numPr>
        <w:tabs>
          <w:tab w:val="clear" w:pos="540"/>
          <w:tab w:val="num" w:pos="720"/>
          <w:tab w:val="left" w:pos="1080"/>
        </w:tabs>
        <w:ind w:left="720" w:firstLine="0"/>
        <w:rPr>
          <w:u w:val="single"/>
          <w:lang w:val="sr-Cyrl-CS"/>
        </w:rPr>
      </w:pPr>
      <w:r w:rsidRPr="00F17C60">
        <w:rPr>
          <w:u w:val="single"/>
          <w:lang w:val="sr-Cyrl-CS"/>
        </w:rPr>
        <w:t>СРЕДСТВО ОБЕЗБЕЂЕЊА</w:t>
      </w:r>
    </w:p>
    <w:p w:rsidR="00360793" w:rsidRPr="00F17C60" w:rsidRDefault="00360793" w:rsidP="00360793">
      <w:pPr>
        <w:ind w:left="720"/>
        <w:rPr>
          <w:u w:val="single"/>
          <w:lang w:val="sr-Latn-CS"/>
        </w:rPr>
      </w:pPr>
    </w:p>
    <w:p w:rsidR="00360793" w:rsidRPr="00E86279" w:rsidRDefault="00360793" w:rsidP="00360793">
      <w:pPr>
        <w:autoSpaceDE w:val="0"/>
        <w:autoSpaceDN w:val="0"/>
        <w:adjustRightInd w:val="0"/>
        <w:ind w:firstLine="720"/>
        <w:jc w:val="both"/>
      </w:pPr>
      <w:r w:rsidRPr="00E86279">
        <w:rPr>
          <w:color w:val="000000"/>
          <w:lang w:val="sr-Cyrl-CS"/>
        </w:rPr>
        <w:lastRenderedPageBreak/>
        <w:t>Понуђач</w:t>
      </w:r>
      <w:r w:rsidRPr="00E86279">
        <w:rPr>
          <w:color w:val="000000"/>
        </w:rPr>
        <w:t xml:space="preserve"> се </w:t>
      </w:r>
      <w:r w:rsidRPr="00E86279">
        <w:t xml:space="preserve">обавезује да приликом закључења уговора достави меницу, као средство </w:t>
      </w:r>
      <w:r w:rsidRPr="00E86279">
        <w:rPr>
          <w:lang w:val="sr-Cyrl-CS"/>
        </w:rPr>
        <w:t>ф</w:t>
      </w:r>
      <w:r>
        <w:rPr>
          <w:lang w:val="sr-Cyrl-CS"/>
        </w:rPr>
        <w:t xml:space="preserve">инансијског обезбеђења </w:t>
      </w:r>
      <w:r w:rsidRPr="00E86279">
        <w:t xml:space="preserve">за добро извршење посла, у висини од 10% од вредности уговора </w:t>
      </w:r>
      <w:r w:rsidRPr="00E86279">
        <w:rPr>
          <w:lang w:val="sr-Cyrl-CS"/>
        </w:rPr>
        <w:t>(рачунајући без пореза)</w:t>
      </w:r>
      <w:r w:rsidRPr="00E86279">
        <w:t xml:space="preserve">, менично овлашћење и копију картона депонованих потписа. </w:t>
      </w:r>
    </w:p>
    <w:p w:rsidR="00360793" w:rsidRPr="00E86279" w:rsidRDefault="00360793" w:rsidP="00360793">
      <w:pPr>
        <w:autoSpaceDE w:val="0"/>
        <w:autoSpaceDN w:val="0"/>
        <w:adjustRightInd w:val="0"/>
        <w:ind w:firstLine="720"/>
        <w:jc w:val="both"/>
      </w:pPr>
      <w:proofErr w:type="gramStart"/>
      <w:r w:rsidRPr="00E86279">
        <w:t>Меница мора бити потписана од стране овлашћеног лица понуђача.</w:t>
      </w:r>
      <w:proofErr w:type="gramEnd"/>
    </w:p>
    <w:p w:rsidR="00360793" w:rsidRPr="00E86279" w:rsidRDefault="00360793" w:rsidP="00360793">
      <w:pPr>
        <w:autoSpaceDE w:val="0"/>
        <w:autoSpaceDN w:val="0"/>
        <w:adjustRightInd w:val="0"/>
        <w:ind w:firstLine="720"/>
        <w:jc w:val="both"/>
      </w:pPr>
      <w:r w:rsidRPr="00E86279">
        <w:t>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5 дана од дана истека уговора), о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360793" w:rsidRPr="00E86279" w:rsidRDefault="00360793" w:rsidP="00360793">
      <w:pPr>
        <w:autoSpaceDE w:val="0"/>
        <w:autoSpaceDN w:val="0"/>
        <w:adjustRightInd w:val="0"/>
        <w:ind w:firstLine="720"/>
        <w:jc w:val="both"/>
      </w:pPr>
      <w:proofErr w:type="gramStart"/>
      <w:r w:rsidRPr="00E86279">
        <w:t>Копија картона депоновани</w:t>
      </w:r>
      <w:r>
        <w:t>х потписа, мора бити јасна, тако</w:t>
      </w:r>
      <w:r w:rsidRPr="00E86279">
        <w:t xml:space="preserve"> да се виде потписи овлашћених лица.</w:t>
      </w:r>
      <w:proofErr w:type="gramEnd"/>
      <w:r w:rsidRPr="00E86279">
        <w:t xml:space="preserve"> </w:t>
      </w:r>
      <w:proofErr w:type="gramStart"/>
      <w:r w:rsidRPr="00E86279">
        <w:t>Потпис лица које је потписало меницу мора бити идентичан са потписом овлашћеног лица са картона депонованих потписа.</w:t>
      </w:r>
      <w:proofErr w:type="gramEnd"/>
      <w:r w:rsidRPr="00E86279">
        <w:t xml:space="preserve">  </w:t>
      </w:r>
    </w:p>
    <w:p w:rsidR="00360793" w:rsidRPr="00E86279" w:rsidRDefault="00360793" w:rsidP="00360793">
      <w:pPr>
        <w:autoSpaceDE w:val="0"/>
        <w:autoSpaceDN w:val="0"/>
        <w:adjustRightInd w:val="0"/>
        <w:ind w:firstLine="720"/>
        <w:jc w:val="both"/>
      </w:pPr>
      <w:proofErr w:type="gramStart"/>
      <w:r w:rsidRPr="00E86279">
        <w:rPr>
          <w:color w:val="000000"/>
        </w:rPr>
        <w:t xml:space="preserve">Наручилац има право да реализује средство финансијског обезбеђења у случају да </w:t>
      </w:r>
      <w:r w:rsidRPr="00E86279">
        <w:rPr>
          <w:color w:val="000000"/>
          <w:lang w:val="sr-Cyrl-CS"/>
        </w:rPr>
        <w:t xml:space="preserve">предметна </w:t>
      </w:r>
      <w:r w:rsidRPr="00E86279">
        <w:rPr>
          <w:color w:val="000000"/>
        </w:rPr>
        <w:t>услуга не буде реализована у роковима и на начин предвиђен условима из конкурсне документације и уговора.</w:t>
      </w:r>
      <w:proofErr w:type="gramEnd"/>
    </w:p>
    <w:p w:rsidR="00723E84" w:rsidRPr="00E86279" w:rsidRDefault="00723E84" w:rsidP="00723E84">
      <w:pPr>
        <w:ind w:firstLine="720"/>
        <w:jc w:val="both"/>
        <w:rPr>
          <w:lang w:val="sr-Cyrl-CS"/>
        </w:rPr>
      </w:pPr>
      <w:r w:rsidRPr="00E86279">
        <w:rPr>
          <w:lang w:val="sr-Cyrl-CS"/>
        </w:rPr>
        <w:t>Средство ф</w:t>
      </w:r>
      <w:r>
        <w:rPr>
          <w:lang w:val="sr-Cyrl-CS"/>
        </w:rPr>
        <w:t>инансијског обезбеђења се тражи за Партије</w:t>
      </w:r>
      <w:r w:rsidRPr="00E86279">
        <w:rPr>
          <w:lang w:val="sr-Cyrl-CS"/>
        </w:rPr>
        <w:t xml:space="preserve"> </w:t>
      </w:r>
      <w:r w:rsidRPr="00E86279">
        <w:t>II</w:t>
      </w:r>
      <w:r>
        <w:t xml:space="preserve"> и </w:t>
      </w:r>
      <w:r w:rsidRPr="00E86279">
        <w:t>II</w:t>
      </w:r>
      <w:r>
        <w:t>I</w:t>
      </w:r>
      <w:r w:rsidRPr="00E86279">
        <w:rPr>
          <w:lang w:val="sr-Cyrl-CS"/>
        </w:rPr>
        <w:t>.</w:t>
      </w:r>
    </w:p>
    <w:p w:rsidR="00360793" w:rsidRPr="00F17C60" w:rsidRDefault="00360793" w:rsidP="00360793">
      <w:pPr>
        <w:tabs>
          <w:tab w:val="num" w:pos="720"/>
        </w:tabs>
        <w:ind w:left="720"/>
        <w:rPr>
          <w:u w:val="single"/>
          <w:lang w:val="sr-Cyrl-CS"/>
        </w:rPr>
      </w:pPr>
    </w:p>
    <w:p w:rsidR="00360793" w:rsidRPr="00F17C60" w:rsidRDefault="00360793" w:rsidP="00360793">
      <w:pPr>
        <w:numPr>
          <w:ilvl w:val="0"/>
          <w:numId w:val="1"/>
        </w:numPr>
        <w:tabs>
          <w:tab w:val="clear" w:pos="540"/>
          <w:tab w:val="num" w:pos="720"/>
          <w:tab w:val="num" w:pos="1080"/>
        </w:tabs>
        <w:ind w:left="720" w:hanging="90"/>
        <w:rPr>
          <w:u w:val="single"/>
          <w:lang w:val="sr-Cyrl-CS"/>
        </w:rPr>
      </w:pPr>
      <w:r w:rsidRPr="00F17C60">
        <w:rPr>
          <w:u w:val="single"/>
          <w:lang w:val="sr-Cyrl-CS"/>
        </w:rPr>
        <w:t>ЗАШТИТА ДОКУМЕНТАЦИЈЕ И ПОДАТАКА</w:t>
      </w:r>
    </w:p>
    <w:p w:rsidR="00360793" w:rsidRPr="00F17C60" w:rsidRDefault="00360793" w:rsidP="00360793">
      <w:pPr>
        <w:ind w:left="720"/>
        <w:rPr>
          <w:u w:val="single"/>
          <w:lang w:val="sr-Cyrl-CS"/>
        </w:rPr>
      </w:pPr>
    </w:p>
    <w:p w:rsidR="00360793" w:rsidRPr="00F17C60" w:rsidRDefault="00360793" w:rsidP="00360793">
      <w:pPr>
        <w:ind w:firstLine="720"/>
        <w:jc w:val="both"/>
        <w:rPr>
          <w:lang w:val="sr-Cyrl-CS"/>
        </w:rPr>
      </w:pPr>
      <w:r w:rsidRPr="00F17C60">
        <w:rPr>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360793" w:rsidRPr="00F17C60" w:rsidRDefault="00360793" w:rsidP="00360793">
      <w:pPr>
        <w:ind w:firstLine="720"/>
        <w:jc w:val="both"/>
        <w:rPr>
          <w:lang w:val="sr-Cyrl-CS"/>
        </w:rPr>
      </w:pPr>
      <w:r w:rsidRPr="00F17C60">
        <w:rPr>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360793" w:rsidRPr="00F17C60" w:rsidRDefault="00360793" w:rsidP="00360793">
      <w:pPr>
        <w:ind w:firstLine="720"/>
        <w:jc w:val="both"/>
        <w:rPr>
          <w:lang w:val="sr-Cyrl-CS"/>
        </w:rPr>
      </w:pPr>
      <w:r w:rsidRPr="00F17C60">
        <w:rPr>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360793" w:rsidRPr="00F17C60" w:rsidRDefault="00360793" w:rsidP="00360793">
      <w:pPr>
        <w:ind w:firstLine="720"/>
        <w:jc w:val="both"/>
        <w:rPr>
          <w:lang w:val="sr-Cyrl-CS"/>
        </w:rPr>
      </w:pPr>
      <w:r w:rsidRPr="00F17C60">
        <w:rPr>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360793" w:rsidRPr="00F17C60" w:rsidRDefault="00360793" w:rsidP="00360793">
      <w:pPr>
        <w:ind w:firstLine="720"/>
        <w:jc w:val="both"/>
        <w:rPr>
          <w:lang w:val="sr-Cyrl-CS"/>
        </w:rPr>
      </w:pPr>
    </w:p>
    <w:p w:rsidR="00360793" w:rsidRPr="003A4D7A" w:rsidRDefault="00360793" w:rsidP="00360793">
      <w:pPr>
        <w:numPr>
          <w:ilvl w:val="0"/>
          <w:numId w:val="1"/>
        </w:numPr>
        <w:tabs>
          <w:tab w:val="clear" w:pos="540"/>
          <w:tab w:val="num" w:pos="720"/>
          <w:tab w:val="num" w:pos="1070"/>
        </w:tabs>
        <w:ind w:left="720" w:firstLine="0"/>
        <w:jc w:val="both"/>
        <w:rPr>
          <w:lang w:val="sr-Cyrl-CS"/>
        </w:rPr>
      </w:pPr>
      <w:r w:rsidRPr="003A4D7A">
        <w:rPr>
          <w:u w:val="single"/>
          <w:lang w:val="sr-Cyrl-CS"/>
        </w:rPr>
        <w:t xml:space="preserve">ДОДАТНЕ ИНФОРМАЦИЈЕ И ПОЈАШЊЕЊА </w:t>
      </w:r>
    </w:p>
    <w:p w:rsidR="00360793" w:rsidRDefault="00360793" w:rsidP="00360793">
      <w:pPr>
        <w:ind w:left="720"/>
        <w:jc w:val="both"/>
        <w:rPr>
          <w:u w:val="single"/>
        </w:rPr>
      </w:pPr>
    </w:p>
    <w:p w:rsidR="00360793" w:rsidRPr="00B2345F" w:rsidRDefault="00360793" w:rsidP="00360793">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360793" w:rsidRDefault="00360793" w:rsidP="00360793">
      <w:pPr>
        <w:ind w:firstLine="720"/>
        <w:jc w:val="both"/>
        <w:rPr>
          <w:lang w:val="sr-Cyrl-CS"/>
        </w:rPr>
      </w:pPr>
      <w:r w:rsidRPr="00B2345F">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Pr>
          <w:lang w:val="sr-Cyrl-CS"/>
        </w:rPr>
        <w:t>Наручиоцу</w:t>
      </w:r>
      <w:r w:rsidRPr="00B2345F">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rsidR="00360793" w:rsidRDefault="00360793" w:rsidP="00360793">
      <w:pPr>
        <w:ind w:firstLine="720"/>
        <w:jc w:val="both"/>
        <w:rPr>
          <w:lang w:val="sr-Cyrl-CS"/>
        </w:rPr>
      </w:pPr>
      <w:r>
        <w:rPr>
          <w:lang w:val="sr-Cyrl-CS"/>
        </w:rPr>
        <w:t>Наручилац</w:t>
      </w:r>
      <w:r w:rsidRPr="0029702B">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rsidR="00360793" w:rsidRPr="00856EF4" w:rsidRDefault="00360793" w:rsidP="00360793">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rsidR="00360793" w:rsidRPr="00F17C60" w:rsidRDefault="00360793" w:rsidP="00360793">
      <w:pPr>
        <w:rPr>
          <w:b/>
          <w:bCs/>
          <w:lang w:val="sr-Cyrl-CS"/>
        </w:rPr>
      </w:pPr>
    </w:p>
    <w:p w:rsidR="00360793" w:rsidRPr="00F17C60" w:rsidRDefault="00360793" w:rsidP="00360793">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rsidR="00360793" w:rsidRPr="00F17C60" w:rsidRDefault="00360793" w:rsidP="00723E84">
      <w:pPr>
        <w:jc w:val="center"/>
        <w:rPr>
          <w:b/>
          <w:bCs/>
          <w:lang w:val="sr-Cyrl-CS"/>
        </w:rPr>
      </w:pPr>
      <w:r>
        <w:rPr>
          <w:b/>
          <w:bCs/>
          <w:lang w:val="sr-Cyrl-CS"/>
        </w:rPr>
        <w:t>11103</w:t>
      </w:r>
      <w:r w:rsidRPr="00F17C60">
        <w:rPr>
          <w:b/>
          <w:bCs/>
          <w:lang w:val="sr-Cyrl-CS"/>
        </w:rPr>
        <w:t xml:space="preserve"> Београд</w:t>
      </w:r>
      <w:r w:rsidR="00723E84">
        <w:rPr>
          <w:b/>
          <w:bCs/>
          <w:lang w:val="sr-Cyrl-CS"/>
        </w:rPr>
        <w:t xml:space="preserve"> </w:t>
      </w:r>
      <w:r>
        <w:rPr>
          <w:b/>
          <w:bCs/>
          <w:lang w:val="sr-Cyrl-CS"/>
        </w:rPr>
        <w:t>ул. Палмотићева бр.</w:t>
      </w:r>
      <w:r w:rsidRPr="00F17C60">
        <w:rPr>
          <w:b/>
          <w:bCs/>
          <w:lang w:val="sr-Cyrl-CS"/>
        </w:rPr>
        <w:t xml:space="preserve"> 2</w:t>
      </w:r>
    </w:p>
    <w:p w:rsidR="00360793" w:rsidRPr="00F17C60" w:rsidRDefault="00360793" w:rsidP="00360793">
      <w:pPr>
        <w:jc w:val="center"/>
        <w:rPr>
          <w:b/>
          <w:bCs/>
          <w:lang w:val="sr-Cyrl-CS"/>
        </w:rPr>
      </w:pPr>
      <w:r w:rsidRPr="00F17C60">
        <w:rPr>
          <w:b/>
          <w:bCs/>
          <w:lang w:val="sr-Cyrl-CS"/>
        </w:rPr>
        <w:t>- Писарница -</w:t>
      </w:r>
    </w:p>
    <w:p w:rsidR="00360793" w:rsidRPr="00F17C60" w:rsidRDefault="00360793" w:rsidP="00360793">
      <w:pPr>
        <w:tabs>
          <w:tab w:val="left" w:pos="720"/>
          <w:tab w:val="center" w:pos="4320"/>
          <w:tab w:val="right" w:pos="8640"/>
        </w:tabs>
        <w:jc w:val="center"/>
        <w:rPr>
          <w:b/>
          <w:bCs/>
          <w:lang w:val="sr-Cyrl-CS"/>
        </w:rPr>
      </w:pPr>
      <w:r w:rsidRPr="00F17C60">
        <w:rPr>
          <w:b/>
          <w:bCs/>
          <w:lang w:val="sr-Cyrl-CS"/>
        </w:rPr>
        <w:t>”</w:t>
      </w:r>
      <w:r w:rsidRPr="00F17C60">
        <w:rPr>
          <w:b/>
          <w:lang w:val="sr-Cyrl-CS"/>
        </w:rPr>
        <w:t xml:space="preserve"> Објашњења – јавна</w:t>
      </w:r>
      <w:r>
        <w:rPr>
          <w:b/>
          <w:lang w:val="sr-Cyrl-CS"/>
        </w:rPr>
        <w:t xml:space="preserve"> набавка </w:t>
      </w:r>
      <w:r w:rsidR="00723E84">
        <w:rPr>
          <w:b/>
          <w:lang w:val="sr-Cyrl-CS"/>
        </w:rPr>
        <w:t>услуга</w:t>
      </w:r>
      <w:r>
        <w:rPr>
          <w:b/>
          <w:lang w:val="sr-Cyrl-CS"/>
        </w:rPr>
        <w:t xml:space="preserve"> број 1-02-4</w:t>
      </w:r>
      <w:r w:rsidR="00723E84">
        <w:rPr>
          <w:b/>
          <w:lang w:val="sr-Cyrl-CS"/>
        </w:rPr>
        <w:t>042</w:t>
      </w:r>
      <w:r>
        <w:rPr>
          <w:b/>
          <w:lang w:val="sr-Cyrl-CS"/>
        </w:rPr>
        <w:t>-</w:t>
      </w:r>
      <w:r w:rsidR="001F2490">
        <w:rPr>
          <w:b/>
        </w:rPr>
        <w:t>8</w:t>
      </w:r>
      <w:r w:rsidR="00723E84">
        <w:rPr>
          <w:b/>
          <w:lang w:val="sr-Cyrl-CS"/>
        </w:rPr>
        <w:t>/20</w:t>
      </w:r>
      <w:r w:rsidRPr="00F17C60">
        <w:rPr>
          <w:b/>
          <w:bCs/>
          <w:lang w:val="sr-Cyrl-CS"/>
        </w:rPr>
        <w:t>”</w:t>
      </w:r>
    </w:p>
    <w:p w:rsidR="00360793" w:rsidRPr="00F17C60" w:rsidRDefault="00360793" w:rsidP="00360793">
      <w:pPr>
        <w:tabs>
          <w:tab w:val="left" w:pos="720"/>
          <w:tab w:val="center" w:pos="4320"/>
          <w:tab w:val="right" w:pos="8640"/>
        </w:tabs>
        <w:jc w:val="center"/>
        <w:rPr>
          <w:b/>
          <w:lang w:val="sr-Cyrl-CS"/>
        </w:rPr>
      </w:pPr>
    </w:p>
    <w:p w:rsidR="00360793" w:rsidRPr="00F17C60" w:rsidRDefault="00360793" w:rsidP="00360793">
      <w:pPr>
        <w:jc w:val="both"/>
        <w:rPr>
          <w:lang w:val="sr-Cyrl-CS"/>
        </w:rPr>
      </w:pPr>
      <w:r w:rsidRPr="00F17C60">
        <w:rPr>
          <w:lang w:val="sr-Cyrl-CS"/>
        </w:rPr>
        <w:lastRenderedPageBreak/>
        <w:tab/>
        <w:t xml:space="preserve">Тражење додатних информација и појашњења понуђач може доставити и преко     </w:t>
      </w:r>
      <w:r w:rsidRPr="00F17C60">
        <w:rPr>
          <w:i/>
          <w:lang w:val="sr-Latn-CS"/>
        </w:rPr>
        <w:t>e-mail</w:t>
      </w:r>
      <w:r w:rsidRPr="00F17C60">
        <w:rPr>
          <w:lang w:val="sr-Latn-CS"/>
        </w:rPr>
        <w:t xml:space="preserve"> </w:t>
      </w:r>
      <w:r w:rsidRPr="00F17C60">
        <w:rPr>
          <w:lang w:val="sr-Cyrl-CS"/>
        </w:rPr>
        <w:t xml:space="preserve">адресе </w:t>
      </w:r>
      <w:hyperlink r:id="rId15" w:history="1">
        <w:r w:rsidRPr="00F17C60">
          <w:rPr>
            <w:color w:val="0000FF"/>
            <w:u w:val="single"/>
            <w:lang w:val="sr-Latn-CS"/>
          </w:rPr>
          <w:t>slobodan.matovic</w:t>
        </w:r>
        <w:r w:rsidRPr="00F17C60">
          <w:rPr>
            <w:color w:val="0000FF"/>
            <w:u w:val="single"/>
          </w:rPr>
          <w:t>@ratel.rs</w:t>
        </w:r>
      </w:hyperlink>
      <w:r w:rsidRPr="00F17C60">
        <w:t xml:space="preserve"> или путем факса </w:t>
      </w:r>
      <w:r w:rsidRPr="00F17C60">
        <w:rPr>
          <w:lang w:val="sr-Cyrl-CS"/>
        </w:rPr>
        <w:t>011/3232-537.</w:t>
      </w:r>
    </w:p>
    <w:p w:rsidR="00360793" w:rsidRPr="00F17C60" w:rsidRDefault="00360793" w:rsidP="00360793">
      <w:pPr>
        <w:jc w:val="both"/>
        <w:rPr>
          <w:lang w:val="sr-Cyrl-CS"/>
        </w:rPr>
      </w:pPr>
    </w:p>
    <w:p w:rsidR="00360793" w:rsidRPr="00F17C60" w:rsidRDefault="00360793" w:rsidP="00360793">
      <w:pPr>
        <w:numPr>
          <w:ilvl w:val="0"/>
          <w:numId w:val="1"/>
        </w:numPr>
        <w:tabs>
          <w:tab w:val="clear" w:pos="540"/>
          <w:tab w:val="num" w:pos="720"/>
          <w:tab w:val="num" w:pos="1080"/>
        </w:tabs>
        <w:ind w:left="720" w:hanging="90"/>
        <w:rPr>
          <w:u w:val="single"/>
          <w:lang w:val="sr-Cyrl-CS"/>
        </w:rPr>
      </w:pPr>
      <w:r w:rsidRPr="00F17C60">
        <w:rPr>
          <w:u w:val="single"/>
          <w:lang w:val="sr-Cyrl-CS"/>
        </w:rPr>
        <w:t>ДОДАТНА ОБЈАШЊЕЊА, КОНТРОЛЕ И ДОПУШТЕНЕ ИСПРАВКЕ</w:t>
      </w:r>
    </w:p>
    <w:p w:rsidR="00360793" w:rsidRPr="00F17C60" w:rsidRDefault="00360793" w:rsidP="00360793">
      <w:pPr>
        <w:ind w:left="720"/>
        <w:rPr>
          <w:u w:val="single"/>
          <w:lang w:val="sr-Cyrl-CS"/>
        </w:rPr>
      </w:pPr>
    </w:p>
    <w:p w:rsidR="00360793" w:rsidRPr="00F17C60" w:rsidRDefault="00360793" w:rsidP="00360793">
      <w:pPr>
        <w:ind w:firstLine="720"/>
        <w:jc w:val="both"/>
        <w:rPr>
          <w:lang w:val="sr-Cyrl-CS"/>
        </w:rPr>
      </w:pPr>
      <w:r w:rsidRPr="00F17C60">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360793" w:rsidRPr="00F17C60" w:rsidRDefault="00360793" w:rsidP="00360793">
      <w:pPr>
        <w:ind w:firstLine="810"/>
        <w:jc w:val="both"/>
        <w:rPr>
          <w:lang w:val="sr-Cyrl-CS"/>
        </w:rPr>
      </w:pPr>
      <w:r w:rsidRPr="00F17C60">
        <w:rPr>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360793" w:rsidRPr="00F17C60" w:rsidRDefault="00360793" w:rsidP="00360793">
      <w:pPr>
        <w:ind w:firstLine="810"/>
        <w:jc w:val="both"/>
        <w:rPr>
          <w:lang w:val="sr-Cyrl-CS"/>
        </w:rPr>
      </w:pPr>
      <w:r w:rsidRPr="00F17C60">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360793" w:rsidRPr="00F17C60" w:rsidRDefault="00360793" w:rsidP="00360793">
      <w:pPr>
        <w:tabs>
          <w:tab w:val="left" w:pos="1080"/>
        </w:tabs>
        <w:jc w:val="both"/>
        <w:rPr>
          <w:lang w:val="sr-Cyrl-CS"/>
        </w:rPr>
      </w:pPr>
      <w:r w:rsidRPr="00F17C60">
        <w:rPr>
          <w:color w:val="FFFFFF"/>
          <w:lang w:val="sr-Cyrl-CS"/>
        </w:rPr>
        <w:t xml:space="preserve">орене а за коначно извршење посла, о  </w:t>
      </w:r>
    </w:p>
    <w:p w:rsidR="00360793" w:rsidRPr="00F17C60" w:rsidRDefault="00360793" w:rsidP="00360793">
      <w:pPr>
        <w:numPr>
          <w:ilvl w:val="0"/>
          <w:numId w:val="1"/>
        </w:numPr>
        <w:tabs>
          <w:tab w:val="clear" w:pos="540"/>
          <w:tab w:val="num" w:pos="720"/>
          <w:tab w:val="num" w:pos="1080"/>
        </w:tabs>
        <w:ind w:left="810" w:hanging="90"/>
        <w:jc w:val="both"/>
        <w:rPr>
          <w:rFonts w:eastAsia="Arial Unicode MS"/>
          <w:lang w:val="ru-RU"/>
        </w:rPr>
      </w:pPr>
      <w:bookmarkStart w:id="1" w:name="_Toc86132224"/>
      <w:bookmarkStart w:id="2" w:name="_Toc86216891"/>
      <w:r w:rsidRPr="00F17C60">
        <w:rPr>
          <w:color w:val="000000"/>
          <w:u w:val="single"/>
          <w:lang w:val="sr-Cyrl-CS"/>
        </w:rPr>
        <w:t xml:space="preserve"> ДОКАЗ О ПРАВУ  ЗАСТУПАЊА </w:t>
      </w:r>
    </w:p>
    <w:p w:rsidR="00360793" w:rsidRPr="00F17C60" w:rsidRDefault="00360793" w:rsidP="00360793">
      <w:pPr>
        <w:ind w:left="720"/>
        <w:jc w:val="both"/>
        <w:rPr>
          <w:rFonts w:eastAsia="Arial Unicode MS"/>
          <w:lang w:val="ru-RU"/>
        </w:rPr>
      </w:pPr>
    </w:p>
    <w:p w:rsidR="00360793" w:rsidRPr="00F17C60" w:rsidRDefault="00360793" w:rsidP="00360793">
      <w:pPr>
        <w:ind w:firstLine="720"/>
        <w:jc w:val="both"/>
        <w:rPr>
          <w:rFonts w:eastAsia="Arial Unicode MS"/>
          <w:color w:val="000000"/>
          <w:lang w:val="ru-RU"/>
        </w:rPr>
      </w:pPr>
      <w:r w:rsidRPr="00F17C60">
        <w:rPr>
          <w:rFonts w:eastAsia="Arial Unicode MS"/>
          <w:color w:val="000000"/>
          <w:lang w:val="ru-RU"/>
        </w:rPr>
        <w:t xml:space="preserve">Понуђач, </w:t>
      </w:r>
      <w:r w:rsidRPr="00F17C60">
        <w:rPr>
          <w:rFonts w:eastAsia="Arial Unicode MS"/>
          <w:color w:val="000000"/>
          <w:lang w:val="sr-Cyrl-CS"/>
        </w:rPr>
        <w:t>који није осигуравач осигурања,</w:t>
      </w:r>
      <w:r w:rsidRPr="00F17C60">
        <w:rPr>
          <w:rFonts w:eastAsia="Arial Unicode MS"/>
          <w:color w:val="000000"/>
          <w:lang w:val="ru-RU"/>
        </w:rPr>
        <w:t xml:space="preserve"> мора да достави доказ, којим се доказује да је овлашћен да у име и за рачун осигуравача закључује уговоре о осигурању, да уговара измене уговора или продужење њиховог важења, да издаје полисе осигурања, да наплаћује премије и да прима изјаве упућене осигуравачу.</w:t>
      </w:r>
    </w:p>
    <w:p w:rsidR="00360793" w:rsidRPr="00F17C60" w:rsidRDefault="00360793" w:rsidP="00360793">
      <w:pPr>
        <w:ind w:firstLine="720"/>
        <w:jc w:val="both"/>
        <w:rPr>
          <w:rFonts w:eastAsia="Arial Unicode MS"/>
          <w:color w:val="000000"/>
          <w:lang w:val="ru-RU"/>
        </w:rPr>
      </w:pPr>
      <w:r w:rsidRPr="00F17C60">
        <w:rPr>
          <w:rFonts w:eastAsia="Arial Unicode MS"/>
          <w:color w:val="000000"/>
          <w:lang w:val="ru-RU"/>
        </w:rPr>
        <w:t xml:space="preserve">Доказ о овлашћењу за заступање у осигурању мора се доставити у оригиналу или овереној фотокопији, из којег ће се јасно моћи закључити у ком обиму и року је овлашћење издато. </w:t>
      </w:r>
    </w:p>
    <w:p w:rsidR="00360793" w:rsidRPr="00F17C60" w:rsidRDefault="00360793" w:rsidP="00360793">
      <w:pPr>
        <w:tabs>
          <w:tab w:val="left" w:pos="720"/>
        </w:tabs>
        <w:ind w:left="540"/>
        <w:rPr>
          <w:u w:val="single"/>
          <w:lang w:val="sr-Latn-CS"/>
        </w:rPr>
      </w:pPr>
    </w:p>
    <w:p w:rsidR="00360793" w:rsidRPr="00F17C60" w:rsidRDefault="00360793" w:rsidP="00360793">
      <w:pPr>
        <w:numPr>
          <w:ilvl w:val="0"/>
          <w:numId w:val="1"/>
        </w:numPr>
        <w:tabs>
          <w:tab w:val="clear" w:pos="540"/>
          <w:tab w:val="num" w:pos="1080"/>
        </w:tabs>
        <w:ind w:left="1080"/>
        <w:rPr>
          <w:u w:val="single"/>
          <w:lang w:val="sr-Latn-CS"/>
        </w:rPr>
      </w:pPr>
      <w:r w:rsidRPr="00F17C60">
        <w:rPr>
          <w:u w:val="single"/>
          <w:lang w:val="sr-Cyrl-CS"/>
        </w:rPr>
        <w:t>ПОЧЕТАК И ТРАЈАЊЕ ОСИГУРАЊА</w:t>
      </w:r>
    </w:p>
    <w:p w:rsidR="00360793" w:rsidRPr="00F17C60" w:rsidRDefault="00360793" w:rsidP="00360793">
      <w:pPr>
        <w:ind w:left="720"/>
        <w:rPr>
          <w:u w:val="single"/>
          <w:lang w:val="sr-Latn-CS"/>
        </w:rPr>
      </w:pPr>
    </w:p>
    <w:p w:rsidR="00360793" w:rsidRDefault="00723E84" w:rsidP="00360793">
      <w:pPr>
        <w:ind w:firstLine="720"/>
        <w:jc w:val="both"/>
        <w:rPr>
          <w:lang w:val="sr-Cyrl-CS"/>
        </w:rPr>
      </w:pPr>
      <w:r>
        <w:rPr>
          <w:bCs/>
          <w:lang w:val="ru-RU"/>
        </w:rPr>
        <w:t>Уговор</w:t>
      </w:r>
      <w:r w:rsidR="00360793" w:rsidRPr="00F17C60">
        <w:rPr>
          <w:bCs/>
          <w:lang w:val="ru-RU"/>
        </w:rPr>
        <w:t xml:space="preserve"> </w:t>
      </w:r>
      <w:r w:rsidR="00360793" w:rsidRPr="00F17C60">
        <w:rPr>
          <w:bCs/>
          <w:lang w:val="sr-Cyrl-CS"/>
        </w:rPr>
        <w:t xml:space="preserve">важи од дана потписивања уговора и </w:t>
      </w:r>
      <w:r w:rsidR="00360793" w:rsidRPr="00F17C60">
        <w:rPr>
          <w:lang w:val="sr-Cyrl-CS"/>
        </w:rPr>
        <w:t>остаје на снази у наредних 1</w:t>
      </w:r>
      <w:r w:rsidR="00360793">
        <w:rPr>
          <w:lang w:val="sr-Cyrl-CS"/>
        </w:rPr>
        <w:t>2 месеци од дана почетка важења</w:t>
      </w:r>
      <w:r w:rsidR="00360793" w:rsidRPr="00F17C60">
        <w:rPr>
          <w:lang w:val="sr-Cyrl-CS"/>
        </w:rPr>
        <w:t xml:space="preserve"> уговора или до утрошка средстава из буџета, у зависности који се од ова два услова први испуни. </w:t>
      </w:r>
    </w:p>
    <w:p w:rsidR="00360793" w:rsidRPr="00F17C60" w:rsidRDefault="00360793" w:rsidP="00360793">
      <w:pPr>
        <w:tabs>
          <w:tab w:val="left" w:pos="180"/>
          <w:tab w:val="left" w:pos="360"/>
          <w:tab w:val="left" w:pos="720"/>
        </w:tabs>
        <w:ind w:firstLine="720"/>
        <w:jc w:val="both"/>
        <w:outlineLvl w:val="0"/>
        <w:rPr>
          <w:bCs/>
          <w:lang w:val="sr-Cyrl-CS"/>
        </w:rPr>
      </w:pPr>
      <w:r w:rsidRPr="00F17C60">
        <w:rPr>
          <w:bCs/>
          <w:lang w:val="sr-Latn-CS"/>
        </w:rPr>
        <w:t xml:space="preserve">Уколико понуђач понуди </w:t>
      </w:r>
      <w:r w:rsidRPr="00F17C60">
        <w:rPr>
          <w:bCs/>
          <w:lang w:val="sr-Cyrl-CS"/>
        </w:rPr>
        <w:t xml:space="preserve">други рок </w:t>
      </w:r>
      <w:r w:rsidRPr="00F17C60">
        <w:rPr>
          <w:bCs/>
          <w:lang w:val="sr-Latn-CS"/>
        </w:rPr>
        <w:t>почетка</w:t>
      </w:r>
      <w:r w:rsidRPr="00F17C60">
        <w:rPr>
          <w:bCs/>
          <w:lang w:val="sr-Cyrl-CS"/>
        </w:rPr>
        <w:t xml:space="preserve"> пружања тражених услуга или дужине трајања</w:t>
      </w:r>
      <w:r w:rsidRPr="00F17C60">
        <w:rPr>
          <w:bCs/>
          <w:lang w:val="sr-Latn-CS"/>
        </w:rPr>
        <w:t>, његова понуда ће бити одбијена као неисправна</w:t>
      </w:r>
      <w:r w:rsidRPr="00F17C60">
        <w:rPr>
          <w:bCs/>
          <w:lang w:val="sr-Cyrl-CS"/>
        </w:rPr>
        <w:t>.</w:t>
      </w:r>
    </w:p>
    <w:bookmarkEnd w:id="1"/>
    <w:bookmarkEnd w:id="2"/>
    <w:p w:rsidR="00723E84" w:rsidRPr="00947CF6" w:rsidRDefault="00723E84" w:rsidP="00723E84">
      <w:pPr>
        <w:ind w:firstLine="720"/>
        <w:jc w:val="both"/>
        <w:rPr>
          <w:lang w:val="sr-Cyrl-CS"/>
        </w:rPr>
      </w:pPr>
      <w:r>
        <w:rPr>
          <w:bCs/>
          <w:lang w:val="ru-RU"/>
        </w:rPr>
        <w:t>Овај услов важи за све партије.</w:t>
      </w:r>
    </w:p>
    <w:p w:rsidR="00360793" w:rsidRPr="00F17C60" w:rsidRDefault="00360793" w:rsidP="00360793">
      <w:pPr>
        <w:tabs>
          <w:tab w:val="num" w:pos="720"/>
        </w:tabs>
        <w:ind w:left="720"/>
        <w:jc w:val="both"/>
        <w:rPr>
          <w:caps/>
          <w:u w:val="single"/>
          <w:lang w:val="sr-Cyrl-CS"/>
        </w:rPr>
      </w:pPr>
    </w:p>
    <w:p w:rsidR="00360793" w:rsidRPr="00F17C60" w:rsidRDefault="00360793" w:rsidP="00360793">
      <w:pPr>
        <w:numPr>
          <w:ilvl w:val="0"/>
          <w:numId w:val="1"/>
        </w:numPr>
        <w:tabs>
          <w:tab w:val="clear" w:pos="540"/>
          <w:tab w:val="num" w:pos="1080"/>
        </w:tabs>
        <w:ind w:left="1080"/>
        <w:jc w:val="both"/>
        <w:rPr>
          <w:caps/>
          <w:u w:val="single"/>
          <w:lang w:val="sr-Cyrl-CS"/>
        </w:rPr>
      </w:pPr>
      <w:r w:rsidRPr="00F17C60">
        <w:rPr>
          <w:caps/>
          <w:u w:val="single"/>
          <w:lang w:val="sr-Cyrl-CS"/>
        </w:rPr>
        <w:t>ПОШТОВАЊЕ ОБАВЕЗА ПОНУЂАЧА ИЗ ДРУГИХ ПРОПИСА</w:t>
      </w:r>
    </w:p>
    <w:p w:rsidR="00360793" w:rsidRPr="00F17C60" w:rsidRDefault="00360793" w:rsidP="00360793">
      <w:pPr>
        <w:tabs>
          <w:tab w:val="num" w:pos="720"/>
        </w:tabs>
        <w:ind w:left="720"/>
        <w:jc w:val="both"/>
        <w:rPr>
          <w:caps/>
          <w:u w:val="single"/>
          <w:lang w:val="sr-Cyrl-CS"/>
        </w:rPr>
      </w:pPr>
    </w:p>
    <w:p w:rsidR="00360793" w:rsidRPr="00F17C60" w:rsidRDefault="00360793" w:rsidP="00360793">
      <w:pPr>
        <w:tabs>
          <w:tab w:val="num" w:pos="720"/>
        </w:tabs>
        <w:ind w:firstLine="720"/>
        <w:jc w:val="both"/>
        <w:rPr>
          <w:lang w:val="sr-Cyrl-CS"/>
        </w:rPr>
      </w:pPr>
      <w:r w:rsidRPr="00F17C60">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360793" w:rsidRPr="00F17C60" w:rsidRDefault="00360793" w:rsidP="00360793">
      <w:pPr>
        <w:tabs>
          <w:tab w:val="num" w:pos="720"/>
        </w:tabs>
        <w:ind w:firstLine="720"/>
        <w:jc w:val="both"/>
        <w:rPr>
          <w:caps/>
          <w:u w:val="single"/>
          <w:lang w:val="sr-Cyrl-CS"/>
        </w:rPr>
      </w:pPr>
      <w:r w:rsidRPr="00F17C60">
        <w:rPr>
          <w:lang w:val="sr-Cyrl-CS"/>
        </w:rPr>
        <w:t>Као доказ о поштовању наведених обавеза</w:t>
      </w:r>
      <w:r>
        <w:rPr>
          <w:lang w:val="sr-Cyrl-CS"/>
        </w:rPr>
        <w:t xml:space="preserve">, понуђач попуњава, потписује </w:t>
      </w:r>
      <w:r w:rsidRPr="00F17C60">
        <w:rPr>
          <w:lang w:val="sr-Cyrl-CS"/>
        </w:rPr>
        <w:t xml:space="preserve">Изјаву дату под материјалном и кривичном одговорношћу (Одељак </w:t>
      </w:r>
      <w:r>
        <w:t>I</w:t>
      </w:r>
      <w:r w:rsidRPr="00F17C60">
        <w:rPr>
          <w:lang w:val="sr-Cyrl-CS"/>
        </w:rPr>
        <w:t>X).</w:t>
      </w:r>
    </w:p>
    <w:p w:rsidR="00360793" w:rsidRPr="00F17C60" w:rsidRDefault="00360793" w:rsidP="00360793">
      <w:pPr>
        <w:jc w:val="both"/>
        <w:rPr>
          <w:lang w:val="sr-Cyrl-CS"/>
        </w:rPr>
      </w:pPr>
    </w:p>
    <w:p w:rsidR="00360793" w:rsidRPr="00F17C60" w:rsidRDefault="00360793" w:rsidP="00360793">
      <w:pPr>
        <w:numPr>
          <w:ilvl w:val="0"/>
          <w:numId w:val="1"/>
        </w:numPr>
        <w:tabs>
          <w:tab w:val="clear" w:pos="540"/>
          <w:tab w:val="num" w:pos="1080"/>
        </w:tabs>
        <w:ind w:left="1080"/>
        <w:jc w:val="both"/>
        <w:rPr>
          <w:u w:val="single"/>
          <w:lang w:val="sr-Cyrl-CS"/>
        </w:rPr>
      </w:pPr>
      <w:r w:rsidRPr="00F17C60">
        <w:rPr>
          <w:u w:val="single"/>
          <w:lang w:val="sr-Cyrl-CS"/>
        </w:rPr>
        <w:t>НЕГАТИВНЕ РЕФЕРЕНЦЕ</w:t>
      </w:r>
    </w:p>
    <w:p w:rsidR="00360793" w:rsidRPr="00F17C60" w:rsidRDefault="00360793" w:rsidP="00360793">
      <w:pPr>
        <w:tabs>
          <w:tab w:val="num" w:pos="720"/>
        </w:tabs>
        <w:ind w:left="540"/>
        <w:jc w:val="both"/>
        <w:rPr>
          <w:u w:val="single"/>
          <w:lang w:val="sr-Cyrl-CS"/>
        </w:rPr>
      </w:pPr>
    </w:p>
    <w:p w:rsidR="00360793" w:rsidRPr="00F17C60" w:rsidRDefault="00360793" w:rsidP="00360793">
      <w:pPr>
        <w:tabs>
          <w:tab w:val="num" w:pos="720"/>
        </w:tabs>
        <w:ind w:firstLine="720"/>
        <w:jc w:val="both"/>
      </w:pPr>
      <w:r w:rsidRPr="00F17C60">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360793" w:rsidRPr="00F17C60" w:rsidRDefault="00360793" w:rsidP="00360793">
      <w:pPr>
        <w:tabs>
          <w:tab w:val="num" w:pos="720"/>
        </w:tabs>
        <w:ind w:firstLine="720"/>
        <w:jc w:val="both"/>
      </w:pPr>
    </w:p>
    <w:p w:rsidR="00360793" w:rsidRPr="00F17C60" w:rsidRDefault="00360793" w:rsidP="00360793">
      <w:pPr>
        <w:tabs>
          <w:tab w:val="num" w:pos="720"/>
        </w:tabs>
        <w:ind w:firstLine="720"/>
        <w:jc w:val="both"/>
      </w:pPr>
      <w:r w:rsidRPr="00F17C60">
        <w:t xml:space="preserve">1) </w:t>
      </w:r>
      <w:proofErr w:type="gramStart"/>
      <w:r w:rsidRPr="00F17C60">
        <w:t>поступао</w:t>
      </w:r>
      <w:proofErr w:type="gramEnd"/>
      <w:r w:rsidRPr="00F17C60">
        <w:t xml:space="preserve"> супротно забрани из чл. 23. </w:t>
      </w:r>
      <w:proofErr w:type="gramStart"/>
      <w:r w:rsidRPr="00F17C60">
        <w:t>и</w:t>
      </w:r>
      <w:proofErr w:type="gramEnd"/>
      <w:r w:rsidRPr="00F17C60">
        <w:t xml:space="preserve"> 25. Закона о јавним набавкама; </w:t>
      </w:r>
    </w:p>
    <w:p w:rsidR="00360793" w:rsidRPr="00F17C60" w:rsidRDefault="00360793" w:rsidP="00360793">
      <w:pPr>
        <w:tabs>
          <w:tab w:val="num" w:pos="720"/>
        </w:tabs>
        <w:ind w:firstLine="720"/>
        <w:jc w:val="both"/>
      </w:pPr>
      <w:r w:rsidRPr="00F17C60">
        <w:t xml:space="preserve">2) </w:t>
      </w:r>
      <w:proofErr w:type="gramStart"/>
      <w:r w:rsidRPr="00F17C60">
        <w:t>учинио</w:t>
      </w:r>
      <w:proofErr w:type="gramEnd"/>
      <w:r w:rsidRPr="00F17C60">
        <w:t xml:space="preserve"> повреду конкуренције; </w:t>
      </w:r>
    </w:p>
    <w:p w:rsidR="00360793" w:rsidRPr="00F17C60" w:rsidRDefault="00360793" w:rsidP="00360793">
      <w:pPr>
        <w:tabs>
          <w:tab w:val="num" w:pos="720"/>
        </w:tabs>
        <w:ind w:firstLine="720"/>
        <w:jc w:val="both"/>
      </w:pPr>
      <w:r w:rsidRPr="00F17C60">
        <w:t xml:space="preserve">3) </w:t>
      </w:r>
      <w:proofErr w:type="gramStart"/>
      <w:r w:rsidRPr="00F17C60">
        <w:t>доставио</w:t>
      </w:r>
      <w:proofErr w:type="gramEnd"/>
      <w:r w:rsidRPr="00F17C60">
        <w:t xml:space="preserve"> неистините податке у понуди или без оправданих разлога одбио да закључи уговор о јавној набавци, након што му је уговор додељен; </w:t>
      </w:r>
    </w:p>
    <w:p w:rsidR="00360793" w:rsidRPr="00F17C60" w:rsidRDefault="00360793" w:rsidP="00360793">
      <w:pPr>
        <w:tabs>
          <w:tab w:val="num" w:pos="720"/>
        </w:tabs>
        <w:ind w:firstLine="720"/>
        <w:jc w:val="both"/>
      </w:pPr>
      <w:r w:rsidRPr="00F17C60">
        <w:lastRenderedPageBreak/>
        <w:t xml:space="preserve">4) </w:t>
      </w:r>
      <w:proofErr w:type="gramStart"/>
      <w:r w:rsidRPr="00F17C60">
        <w:t>одбио</w:t>
      </w:r>
      <w:proofErr w:type="gramEnd"/>
      <w:r w:rsidRPr="00F17C60">
        <w:t xml:space="preserve"> да достави доказе и средства обезбеђења на шта се у понуди обавезао. </w:t>
      </w:r>
    </w:p>
    <w:p w:rsidR="00360793" w:rsidRPr="00F17C60" w:rsidRDefault="00360793" w:rsidP="00360793">
      <w:pPr>
        <w:tabs>
          <w:tab w:val="num" w:pos="720"/>
        </w:tabs>
        <w:jc w:val="both"/>
      </w:pPr>
    </w:p>
    <w:p w:rsidR="00360793" w:rsidRPr="00F17C60" w:rsidRDefault="00360793" w:rsidP="00360793">
      <w:pPr>
        <w:tabs>
          <w:tab w:val="num" w:pos="720"/>
        </w:tabs>
        <w:ind w:firstLine="720"/>
        <w:jc w:val="both"/>
      </w:pPr>
      <w:proofErr w:type="gramStart"/>
      <w:r w:rsidRPr="00F17C60">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roofErr w:type="gramEnd"/>
      <w:r w:rsidRPr="00F17C60">
        <w:t xml:space="preserve"> </w:t>
      </w:r>
    </w:p>
    <w:p w:rsidR="00360793" w:rsidRPr="00F17C60" w:rsidRDefault="00360793" w:rsidP="00360793">
      <w:pPr>
        <w:tabs>
          <w:tab w:val="num" w:pos="720"/>
        </w:tabs>
        <w:ind w:firstLine="720"/>
        <w:jc w:val="both"/>
      </w:pPr>
      <w:proofErr w:type="gramStart"/>
      <w:r w:rsidRPr="00F17C60">
        <w:t xml:space="preserve">Докази су дефинисани </w:t>
      </w:r>
      <w:r w:rsidRPr="00F17C60">
        <w:rPr>
          <w:lang w:val="sr-Cyrl-CS"/>
        </w:rPr>
        <w:t>чланом 82.</w:t>
      </w:r>
      <w:proofErr w:type="gramEnd"/>
      <w:r w:rsidRPr="00F17C60">
        <w:rPr>
          <w:lang w:val="sr-Cyrl-CS"/>
        </w:rPr>
        <w:t xml:space="preserve"> Закона о јавним набавкама.</w:t>
      </w:r>
    </w:p>
    <w:p w:rsidR="00360793" w:rsidRPr="00F17C60" w:rsidRDefault="00360793" w:rsidP="00360793">
      <w:pPr>
        <w:tabs>
          <w:tab w:val="num" w:pos="720"/>
        </w:tabs>
        <w:jc w:val="both"/>
        <w:rPr>
          <w:u w:val="single"/>
          <w:lang w:val="sr-Cyrl-CS"/>
        </w:rPr>
      </w:pPr>
    </w:p>
    <w:p w:rsidR="00360793" w:rsidRPr="00F17C60" w:rsidRDefault="00360793" w:rsidP="00360793">
      <w:pPr>
        <w:numPr>
          <w:ilvl w:val="0"/>
          <w:numId w:val="1"/>
        </w:numPr>
        <w:tabs>
          <w:tab w:val="clear" w:pos="540"/>
          <w:tab w:val="num" w:pos="1080"/>
        </w:tabs>
        <w:ind w:left="1080"/>
        <w:jc w:val="both"/>
        <w:rPr>
          <w:u w:val="single"/>
          <w:lang w:val="sr-Cyrl-CS"/>
        </w:rPr>
      </w:pPr>
      <w:r w:rsidRPr="00F17C60">
        <w:rPr>
          <w:u w:val="single"/>
          <w:lang w:val="sr-Cyrl-CS"/>
        </w:rPr>
        <w:t>ОБАВЕШТЕЊЕ ПОНУЂАЧУ О ПОВРЕДИ ЗАШТИЋЕНИХ ПРАВА</w:t>
      </w:r>
    </w:p>
    <w:p w:rsidR="00360793" w:rsidRPr="00F17C60" w:rsidRDefault="00360793" w:rsidP="00360793">
      <w:pPr>
        <w:tabs>
          <w:tab w:val="num" w:pos="720"/>
        </w:tabs>
        <w:ind w:left="540"/>
        <w:jc w:val="both"/>
        <w:rPr>
          <w:u w:val="single"/>
          <w:lang w:val="sr-Cyrl-CS"/>
        </w:rPr>
      </w:pPr>
    </w:p>
    <w:p w:rsidR="00360793" w:rsidRPr="00F17C60" w:rsidRDefault="00360793" w:rsidP="00360793">
      <w:pPr>
        <w:ind w:firstLine="720"/>
        <w:jc w:val="both"/>
        <w:rPr>
          <w:lang w:val="sr-Cyrl-CS"/>
        </w:rPr>
      </w:pPr>
      <w:r w:rsidRPr="00F17C60">
        <w:rPr>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360793" w:rsidRPr="003A4D7A" w:rsidRDefault="00360793" w:rsidP="00360793">
      <w:pPr>
        <w:tabs>
          <w:tab w:val="num" w:pos="720"/>
        </w:tabs>
        <w:jc w:val="both"/>
        <w:rPr>
          <w:u w:val="single"/>
        </w:rPr>
      </w:pPr>
    </w:p>
    <w:p w:rsidR="00360793" w:rsidRPr="00F17C60" w:rsidRDefault="00360793" w:rsidP="00360793">
      <w:pPr>
        <w:numPr>
          <w:ilvl w:val="0"/>
          <w:numId w:val="1"/>
        </w:numPr>
        <w:tabs>
          <w:tab w:val="clear" w:pos="540"/>
          <w:tab w:val="num" w:pos="1080"/>
        </w:tabs>
        <w:ind w:left="1080"/>
        <w:jc w:val="both"/>
        <w:rPr>
          <w:u w:val="single"/>
          <w:lang w:val="sr-Cyrl-CS"/>
        </w:rPr>
      </w:pPr>
      <w:r w:rsidRPr="00F17C60">
        <w:rPr>
          <w:u w:val="single"/>
          <w:lang w:val="sr-Cyrl-CS"/>
        </w:rPr>
        <w:t>ЗАШТИТА ПРАВА ПОНУЂАЧА</w:t>
      </w:r>
    </w:p>
    <w:p w:rsidR="00360793" w:rsidRPr="00F17C60" w:rsidRDefault="00360793" w:rsidP="00360793">
      <w:pPr>
        <w:ind w:left="720"/>
        <w:jc w:val="both"/>
        <w:rPr>
          <w:u w:val="single"/>
          <w:lang w:val="sr-Cyrl-CS"/>
        </w:rPr>
      </w:pPr>
    </w:p>
    <w:p w:rsidR="00360793" w:rsidRPr="00F17C60" w:rsidRDefault="00360793" w:rsidP="00360793">
      <w:pPr>
        <w:ind w:firstLine="720"/>
        <w:jc w:val="both"/>
      </w:pPr>
      <w:proofErr w:type="gramStart"/>
      <w:r w:rsidRPr="00F17C60">
        <w:t xml:space="preserve">Захтев за заштиту права подноси се </w:t>
      </w:r>
      <w:r w:rsidRPr="00F17C60">
        <w:rPr>
          <w:lang w:val="sr-Cyrl-CS"/>
        </w:rPr>
        <w:t xml:space="preserve">наручиоцу а копија се истовремено доставља </w:t>
      </w:r>
      <w:r w:rsidRPr="00F17C60">
        <w:t>Републичкој комисији.</w:t>
      </w:r>
      <w:proofErr w:type="gramEnd"/>
      <w:r w:rsidRPr="00F17C60">
        <w:t xml:space="preserve"> </w:t>
      </w:r>
    </w:p>
    <w:p w:rsidR="00360793" w:rsidRPr="00F17C60" w:rsidRDefault="00360793" w:rsidP="00360793">
      <w:pPr>
        <w:ind w:firstLine="720"/>
        <w:jc w:val="both"/>
      </w:pPr>
      <w:proofErr w:type="gramStart"/>
      <w:r w:rsidRPr="00F17C60">
        <w:t>Захтев за заштиту права може се поднети у току целог поступка јавне набавке, против сваке радње наручиоца, осим ако Законом није дру</w:t>
      </w:r>
      <w:r w:rsidRPr="00F17C60">
        <w:rPr>
          <w:lang w:val="sr-Cyrl-CS"/>
        </w:rPr>
        <w:t xml:space="preserve">гачије одређено, а </w:t>
      </w:r>
      <w:r w:rsidRPr="00F17C60">
        <w:t xml:space="preserve">према роковима </w:t>
      </w:r>
      <w:r w:rsidRPr="00F17C60">
        <w:rPr>
          <w:lang w:val="sr-Cyrl-CS"/>
        </w:rPr>
        <w:t>из чл</w:t>
      </w:r>
      <w:r w:rsidRPr="00F17C60">
        <w:rPr>
          <w:lang w:val="sr-Latn-CS"/>
        </w:rPr>
        <w:t>ана</w:t>
      </w:r>
      <w:r w:rsidRPr="00F17C60">
        <w:rPr>
          <w:lang w:val="sr-Cyrl-CS"/>
        </w:rPr>
        <w:t xml:space="preserve"> 149.</w:t>
      </w:r>
      <w:proofErr w:type="gramEnd"/>
      <w:r w:rsidRPr="00F17C60">
        <w:rPr>
          <w:lang w:val="sr-Cyrl-CS"/>
        </w:rPr>
        <w:t xml:space="preserve"> Закона о јавним набавкама.</w:t>
      </w:r>
    </w:p>
    <w:p w:rsidR="00360793" w:rsidRPr="00F17C60" w:rsidRDefault="00360793" w:rsidP="00360793">
      <w:pPr>
        <w:ind w:firstLine="720"/>
        <w:jc w:val="both"/>
      </w:pPr>
      <w:proofErr w:type="gramStart"/>
      <w:r w:rsidRPr="00F17C60">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w:t>
      </w:r>
      <w:proofErr w:type="gramEnd"/>
      <w:r w:rsidRPr="00F17C60">
        <w:t xml:space="preserve"> 3. </w:t>
      </w:r>
      <w:proofErr w:type="gramStart"/>
      <w:r w:rsidRPr="00F17C60">
        <w:t>и</w:t>
      </w:r>
      <w:proofErr w:type="gramEnd"/>
      <w:r w:rsidRPr="00F17C60">
        <w:t xml:space="preserve"> 4. </w:t>
      </w:r>
      <w:r w:rsidRPr="00F17C60">
        <w:rPr>
          <w:lang w:val="sr-Latn-CS"/>
        </w:rPr>
        <w:t>ч</w:t>
      </w:r>
      <w:r w:rsidRPr="00F17C60">
        <w:t xml:space="preserve">лана </w:t>
      </w:r>
      <w:r w:rsidRPr="00F17C60">
        <w:rPr>
          <w:lang w:val="sr-Cyrl-CS"/>
        </w:rPr>
        <w:t>149. Закона о јавним набавкама</w:t>
      </w:r>
      <w:r w:rsidRPr="00F17C60">
        <w:t xml:space="preserve">, а подносилац захтева га није поднео пре истека тог рока. </w:t>
      </w:r>
    </w:p>
    <w:p w:rsidR="00360793" w:rsidRPr="00F17C60" w:rsidRDefault="00360793" w:rsidP="00360793">
      <w:pPr>
        <w:ind w:firstLine="720"/>
        <w:jc w:val="both"/>
      </w:pPr>
      <w:proofErr w:type="gramStart"/>
      <w:r w:rsidRPr="00F17C60">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F17C60">
        <w:t xml:space="preserve"> </w:t>
      </w:r>
    </w:p>
    <w:p w:rsidR="00360793" w:rsidRPr="00F17C60" w:rsidRDefault="00360793" w:rsidP="00360793">
      <w:pPr>
        <w:ind w:firstLine="720"/>
        <w:jc w:val="both"/>
      </w:pPr>
      <w:proofErr w:type="gramStart"/>
      <w:r w:rsidRPr="00F17C60">
        <w:t>Захтев за заштиту права не задржава даље активности наручиоца у поступку јавне набавке у складу са одредбама члана 150.</w:t>
      </w:r>
      <w:proofErr w:type="gramEnd"/>
      <w:r w:rsidRPr="00F17C60">
        <w:t xml:space="preserve"> </w:t>
      </w:r>
      <w:r w:rsidRPr="00F17C60">
        <w:rPr>
          <w:lang w:val="sr-Cyrl-CS"/>
        </w:rPr>
        <w:t>Закона о јавним набавкама</w:t>
      </w:r>
      <w:r w:rsidRPr="00F17C60">
        <w:t xml:space="preserve">. </w:t>
      </w:r>
    </w:p>
    <w:p w:rsidR="00360793" w:rsidRPr="00F17C60" w:rsidRDefault="00360793" w:rsidP="00360793">
      <w:pPr>
        <w:ind w:firstLine="720"/>
        <w:jc w:val="both"/>
      </w:pPr>
      <w:proofErr w:type="gramStart"/>
      <w:r w:rsidRPr="00F17C60">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roofErr w:type="gramEnd"/>
    </w:p>
    <w:p w:rsidR="00360793" w:rsidRPr="00F17C60" w:rsidRDefault="00360793" w:rsidP="00360793">
      <w:pPr>
        <w:ind w:firstLine="720"/>
        <w:jc w:val="both"/>
        <w:rPr>
          <w:lang w:val="sr-Cyrl-CS"/>
        </w:rPr>
      </w:pPr>
      <w:r w:rsidRPr="00F17C60">
        <w:rPr>
          <w:lang w:val="sr-Cyrl-CS"/>
        </w:rPr>
        <w:t>Подносилац захтева за заштиту права понуђача дужан је да на рачун буџета Републике Србије (</w:t>
      </w:r>
      <w:r w:rsidRPr="00F17C60">
        <w:rPr>
          <w:i/>
          <w:lang w:val="sr-Cyrl-CS"/>
        </w:rPr>
        <w:t>број рачуна</w:t>
      </w:r>
      <w:r w:rsidRPr="00F17C60">
        <w:rPr>
          <w:lang w:val="sr-Cyrl-CS"/>
        </w:rPr>
        <w:t xml:space="preserve">: </w:t>
      </w:r>
      <w:r w:rsidRPr="00F17C60">
        <w:rPr>
          <w:lang w:val="ru-RU"/>
        </w:rPr>
        <w:t>840-30678845-06</w:t>
      </w:r>
      <w:r w:rsidRPr="00F17C60">
        <w:rPr>
          <w:lang w:val="sr-Cyrl-CS"/>
        </w:rPr>
        <w:t xml:space="preserve">, </w:t>
      </w:r>
      <w:r w:rsidRPr="00F17C60">
        <w:rPr>
          <w:i/>
          <w:lang w:val="sr-Cyrl-CS"/>
        </w:rPr>
        <w:t>шифра плаћања</w:t>
      </w:r>
      <w:r w:rsidRPr="00F17C60">
        <w:rPr>
          <w:lang w:val="sr-Cyrl-CS"/>
        </w:rPr>
        <w:t xml:space="preserve"> 153, </w:t>
      </w:r>
      <w:r w:rsidRPr="00F17C60">
        <w:rPr>
          <w:i/>
          <w:lang w:val="sr-Cyrl-CS"/>
        </w:rPr>
        <w:t xml:space="preserve">модел и позив на број </w:t>
      </w:r>
      <w:r w:rsidRPr="00F17C60">
        <w:rPr>
          <w:lang w:val="sr-Cyrl-CS"/>
        </w:rPr>
        <w:t xml:space="preserve">97 </w:t>
      </w:r>
      <w:r w:rsidR="001F2490" w:rsidRPr="001F2490">
        <w:t>1-02-4042-8</w:t>
      </w:r>
      <w:r w:rsidRPr="001F2490">
        <w:rPr>
          <w:lang w:val="sr-Cyrl-CS"/>
        </w:rPr>
        <w:t>/</w:t>
      </w:r>
      <w:r w:rsidR="00CC4F8F" w:rsidRPr="001F2490">
        <w:t>20</w:t>
      </w:r>
      <w:r w:rsidRPr="00F17C60">
        <w:rPr>
          <w:lang w:val="sr-Cyrl-CS"/>
        </w:rPr>
        <w:t xml:space="preserve">, </w:t>
      </w:r>
      <w:r w:rsidRPr="00F17C60">
        <w:rPr>
          <w:i/>
          <w:lang w:val="sr-Cyrl-CS"/>
        </w:rPr>
        <w:t>сврха уплате</w:t>
      </w:r>
      <w:r w:rsidRPr="00F17C60">
        <w:rPr>
          <w:lang w:val="sr-Cyrl-CS"/>
        </w:rPr>
        <w:t xml:space="preserve">: ЗПП - РАТЕЛ, </w:t>
      </w:r>
      <w:r w:rsidRPr="00F17C60">
        <w:rPr>
          <w:i/>
          <w:lang w:val="sr-Cyrl-CS"/>
        </w:rPr>
        <w:t>прималац уплате</w:t>
      </w:r>
      <w:r w:rsidRPr="00F17C60">
        <w:rPr>
          <w:lang w:val="sr-Cyrl-CS"/>
        </w:rPr>
        <w:t>: буџет Републике Србије) уплати таксу у износу прописаном чланом 156. Закона о јавним набавкама.</w:t>
      </w:r>
    </w:p>
    <w:p w:rsidR="00360793" w:rsidRPr="00F17C60" w:rsidRDefault="00360793" w:rsidP="00360793">
      <w:pPr>
        <w:ind w:firstLine="720"/>
        <w:jc w:val="both"/>
        <w:rPr>
          <w:lang w:val="sr-Cyrl-CS"/>
        </w:rPr>
      </w:pPr>
    </w:p>
    <w:p w:rsidR="00360793" w:rsidRPr="00F17C60" w:rsidRDefault="00360793" w:rsidP="00360793">
      <w:pPr>
        <w:numPr>
          <w:ilvl w:val="0"/>
          <w:numId w:val="1"/>
        </w:numPr>
        <w:tabs>
          <w:tab w:val="clear" w:pos="540"/>
          <w:tab w:val="num" w:pos="1080"/>
        </w:tabs>
        <w:ind w:left="1080"/>
        <w:jc w:val="both"/>
        <w:rPr>
          <w:caps/>
          <w:u w:val="single"/>
          <w:lang w:val="sr-Cyrl-CS"/>
        </w:rPr>
      </w:pPr>
      <w:r w:rsidRPr="00F17C60">
        <w:rPr>
          <w:bCs/>
          <w:caps/>
          <w:u w:val="single"/>
          <w:lang w:val="sr-Cyrl-CS"/>
        </w:rPr>
        <w:t>Рок за ПРИСТУПАЊЕ закључењУ уговора</w:t>
      </w:r>
    </w:p>
    <w:p w:rsidR="00360793" w:rsidRPr="00F17C60" w:rsidRDefault="00360793" w:rsidP="00360793">
      <w:pPr>
        <w:rPr>
          <w:lang w:val="sr-Cyrl-CS"/>
        </w:rPr>
      </w:pPr>
    </w:p>
    <w:p w:rsidR="00360793" w:rsidRPr="00F17C60" w:rsidRDefault="00360793" w:rsidP="00360793">
      <w:pPr>
        <w:ind w:firstLine="720"/>
        <w:jc w:val="both"/>
        <w:rPr>
          <w:lang w:val="sr-Cyrl-CS"/>
        </w:rPr>
      </w:pPr>
      <w:r w:rsidRPr="00F17C60">
        <w:rPr>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360793" w:rsidRPr="00F17C60" w:rsidRDefault="00360793" w:rsidP="00360793">
      <w:pPr>
        <w:ind w:firstLine="720"/>
        <w:jc w:val="both"/>
        <w:rPr>
          <w:lang w:val="sr-Cyrl-CS"/>
        </w:rPr>
      </w:pPr>
      <w:r w:rsidRPr="00F17C60">
        <w:rPr>
          <w:lang w:val="sr-Cyrl-CS"/>
        </w:rPr>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rsidR="00360793" w:rsidRDefault="00360793" w:rsidP="00360793">
      <w:pPr>
        <w:ind w:firstLine="720"/>
        <w:jc w:val="both"/>
      </w:pPr>
      <w:proofErr w:type="gramStart"/>
      <w:r w:rsidRPr="00F17C60">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F17C60">
        <w:rPr>
          <w:lang w:val="sr-Cyrl-CS"/>
        </w:rPr>
        <w:t>.</w:t>
      </w:r>
      <w:proofErr w:type="gramEnd"/>
    </w:p>
    <w:p w:rsidR="005F4298" w:rsidRPr="00360793" w:rsidRDefault="00360793" w:rsidP="00360793">
      <w:pPr>
        <w:ind w:firstLine="720"/>
        <w:jc w:val="both"/>
      </w:pPr>
      <w:proofErr w:type="gramStart"/>
      <w:r>
        <w:t>Овај услов важи за све партије.</w:t>
      </w:r>
      <w:proofErr w:type="gramEnd"/>
    </w:p>
    <w:p w:rsidR="005F4298" w:rsidRPr="0073258B" w:rsidRDefault="005F4298" w:rsidP="005F4298">
      <w:pPr>
        <w:rPr>
          <w:lang w:val="sr-Cyrl-CS"/>
        </w:rPr>
      </w:pPr>
    </w:p>
    <w:p w:rsidR="00C47435" w:rsidRDefault="00C47435" w:rsidP="00DE6AA1">
      <w:pPr>
        <w:sectPr w:rsidR="00C47435" w:rsidSect="00DF1250">
          <w:pgSz w:w="11907" w:h="16839" w:code="9"/>
          <w:pgMar w:top="415" w:right="1440" w:bottom="1152" w:left="1440" w:header="576" w:footer="439" w:gutter="0"/>
          <w:cols w:space="708"/>
          <w:titlePg/>
          <w:docGrid w:linePitch="360"/>
        </w:sectPr>
      </w:pPr>
    </w:p>
    <w:p w:rsidR="005D1357" w:rsidRDefault="005D1357" w:rsidP="00DE6AA1"/>
    <w:p w:rsidR="005D1357" w:rsidRPr="005D1357" w:rsidRDefault="005D1357" w:rsidP="00DE6AA1"/>
    <w:p w:rsidR="00E61D75" w:rsidRPr="0073258B" w:rsidRDefault="00E61D75" w:rsidP="00DE6AA1">
      <w:pPr>
        <w:rPr>
          <w:lang w:val="sr-Cyrl-CS"/>
        </w:rPr>
      </w:pPr>
    </w:p>
    <w:p w:rsidR="00AE3345" w:rsidRPr="0073258B" w:rsidRDefault="00CD54CC" w:rsidP="00AE3345">
      <w:pPr>
        <w:ind w:firstLine="720"/>
        <w:jc w:val="right"/>
        <w:rPr>
          <w:lang w:val="sr-Cyrl-CS"/>
        </w:rPr>
      </w:pPr>
      <w:r w:rsidRPr="0073258B">
        <w:rPr>
          <w:lang w:val="sr-Cyrl-CS"/>
        </w:rPr>
        <w:t>Потписи</w:t>
      </w:r>
      <w:r w:rsidR="00AE3345" w:rsidRPr="0073258B">
        <w:rPr>
          <w:lang w:val="sr-Cyrl-CS"/>
        </w:rPr>
        <w:t xml:space="preserve"> председника и чланова комисије:</w:t>
      </w:r>
    </w:p>
    <w:p w:rsidR="00AE3345" w:rsidRPr="0073258B" w:rsidRDefault="00AE3345" w:rsidP="00AE3345">
      <w:pPr>
        <w:autoSpaceDE w:val="0"/>
        <w:autoSpaceDN w:val="0"/>
        <w:adjustRightInd w:val="0"/>
        <w:jc w:val="right"/>
        <w:rPr>
          <w:color w:val="000000"/>
          <w:lang w:val="sr-Cyrl-CS"/>
        </w:rPr>
      </w:pPr>
    </w:p>
    <w:p w:rsidR="00AE3345" w:rsidRPr="0073258B" w:rsidRDefault="00AE3345" w:rsidP="00AE3345">
      <w:pPr>
        <w:autoSpaceDE w:val="0"/>
        <w:autoSpaceDN w:val="0"/>
        <w:adjustRightInd w:val="0"/>
        <w:jc w:val="right"/>
        <w:rPr>
          <w:color w:val="000000"/>
        </w:rPr>
      </w:pPr>
      <w:r w:rsidRPr="0073258B">
        <w:rPr>
          <w:color w:val="000000"/>
          <w:lang w:val="sr-Cyrl-CS"/>
        </w:rPr>
        <w:t xml:space="preserve"> </w:t>
      </w:r>
    </w:p>
    <w:p w:rsidR="00AE3345" w:rsidRPr="0073258B" w:rsidRDefault="00AE3345" w:rsidP="00AE3345">
      <w:pPr>
        <w:autoSpaceDE w:val="0"/>
        <w:autoSpaceDN w:val="0"/>
        <w:adjustRightInd w:val="0"/>
        <w:ind w:firstLine="720"/>
        <w:jc w:val="right"/>
        <w:rPr>
          <w:color w:val="000000"/>
          <w:lang w:val="sr-Cyrl-CS"/>
        </w:rPr>
      </w:pPr>
      <w:r w:rsidRPr="0073258B">
        <w:rPr>
          <w:color w:val="000000"/>
          <w:lang w:val="sr-Cyrl-CS"/>
        </w:rPr>
        <w:t xml:space="preserve">1) </w:t>
      </w:r>
      <w:r w:rsidR="00E44BFE">
        <w:rPr>
          <w:color w:val="000000"/>
          <w:lang w:val="sr-Cyrl-CS"/>
        </w:rPr>
        <w:t>Бојан Миленковић</w:t>
      </w:r>
      <w:r w:rsidR="00360793">
        <w:rPr>
          <w:color w:val="000000"/>
          <w:lang w:val="sr-Cyrl-CS"/>
        </w:rPr>
        <w:t xml:space="preserve"> </w:t>
      </w:r>
      <w:r w:rsidR="00CD54CC" w:rsidRPr="0073258B">
        <w:rPr>
          <w:color w:val="000000"/>
          <w:lang w:val="sr-Cyrl-CS"/>
        </w:rPr>
        <w:t>– председник</w:t>
      </w:r>
      <w:r w:rsidRPr="0073258B">
        <w:rPr>
          <w:color w:val="000000"/>
          <w:lang w:val="sr-Cyrl-CS"/>
        </w:rPr>
        <w:t xml:space="preserve"> комисије </w:t>
      </w:r>
    </w:p>
    <w:p w:rsidR="00AE3345" w:rsidRPr="0073258B" w:rsidRDefault="00AE3345" w:rsidP="00AE3345">
      <w:pPr>
        <w:autoSpaceDE w:val="0"/>
        <w:autoSpaceDN w:val="0"/>
        <w:adjustRightInd w:val="0"/>
        <w:ind w:firstLine="720"/>
        <w:jc w:val="right"/>
        <w:rPr>
          <w:color w:val="000000"/>
          <w:lang w:val="sr-Cyrl-CS"/>
        </w:rPr>
      </w:pPr>
    </w:p>
    <w:p w:rsidR="00AE3345" w:rsidRPr="0073258B" w:rsidRDefault="00AE3345" w:rsidP="00AE3345">
      <w:pPr>
        <w:autoSpaceDE w:val="0"/>
        <w:autoSpaceDN w:val="0"/>
        <w:adjustRightInd w:val="0"/>
        <w:ind w:firstLine="720"/>
        <w:jc w:val="right"/>
        <w:rPr>
          <w:color w:val="000000"/>
        </w:rPr>
      </w:pPr>
      <w:r w:rsidRPr="0073258B">
        <w:rPr>
          <w:color w:val="000000"/>
          <w:lang w:val="sr-Cyrl-CS"/>
        </w:rPr>
        <w:t>___________________________</w:t>
      </w:r>
    </w:p>
    <w:p w:rsidR="00AE3345" w:rsidRPr="0073258B" w:rsidRDefault="00AE3345" w:rsidP="00AE3345">
      <w:pPr>
        <w:autoSpaceDE w:val="0"/>
        <w:autoSpaceDN w:val="0"/>
        <w:adjustRightInd w:val="0"/>
        <w:ind w:firstLine="720"/>
        <w:jc w:val="right"/>
        <w:rPr>
          <w:color w:val="000000"/>
        </w:rPr>
      </w:pPr>
    </w:p>
    <w:p w:rsidR="00AE3345" w:rsidRPr="0073258B" w:rsidRDefault="00CD54CC" w:rsidP="00AE3345">
      <w:pPr>
        <w:autoSpaceDE w:val="0"/>
        <w:autoSpaceDN w:val="0"/>
        <w:adjustRightInd w:val="0"/>
        <w:ind w:left="720" w:firstLine="720"/>
        <w:jc w:val="right"/>
        <w:rPr>
          <w:color w:val="000000"/>
          <w:lang w:val="sr-Cyrl-CS"/>
        </w:rPr>
      </w:pPr>
      <w:r w:rsidRPr="0073258B">
        <w:rPr>
          <w:color w:val="000000"/>
          <w:lang w:val="sr-Cyrl-CS"/>
        </w:rPr>
        <w:t>2)</w:t>
      </w:r>
      <w:r w:rsidR="007462B5">
        <w:rPr>
          <w:color w:val="000000"/>
        </w:rPr>
        <w:t xml:space="preserve"> </w:t>
      </w:r>
      <w:r w:rsidR="00E44BFE">
        <w:rPr>
          <w:color w:val="000000"/>
        </w:rPr>
        <w:t>Ћемал Рамадани</w:t>
      </w:r>
      <w:r w:rsidR="00944AB2" w:rsidRPr="006C6E52">
        <w:t xml:space="preserve"> </w:t>
      </w:r>
      <w:r w:rsidR="00AE3345" w:rsidRPr="0073258B">
        <w:rPr>
          <w:color w:val="000000"/>
          <w:lang w:val="sr-Cyrl-CS"/>
        </w:rPr>
        <w:t xml:space="preserve">– члан комисије </w:t>
      </w:r>
    </w:p>
    <w:p w:rsidR="00AE3345" w:rsidRPr="0073258B" w:rsidRDefault="00AE3345" w:rsidP="00AE3345">
      <w:pPr>
        <w:autoSpaceDE w:val="0"/>
        <w:autoSpaceDN w:val="0"/>
        <w:adjustRightInd w:val="0"/>
        <w:ind w:left="720" w:firstLine="720"/>
        <w:jc w:val="right"/>
        <w:rPr>
          <w:color w:val="000000"/>
          <w:lang w:val="sr-Cyrl-CS"/>
        </w:rPr>
      </w:pPr>
    </w:p>
    <w:p w:rsidR="00AE3345" w:rsidRPr="0073258B" w:rsidRDefault="00AE3345" w:rsidP="00AE3345">
      <w:pPr>
        <w:autoSpaceDE w:val="0"/>
        <w:autoSpaceDN w:val="0"/>
        <w:adjustRightInd w:val="0"/>
        <w:ind w:left="720" w:firstLine="720"/>
        <w:jc w:val="right"/>
        <w:rPr>
          <w:color w:val="000000"/>
        </w:rPr>
      </w:pPr>
      <w:r w:rsidRPr="0073258B">
        <w:rPr>
          <w:color w:val="000000"/>
          <w:lang w:val="sr-Cyrl-CS"/>
        </w:rPr>
        <w:t>___________________________</w:t>
      </w:r>
    </w:p>
    <w:p w:rsidR="00AE3345" w:rsidRPr="0073258B" w:rsidRDefault="00AE3345" w:rsidP="00AE3345">
      <w:pPr>
        <w:autoSpaceDE w:val="0"/>
        <w:autoSpaceDN w:val="0"/>
        <w:adjustRightInd w:val="0"/>
        <w:ind w:firstLine="720"/>
        <w:jc w:val="right"/>
        <w:rPr>
          <w:color w:val="000000"/>
        </w:rPr>
      </w:pPr>
    </w:p>
    <w:p w:rsidR="00AE3345" w:rsidRPr="0073258B" w:rsidRDefault="00AE3345" w:rsidP="00AE3345">
      <w:pPr>
        <w:autoSpaceDE w:val="0"/>
        <w:autoSpaceDN w:val="0"/>
        <w:adjustRightInd w:val="0"/>
        <w:ind w:firstLine="720"/>
        <w:jc w:val="right"/>
      </w:pPr>
    </w:p>
    <w:p w:rsidR="00AE3345" w:rsidRPr="0073258B" w:rsidRDefault="007462B5" w:rsidP="00AE3345">
      <w:pPr>
        <w:autoSpaceDE w:val="0"/>
        <w:autoSpaceDN w:val="0"/>
        <w:adjustRightInd w:val="0"/>
        <w:ind w:firstLine="720"/>
        <w:jc w:val="right"/>
        <w:rPr>
          <w:lang w:val="sr-Cyrl-CS"/>
        </w:rPr>
      </w:pPr>
      <w:r>
        <w:t>3) Слободан Матовић –</w:t>
      </w:r>
      <w:r w:rsidR="00817F3F">
        <w:t xml:space="preserve"> </w:t>
      </w:r>
      <w:r w:rsidR="00AE3345" w:rsidRPr="0073258B">
        <w:t xml:space="preserve">члан </w:t>
      </w:r>
      <w:r w:rsidR="00AE3345" w:rsidRPr="0073258B">
        <w:rPr>
          <w:lang w:val="sr-Cyrl-CS"/>
        </w:rPr>
        <w:t>комисије</w:t>
      </w:r>
    </w:p>
    <w:p w:rsidR="00AE3345" w:rsidRPr="0073258B" w:rsidRDefault="00AE3345" w:rsidP="00AE3345">
      <w:pPr>
        <w:autoSpaceDE w:val="0"/>
        <w:autoSpaceDN w:val="0"/>
        <w:adjustRightInd w:val="0"/>
        <w:ind w:firstLine="720"/>
        <w:jc w:val="right"/>
        <w:rPr>
          <w:color w:val="000000"/>
          <w:lang w:val="sr-Cyrl-CS"/>
        </w:rPr>
      </w:pPr>
      <w:r w:rsidRPr="0073258B">
        <w:rPr>
          <w:lang w:val="sr-Cyrl-CS"/>
        </w:rPr>
        <w:t xml:space="preserve"> </w:t>
      </w:r>
    </w:p>
    <w:p w:rsidR="00AE3345" w:rsidRDefault="00AE3345" w:rsidP="00AE3345">
      <w:pPr>
        <w:autoSpaceDE w:val="0"/>
        <w:autoSpaceDN w:val="0"/>
        <w:adjustRightInd w:val="0"/>
        <w:ind w:firstLine="720"/>
        <w:jc w:val="right"/>
        <w:rPr>
          <w:lang w:val="sr-Cyrl-CS"/>
        </w:rPr>
      </w:pPr>
      <w:r w:rsidRPr="0073258B">
        <w:rPr>
          <w:color w:val="000000"/>
          <w:lang w:val="sr-Cyrl-CS"/>
        </w:rPr>
        <w:t>___________________________</w:t>
      </w:r>
    </w:p>
    <w:p w:rsidR="00DE6AA1" w:rsidRPr="0054369B" w:rsidRDefault="00DE6AA1" w:rsidP="00DE6AA1">
      <w:pPr>
        <w:autoSpaceDE w:val="0"/>
        <w:autoSpaceDN w:val="0"/>
        <w:adjustRightInd w:val="0"/>
        <w:ind w:firstLine="720"/>
        <w:jc w:val="right"/>
        <w:rPr>
          <w:lang w:val="sr-Cyrl-CS"/>
        </w:rPr>
      </w:pPr>
    </w:p>
    <w:p w:rsidR="00C35380" w:rsidRDefault="00C35380">
      <w:pPr>
        <w:jc w:val="center"/>
        <w:rPr>
          <w:lang w:val="sr-Cyrl-CS"/>
        </w:rPr>
      </w:pPr>
    </w:p>
    <w:sectPr w:rsidR="00C35380" w:rsidSect="00DF1250">
      <w:pgSz w:w="11907" w:h="16839" w:code="9"/>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F54" w:rsidRDefault="007F0F54" w:rsidP="001B0891">
      <w:r>
        <w:separator/>
      </w:r>
    </w:p>
  </w:endnote>
  <w:endnote w:type="continuationSeparator" w:id="0">
    <w:p w:rsidR="007F0F54" w:rsidRDefault="007F0F54"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pitch w:val="variable"/>
    <w:sig w:usb0="00000007" w:usb1="00000000" w:usb2="00000000" w:usb3="00000000" w:csb0="00000093" w:csb1="00000000"/>
  </w:font>
  <w:font w:name="Optima">
    <w:altName w:val="Arial"/>
    <w:charset w:val="00"/>
    <w:family w:val="swiss"/>
    <w:pitch w:val="variable"/>
    <w:sig w:usb0="0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F0B" w:rsidRDefault="00967F0B">
    <w:pPr>
      <w:pStyle w:val="Footer"/>
      <w:jc w:val="right"/>
    </w:pPr>
    <w:r>
      <w:t xml:space="preserve"> </w:t>
    </w:r>
    <w:r>
      <w:rPr>
        <w:b/>
      </w:rPr>
      <w:fldChar w:fldCharType="begin"/>
    </w:r>
    <w:r>
      <w:rPr>
        <w:b/>
      </w:rPr>
      <w:instrText xml:space="preserve"> PAGE </w:instrText>
    </w:r>
    <w:r>
      <w:rPr>
        <w:b/>
      </w:rPr>
      <w:fldChar w:fldCharType="separate"/>
    </w:r>
    <w:r w:rsidR="0018025E">
      <w:rPr>
        <w:b/>
        <w:noProof/>
      </w:rPr>
      <w:t>20</w:t>
    </w:r>
    <w:r>
      <w:rPr>
        <w:b/>
      </w:rPr>
      <w:fldChar w:fldCharType="end"/>
    </w:r>
    <w:r>
      <w:t xml:space="preserve"> </w:t>
    </w:r>
    <w:r>
      <w:rPr>
        <w:lang w:val="sr-Cyrl-CS"/>
      </w:rPr>
      <w:t>од</w:t>
    </w:r>
    <w:r>
      <w:t xml:space="preserve"> </w:t>
    </w:r>
    <w:r>
      <w:rPr>
        <w:b/>
      </w:rPr>
      <w:fldChar w:fldCharType="begin"/>
    </w:r>
    <w:r>
      <w:rPr>
        <w:b/>
      </w:rPr>
      <w:instrText xml:space="preserve"> NUMPAGES  </w:instrText>
    </w:r>
    <w:r>
      <w:rPr>
        <w:b/>
      </w:rPr>
      <w:fldChar w:fldCharType="separate"/>
    </w:r>
    <w:r w:rsidR="0018025E">
      <w:rPr>
        <w:b/>
        <w:noProof/>
      </w:rPr>
      <w:t>51</w:t>
    </w:r>
    <w:r>
      <w:rPr>
        <w:b/>
      </w:rPr>
      <w:fldChar w:fldCharType="end"/>
    </w:r>
  </w:p>
  <w:p w:rsidR="00967F0B" w:rsidRDefault="00967F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967F0B" w:rsidRDefault="00967F0B">
            <w:pPr>
              <w:pStyle w:val="Footer"/>
              <w:jc w:val="right"/>
            </w:pPr>
            <w:r>
              <w:t xml:space="preserve"> </w:t>
            </w:r>
            <w:r>
              <w:rPr>
                <w:b/>
              </w:rPr>
              <w:fldChar w:fldCharType="begin"/>
            </w:r>
            <w:r>
              <w:rPr>
                <w:b/>
              </w:rPr>
              <w:instrText xml:space="preserve"> PAGE </w:instrText>
            </w:r>
            <w:r>
              <w:rPr>
                <w:b/>
              </w:rPr>
              <w:fldChar w:fldCharType="separate"/>
            </w:r>
            <w:r w:rsidR="0018025E">
              <w:rPr>
                <w:b/>
                <w:noProof/>
              </w:rPr>
              <w:t>21</w:t>
            </w:r>
            <w:r>
              <w:rPr>
                <w:b/>
              </w:rPr>
              <w:fldChar w:fldCharType="end"/>
            </w:r>
            <w:r>
              <w:t xml:space="preserve"> од </w:t>
            </w:r>
            <w:r>
              <w:rPr>
                <w:b/>
              </w:rPr>
              <w:fldChar w:fldCharType="begin"/>
            </w:r>
            <w:r>
              <w:rPr>
                <w:b/>
              </w:rPr>
              <w:instrText xml:space="preserve"> NUMPAGES  </w:instrText>
            </w:r>
            <w:r>
              <w:rPr>
                <w:b/>
              </w:rPr>
              <w:fldChar w:fldCharType="separate"/>
            </w:r>
            <w:r w:rsidR="0018025E">
              <w:rPr>
                <w:b/>
                <w:noProof/>
              </w:rPr>
              <w:t>51</w:t>
            </w:r>
            <w:r>
              <w:rPr>
                <w:b/>
              </w:rPr>
              <w:fldChar w:fldCharType="end"/>
            </w:r>
          </w:p>
        </w:sdtContent>
      </w:sdt>
    </w:sdtContent>
  </w:sdt>
  <w:p w:rsidR="00967F0B" w:rsidRDefault="00967F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F54" w:rsidRDefault="007F0F54" w:rsidP="001B0891">
      <w:r>
        <w:separator/>
      </w:r>
    </w:p>
  </w:footnote>
  <w:footnote w:type="continuationSeparator" w:id="0">
    <w:p w:rsidR="007F0F54" w:rsidRDefault="007F0F54"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F0B" w:rsidRDefault="00967F0B" w:rsidP="00BC49D5">
    <w:pPr>
      <w:pStyle w:val="Header"/>
      <w:rPr>
        <w:sz w:val="16"/>
        <w:szCs w:val="16"/>
        <w:lang w:val="sr-Cyrl-CS"/>
      </w:rPr>
    </w:pPr>
    <w:r>
      <w:rPr>
        <w:noProof/>
        <w:lang w:val="sr-Cyrl-CS"/>
      </w:rPr>
      <w:t xml:space="preserve"> </w:t>
    </w:r>
    <w:r>
      <w:rPr>
        <w:lang w:val="sr-Cyrl-CS"/>
      </w:rPr>
      <w:t xml:space="preserve"> </w:t>
    </w:r>
  </w:p>
  <w:p w:rsidR="00967F0B" w:rsidRPr="001D75C5" w:rsidRDefault="00967F0B" w:rsidP="001D75C5">
    <w:pPr>
      <w:jc w:val="center"/>
      <w:rPr>
        <w:iCs/>
        <w:sz w:val="16"/>
        <w:szCs w:val="16"/>
      </w:rPr>
    </w:pPr>
    <w:r w:rsidRPr="00C01134">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F0B" w:rsidRPr="00CB55E8" w:rsidRDefault="00967F0B" w:rsidP="00CB55E8">
    <w:pPr>
      <w:pStyle w:val="Header"/>
      <w:tabs>
        <w:tab w:val="clear" w:pos="4320"/>
        <w:tab w:val="clear" w:pos="8640"/>
        <w:tab w:val="left" w:pos="2272"/>
      </w:tabs>
      <w:rPr>
        <w:noProof/>
      </w:rPr>
    </w:pPr>
    <w:r>
      <w:rPr>
        <w:noProof/>
      </w:rPr>
      <w:t xml:space="preserve"> </w:t>
    </w:r>
  </w:p>
  <w:p w:rsidR="00967F0B" w:rsidRDefault="00967F0B"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0A440D7"/>
    <w:multiLevelType w:val="multilevel"/>
    <w:tmpl w:val="18502D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2">
    <w:nsid w:val="01ED21CC"/>
    <w:multiLevelType w:val="hybridMultilevel"/>
    <w:tmpl w:val="02827C36"/>
    <w:lvl w:ilvl="0" w:tplc="9DAA09A2">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3D745F"/>
    <w:multiLevelType w:val="hybridMultilevel"/>
    <w:tmpl w:val="3BEC5A3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06EC37A3"/>
    <w:multiLevelType w:val="hybridMultilevel"/>
    <w:tmpl w:val="5B485DF6"/>
    <w:lvl w:ilvl="0" w:tplc="04090011">
      <w:start w:val="3"/>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4714BA"/>
    <w:multiLevelType w:val="hybridMultilevel"/>
    <w:tmpl w:val="8DB25E32"/>
    <w:lvl w:ilvl="0" w:tplc="D4EE359C">
      <w:start w:val="2"/>
      <w:numFmt w:val="decimal"/>
      <w:lvlText w:val="%1)"/>
      <w:lvlJc w:val="left"/>
      <w:pPr>
        <w:ind w:left="783"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9DB5A36"/>
    <w:multiLevelType w:val="hybridMultilevel"/>
    <w:tmpl w:val="732A7EFA"/>
    <w:lvl w:ilvl="0" w:tplc="D36C8014">
      <w:start w:val="1"/>
      <w:numFmt w:val="decimal"/>
      <w:lvlText w:val="%1)"/>
      <w:lvlJc w:val="left"/>
      <w:pPr>
        <w:ind w:left="1080" w:hanging="360"/>
      </w:pPr>
      <w:rPr>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A0A3FDB"/>
    <w:multiLevelType w:val="hybridMultilevel"/>
    <w:tmpl w:val="CEB0C528"/>
    <w:lvl w:ilvl="0" w:tplc="081A0001">
      <w:start w:val="1"/>
      <w:numFmt w:val="bullet"/>
      <w:lvlText w:val=""/>
      <w:lvlJc w:val="left"/>
      <w:pPr>
        <w:tabs>
          <w:tab w:val="num" w:pos="1440"/>
        </w:tabs>
        <w:ind w:left="1440" w:hanging="360"/>
      </w:pPr>
      <w:rPr>
        <w:rFonts w:ascii="Symbol" w:hAnsi="Symbol" w:hint="default"/>
      </w:rPr>
    </w:lvl>
    <w:lvl w:ilvl="1" w:tplc="081A0003" w:tentative="1">
      <w:start w:val="1"/>
      <w:numFmt w:val="bullet"/>
      <w:lvlText w:val="o"/>
      <w:lvlJc w:val="left"/>
      <w:pPr>
        <w:tabs>
          <w:tab w:val="num" w:pos="2160"/>
        </w:tabs>
        <w:ind w:left="2160" w:hanging="360"/>
      </w:pPr>
      <w:rPr>
        <w:rFonts w:ascii="Courier New" w:hAnsi="Courier New" w:cs="Courier New" w:hint="default"/>
      </w:rPr>
    </w:lvl>
    <w:lvl w:ilvl="2" w:tplc="081A0005" w:tentative="1">
      <w:start w:val="1"/>
      <w:numFmt w:val="bullet"/>
      <w:lvlText w:val=""/>
      <w:lvlJc w:val="left"/>
      <w:pPr>
        <w:tabs>
          <w:tab w:val="num" w:pos="2880"/>
        </w:tabs>
        <w:ind w:left="2880" w:hanging="360"/>
      </w:pPr>
      <w:rPr>
        <w:rFonts w:ascii="Wingdings" w:hAnsi="Wingdings" w:hint="default"/>
      </w:rPr>
    </w:lvl>
    <w:lvl w:ilvl="3" w:tplc="081A0001" w:tentative="1">
      <w:start w:val="1"/>
      <w:numFmt w:val="bullet"/>
      <w:lvlText w:val=""/>
      <w:lvlJc w:val="left"/>
      <w:pPr>
        <w:tabs>
          <w:tab w:val="num" w:pos="3600"/>
        </w:tabs>
        <w:ind w:left="3600" w:hanging="360"/>
      </w:pPr>
      <w:rPr>
        <w:rFonts w:ascii="Symbol" w:hAnsi="Symbol" w:hint="default"/>
      </w:rPr>
    </w:lvl>
    <w:lvl w:ilvl="4" w:tplc="081A0003" w:tentative="1">
      <w:start w:val="1"/>
      <w:numFmt w:val="bullet"/>
      <w:lvlText w:val="o"/>
      <w:lvlJc w:val="left"/>
      <w:pPr>
        <w:tabs>
          <w:tab w:val="num" w:pos="4320"/>
        </w:tabs>
        <w:ind w:left="4320" w:hanging="360"/>
      </w:pPr>
      <w:rPr>
        <w:rFonts w:ascii="Courier New" w:hAnsi="Courier New" w:cs="Courier New" w:hint="default"/>
      </w:rPr>
    </w:lvl>
    <w:lvl w:ilvl="5" w:tplc="081A0005" w:tentative="1">
      <w:start w:val="1"/>
      <w:numFmt w:val="bullet"/>
      <w:lvlText w:val=""/>
      <w:lvlJc w:val="left"/>
      <w:pPr>
        <w:tabs>
          <w:tab w:val="num" w:pos="5040"/>
        </w:tabs>
        <w:ind w:left="5040" w:hanging="360"/>
      </w:pPr>
      <w:rPr>
        <w:rFonts w:ascii="Wingdings" w:hAnsi="Wingdings" w:hint="default"/>
      </w:rPr>
    </w:lvl>
    <w:lvl w:ilvl="6" w:tplc="081A0001" w:tentative="1">
      <w:start w:val="1"/>
      <w:numFmt w:val="bullet"/>
      <w:lvlText w:val=""/>
      <w:lvlJc w:val="left"/>
      <w:pPr>
        <w:tabs>
          <w:tab w:val="num" w:pos="5760"/>
        </w:tabs>
        <w:ind w:left="5760" w:hanging="360"/>
      </w:pPr>
      <w:rPr>
        <w:rFonts w:ascii="Symbol" w:hAnsi="Symbol" w:hint="default"/>
      </w:rPr>
    </w:lvl>
    <w:lvl w:ilvl="7" w:tplc="081A0003" w:tentative="1">
      <w:start w:val="1"/>
      <w:numFmt w:val="bullet"/>
      <w:lvlText w:val="o"/>
      <w:lvlJc w:val="left"/>
      <w:pPr>
        <w:tabs>
          <w:tab w:val="num" w:pos="6480"/>
        </w:tabs>
        <w:ind w:left="6480" w:hanging="360"/>
      </w:pPr>
      <w:rPr>
        <w:rFonts w:ascii="Courier New" w:hAnsi="Courier New" w:cs="Courier New" w:hint="default"/>
      </w:rPr>
    </w:lvl>
    <w:lvl w:ilvl="8" w:tplc="081A0005" w:tentative="1">
      <w:start w:val="1"/>
      <w:numFmt w:val="bullet"/>
      <w:lvlText w:val=""/>
      <w:lvlJc w:val="left"/>
      <w:pPr>
        <w:tabs>
          <w:tab w:val="num" w:pos="7200"/>
        </w:tabs>
        <w:ind w:left="7200" w:hanging="360"/>
      </w:pPr>
      <w:rPr>
        <w:rFonts w:ascii="Wingdings" w:hAnsi="Wingdings" w:hint="default"/>
      </w:rPr>
    </w:lvl>
  </w:abstractNum>
  <w:abstractNum w:abstractNumId="8">
    <w:nsid w:val="129B092A"/>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4DC7FDE"/>
    <w:multiLevelType w:val="hybridMultilevel"/>
    <w:tmpl w:val="6146582E"/>
    <w:lvl w:ilvl="0" w:tplc="3274073C">
      <w:numFmt w:val="bullet"/>
      <w:lvlText w:val="-"/>
      <w:lvlJc w:val="left"/>
      <w:pPr>
        <w:ind w:left="1509" w:hanging="360"/>
      </w:pPr>
      <w:rPr>
        <w:rFonts w:ascii="Times New Roman" w:eastAsia="Times New Roman" w:hAnsi="Times New Roman" w:cs="Times New Roman"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10">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C061D3"/>
    <w:multiLevelType w:val="hybridMultilevel"/>
    <w:tmpl w:val="5B485DF6"/>
    <w:lvl w:ilvl="0" w:tplc="5414EF9E">
      <w:start w:val="3"/>
      <w:numFmt w:val="decimal"/>
      <w:lvlText w:val="%1)"/>
      <w:lvlJc w:val="left"/>
      <w:pPr>
        <w:ind w:left="150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
    <w:nsid w:val="1C0F2A4D"/>
    <w:multiLevelType w:val="hybridMultilevel"/>
    <w:tmpl w:val="58925A52"/>
    <w:lvl w:ilvl="0" w:tplc="04090011">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D475EB"/>
    <w:multiLevelType w:val="hybridMultilevel"/>
    <w:tmpl w:val="8DB25E32"/>
    <w:lvl w:ilvl="0" w:tplc="5414EF9E">
      <w:start w:val="2"/>
      <w:numFmt w:val="decimal"/>
      <w:lvlText w:val="%1)"/>
      <w:lvlJc w:val="left"/>
      <w:pPr>
        <w:ind w:left="783" w:hanging="360"/>
      </w:pPr>
      <w:rPr>
        <w:rFonts w:hint="default"/>
        <w:b/>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nsid w:val="2EAD54A3"/>
    <w:multiLevelType w:val="hybridMultilevel"/>
    <w:tmpl w:val="5B485DF6"/>
    <w:lvl w:ilvl="0" w:tplc="D4EE359C">
      <w:start w:val="3"/>
      <w:numFmt w:val="decimal"/>
      <w:lvlText w:val="%1)"/>
      <w:lvlJc w:val="left"/>
      <w:pPr>
        <w:ind w:left="15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F0C2ABE"/>
    <w:multiLevelType w:val="hybridMultilevel"/>
    <w:tmpl w:val="92600968"/>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FD41B28"/>
    <w:multiLevelType w:val="hybridMultilevel"/>
    <w:tmpl w:val="91F28F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4257FE"/>
    <w:multiLevelType w:val="hybridMultilevel"/>
    <w:tmpl w:val="E95AE874"/>
    <w:lvl w:ilvl="0" w:tplc="92041984">
      <w:start w:val="700"/>
      <w:numFmt w:val="bullet"/>
      <w:lvlText w:val="-"/>
      <w:lvlJc w:val="left"/>
      <w:pPr>
        <w:ind w:left="1440" w:hanging="360"/>
      </w:pPr>
      <w:rPr>
        <w:rFonts w:ascii="Calibri" w:eastAsia="Calibri" w:hAnsi="Calibri"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8">
    <w:nsid w:val="357F180F"/>
    <w:multiLevelType w:val="hybridMultilevel"/>
    <w:tmpl w:val="5EA8BEC0"/>
    <w:lvl w:ilvl="0" w:tplc="27DA2638">
      <w:start w:val="1"/>
      <w:numFmt w:val="bullet"/>
      <w:lvlText w:val=""/>
      <w:lvlJc w:val="left"/>
      <w:pPr>
        <w:ind w:left="1429"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nsid w:val="39966B9F"/>
    <w:multiLevelType w:val="hybridMultilevel"/>
    <w:tmpl w:val="01FA402A"/>
    <w:lvl w:ilvl="0" w:tplc="04090013">
      <w:start w:val="1"/>
      <w:numFmt w:val="bullet"/>
      <w:lvlText w:val=""/>
      <w:lvlJc w:val="left"/>
      <w:pPr>
        <w:ind w:left="1440" w:hanging="360"/>
      </w:pPr>
      <w:rPr>
        <w:rFonts w:ascii="Wingdings" w:hAnsi="Wingding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0">
    <w:nsid w:val="3AB447E0"/>
    <w:multiLevelType w:val="multilevel"/>
    <w:tmpl w:val="0102E34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E47DAB"/>
    <w:multiLevelType w:val="hybridMultilevel"/>
    <w:tmpl w:val="BA48D6FE"/>
    <w:lvl w:ilvl="0" w:tplc="04090005">
      <w:start w:val="1"/>
      <w:numFmt w:val="bullet"/>
      <w:lvlText w:val=""/>
      <w:lvlJc w:val="left"/>
      <w:pPr>
        <w:ind w:left="717" w:hanging="360"/>
      </w:pPr>
      <w:rPr>
        <w:rFonts w:ascii="Symbol" w:hAnsi="Symbol" w:hint="default"/>
      </w:rPr>
    </w:lvl>
    <w:lvl w:ilvl="1" w:tplc="04090003" w:tentative="1">
      <w:start w:val="1"/>
      <w:numFmt w:val="bullet"/>
      <w:lvlText w:val="o"/>
      <w:lvlJc w:val="left"/>
      <w:pPr>
        <w:ind w:left="648" w:hanging="360"/>
      </w:pPr>
      <w:rPr>
        <w:rFonts w:ascii="Courier New" w:hAnsi="Courier New" w:cs="Courier New" w:hint="default"/>
      </w:rPr>
    </w:lvl>
    <w:lvl w:ilvl="2" w:tplc="04090005" w:tentative="1">
      <w:start w:val="1"/>
      <w:numFmt w:val="bullet"/>
      <w:lvlText w:val=""/>
      <w:lvlJc w:val="left"/>
      <w:pPr>
        <w:ind w:left="1368" w:hanging="360"/>
      </w:pPr>
      <w:rPr>
        <w:rFonts w:ascii="Wingdings" w:hAnsi="Wingdings" w:hint="default"/>
      </w:rPr>
    </w:lvl>
    <w:lvl w:ilvl="3" w:tplc="04090001" w:tentative="1">
      <w:start w:val="1"/>
      <w:numFmt w:val="bullet"/>
      <w:lvlText w:val=""/>
      <w:lvlJc w:val="left"/>
      <w:pPr>
        <w:ind w:left="2088" w:hanging="360"/>
      </w:pPr>
      <w:rPr>
        <w:rFonts w:ascii="Symbol" w:hAnsi="Symbol" w:hint="default"/>
      </w:rPr>
    </w:lvl>
    <w:lvl w:ilvl="4" w:tplc="04090003" w:tentative="1">
      <w:start w:val="1"/>
      <w:numFmt w:val="bullet"/>
      <w:lvlText w:val="o"/>
      <w:lvlJc w:val="left"/>
      <w:pPr>
        <w:ind w:left="2808" w:hanging="360"/>
      </w:pPr>
      <w:rPr>
        <w:rFonts w:ascii="Courier New" w:hAnsi="Courier New" w:cs="Courier New" w:hint="default"/>
      </w:rPr>
    </w:lvl>
    <w:lvl w:ilvl="5" w:tplc="04090005" w:tentative="1">
      <w:start w:val="1"/>
      <w:numFmt w:val="bullet"/>
      <w:lvlText w:val=""/>
      <w:lvlJc w:val="left"/>
      <w:pPr>
        <w:ind w:left="3528" w:hanging="360"/>
      </w:pPr>
      <w:rPr>
        <w:rFonts w:ascii="Wingdings" w:hAnsi="Wingdings" w:hint="default"/>
      </w:rPr>
    </w:lvl>
    <w:lvl w:ilvl="6" w:tplc="04090001" w:tentative="1">
      <w:start w:val="1"/>
      <w:numFmt w:val="bullet"/>
      <w:lvlText w:val=""/>
      <w:lvlJc w:val="left"/>
      <w:pPr>
        <w:ind w:left="4248" w:hanging="360"/>
      </w:pPr>
      <w:rPr>
        <w:rFonts w:ascii="Symbol" w:hAnsi="Symbol" w:hint="default"/>
      </w:rPr>
    </w:lvl>
    <w:lvl w:ilvl="7" w:tplc="04090003" w:tentative="1">
      <w:start w:val="1"/>
      <w:numFmt w:val="bullet"/>
      <w:lvlText w:val="o"/>
      <w:lvlJc w:val="left"/>
      <w:pPr>
        <w:ind w:left="4968" w:hanging="360"/>
      </w:pPr>
      <w:rPr>
        <w:rFonts w:ascii="Courier New" w:hAnsi="Courier New" w:cs="Courier New" w:hint="default"/>
      </w:rPr>
    </w:lvl>
    <w:lvl w:ilvl="8" w:tplc="04090005" w:tentative="1">
      <w:start w:val="1"/>
      <w:numFmt w:val="bullet"/>
      <w:lvlText w:val=""/>
      <w:lvlJc w:val="left"/>
      <w:pPr>
        <w:ind w:left="5688" w:hanging="360"/>
      </w:pPr>
      <w:rPr>
        <w:rFonts w:ascii="Wingdings" w:hAnsi="Wingdings" w:hint="default"/>
      </w:rPr>
    </w:lvl>
  </w:abstractNum>
  <w:abstractNum w:abstractNumId="22">
    <w:nsid w:val="3B54414E"/>
    <w:multiLevelType w:val="hybridMultilevel"/>
    <w:tmpl w:val="72CED62A"/>
    <w:lvl w:ilvl="0" w:tplc="04090001">
      <w:start w:val="1"/>
      <w:numFmt w:val="decimal"/>
      <w:lvlText w:val="%1)"/>
      <w:lvlJc w:val="left"/>
      <w:pPr>
        <w:ind w:left="783" w:hanging="360"/>
      </w:pPr>
      <w:rPr>
        <w:b/>
      </w:rPr>
    </w:lvl>
    <w:lvl w:ilvl="1" w:tplc="04090003" w:tentative="1">
      <w:start w:val="1"/>
      <w:numFmt w:val="lowerLetter"/>
      <w:lvlText w:val="%2."/>
      <w:lvlJc w:val="left"/>
      <w:pPr>
        <w:ind w:left="1503" w:hanging="360"/>
      </w:pPr>
    </w:lvl>
    <w:lvl w:ilvl="2" w:tplc="04090005" w:tentative="1">
      <w:start w:val="1"/>
      <w:numFmt w:val="lowerRoman"/>
      <w:lvlText w:val="%3."/>
      <w:lvlJc w:val="right"/>
      <w:pPr>
        <w:ind w:left="2223" w:hanging="180"/>
      </w:pPr>
    </w:lvl>
    <w:lvl w:ilvl="3" w:tplc="04090001" w:tentative="1">
      <w:start w:val="1"/>
      <w:numFmt w:val="decimal"/>
      <w:lvlText w:val="%4."/>
      <w:lvlJc w:val="left"/>
      <w:pPr>
        <w:ind w:left="2943" w:hanging="360"/>
      </w:pPr>
    </w:lvl>
    <w:lvl w:ilvl="4" w:tplc="04090003" w:tentative="1">
      <w:start w:val="1"/>
      <w:numFmt w:val="lowerLetter"/>
      <w:lvlText w:val="%5."/>
      <w:lvlJc w:val="left"/>
      <w:pPr>
        <w:ind w:left="3663" w:hanging="360"/>
      </w:pPr>
    </w:lvl>
    <w:lvl w:ilvl="5" w:tplc="04090005" w:tentative="1">
      <w:start w:val="1"/>
      <w:numFmt w:val="lowerRoman"/>
      <w:lvlText w:val="%6."/>
      <w:lvlJc w:val="right"/>
      <w:pPr>
        <w:ind w:left="4383" w:hanging="180"/>
      </w:pPr>
    </w:lvl>
    <w:lvl w:ilvl="6" w:tplc="04090001" w:tentative="1">
      <w:start w:val="1"/>
      <w:numFmt w:val="decimal"/>
      <w:lvlText w:val="%7."/>
      <w:lvlJc w:val="left"/>
      <w:pPr>
        <w:ind w:left="5103" w:hanging="360"/>
      </w:pPr>
    </w:lvl>
    <w:lvl w:ilvl="7" w:tplc="04090003" w:tentative="1">
      <w:start w:val="1"/>
      <w:numFmt w:val="lowerLetter"/>
      <w:lvlText w:val="%8."/>
      <w:lvlJc w:val="left"/>
      <w:pPr>
        <w:ind w:left="5823" w:hanging="360"/>
      </w:pPr>
    </w:lvl>
    <w:lvl w:ilvl="8" w:tplc="04090005" w:tentative="1">
      <w:start w:val="1"/>
      <w:numFmt w:val="lowerRoman"/>
      <w:lvlText w:val="%9."/>
      <w:lvlJc w:val="right"/>
      <w:pPr>
        <w:ind w:left="6543" w:hanging="180"/>
      </w:pPr>
    </w:lvl>
  </w:abstractNum>
  <w:abstractNum w:abstractNumId="23">
    <w:nsid w:val="427A114B"/>
    <w:multiLevelType w:val="hybridMultilevel"/>
    <w:tmpl w:val="E6A2994C"/>
    <w:lvl w:ilvl="0" w:tplc="04090001">
      <w:start w:val="1"/>
      <w:numFmt w:val="decimal"/>
      <w:lvlText w:val="%1."/>
      <w:lvlJc w:val="left"/>
      <w:pPr>
        <w:ind w:left="720" w:hanging="360"/>
      </w:pPr>
      <w:rPr>
        <w:rFonts w:hint="default"/>
        <w:b/>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
    <w:nsid w:val="42993B64"/>
    <w:multiLevelType w:val="hybridMultilevel"/>
    <w:tmpl w:val="52BEAEF0"/>
    <w:lvl w:ilvl="0" w:tplc="AB0A0F72">
      <w:start w:val="1"/>
      <w:numFmt w:val="bullet"/>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5">
    <w:nsid w:val="48825B81"/>
    <w:multiLevelType w:val="hybridMultilevel"/>
    <w:tmpl w:val="582E5952"/>
    <w:lvl w:ilvl="0" w:tplc="C8C8393E">
      <w:start w:val="1"/>
      <w:numFmt w:val="upperRoman"/>
      <w:lvlText w:val="%1."/>
      <w:lvlJc w:val="right"/>
      <w:pPr>
        <w:ind w:left="720" w:hanging="360"/>
      </w:pPr>
    </w:lvl>
    <w:lvl w:ilvl="1" w:tplc="04090019">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890B36"/>
    <w:multiLevelType w:val="hybridMultilevel"/>
    <w:tmpl w:val="0CC07AD8"/>
    <w:lvl w:ilvl="0" w:tplc="3274073C">
      <w:start w:val="1"/>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nsid w:val="58FA3BFC"/>
    <w:multiLevelType w:val="hybridMultilevel"/>
    <w:tmpl w:val="EC9CBB4A"/>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8">
    <w:nsid w:val="5C4F1BA4"/>
    <w:multiLevelType w:val="hybridMultilevel"/>
    <w:tmpl w:val="C408DE88"/>
    <w:lvl w:ilvl="0" w:tplc="BBA4F82A">
      <w:start w:val="1"/>
      <w:numFmt w:val="bullet"/>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9">
    <w:nsid w:val="5E012359"/>
    <w:multiLevelType w:val="hybridMultilevel"/>
    <w:tmpl w:val="2ECA6774"/>
    <w:lvl w:ilvl="0" w:tplc="04090005">
      <w:start w:val="1"/>
      <w:numFmt w:val="decimal"/>
      <w:lvlText w:val="%1)"/>
      <w:lvlJc w:val="left"/>
      <w:pPr>
        <w:ind w:left="783" w:hanging="360"/>
      </w:pPr>
      <w:rPr>
        <w:b/>
      </w:rPr>
    </w:lvl>
    <w:lvl w:ilvl="1" w:tplc="04090003" w:tentative="1">
      <w:start w:val="1"/>
      <w:numFmt w:val="lowerLetter"/>
      <w:lvlText w:val="%2."/>
      <w:lvlJc w:val="left"/>
      <w:pPr>
        <w:ind w:left="1503" w:hanging="360"/>
      </w:pPr>
    </w:lvl>
    <w:lvl w:ilvl="2" w:tplc="04090005" w:tentative="1">
      <w:start w:val="1"/>
      <w:numFmt w:val="lowerRoman"/>
      <w:lvlText w:val="%3."/>
      <w:lvlJc w:val="right"/>
      <w:pPr>
        <w:ind w:left="2223" w:hanging="180"/>
      </w:pPr>
    </w:lvl>
    <w:lvl w:ilvl="3" w:tplc="04090001" w:tentative="1">
      <w:start w:val="1"/>
      <w:numFmt w:val="decimal"/>
      <w:lvlText w:val="%4."/>
      <w:lvlJc w:val="left"/>
      <w:pPr>
        <w:ind w:left="2943" w:hanging="360"/>
      </w:pPr>
    </w:lvl>
    <w:lvl w:ilvl="4" w:tplc="04090003" w:tentative="1">
      <w:start w:val="1"/>
      <w:numFmt w:val="lowerLetter"/>
      <w:lvlText w:val="%5."/>
      <w:lvlJc w:val="left"/>
      <w:pPr>
        <w:ind w:left="3663" w:hanging="360"/>
      </w:pPr>
    </w:lvl>
    <w:lvl w:ilvl="5" w:tplc="04090005" w:tentative="1">
      <w:start w:val="1"/>
      <w:numFmt w:val="lowerRoman"/>
      <w:lvlText w:val="%6."/>
      <w:lvlJc w:val="right"/>
      <w:pPr>
        <w:ind w:left="4383" w:hanging="180"/>
      </w:pPr>
    </w:lvl>
    <w:lvl w:ilvl="6" w:tplc="04090001" w:tentative="1">
      <w:start w:val="1"/>
      <w:numFmt w:val="decimal"/>
      <w:lvlText w:val="%7."/>
      <w:lvlJc w:val="left"/>
      <w:pPr>
        <w:ind w:left="5103" w:hanging="360"/>
      </w:pPr>
    </w:lvl>
    <w:lvl w:ilvl="7" w:tplc="04090003" w:tentative="1">
      <w:start w:val="1"/>
      <w:numFmt w:val="lowerLetter"/>
      <w:lvlText w:val="%8."/>
      <w:lvlJc w:val="left"/>
      <w:pPr>
        <w:ind w:left="5823" w:hanging="360"/>
      </w:pPr>
    </w:lvl>
    <w:lvl w:ilvl="8" w:tplc="04090005" w:tentative="1">
      <w:start w:val="1"/>
      <w:numFmt w:val="lowerRoman"/>
      <w:lvlText w:val="%9."/>
      <w:lvlJc w:val="right"/>
      <w:pPr>
        <w:ind w:left="6543" w:hanging="180"/>
      </w:pPr>
    </w:lvl>
  </w:abstractNum>
  <w:abstractNum w:abstractNumId="30">
    <w:nsid w:val="5F115DFE"/>
    <w:multiLevelType w:val="hybridMultilevel"/>
    <w:tmpl w:val="62C44D94"/>
    <w:lvl w:ilvl="0" w:tplc="8BF49D74">
      <w:start w:val="10"/>
      <w:numFmt w:val="bullet"/>
      <w:lvlText w:val="-"/>
      <w:lvlJc w:val="left"/>
      <w:pPr>
        <w:ind w:left="720" w:hanging="360"/>
      </w:pPr>
      <w:rPr>
        <w:rFonts w:ascii="Times New Roman" w:eastAsia="Times New Roman" w:hAnsi="Times New Roman" w:cs="Times New Roman" w:hint="default"/>
        <w:sz w:val="24"/>
        <w:szCs w:val="24"/>
      </w:rPr>
    </w:lvl>
    <w:lvl w:ilvl="1" w:tplc="E2A43B4E">
      <w:start w:val="1"/>
      <w:numFmt w:val="bullet"/>
      <w:lvlText w:val="o"/>
      <w:lvlJc w:val="left"/>
      <w:pPr>
        <w:ind w:left="1440" w:hanging="360"/>
      </w:pPr>
      <w:rPr>
        <w:rFonts w:ascii="Courier New" w:hAnsi="Courier New" w:cs="Courier New" w:hint="default"/>
      </w:rPr>
    </w:lvl>
    <w:lvl w:ilvl="2" w:tplc="8BE43636" w:tentative="1">
      <w:start w:val="1"/>
      <w:numFmt w:val="bullet"/>
      <w:lvlText w:val=""/>
      <w:lvlJc w:val="left"/>
      <w:pPr>
        <w:ind w:left="2160" w:hanging="360"/>
      </w:pPr>
      <w:rPr>
        <w:rFonts w:ascii="Wingdings" w:hAnsi="Wingdings" w:hint="default"/>
      </w:rPr>
    </w:lvl>
    <w:lvl w:ilvl="3" w:tplc="10E45800" w:tentative="1">
      <w:start w:val="1"/>
      <w:numFmt w:val="bullet"/>
      <w:lvlText w:val=""/>
      <w:lvlJc w:val="left"/>
      <w:pPr>
        <w:ind w:left="2880" w:hanging="360"/>
      </w:pPr>
      <w:rPr>
        <w:rFonts w:ascii="Symbol" w:hAnsi="Symbol" w:hint="default"/>
      </w:rPr>
    </w:lvl>
    <w:lvl w:ilvl="4" w:tplc="8A044EF6" w:tentative="1">
      <w:start w:val="1"/>
      <w:numFmt w:val="bullet"/>
      <w:lvlText w:val="o"/>
      <w:lvlJc w:val="left"/>
      <w:pPr>
        <w:ind w:left="3600" w:hanging="360"/>
      </w:pPr>
      <w:rPr>
        <w:rFonts w:ascii="Courier New" w:hAnsi="Courier New" w:cs="Courier New" w:hint="default"/>
      </w:rPr>
    </w:lvl>
    <w:lvl w:ilvl="5" w:tplc="9D601A6E" w:tentative="1">
      <w:start w:val="1"/>
      <w:numFmt w:val="bullet"/>
      <w:lvlText w:val=""/>
      <w:lvlJc w:val="left"/>
      <w:pPr>
        <w:ind w:left="4320" w:hanging="360"/>
      </w:pPr>
      <w:rPr>
        <w:rFonts w:ascii="Wingdings" w:hAnsi="Wingdings" w:hint="default"/>
      </w:rPr>
    </w:lvl>
    <w:lvl w:ilvl="6" w:tplc="552E478A" w:tentative="1">
      <w:start w:val="1"/>
      <w:numFmt w:val="bullet"/>
      <w:lvlText w:val=""/>
      <w:lvlJc w:val="left"/>
      <w:pPr>
        <w:ind w:left="5040" w:hanging="360"/>
      </w:pPr>
      <w:rPr>
        <w:rFonts w:ascii="Symbol" w:hAnsi="Symbol" w:hint="default"/>
      </w:rPr>
    </w:lvl>
    <w:lvl w:ilvl="7" w:tplc="DB7A672C" w:tentative="1">
      <w:start w:val="1"/>
      <w:numFmt w:val="bullet"/>
      <w:lvlText w:val="o"/>
      <w:lvlJc w:val="left"/>
      <w:pPr>
        <w:ind w:left="5760" w:hanging="360"/>
      </w:pPr>
      <w:rPr>
        <w:rFonts w:ascii="Courier New" w:hAnsi="Courier New" w:cs="Courier New" w:hint="default"/>
      </w:rPr>
    </w:lvl>
    <w:lvl w:ilvl="8" w:tplc="8848B2D4" w:tentative="1">
      <w:start w:val="1"/>
      <w:numFmt w:val="bullet"/>
      <w:lvlText w:val=""/>
      <w:lvlJc w:val="left"/>
      <w:pPr>
        <w:ind w:left="6480" w:hanging="360"/>
      </w:pPr>
      <w:rPr>
        <w:rFonts w:ascii="Wingdings" w:hAnsi="Wingdings" w:hint="default"/>
      </w:rPr>
    </w:lvl>
  </w:abstractNum>
  <w:abstractNum w:abstractNumId="31">
    <w:nsid w:val="5FB20D7D"/>
    <w:multiLevelType w:val="hybridMultilevel"/>
    <w:tmpl w:val="4B2419C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3503E5E"/>
    <w:multiLevelType w:val="hybridMultilevel"/>
    <w:tmpl w:val="FEE8A9A8"/>
    <w:lvl w:ilvl="0" w:tplc="20FEFF7A">
      <w:start w:val="1"/>
      <w:numFmt w:val="bullet"/>
      <w:lvlText w:val=""/>
      <w:lvlJc w:val="left"/>
      <w:pPr>
        <w:ind w:left="781" w:hanging="360"/>
      </w:pPr>
      <w:rPr>
        <w:rFonts w:ascii="Wingdings" w:hAnsi="Wingdings" w:hint="default"/>
        <w:color w:val="auto"/>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3">
    <w:nsid w:val="63DA6711"/>
    <w:multiLevelType w:val="hybridMultilevel"/>
    <w:tmpl w:val="43B03CF4"/>
    <w:lvl w:ilvl="0" w:tplc="A5FC497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37502D"/>
    <w:multiLevelType w:val="hybridMultilevel"/>
    <w:tmpl w:val="2FE60DB0"/>
    <w:lvl w:ilvl="0" w:tplc="DF66FF5E">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5356B32"/>
    <w:multiLevelType w:val="hybridMultilevel"/>
    <w:tmpl w:val="7DE64FD4"/>
    <w:lvl w:ilvl="0" w:tplc="385200B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92165C8"/>
    <w:multiLevelType w:val="hybridMultilevel"/>
    <w:tmpl w:val="72CED62A"/>
    <w:lvl w:ilvl="0" w:tplc="DF66FF5E">
      <w:start w:val="1"/>
      <w:numFmt w:val="decimal"/>
      <w:lvlText w:val="%1)"/>
      <w:lvlJc w:val="left"/>
      <w:pPr>
        <w:ind w:left="783" w:hanging="360"/>
      </w:pPr>
      <w:rPr>
        <w:b/>
      </w:rPr>
    </w:lvl>
    <w:lvl w:ilvl="1" w:tplc="04090001" w:tentative="1">
      <w:start w:val="1"/>
      <w:numFmt w:val="lowerLetter"/>
      <w:lvlText w:val="%2."/>
      <w:lvlJc w:val="left"/>
      <w:pPr>
        <w:ind w:left="1503" w:hanging="360"/>
      </w:pPr>
    </w:lvl>
    <w:lvl w:ilvl="2" w:tplc="04090005" w:tentative="1">
      <w:start w:val="1"/>
      <w:numFmt w:val="lowerRoman"/>
      <w:lvlText w:val="%3."/>
      <w:lvlJc w:val="right"/>
      <w:pPr>
        <w:ind w:left="2223" w:hanging="180"/>
      </w:pPr>
    </w:lvl>
    <w:lvl w:ilvl="3" w:tplc="04090001" w:tentative="1">
      <w:start w:val="1"/>
      <w:numFmt w:val="decimal"/>
      <w:lvlText w:val="%4."/>
      <w:lvlJc w:val="left"/>
      <w:pPr>
        <w:ind w:left="2943" w:hanging="360"/>
      </w:pPr>
    </w:lvl>
    <w:lvl w:ilvl="4" w:tplc="04090003" w:tentative="1">
      <w:start w:val="1"/>
      <w:numFmt w:val="lowerLetter"/>
      <w:lvlText w:val="%5."/>
      <w:lvlJc w:val="left"/>
      <w:pPr>
        <w:ind w:left="3663" w:hanging="360"/>
      </w:pPr>
    </w:lvl>
    <w:lvl w:ilvl="5" w:tplc="04090005" w:tentative="1">
      <w:start w:val="1"/>
      <w:numFmt w:val="lowerRoman"/>
      <w:lvlText w:val="%6."/>
      <w:lvlJc w:val="right"/>
      <w:pPr>
        <w:ind w:left="4383" w:hanging="180"/>
      </w:pPr>
    </w:lvl>
    <w:lvl w:ilvl="6" w:tplc="04090001" w:tentative="1">
      <w:start w:val="1"/>
      <w:numFmt w:val="decimal"/>
      <w:lvlText w:val="%7."/>
      <w:lvlJc w:val="left"/>
      <w:pPr>
        <w:ind w:left="5103" w:hanging="360"/>
      </w:pPr>
    </w:lvl>
    <w:lvl w:ilvl="7" w:tplc="04090003" w:tentative="1">
      <w:start w:val="1"/>
      <w:numFmt w:val="lowerLetter"/>
      <w:lvlText w:val="%8."/>
      <w:lvlJc w:val="left"/>
      <w:pPr>
        <w:ind w:left="5823" w:hanging="360"/>
      </w:pPr>
    </w:lvl>
    <w:lvl w:ilvl="8" w:tplc="04090005" w:tentative="1">
      <w:start w:val="1"/>
      <w:numFmt w:val="lowerRoman"/>
      <w:lvlText w:val="%9."/>
      <w:lvlJc w:val="right"/>
      <w:pPr>
        <w:ind w:left="6543" w:hanging="180"/>
      </w:pPr>
    </w:lvl>
  </w:abstractNum>
  <w:abstractNum w:abstractNumId="37">
    <w:nsid w:val="6B0854EF"/>
    <w:multiLevelType w:val="multilevel"/>
    <w:tmpl w:val="7C04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39">
    <w:nsid w:val="7F7E5090"/>
    <w:multiLevelType w:val="hybridMultilevel"/>
    <w:tmpl w:val="E062BC68"/>
    <w:lvl w:ilvl="0" w:tplc="1D825352">
      <w:start w:val="3"/>
      <w:numFmt w:val="decimal"/>
      <w:lvlText w:val="%1)"/>
      <w:lvlJc w:val="left"/>
      <w:pPr>
        <w:ind w:left="1500" w:hanging="360"/>
      </w:pPr>
      <w:rPr>
        <w:rFonts w:hint="default"/>
      </w:rPr>
    </w:lvl>
    <w:lvl w:ilvl="1" w:tplc="01EE6C0A" w:tentative="1">
      <w:start w:val="1"/>
      <w:numFmt w:val="lowerLetter"/>
      <w:lvlText w:val="%2."/>
      <w:lvlJc w:val="left"/>
      <w:pPr>
        <w:ind w:left="1440" w:hanging="360"/>
      </w:pPr>
    </w:lvl>
    <w:lvl w:ilvl="2" w:tplc="250CADF2" w:tentative="1">
      <w:start w:val="1"/>
      <w:numFmt w:val="lowerRoman"/>
      <w:lvlText w:val="%3."/>
      <w:lvlJc w:val="right"/>
      <w:pPr>
        <w:ind w:left="2160" w:hanging="180"/>
      </w:pPr>
    </w:lvl>
    <w:lvl w:ilvl="3" w:tplc="96803C44" w:tentative="1">
      <w:start w:val="1"/>
      <w:numFmt w:val="decimal"/>
      <w:lvlText w:val="%4."/>
      <w:lvlJc w:val="left"/>
      <w:pPr>
        <w:ind w:left="2880" w:hanging="360"/>
      </w:pPr>
    </w:lvl>
    <w:lvl w:ilvl="4" w:tplc="5530A5D4" w:tentative="1">
      <w:start w:val="1"/>
      <w:numFmt w:val="lowerLetter"/>
      <w:lvlText w:val="%5."/>
      <w:lvlJc w:val="left"/>
      <w:pPr>
        <w:ind w:left="3600" w:hanging="360"/>
      </w:pPr>
    </w:lvl>
    <w:lvl w:ilvl="5" w:tplc="450423E8" w:tentative="1">
      <w:start w:val="1"/>
      <w:numFmt w:val="lowerRoman"/>
      <w:lvlText w:val="%6."/>
      <w:lvlJc w:val="right"/>
      <w:pPr>
        <w:ind w:left="4320" w:hanging="180"/>
      </w:pPr>
    </w:lvl>
    <w:lvl w:ilvl="6" w:tplc="D7821EC4" w:tentative="1">
      <w:start w:val="1"/>
      <w:numFmt w:val="decimal"/>
      <w:lvlText w:val="%7."/>
      <w:lvlJc w:val="left"/>
      <w:pPr>
        <w:ind w:left="5040" w:hanging="360"/>
      </w:pPr>
    </w:lvl>
    <w:lvl w:ilvl="7" w:tplc="86E6D098" w:tentative="1">
      <w:start w:val="1"/>
      <w:numFmt w:val="lowerLetter"/>
      <w:lvlText w:val="%8."/>
      <w:lvlJc w:val="left"/>
      <w:pPr>
        <w:ind w:left="5760" w:hanging="360"/>
      </w:pPr>
    </w:lvl>
    <w:lvl w:ilvl="8" w:tplc="08760806" w:tentative="1">
      <w:start w:val="1"/>
      <w:numFmt w:val="lowerRoman"/>
      <w:lvlText w:val="%9."/>
      <w:lvlJc w:val="right"/>
      <w:pPr>
        <w:ind w:left="6480" w:hanging="180"/>
      </w:pPr>
    </w:lvl>
  </w:abstractNum>
  <w:num w:numId="1">
    <w:abstractNumId w:val="8"/>
  </w:num>
  <w:num w:numId="2">
    <w:abstractNumId w:val="38"/>
  </w:num>
  <w:num w:numId="3">
    <w:abstractNumId w:val="35"/>
  </w:num>
  <w:num w:numId="4">
    <w:abstractNumId w:val="15"/>
  </w:num>
  <w:num w:numId="5">
    <w:abstractNumId w:val="25"/>
  </w:num>
  <w:num w:numId="6">
    <w:abstractNumId w:val="16"/>
  </w:num>
  <w:num w:numId="7">
    <w:abstractNumId w:val="27"/>
  </w:num>
  <w:num w:numId="8">
    <w:abstractNumId w:val="33"/>
  </w:num>
  <w:num w:numId="9">
    <w:abstractNumId w:val="9"/>
  </w:num>
  <w:num w:numId="10">
    <w:abstractNumId w:val="17"/>
  </w:num>
  <w:num w:numId="11">
    <w:abstractNumId w:val="1"/>
  </w:num>
  <w:num w:numId="12">
    <w:abstractNumId w:val="29"/>
  </w:num>
  <w:num w:numId="13">
    <w:abstractNumId w:val="14"/>
  </w:num>
  <w:num w:numId="14">
    <w:abstractNumId w:val="22"/>
  </w:num>
  <w:num w:numId="15">
    <w:abstractNumId w:val="39"/>
  </w:num>
  <w:num w:numId="16">
    <w:abstractNumId w:val="12"/>
  </w:num>
  <w:num w:numId="17">
    <w:abstractNumId w:val="6"/>
  </w:num>
  <w:num w:numId="18">
    <w:abstractNumId w:val="30"/>
  </w:num>
  <w:num w:numId="19">
    <w:abstractNumId w:val="24"/>
  </w:num>
  <w:num w:numId="20">
    <w:abstractNumId w:val="0"/>
  </w:num>
  <w:num w:numId="21">
    <w:abstractNumId w:val="28"/>
  </w:num>
  <w:num w:numId="22">
    <w:abstractNumId w:val="19"/>
  </w:num>
  <w:num w:numId="23">
    <w:abstractNumId w:val="7"/>
  </w:num>
  <w:num w:numId="24">
    <w:abstractNumId w:val="21"/>
  </w:num>
  <w:num w:numId="25">
    <w:abstractNumId w:val="34"/>
  </w:num>
  <w:num w:numId="26">
    <w:abstractNumId w:val="2"/>
  </w:num>
  <w:num w:numId="27">
    <w:abstractNumId w:val="23"/>
  </w:num>
  <w:num w:numId="28">
    <w:abstractNumId w:val="26"/>
  </w:num>
  <w:num w:numId="29">
    <w:abstractNumId w:val="5"/>
  </w:num>
  <w:num w:numId="30">
    <w:abstractNumId w:val="4"/>
  </w:num>
  <w:num w:numId="31">
    <w:abstractNumId w:val="13"/>
  </w:num>
  <w:num w:numId="32">
    <w:abstractNumId w:val="11"/>
  </w:num>
  <w:num w:numId="33">
    <w:abstractNumId w:val="36"/>
  </w:num>
  <w:num w:numId="34">
    <w:abstractNumId w:val="37"/>
  </w:num>
  <w:num w:numId="35">
    <w:abstractNumId w:val="20"/>
  </w:num>
  <w:num w:numId="36">
    <w:abstractNumId w:val="18"/>
  </w:num>
  <w:num w:numId="37">
    <w:abstractNumId w:val="3"/>
  </w:num>
  <w:num w:numId="38">
    <w:abstractNumId w:val="31"/>
  </w:num>
  <w:num w:numId="39">
    <w:abstractNumId w:val="10"/>
  </w:num>
  <w:num w:numId="40">
    <w:abstractNumId w:val="32"/>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ja.jankovic">
    <w15:presenceInfo w15:providerId="None" w15:userId="marija.jankovi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357"/>
  <w:hyphenationZone w:val="425"/>
  <w:drawingGridHorizontalSpacing w:val="120"/>
  <w:displayHorizontalDrawingGridEvery w:val="2"/>
  <w:characterSpacingControl w:val="doNotCompress"/>
  <w:hdrShapeDefaults>
    <o:shapedefaults v:ext="edit" spidmax="357378"/>
  </w:hdrShapeDefaults>
  <w:footnotePr>
    <w:footnote w:id="-1"/>
    <w:footnote w:id="0"/>
  </w:footnotePr>
  <w:endnotePr>
    <w:endnote w:id="-1"/>
    <w:endnote w:id="0"/>
  </w:endnotePr>
  <w:compat/>
  <w:rsids>
    <w:rsidRoot w:val="00273519"/>
    <w:rsid w:val="00000845"/>
    <w:rsid w:val="00000866"/>
    <w:rsid w:val="000015CA"/>
    <w:rsid w:val="0000168F"/>
    <w:rsid w:val="000028E1"/>
    <w:rsid w:val="0000297A"/>
    <w:rsid w:val="00002D20"/>
    <w:rsid w:val="000031E3"/>
    <w:rsid w:val="000039C1"/>
    <w:rsid w:val="00006CB7"/>
    <w:rsid w:val="00006FB5"/>
    <w:rsid w:val="00007225"/>
    <w:rsid w:val="00007454"/>
    <w:rsid w:val="000105A2"/>
    <w:rsid w:val="00011E62"/>
    <w:rsid w:val="0001304C"/>
    <w:rsid w:val="000137E4"/>
    <w:rsid w:val="00015189"/>
    <w:rsid w:val="000153DF"/>
    <w:rsid w:val="00015464"/>
    <w:rsid w:val="000173B5"/>
    <w:rsid w:val="00017564"/>
    <w:rsid w:val="000176BB"/>
    <w:rsid w:val="00021A32"/>
    <w:rsid w:val="00021C0D"/>
    <w:rsid w:val="00021D58"/>
    <w:rsid w:val="000220DA"/>
    <w:rsid w:val="00023C5C"/>
    <w:rsid w:val="00023C74"/>
    <w:rsid w:val="00023D90"/>
    <w:rsid w:val="00023F39"/>
    <w:rsid w:val="0002448E"/>
    <w:rsid w:val="0002555B"/>
    <w:rsid w:val="00025765"/>
    <w:rsid w:val="000260BC"/>
    <w:rsid w:val="000260CB"/>
    <w:rsid w:val="00026171"/>
    <w:rsid w:val="00026B8F"/>
    <w:rsid w:val="00027101"/>
    <w:rsid w:val="000274F3"/>
    <w:rsid w:val="0002751A"/>
    <w:rsid w:val="00030642"/>
    <w:rsid w:val="00030AA1"/>
    <w:rsid w:val="00031821"/>
    <w:rsid w:val="000324D6"/>
    <w:rsid w:val="00033B4C"/>
    <w:rsid w:val="00033C23"/>
    <w:rsid w:val="00033F92"/>
    <w:rsid w:val="0003439D"/>
    <w:rsid w:val="00034B4F"/>
    <w:rsid w:val="00037042"/>
    <w:rsid w:val="00037476"/>
    <w:rsid w:val="00041567"/>
    <w:rsid w:val="00042368"/>
    <w:rsid w:val="00042795"/>
    <w:rsid w:val="00042885"/>
    <w:rsid w:val="00042FAB"/>
    <w:rsid w:val="00043A08"/>
    <w:rsid w:val="00044060"/>
    <w:rsid w:val="00044113"/>
    <w:rsid w:val="000441D9"/>
    <w:rsid w:val="00044475"/>
    <w:rsid w:val="00044D9E"/>
    <w:rsid w:val="0004651D"/>
    <w:rsid w:val="00046ACC"/>
    <w:rsid w:val="00047418"/>
    <w:rsid w:val="0004774F"/>
    <w:rsid w:val="00047A4A"/>
    <w:rsid w:val="00050BBA"/>
    <w:rsid w:val="00053459"/>
    <w:rsid w:val="000540CF"/>
    <w:rsid w:val="00054659"/>
    <w:rsid w:val="00054E5D"/>
    <w:rsid w:val="00054F3B"/>
    <w:rsid w:val="0005609B"/>
    <w:rsid w:val="00056A3C"/>
    <w:rsid w:val="000571FD"/>
    <w:rsid w:val="00060A11"/>
    <w:rsid w:val="00062469"/>
    <w:rsid w:val="000626CB"/>
    <w:rsid w:val="00063F7E"/>
    <w:rsid w:val="00064C39"/>
    <w:rsid w:val="0006536B"/>
    <w:rsid w:val="00065622"/>
    <w:rsid w:val="000659C0"/>
    <w:rsid w:val="00066054"/>
    <w:rsid w:val="000660EE"/>
    <w:rsid w:val="000669C5"/>
    <w:rsid w:val="00066CF3"/>
    <w:rsid w:val="000702D5"/>
    <w:rsid w:val="00070744"/>
    <w:rsid w:val="00070BD9"/>
    <w:rsid w:val="00070C00"/>
    <w:rsid w:val="0007182F"/>
    <w:rsid w:val="00071A59"/>
    <w:rsid w:val="00072CF3"/>
    <w:rsid w:val="00073256"/>
    <w:rsid w:val="0007380B"/>
    <w:rsid w:val="00074638"/>
    <w:rsid w:val="000754CA"/>
    <w:rsid w:val="00075742"/>
    <w:rsid w:val="0007612B"/>
    <w:rsid w:val="00076806"/>
    <w:rsid w:val="00076FA6"/>
    <w:rsid w:val="00077BFA"/>
    <w:rsid w:val="000805FE"/>
    <w:rsid w:val="0008071E"/>
    <w:rsid w:val="000810BE"/>
    <w:rsid w:val="000813E7"/>
    <w:rsid w:val="00081875"/>
    <w:rsid w:val="00084964"/>
    <w:rsid w:val="00084FF1"/>
    <w:rsid w:val="000851E4"/>
    <w:rsid w:val="00085655"/>
    <w:rsid w:val="000858C6"/>
    <w:rsid w:val="00087D27"/>
    <w:rsid w:val="000907E2"/>
    <w:rsid w:val="000910EA"/>
    <w:rsid w:val="00093879"/>
    <w:rsid w:val="00094A2B"/>
    <w:rsid w:val="00094EAC"/>
    <w:rsid w:val="00095264"/>
    <w:rsid w:val="00097315"/>
    <w:rsid w:val="00097A96"/>
    <w:rsid w:val="000A0304"/>
    <w:rsid w:val="000A0C54"/>
    <w:rsid w:val="000A0C56"/>
    <w:rsid w:val="000A165D"/>
    <w:rsid w:val="000A1B55"/>
    <w:rsid w:val="000A1B90"/>
    <w:rsid w:val="000A2B6C"/>
    <w:rsid w:val="000A311F"/>
    <w:rsid w:val="000A37BA"/>
    <w:rsid w:val="000A725D"/>
    <w:rsid w:val="000A74E9"/>
    <w:rsid w:val="000A7FAF"/>
    <w:rsid w:val="000B1577"/>
    <w:rsid w:val="000B2A06"/>
    <w:rsid w:val="000B2D81"/>
    <w:rsid w:val="000B36A3"/>
    <w:rsid w:val="000B3816"/>
    <w:rsid w:val="000B3A98"/>
    <w:rsid w:val="000B3CE5"/>
    <w:rsid w:val="000B42E5"/>
    <w:rsid w:val="000B49FF"/>
    <w:rsid w:val="000B54F5"/>
    <w:rsid w:val="000B5802"/>
    <w:rsid w:val="000B5CCA"/>
    <w:rsid w:val="000B6813"/>
    <w:rsid w:val="000C00F1"/>
    <w:rsid w:val="000C0DF8"/>
    <w:rsid w:val="000C1650"/>
    <w:rsid w:val="000C261D"/>
    <w:rsid w:val="000C2898"/>
    <w:rsid w:val="000C3C73"/>
    <w:rsid w:val="000C4F37"/>
    <w:rsid w:val="000C587E"/>
    <w:rsid w:val="000C6B2D"/>
    <w:rsid w:val="000D06EB"/>
    <w:rsid w:val="000D0EE2"/>
    <w:rsid w:val="000D2135"/>
    <w:rsid w:val="000D2EE5"/>
    <w:rsid w:val="000D4050"/>
    <w:rsid w:val="000D49AF"/>
    <w:rsid w:val="000D4C6D"/>
    <w:rsid w:val="000D4C95"/>
    <w:rsid w:val="000D520B"/>
    <w:rsid w:val="000D589A"/>
    <w:rsid w:val="000D5DC2"/>
    <w:rsid w:val="000D6C8D"/>
    <w:rsid w:val="000D787D"/>
    <w:rsid w:val="000E0D18"/>
    <w:rsid w:val="000E15BF"/>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33D1"/>
    <w:rsid w:val="00113A78"/>
    <w:rsid w:val="00113F78"/>
    <w:rsid w:val="001157A5"/>
    <w:rsid w:val="00115A8D"/>
    <w:rsid w:val="00117E27"/>
    <w:rsid w:val="00120180"/>
    <w:rsid w:val="0012065E"/>
    <w:rsid w:val="001210CB"/>
    <w:rsid w:val="0012190B"/>
    <w:rsid w:val="00121EB9"/>
    <w:rsid w:val="00121FA2"/>
    <w:rsid w:val="00122C69"/>
    <w:rsid w:val="001243EC"/>
    <w:rsid w:val="0012543B"/>
    <w:rsid w:val="0012565A"/>
    <w:rsid w:val="00126282"/>
    <w:rsid w:val="0013098A"/>
    <w:rsid w:val="001316E2"/>
    <w:rsid w:val="001319FB"/>
    <w:rsid w:val="0013209E"/>
    <w:rsid w:val="00132595"/>
    <w:rsid w:val="001330EB"/>
    <w:rsid w:val="00136962"/>
    <w:rsid w:val="00136FBA"/>
    <w:rsid w:val="0013708A"/>
    <w:rsid w:val="00142638"/>
    <w:rsid w:val="00142835"/>
    <w:rsid w:val="0014492A"/>
    <w:rsid w:val="00145D51"/>
    <w:rsid w:val="001463F5"/>
    <w:rsid w:val="001466A0"/>
    <w:rsid w:val="001468B5"/>
    <w:rsid w:val="00146FBD"/>
    <w:rsid w:val="001471B6"/>
    <w:rsid w:val="00150DF6"/>
    <w:rsid w:val="0015265C"/>
    <w:rsid w:val="001535DA"/>
    <w:rsid w:val="00154118"/>
    <w:rsid w:val="0015548B"/>
    <w:rsid w:val="001558F4"/>
    <w:rsid w:val="00155A03"/>
    <w:rsid w:val="0015668F"/>
    <w:rsid w:val="00157131"/>
    <w:rsid w:val="00157F07"/>
    <w:rsid w:val="0016464D"/>
    <w:rsid w:val="001647D4"/>
    <w:rsid w:val="00165A7B"/>
    <w:rsid w:val="001663E2"/>
    <w:rsid w:val="0017021F"/>
    <w:rsid w:val="001706DD"/>
    <w:rsid w:val="001708C0"/>
    <w:rsid w:val="00171ACA"/>
    <w:rsid w:val="00172BF4"/>
    <w:rsid w:val="001739CA"/>
    <w:rsid w:val="00174578"/>
    <w:rsid w:val="00174D24"/>
    <w:rsid w:val="00175235"/>
    <w:rsid w:val="00175AB5"/>
    <w:rsid w:val="001765DA"/>
    <w:rsid w:val="00176769"/>
    <w:rsid w:val="00177962"/>
    <w:rsid w:val="0018025E"/>
    <w:rsid w:val="00180454"/>
    <w:rsid w:val="00180530"/>
    <w:rsid w:val="00180FE5"/>
    <w:rsid w:val="00186124"/>
    <w:rsid w:val="00187B9F"/>
    <w:rsid w:val="001904BB"/>
    <w:rsid w:val="001930FF"/>
    <w:rsid w:val="001940C0"/>
    <w:rsid w:val="00194129"/>
    <w:rsid w:val="00194C16"/>
    <w:rsid w:val="001965BF"/>
    <w:rsid w:val="001967C9"/>
    <w:rsid w:val="00196885"/>
    <w:rsid w:val="00197B3A"/>
    <w:rsid w:val="001A000E"/>
    <w:rsid w:val="001A01A9"/>
    <w:rsid w:val="001A0564"/>
    <w:rsid w:val="001A12F4"/>
    <w:rsid w:val="001A1CE9"/>
    <w:rsid w:val="001A1F9A"/>
    <w:rsid w:val="001A2336"/>
    <w:rsid w:val="001A30C6"/>
    <w:rsid w:val="001A4427"/>
    <w:rsid w:val="001A47D0"/>
    <w:rsid w:val="001A483B"/>
    <w:rsid w:val="001A6751"/>
    <w:rsid w:val="001A7285"/>
    <w:rsid w:val="001A772A"/>
    <w:rsid w:val="001B0891"/>
    <w:rsid w:val="001B0EF6"/>
    <w:rsid w:val="001B1076"/>
    <w:rsid w:val="001B11FA"/>
    <w:rsid w:val="001B140D"/>
    <w:rsid w:val="001B1D15"/>
    <w:rsid w:val="001B2D4A"/>
    <w:rsid w:val="001B3EBA"/>
    <w:rsid w:val="001B414D"/>
    <w:rsid w:val="001B4965"/>
    <w:rsid w:val="001B4D52"/>
    <w:rsid w:val="001B52FB"/>
    <w:rsid w:val="001B5A15"/>
    <w:rsid w:val="001B5BEA"/>
    <w:rsid w:val="001B6323"/>
    <w:rsid w:val="001B6F97"/>
    <w:rsid w:val="001C047E"/>
    <w:rsid w:val="001C09C7"/>
    <w:rsid w:val="001C0AB5"/>
    <w:rsid w:val="001C107C"/>
    <w:rsid w:val="001C1470"/>
    <w:rsid w:val="001C180E"/>
    <w:rsid w:val="001C1835"/>
    <w:rsid w:val="001C3006"/>
    <w:rsid w:val="001C5011"/>
    <w:rsid w:val="001C6811"/>
    <w:rsid w:val="001D0728"/>
    <w:rsid w:val="001D0A9E"/>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43F7"/>
    <w:rsid w:val="001E5288"/>
    <w:rsid w:val="001E5352"/>
    <w:rsid w:val="001E5AD1"/>
    <w:rsid w:val="001E6A34"/>
    <w:rsid w:val="001E6ECF"/>
    <w:rsid w:val="001E7085"/>
    <w:rsid w:val="001E70DE"/>
    <w:rsid w:val="001E746C"/>
    <w:rsid w:val="001E7477"/>
    <w:rsid w:val="001E7A62"/>
    <w:rsid w:val="001F07FA"/>
    <w:rsid w:val="001F14D7"/>
    <w:rsid w:val="001F1F19"/>
    <w:rsid w:val="001F200B"/>
    <w:rsid w:val="001F230B"/>
    <w:rsid w:val="001F2490"/>
    <w:rsid w:val="001F29D3"/>
    <w:rsid w:val="001F5639"/>
    <w:rsid w:val="001F60EA"/>
    <w:rsid w:val="001F6370"/>
    <w:rsid w:val="001F6E4F"/>
    <w:rsid w:val="0020014F"/>
    <w:rsid w:val="00200B6D"/>
    <w:rsid w:val="002021F8"/>
    <w:rsid w:val="00203108"/>
    <w:rsid w:val="00203B60"/>
    <w:rsid w:val="00203E3A"/>
    <w:rsid w:val="00203F77"/>
    <w:rsid w:val="00205D2B"/>
    <w:rsid w:val="00206169"/>
    <w:rsid w:val="00206FF8"/>
    <w:rsid w:val="002104B8"/>
    <w:rsid w:val="002107EA"/>
    <w:rsid w:val="002112ED"/>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2FA"/>
    <w:rsid w:val="00225845"/>
    <w:rsid w:val="00227BB0"/>
    <w:rsid w:val="0023130F"/>
    <w:rsid w:val="00233444"/>
    <w:rsid w:val="00234108"/>
    <w:rsid w:val="002351D9"/>
    <w:rsid w:val="002354F9"/>
    <w:rsid w:val="00235CC7"/>
    <w:rsid w:val="00236180"/>
    <w:rsid w:val="00236E60"/>
    <w:rsid w:val="00236F79"/>
    <w:rsid w:val="00240F14"/>
    <w:rsid w:val="002416C3"/>
    <w:rsid w:val="00241DAE"/>
    <w:rsid w:val="002427F0"/>
    <w:rsid w:val="00243CA9"/>
    <w:rsid w:val="00243F1B"/>
    <w:rsid w:val="00244890"/>
    <w:rsid w:val="00244FC8"/>
    <w:rsid w:val="00245FF5"/>
    <w:rsid w:val="00246153"/>
    <w:rsid w:val="002463A0"/>
    <w:rsid w:val="002479F6"/>
    <w:rsid w:val="002505F5"/>
    <w:rsid w:val="00250F52"/>
    <w:rsid w:val="00255A86"/>
    <w:rsid w:val="002562EC"/>
    <w:rsid w:val="00256C40"/>
    <w:rsid w:val="00257518"/>
    <w:rsid w:val="00257B63"/>
    <w:rsid w:val="00257D07"/>
    <w:rsid w:val="002607E5"/>
    <w:rsid w:val="00260AEF"/>
    <w:rsid w:val="002617CE"/>
    <w:rsid w:val="002618FA"/>
    <w:rsid w:val="0026270D"/>
    <w:rsid w:val="00262F71"/>
    <w:rsid w:val="0026363A"/>
    <w:rsid w:val="002644FC"/>
    <w:rsid w:val="0026461F"/>
    <w:rsid w:val="00264C90"/>
    <w:rsid w:val="00264D5F"/>
    <w:rsid w:val="002658A4"/>
    <w:rsid w:val="00266CA5"/>
    <w:rsid w:val="0026738C"/>
    <w:rsid w:val="00267C06"/>
    <w:rsid w:val="002701F8"/>
    <w:rsid w:val="00273519"/>
    <w:rsid w:val="00275BE6"/>
    <w:rsid w:val="00276832"/>
    <w:rsid w:val="00277A20"/>
    <w:rsid w:val="00277EBC"/>
    <w:rsid w:val="00277F06"/>
    <w:rsid w:val="00280A32"/>
    <w:rsid w:val="00280DC3"/>
    <w:rsid w:val="00282999"/>
    <w:rsid w:val="00282AA6"/>
    <w:rsid w:val="00283B93"/>
    <w:rsid w:val="00283C6D"/>
    <w:rsid w:val="00285C59"/>
    <w:rsid w:val="00285EE9"/>
    <w:rsid w:val="00287295"/>
    <w:rsid w:val="00290CF5"/>
    <w:rsid w:val="00291285"/>
    <w:rsid w:val="0029193D"/>
    <w:rsid w:val="00291EB9"/>
    <w:rsid w:val="00292B38"/>
    <w:rsid w:val="002933DA"/>
    <w:rsid w:val="002935F4"/>
    <w:rsid w:val="00294868"/>
    <w:rsid w:val="00294A59"/>
    <w:rsid w:val="00296969"/>
    <w:rsid w:val="0029726D"/>
    <w:rsid w:val="00297DA3"/>
    <w:rsid w:val="002A00F4"/>
    <w:rsid w:val="002A0890"/>
    <w:rsid w:val="002A1269"/>
    <w:rsid w:val="002A2D50"/>
    <w:rsid w:val="002A3C30"/>
    <w:rsid w:val="002A45BB"/>
    <w:rsid w:val="002A4665"/>
    <w:rsid w:val="002A4AE0"/>
    <w:rsid w:val="002A6D03"/>
    <w:rsid w:val="002A7153"/>
    <w:rsid w:val="002B0252"/>
    <w:rsid w:val="002B1771"/>
    <w:rsid w:val="002B1B55"/>
    <w:rsid w:val="002B1BE9"/>
    <w:rsid w:val="002B3150"/>
    <w:rsid w:val="002B446E"/>
    <w:rsid w:val="002B578F"/>
    <w:rsid w:val="002B5F38"/>
    <w:rsid w:val="002B6FBF"/>
    <w:rsid w:val="002C0292"/>
    <w:rsid w:val="002C062B"/>
    <w:rsid w:val="002C09BF"/>
    <w:rsid w:val="002C127F"/>
    <w:rsid w:val="002C2377"/>
    <w:rsid w:val="002C2CE8"/>
    <w:rsid w:val="002C310C"/>
    <w:rsid w:val="002C5F9C"/>
    <w:rsid w:val="002C636D"/>
    <w:rsid w:val="002C669D"/>
    <w:rsid w:val="002C6C0B"/>
    <w:rsid w:val="002C7AA7"/>
    <w:rsid w:val="002D0A61"/>
    <w:rsid w:val="002D14D3"/>
    <w:rsid w:val="002D1DB0"/>
    <w:rsid w:val="002D1FD1"/>
    <w:rsid w:val="002D20FF"/>
    <w:rsid w:val="002D2FAC"/>
    <w:rsid w:val="002D3145"/>
    <w:rsid w:val="002D4633"/>
    <w:rsid w:val="002D4643"/>
    <w:rsid w:val="002D51B1"/>
    <w:rsid w:val="002D5A74"/>
    <w:rsid w:val="002D5CA9"/>
    <w:rsid w:val="002D713A"/>
    <w:rsid w:val="002E005F"/>
    <w:rsid w:val="002E185B"/>
    <w:rsid w:val="002E2318"/>
    <w:rsid w:val="002E39CF"/>
    <w:rsid w:val="002E43B9"/>
    <w:rsid w:val="002E46A6"/>
    <w:rsid w:val="002E4E1C"/>
    <w:rsid w:val="002E6823"/>
    <w:rsid w:val="002F0190"/>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403"/>
    <w:rsid w:val="003055FB"/>
    <w:rsid w:val="00305E4B"/>
    <w:rsid w:val="0030643F"/>
    <w:rsid w:val="00310443"/>
    <w:rsid w:val="00311A19"/>
    <w:rsid w:val="00311B76"/>
    <w:rsid w:val="003121D4"/>
    <w:rsid w:val="0031228B"/>
    <w:rsid w:val="0031282C"/>
    <w:rsid w:val="00313D77"/>
    <w:rsid w:val="00316090"/>
    <w:rsid w:val="003173B6"/>
    <w:rsid w:val="003202EF"/>
    <w:rsid w:val="00320EAB"/>
    <w:rsid w:val="00320FBA"/>
    <w:rsid w:val="0032167E"/>
    <w:rsid w:val="00323049"/>
    <w:rsid w:val="0032384A"/>
    <w:rsid w:val="00323DC0"/>
    <w:rsid w:val="003254D1"/>
    <w:rsid w:val="003260D8"/>
    <w:rsid w:val="00326AB0"/>
    <w:rsid w:val="003275DF"/>
    <w:rsid w:val="00327E13"/>
    <w:rsid w:val="00327E26"/>
    <w:rsid w:val="00330408"/>
    <w:rsid w:val="0033044C"/>
    <w:rsid w:val="00332769"/>
    <w:rsid w:val="003347FD"/>
    <w:rsid w:val="003352EE"/>
    <w:rsid w:val="00335EC8"/>
    <w:rsid w:val="0033611A"/>
    <w:rsid w:val="00336C0F"/>
    <w:rsid w:val="0033789C"/>
    <w:rsid w:val="00337A2B"/>
    <w:rsid w:val="003401C3"/>
    <w:rsid w:val="0034121A"/>
    <w:rsid w:val="00341236"/>
    <w:rsid w:val="00341AEB"/>
    <w:rsid w:val="0034372E"/>
    <w:rsid w:val="0034376B"/>
    <w:rsid w:val="003443A3"/>
    <w:rsid w:val="00344696"/>
    <w:rsid w:val="00346144"/>
    <w:rsid w:val="003469D2"/>
    <w:rsid w:val="00346A1B"/>
    <w:rsid w:val="00347BC7"/>
    <w:rsid w:val="00347CF9"/>
    <w:rsid w:val="00351BD5"/>
    <w:rsid w:val="00351EA1"/>
    <w:rsid w:val="00352B73"/>
    <w:rsid w:val="00353705"/>
    <w:rsid w:val="00353E43"/>
    <w:rsid w:val="003558B3"/>
    <w:rsid w:val="00355FFE"/>
    <w:rsid w:val="003563D5"/>
    <w:rsid w:val="003568D6"/>
    <w:rsid w:val="0035693F"/>
    <w:rsid w:val="00356C75"/>
    <w:rsid w:val="003572CB"/>
    <w:rsid w:val="0035766D"/>
    <w:rsid w:val="00357F22"/>
    <w:rsid w:val="00360264"/>
    <w:rsid w:val="00360793"/>
    <w:rsid w:val="00360B32"/>
    <w:rsid w:val="003617E8"/>
    <w:rsid w:val="00361F2B"/>
    <w:rsid w:val="00362172"/>
    <w:rsid w:val="003623A2"/>
    <w:rsid w:val="00362B4A"/>
    <w:rsid w:val="00363C05"/>
    <w:rsid w:val="00363F9D"/>
    <w:rsid w:val="00364229"/>
    <w:rsid w:val="00364BBD"/>
    <w:rsid w:val="00365258"/>
    <w:rsid w:val="0036649E"/>
    <w:rsid w:val="00366ED4"/>
    <w:rsid w:val="00366F97"/>
    <w:rsid w:val="0037026A"/>
    <w:rsid w:val="00370894"/>
    <w:rsid w:val="00371D51"/>
    <w:rsid w:val="00372E1F"/>
    <w:rsid w:val="00373D59"/>
    <w:rsid w:val="003747DB"/>
    <w:rsid w:val="003752B4"/>
    <w:rsid w:val="003753FA"/>
    <w:rsid w:val="00375718"/>
    <w:rsid w:val="00375FA1"/>
    <w:rsid w:val="003762EE"/>
    <w:rsid w:val="00376AA8"/>
    <w:rsid w:val="0037706B"/>
    <w:rsid w:val="0037743E"/>
    <w:rsid w:val="00377940"/>
    <w:rsid w:val="003801A3"/>
    <w:rsid w:val="00380BC2"/>
    <w:rsid w:val="00381462"/>
    <w:rsid w:val="00381963"/>
    <w:rsid w:val="003821D9"/>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2CCA"/>
    <w:rsid w:val="00394B37"/>
    <w:rsid w:val="00394CC8"/>
    <w:rsid w:val="00395732"/>
    <w:rsid w:val="00395812"/>
    <w:rsid w:val="0039687C"/>
    <w:rsid w:val="00396F35"/>
    <w:rsid w:val="003A1585"/>
    <w:rsid w:val="003A220A"/>
    <w:rsid w:val="003A2A23"/>
    <w:rsid w:val="003A3F5D"/>
    <w:rsid w:val="003A46DE"/>
    <w:rsid w:val="003A4AC7"/>
    <w:rsid w:val="003B2706"/>
    <w:rsid w:val="003B4266"/>
    <w:rsid w:val="003B455C"/>
    <w:rsid w:val="003C103F"/>
    <w:rsid w:val="003C24C4"/>
    <w:rsid w:val="003C2BB5"/>
    <w:rsid w:val="003C3B17"/>
    <w:rsid w:val="003C3B3E"/>
    <w:rsid w:val="003C441E"/>
    <w:rsid w:val="003C48A1"/>
    <w:rsid w:val="003C569F"/>
    <w:rsid w:val="003C5A37"/>
    <w:rsid w:val="003C6D3B"/>
    <w:rsid w:val="003D0F8E"/>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62B"/>
    <w:rsid w:val="003E6E65"/>
    <w:rsid w:val="003E6F9C"/>
    <w:rsid w:val="003E7970"/>
    <w:rsid w:val="003E7BAB"/>
    <w:rsid w:val="003F01F4"/>
    <w:rsid w:val="003F0424"/>
    <w:rsid w:val="003F285C"/>
    <w:rsid w:val="003F3334"/>
    <w:rsid w:val="003F371E"/>
    <w:rsid w:val="003F42FF"/>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4A6A"/>
    <w:rsid w:val="00405C4D"/>
    <w:rsid w:val="00406AA4"/>
    <w:rsid w:val="0041027D"/>
    <w:rsid w:val="0041070F"/>
    <w:rsid w:val="004111BD"/>
    <w:rsid w:val="0041198D"/>
    <w:rsid w:val="00413382"/>
    <w:rsid w:val="00413B1E"/>
    <w:rsid w:val="00416271"/>
    <w:rsid w:val="00416556"/>
    <w:rsid w:val="00417104"/>
    <w:rsid w:val="00417E68"/>
    <w:rsid w:val="00420156"/>
    <w:rsid w:val="00420867"/>
    <w:rsid w:val="00421335"/>
    <w:rsid w:val="004217E3"/>
    <w:rsid w:val="00421F94"/>
    <w:rsid w:val="0042388A"/>
    <w:rsid w:val="00423FC7"/>
    <w:rsid w:val="0042433E"/>
    <w:rsid w:val="00425440"/>
    <w:rsid w:val="00427069"/>
    <w:rsid w:val="004276C4"/>
    <w:rsid w:val="00427F6A"/>
    <w:rsid w:val="0043035E"/>
    <w:rsid w:val="00430659"/>
    <w:rsid w:val="00430FE8"/>
    <w:rsid w:val="00431166"/>
    <w:rsid w:val="0043154A"/>
    <w:rsid w:val="0043264C"/>
    <w:rsid w:val="0043303D"/>
    <w:rsid w:val="00433232"/>
    <w:rsid w:val="004333B0"/>
    <w:rsid w:val="004343B2"/>
    <w:rsid w:val="00434435"/>
    <w:rsid w:val="004346A3"/>
    <w:rsid w:val="004354BA"/>
    <w:rsid w:val="00435A3D"/>
    <w:rsid w:val="00435CBF"/>
    <w:rsid w:val="00436C71"/>
    <w:rsid w:val="004373B2"/>
    <w:rsid w:val="004374A1"/>
    <w:rsid w:val="00437D2C"/>
    <w:rsid w:val="00437D75"/>
    <w:rsid w:val="00442844"/>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45D3"/>
    <w:rsid w:val="00455092"/>
    <w:rsid w:val="004551B6"/>
    <w:rsid w:val="004569A8"/>
    <w:rsid w:val="00456F99"/>
    <w:rsid w:val="00457D43"/>
    <w:rsid w:val="00457E33"/>
    <w:rsid w:val="00460216"/>
    <w:rsid w:val="00460381"/>
    <w:rsid w:val="0046049A"/>
    <w:rsid w:val="004605BE"/>
    <w:rsid w:val="004625CF"/>
    <w:rsid w:val="00463750"/>
    <w:rsid w:val="0046381B"/>
    <w:rsid w:val="00463A55"/>
    <w:rsid w:val="00463D99"/>
    <w:rsid w:val="00463E5C"/>
    <w:rsid w:val="00465E57"/>
    <w:rsid w:val="00471926"/>
    <w:rsid w:val="00471C4B"/>
    <w:rsid w:val="00474790"/>
    <w:rsid w:val="00474F0B"/>
    <w:rsid w:val="0047591F"/>
    <w:rsid w:val="00476D18"/>
    <w:rsid w:val="00476D4D"/>
    <w:rsid w:val="0047720B"/>
    <w:rsid w:val="00477274"/>
    <w:rsid w:val="00485940"/>
    <w:rsid w:val="00486366"/>
    <w:rsid w:val="00486A17"/>
    <w:rsid w:val="00486E8B"/>
    <w:rsid w:val="004873EA"/>
    <w:rsid w:val="0049079C"/>
    <w:rsid w:val="004913D7"/>
    <w:rsid w:val="00491B03"/>
    <w:rsid w:val="00492793"/>
    <w:rsid w:val="00492A39"/>
    <w:rsid w:val="004932BB"/>
    <w:rsid w:val="00493399"/>
    <w:rsid w:val="00493CD4"/>
    <w:rsid w:val="0049497B"/>
    <w:rsid w:val="00495DE4"/>
    <w:rsid w:val="0049611C"/>
    <w:rsid w:val="00496EB2"/>
    <w:rsid w:val="00497204"/>
    <w:rsid w:val="004A0951"/>
    <w:rsid w:val="004A17EA"/>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21C9"/>
    <w:rsid w:val="004B2845"/>
    <w:rsid w:val="004B3787"/>
    <w:rsid w:val="004B3877"/>
    <w:rsid w:val="004B3C18"/>
    <w:rsid w:val="004B43E9"/>
    <w:rsid w:val="004B46CE"/>
    <w:rsid w:val="004B52C3"/>
    <w:rsid w:val="004C00D8"/>
    <w:rsid w:val="004C0FFC"/>
    <w:rsid w:val="004C2430"/>
    <w:rsid w:val="004C250F"/>
    <w:rsid w:val="004C49C9"/>
    <w:rsid w:val="004C59F4"/>
    <w:rsid w:val="004C6A04"/>
    <w:rsid w:val="004C7BC0"/>
    <w:rsid w:val="004D0771"/>
    <w:rsid w:val="004D13A0"/>
    <w:rsid w:val="004D1A1A"/>
    <w:rsid w:val="004D1F35"/>
    <w:rsid w:val="004D24F8"/>
    <w:rsid w:val="004D2532"/>
    <w:rsid w:val="004D2864"/>
    <w:rsid w:val="004D3D9A"/>
    <w:rsid w:val="004D3E4F"/>
    <w:rsid w:val="004D5AE2"/>
    <w:rsid w:val="004D67AF"/>
    <w:rsid w:val="004E05DA"/>
    <w:rsid w:val="004E14F2"/>
    <w:rsid w:val="004E2100"/>
    <w:rsid w:val="004E396F"/>
    <w:rsid w:val="004E492E"/>
    <w:rsid w:val="004E54C3"/>
    <w:rsid w:val="004E5F9B"/>
    <w:rsid w:val="004E6DB5"/>
    <w:rsid w:val="004E6F3C"/>
    <w:rsid w:val="004E7290"/>
    <w:rsid w:val="004E7883"/>
    <w:rsid w:val="004F2049"/>
    <w:rsid w:val="004F21F4"/>
    <w:rsid w:val="004F2295"/>
    <w:rsid w:val="004F2E2D"/>
    <w:rsid w:val="004F3A39"/>
    <w:rsid w:val="004F4214"/>
    <w:rsid w:val="004F42F9"/>
    <w:rsid w:val="004F5331"/>
    <w:rsid w:val="004F5B47"/>
    <w:rsid w:val="004F6778"/>
    <w:rsid w:val="004F67F0"/>
    <w:rsid w:val="004F6EF0"/>
    <w:rsid w:val="0050003A"/>
    <w:rsid w:val="0050038E"/>
    <w:rsid w:val="00500DB3"/>
    <w:rsid w:val="00501F12"/>
    <w:rsid w:val="00502DC4"/>
    <w:rsid w:val="00503744"/>
    <w:rsid w:val="00503AFA"/>
    <w:rsid w:val="00503E48"/>
    <w:rsid w:val="00504277"/>
    <w:rsid w:val="005059C6"/>
    <w:rsid w:val="005064D7"/>
    <w:rsid w:val="00507465"/>
    <w:rsid w:val="00507E3D"/>
    <w:rsid w:val="00507EDB"/>
    <w:rsid w:val="00510C00"/>
    <w:rsid w:val="00510CAC"/>
    <w:rsid w:val="005110CA"/>
    <w:rsid w:val="00511618"/>
    <w:rsid w:val="00511684"/>
    <w:rsid w:val="00512073"/>
    <w:rsid w:val="00512265"/>
    <w:rsid w:val="00512D23"/>
    <w:rsid w:val="00515BF9"/>
    <w:rsid w:val="0051616B"/>
    <w:rsid w:val="0051687E"/>
    <w:rsid w:val="00516ACC"/>
    <w:rsid w:val="00520104"/>
    <w:rsid w:val="00521A6F"/>
    <w:rsid w:val="005228EA"/>
    <w:rsid w:val="00523193"/>
    <w:rsid w:val="00527D89"/>
    <w:rsid w:val="005311CB"/>
    <w:rsid w:val="00531381"/>
    <w:rsid w:val="005336AD"/>
    <w:rsid w:val="00533A95"/>
    <w:rsid w:val="00533ED8"/>
    <w:rsid w:val="00534CCE"/>
    <w:rsid w:val="0053695A"/>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6A4C"/>
    <w:rsid w:val="005478C8"/>
    <w:rsid w:val="00547925"/>
    <w:rsid w:val="00547AAB"/>
    <w:rsid w:val="00547AD7"/>
    <w:rsid w:val="00550441"/>
    <w:rsid w:val="00551134"/>
    <w:rsid w:val="00551155"/>
    <w:rsid w:val="00552630"/>
    <w:rsid w:val="0055328E"/>
    <w:rsid w:val="00553A09"/>
    <w:rsid w:val="00554514"/>
    <w:rsid w:val="00555191"/>
    <w:rsid w:val="00555F5D"/>
    <w:rsid w:val="00556FCE"/>
    <w:rsid w:val="00557E08"/>
    <w:rsid w:val="0056067D"/>
    <w:rsid w:val="00561FCB"/>
    <w:rsid w:val="005645C4"/>
    <w:rsid w:val="00566C7D"/>
    <w:rsid w:val="00566E5D"/>
    <w:rsid w:val="005707EA"/>
    <w:rsid w:val="005707F1"/>
    <w:rsid w:val="00570896"/>
    <w:rsid w:val="00570AA4"/>
    <w:rsid w:val="005716AD"/>
    <w:rsid w:val="00571B7A"/>
    <w:rsid w:val="00573140"/>
    <w:rsid w:val="00574692"/>
    <w:rsid w:val="00574F49"/>
    <w:rsid w:val="0057600B"/>
    <w:rsid w:val="005803E6"/>
    <w:rsid w:val="005818B1"/>
    <w:rsid w:val="0058312C"/>
    <w:rsid w:val="005848E8"/>
    <w:rsid w:val="0058490E"/>
    <w:rsid w:val="00585914"/>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A009C"/>
    <w:rsid w:val="005A0412"/>
    <w:rsid w:val="005A0F85"/>
    <w:rsid w:val="005A42BE"/>
    <w:rsid w:val="005A4435"/>
    <w:rsid w:val="005A5C58"/>
    <w:rsid w:val="005A6D0E"/>
    <w:rsid w:val="005B13F8"/>
    <w:rsid w:val="005B2420"/>
    <w:rsid w:val="005B2A26"/>
    <w:rsid w:val="005B497B"/>
    <w:rsid w:val="005B4E88"/>
    <w:rsid w:val="005C030F"/>
    <w:rsid w:val="005C1986"/>
    <w:rsid w:val="005C256E"/>
    <w:rsid w:val="005C2805"/>
    <w:rsid w:val="005C34BD"/>
    <w:rsid w:val="005C4078"/>
    <w:rsid w:val="005C45DE"/>
    <w:rsid w:val="005C50D6"/>
    <w:rsid w:val="005C5BE7"/>
    <w:rsid w:val="005C6CF6"/>
    <w:rsid w:val="005C7984"/>
    <w:rsid w:val="005D0203"/>
    <w:rsid w:val="005D1357"/>
    <w:rsid w:val="005D2290"/>
    <w:rsid w:val="005D3958"/>
    <w:rsid w:val="005D4151"/>
    <w:rsid w:val="005D477B"/>
    <w:rsid w:val="005D4791"/>
    <w:rsid w:val="005D546C"/>
    <w:rsid w:val="005D56DD"/>
    <w:rsid w:val="005D5FCC"/>
    <w:rsid w:val="005D7036"/>
    <w:rsid w:val="005D7EAF"/>
    <w:rsid w:val="005E07CD"/>
    <w:rsid w:val="005E0B14"/>
    <w:rsid w:val="005E3F65"/>
    <w:rsid w:val="005E44A9"/>
    <w:rsid w:val="005E56DF"/>
    <w:rsid w:val="005E67D9"/>
    <w:rsid w:val="005E6C2E"/>
    <w:rsid w:val="005E76FC"/>
    <w:rsid w:val="005F062A"/>
    <w:rsid w:val="005F0863"/>
    <w:rsid w:val="005F0DB1"/>
    <w:rsid w:val="005F13EA"/>
    <w:rsid w:val="005F172D"/>
    <w:rsid w:val="005F1FED"/>
    <w:rsid w:val="005F2A73"/>
    <w:rsid w:val="005F4298"/>
    <w:rsid w:val="005F63D0"/>
    <w:rsid w:val="0060025D"/>
    <w:rsid w:val="00601D0C"/>
    <w:rsid w:val="00602397"/>
    <w:rsid w:val="006024C8"/>
    <w:rsid w:val="00603ADA"/>
    <w:rsid w:val="006046B3"/>
    <w:rsid w:val="00604D1F"/>
    <w:rsid w:val="00605052"/>
    <w:rsid w:val="006058AD"/>
    <w:rsid w:val="00606919"/>
    <w:rsid w:val="00607750"/>
    <w:rsid w:val="00610394"/>
    <w:rsid w:val="00610CAF"/>
    <w:rsid w:val="00611587"/>
    <w:rsid w:val="0061170F"/>
    <w:rsid w:val="006127BE"/>
    <w:rsid w:val="0061306E"/>
    <w:rsid w:val="006158BA"/>
    <w:rsid w:val="006166D1"/>
    <w:rsid w:val="0061720B"/>
    <w:rsid w:val="00620243"/>
    <w:rsid w:val="00620A02"/>
    <w:rsid w:val="00621357"/>
    <w:rsid w:val="00621F2A"/>
    <w:rsid w:val="00623224"/>
    <w:rsid w:val="00627287"/>
    <w:rsid w:val="006274B8"/>
    <w:rsid w:val="006275F3"/>
    <w:rsid w:val="00627C4D"/>
    <w:rsid w:val="00631503"/>
    <w:rsid w:val="00631CB9"/>
    <w:rsid w:val="00631EF6"/>
    <w:rsid w:val="0063260C"/>
    <w:rsid w:val="00632CBE"/>
    <w:rsid w:val="006331DD"/>
    <w:rsid w:val="006357A8"/>
    <w:rsid w:val="00635DE2"/>
    <w:rsid w:val="00636717"/>
    <w:rsid w:val="00637566"/>
    <w:rsid w:val="006408B7"/>
    <w:rsid w:val="00640AF1"/>
    <w:rsid w:val="00641C6F"/>
    <w:rsid w:val="00641D64"/>
    <w:rsid w:val="006431C2"/>
    <w:rsid w:val="006438DA"/>
    <w:rsid w:val="006442A6"/>
    <w:rsid w:val="00645906"/>
    <w:rsid w:val="00645E2F"/>
    <w:rsid w:val="00645E76"/>
    <w:rsid w:val="00646A73"/>
    <w:rsid w:val="00646B58"/>
    <w:rsid w:val="0064707A"/>
    <w:rsid w:val="006474CC"/>
    <w:rsid w:val="00650FDF"/>
    <w:rsid w:val="00652B1F"/>
    <w:rsid w:val="00652B44"/>
    <w:rsid w:val="00652E42"/>
    <w:rsid w:val="006535F6"/>
    <w:rsid w:val="0065453C"/>
    <w:rsid w:val="006545E6"/>
    <w:rsid w:val="006550CB"/>
    <w:rsid w:val="006557D5"/>
    <w:rsid w:val="00656302"/>
    <w:rsid w:val="00656E49"/>
    <w:rsid w:val="00657D86"/>
    <w:rsid w:val="006612FC"/>
    <w:rsid w:val="00663156"/>
    <w:rsid w:val="00663D6D"/>
    <w:rsid w:val="006646B8"/>
    <w:rsid w:val="0066496B"/>
    <w:rsid w:val="00665B41"/>
    <w:rsid w:val="00665C43"/>
    <w:rsid w:val="00665D43"/>
    <w:rsid w:val="00665DB1"/>
    <w:rsid w:val="00666069"/>
    <w:rsid w:val="00666425"/>
    <w:rsid w:val="006665EC"/>
    <w:rsid w:val="00666A7D"/>
    <w:rsid w:val="00667282"/>
    <w:rsid w:val="00667D60"/>
    <w:rsid w:val="00670809"/>
    <w:rsid w:val="00672B91"/>
    <w:rsid w:val="00673469"/>
    <w:rsid w:val="00673B74"/>
    <w:rsid w:val="00673C03"/>
    <w:rsid w:val="00674E8F"/>
    <w:rsid w:val="00674EC3"/>
    <w:rsid w:val="006750A8"/>
    <w:rsid w:val="0067583F"/>
    <w:rsid w:val="00676171"/>
    <w:rsid w:val="00676AF0"/>
    <w:rsid w:val="00676D55"/>
    <w:rsid w:val="00676EC4"/>
    <w:rsid w:val="00676FB1"/>
    <w:rsid w:val="006777AE"/>
    <w:rsid w:val="00677BB4"/>
    <w:rsid w:val="00680BA7"/>
    <w:rsid w:val="00681053"/>
    <w:rsid w:val="00682065"/>
    <w:rsid w:val="0068358D"/>
    <w:rsid w:val="00683811"/>
    <w:rsid w:val="0068486F"/>
    <w:rsid w:val="00684AAA"/>
    <w:rsid w:val="0068568A"/>
    <w:rsid w:val="00685735"/>
    <w:rsid w:val="00686BD6"/>
    <w:rsid w:val="00687DC0"/>
    <w:rsid w:val="00690BFB"/>
    <w:rsid w:val="00690E6D"/>
    <w:rsid w:val="00690F9B"/>
    <w:rsid w:val="00692607"/>
    <w:rsid w:val="00692CB7"/>
    <w:rsid w:val="00693579"/>
    <w:rsid w:val="00693DDB"/>
    <w:rsid w:val="0069401E"/>
    <w:rsid w:val="006945DA"/>
    <w:rsid w:val="006945FB"/>
    <w:rsid w:val="00694684"/>
    <w:rsid w:val="006956F8"/>
    <w:rsid w:val="00695B75"/>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EE"/>
    <w:rsid w:val="006A6550"/>
    <w:rsid w:val="006B105D"/>
    <w:rsid w:val="006B1863"/>
    <w:rsid w:val="006B1942"/>
    <w:rsid w:val="006B1F44"/>
    <w:rsid w:val="006B2F06"/>
    <w:rsid w:val="006B301C"/>
    <w:rsid w:val="006B3240"/>
    <w:rsid w:val="006B372A"/>
    <w:rsid w:val="006B4F94"/>
    <w:rsid w:val="006B5ED8"/>
    <w:rsid w:val="006B6A4B"/>
    <w:rsid w:val="006B712C"/>
    <w:rsid w:val="006C0BCC"/>
    <w:rsid w:val="006C14B0"/>
    <w:rsid w:val="006C1E38"/>
    <w:rsid w:val="006C27C3"/>
    <w:rsid w:val="006C28E4"/>
    <w:rsid w:val="006C3214"/>
    <w:rsid w:val="006C3747"/>
    <w:rsid w:val="006C40FC"/>
    <w:rsid w:val="006C4C8C"/>
    <w:rsid w:val="006C5515"/>
    <w:rsid w:val="006C5E18"/>
    <w:rsid w:val="006C6882"/>
    <w:rsid w:val="006C7634"/>
    <w:rsid w:val="006D0E17"/>
    <w:rsid w:val="006D0E85"/>
    <w:rsid w:val="006D1E16"/>
    <w:rsid w:val="006D3262"/>
    <w:rsid w:val="006D359C"/>
    <w:rsid w:val="006D38DF"/>
    <w:rsid w:val="006D4976"/>
    <w:rsid w:val="006D53F1"/>
    <w:rsid w:val="006D5F36"/>
    <w:rsid w:val="006D7A99"/>
    <w:rsid w:val="006E0FBC"/>
    <w:rsid w:val="006E1CEC"/>
    <w:rsid w:val="006E423E"/>
    <w:rsid w:val="006E5022"/>
    <w:rsid w:val="006E557F"/>
    <w:rsid w:val="006E6015"/>
    <w:rsid w:val="006E60C1"/>
    <w:rsid w:val="006E6B57"/>
    <w:rsid w:val="006E6B5C"/>
    <w:rsid w:val="006E6CD6"/>
    <w:rsid w:val="006E7B91"/>
    <w:rsid w:val="006F0953"/>
    <w:rsid w:val="006F0E3E"/>
    <w:rsid w:val="006F22E7"/>
    <w:rsid w:val="006F2E22"/>
    <w:rsid w:val="006F30D4"/>
    <w:rsid w:val="006F482B"/>
    <w:rsid w:val="006F4862"/>
    <w:rsid w:val="006F49DF"/>
    <w:rsid w:val="006F559F"/>
    <w:rsid w:val="0070202E"/>
    <w:rsid w:val="007022B8"/>
    <w:rsid w:val="00702596"/>
    <w:rsid w:val="0070327E"/>
    <w:rsid w:val="007034F6"/>
    <w:rsid w:val="00704DBD"/>
    <w:rsid w:val="00706E34"/>
    <w:rsid w:val="00707404"/>
    <w:rsid w:val="0070767D"/>
    <w:rsid w:val="00711382"/>
    <w:rsid w:val="00711D71"/>
    <w:rsid w:val="00712431"/>
    <w:rsid w:val="00713A10"/>
    <w:rsid w:val="00714498"/>
    <w:rsid w:val="007145E9"/>
    <w:rsid w:val="00714EC8"/>
    <w:rsid w:val="007161A9"/>
    <w:rsid w:val="007167F0"/>
    <w:rsid w:val="007169ED"/>
    <w:rsid w:val="007175D4"/>
    <w:rsid w:val="00720132"/>
    <w:rsid w:val="00720148"/>
    <w:rsid w:val="00720DF5"/>
    <w:rsid w:val="00721A7F"/>
    <w:rsid w:val="007221F2"/>
    <w:rsid w:val="00722C84"/>
    <w:rsid w:val="00722EE7"/>
    <w:rsid w:val="00723E84"/>
    <w:rsid w:val="00724232"/>
    <w:rsid w:val="007253FF"/>
    <w:rsid w:val="007260B6"/>
    <w:rsid w:val="00726D4A"/>
    <w:rsid w:val="00726E51"/>
    <w:rsid w:val="00727E6C"/>
    <w:rsid w:val="00731099"/>
    <w:rsid w:val="0073258B"/>
    <w:rsid w:val="007348A3"/>
    <w:rsid w:val="00735647"/>
    <w:rsid w:val="00735655"/>
    <w:rsid w:val="00736586"/>
    <w:rsid w:val="0073658B"/>
    <w:rsid w:val="00736642"/>
    <w:rsid w:val="007376A8"/>
    <w:rsid w:val="00737959"/>
    <w:rsid w:val="00737C7E"/>
    <w:rsid w:val="00740183"/>
    <w:rsid w:val="0074115B"/>
    <w:rsid w:val="00741189"/>
    <w:rsid w:val="00741C52"/>
    <w:rsid w:val="00743B6D"/>
    <w:rsid w:val="00744037"/>
    <w:rsid w:val="00745508"/>
    <w:rsid w:val="0074563E"/>
    <w:rsid w:val="007462B5"/>
    <w:rsid w:val="00746547"/>
    <w:rsid w:val="007473B7"/>
    <w:rsid w:val="007506BF"/>
    <w:rsid w:val="007509E6"/>
    <w:rsid w:val="00752984"/>
    <w:rsid w:val="00752F9D"/>
    <w:rsid w:val="0075300E"/>
    <w:rsid w:val="007545AD"/>
    <w:rsid w:val="00754EB4"/>
    <w:rsid w:val="00755DC5"/>
    <w:rsid w:val="007562FA"/>
    <w:rsid w:val="007563C6"/>
    <w:rsid w:val="007563CF"/>
    <w:rsid w:val="007620CC"/>
    <w:rsid w:val="00762182"/>
    <w:rsid w:val="00762F21"/>
    <w:rsid w:val="00762F6A"/>
    <w:rsid w:val="00763AAA"/>
    <w:rsid w:val="0076455F"/>
    <w:rsid w:val="00764DC2"/>
    <w:rsid w:val="0076594B"/>
    <w:rsid w:val="00765B80"/>
    <w:rsid w:val="00765BA0"/>
    <w:rsid w:val="00765DD9"/>
    <w:rsid w:val="00766BBF"/>
    <w:rsid w:val="00770C4C"/>
    <w:rsid w:val="00770F1E"/>
    <w:rsid w:val="00771941"/>
    <w:rsid w:val="007726FA"/>
    <w:rsid w:val="00773488"/>
    <w:rsid w:val="0077354D"/>
    <w:rsid w:val="00774090"/>
    <w:rsid w:val="007747B4"/>
    <w:rsid w:val="007747BE"/>
    <w:rsid w:val="007747ED"/>
    <w:rsid w:val="0077558B"/>
    <w:rsid w:val="00775FBA"/>
    <w:rsid w:val="00776262"/>
    <w:rsid w:val="00776E50"/>
    <w:rsid w:val="00780F2F"/>
    <w:rsid w:val="007812C9"/>
    <w:rsid w:val="00782779"/>
    <w:rsid w:val="00783ECF"/>
    <w:rsid w:val="0078518D"/>
    <w:rsid w:val="0078547D"/>
    <w:rsid w:val="00786105"/>
    <w:rsid w:val="0078633F"/>
    <w:rsid w:val="007901CE"/>
    <w:rsid w:val="007901F3"/>
    <w:rsid w:val="00791078"/>
    <w:rsid w:val="0079258D"/>
    <w:rsid w:val="00793925"/>
    <w:rsid w:val="0079414F"/>
    <w:rsid w:val="00794618"/>
    <w:rsid w:val="007949E1"/>
    <w:rsid w:val="00794AB0"/>
    <w:rsid w:val="007964B0"/>
    <w:rsid w:val="007968E4"/>
    <w:rsid w:val="00797646"/>
    <w:rsid w:val="00797D15"/>
    <w:rsid w:val="007A0885"/>
    <w:rsid w:val="007A0BCC"/>
    <w:rsid w:val="007A1194"/>
    <w:rsid w:val="007A1F65"/>
    <w:rsid w:val="007A2F78"/>
    <w:rsid w:val="007A3AD4"/>
    <w:rsid w:val="007A3CE9"/>
    <w:rsid w:val="007A4126"/>
    <w:rsid w:val="007A44DE"/>
    <w:rsid w:val="007A501F"/>
    <w:rsid w:val="007A71BF"/>
    <w:rsid w:val="007A753A"/>
    <w:rsid w:val="007A7917"/>
    <w:rsid w:val="007B0F84"/>
    <w:rsid w:val="007B1398"/>
    <w:rsid w:val="007B2015"/>
    <w:rsid w:val="007B2389"/>
    <w:rsid w:val="007B2EC6"/>
    <w:rsid w:val="007B321C"/>
    <w:rsid w:val="007B3550"/>
    <w:rsid w:val="007B47F9"/>
    <w:rsid w:val="007B4E34"/>
    <w:rsid w:val="007B68F3"/>
    <w:rsid w:val="007B7F14"/>
    <w:rsid w:val="007C32F7"/>
    <w:rsid w:val="007C3364"/>
    <w:rsid w:val="007C37D5"/>
    <w:rsid w:val="007C442B"/>
    <w:rsid w:val="007C508B"/>
    <w:rsid w:val="007C50E4"/>
    <w:rsid w:val="007C520D"/>
    <w:rsid w:val="007C658D"/>
    <w:rsid w:val="007C74F0"/>
    <w:rsid w:val="007C7588"/>
    <w:rsid w:val="007D0436"/>
    <w:rsid w:val="007D0874"/>
    <w:rsid w:val="007D1F97"/>
    <w:rsid w:val="007D2832"/>
    <w:rsid w:val="007D4054"/>
    <w:rsid w:val="007D44E3"/>
    <w:rsid w:val="007D56E6"/>
    <w:rsid w:val="007D61C8"/>
    <w:rsid w:val="007D6989"/>
    <w:rsid w:val="007D69E2"/>
    <w:rsid w:val="007D725D"/>
    <w:rsid w:val="007E046E"/>
    <w:rsid w:val="007E1165"/>
    <w:rsid w:val="007E17BC"/>
    <w:rsid w:val="007E1A83"/>
    <w:rsid w:val="007E1BED"/>
    <w:rsid w:val="007E2A21"/>
    <w:rsid w:val="007E324F"/>
    <w:rsid w:val="007E3D7E"/>
    <w:rsid w:val="007E4252"/>
    <w:rsid w:val="007E4723"/>
    <w:rsid w:val="007E5DC3"/>
    <w:rsid w:val="007F0B29"/>
    <w:rsid w:val="007F0CA1"/>
    <w:rsid w:val="007F0DA7"/>
    <w:rsid w:val="007F0F54"/>
    <w:rsid w:val="007F2CB2"/>
    <w:rsid w:val="007F3487"/>
    <w:rsid w:val="007F3596"/>
    <w:rsid w:val="007F3840"/>
    <w:rsid w:val="007F3C9C"/>
    <w:rsid w:val="007F4104"/>
    <w:rsid w:val="007F4183"/>
    <w:rsid w:val="007F5025"/>
    <w:rsid w:val="007F61D3"/>
    <w:rsid w:val="007F6233"/>
    <w:rsid w:val="007F719E"/>
    <w:rsid w:val="007F72EC"/>
    <w:rsid w:val="00800962"/>
    <w:rsid w:val="008045F9"/>
    <w:rsid w:val="008046CC"/>
    <w:rsid w:val="0080613C"/>
    <w:rsid w:val="008061FF"/>
    <w:rsid w:val="008063FB"/>
    <w:rsid w:val="00806878"/>
    <w:rsid w:val="00807138"/>
    <w:rsid w:val="008102C2"/>
    <w:rsid w:val="0081062B"/>
    <w:rsid w:val="00811FE1"/>
    <w:rsid w:val="00814316"/>
    <w:rsid w:val="00816E23"/>
    <w:rsid w:val="00817E75"/>
    <w:rsid w:val="00817F3F"/>
    <w:rsid w:val="00817F6A"/>
    <w:rsid w:val="00820870"/>
    <w:rsid w:val="00820E4D"/>
    <w:rsid w:val="00820F4B"/>
    <w:rsid w:val="0082144B"/>
    <w:rsid w:val="00822323"/>
    <w:rsid w:val="00822B2D"/>
    <w:rsid w:val="00823767"/>
    <w:rsid w:val="00823BAB"/>
    <w:rsid w:val="00824690"/>
    <w:rsid w:val="00824825"/>
    <w:rsid w:val="00824C33"/>
    <w:rsid w:val="00824FE8"/>
    <w:rsid w:val="00827DF0"/>
    <w:rsid w:val="00827EEC"/>
    <w:rsid w:val="008301AF"/>
    <w:rsid w:val="008322E6"/>
    <w:rsid w:val="00832438"/>
    <w:rsid w:val="00833105"/>
    <w:rsid w:val="008341F9"/>
    <w:rsid w:val="008346B4"/>
    <w:rsid w:val="00834BE9"/>
    <w:rsid w:val="00835E06"/>
    <w:rsid w:val="00836060"/>
    <w:rsid w:val="00836DB9"/>
    <w:rsid w:val="00836EC4"/>
    <w:rsid w:val="00837486"/>
    <w:rsid w:val="00840727"/>
    <w:rsid w:val="00840FA8"/>
    <w:rsid w:val="008411BF"/>
    <w:rsid w:val="00842DFA"/>
    <w:rsid w:val="0084386A"/>
    <w:rsid w:val="00846224"/>
    <w:rsid w:val="008465CC"/>
    <w:rsid w:val="008478EB"/>
    <w:rsid w:val="00847D7C"/>
    <w:rsid w:val="00847F53"/>
    <w:rsid w:val="0085090A"/>
    <w:rsid w:val="0085138A"/>
    <w:rsid w:val="00851B1C"/>
    <w:rsid w:val="00851B1E"/>
    <w:rsid w:val="00852B51"/>
    <w:rsid w:val="00854A94"/>
    <w:rsid w:val="00855752"/>
    <w:rsid w:val="008560ED"/>
    <w:rsid w:val="00856628"/>
    <w:rsid w:val="0085676B"/>
    <w:rsid w:val="00856FDE"/>
    <w:rsid w:val="008570A1"/>
    <w:rsid w:val="00857EDE"/>
    <w:rsid w:val="00860624"/>
    <w:rsid w:val="008616DF"/>
    <w:rsid w:val="00861B49"/>
    <w:rsid w:val="0086239B"/>
    <w:rsid w:val="008625F3"/>
    <w:rsid w:val="00862CDA"/>
    <w:rsid w:val="00862ECF"/>
    <w:rsid w:val="00862F4B"/>
    <w:rsid w:val="008630B4"/>
    <w:rsid w:val="00863159"/>
    <w:rsid w:val="008639C4"/>
    <w:rsid w:val="00864FAD"/>
    <w:rsid w:val="00865D56"/>
    <w:rsid w:val="00866627"/>
    <w:rsid w:val="00866C2B"/>
    <w:rsid w:val="00866DC7"/>
    <w:rsid w:val="00867D62"/>
    <w:rsid w:val="0087234F"/>
    <w:rsid w:val="008723B4"/>
    <w:rsid w:val="00872BBF"/>
    <w:rsid w:val="00872F76"/>
    <w:rsid w:val="00873653"/>
    <w:rsid w:val="00873715"/>
    <w:rsid w:val="008741B0"/>
    <w:rsid w:val="00874600"/>
    <w:rsid w:val="00875D78"/>
    <w:rsid w:val="0087653B"/>
    <w:rsid w:val="008767F3"/>
    <w:rsid w:val="0087746C"/>
    <w:rsid w:val="00880D18"/>
    <w:rsid w:val="00880E29"/>
    <w:rsid w:val="00881556"/>
    <w:rsid w:val="0088180D"/>
    <w:rsid w:val="00881BAD"/>
    <w:rsid w:val="00881C46"/>
    <w:rsid w:val="00881ED5"/>
    <w:rsid w:val="00882B8E"/>
    <w:rsid w:val="00882EA0"/>
    <w:rsid w:val="008843BE"/>
    <w:rsid w:val="00884B1C"/>
    <w:rsid w:val="00884DE7"/>
    <w:rsid w:val="008851D4"/>
    <w:rsid w:val="008866AA"/>
    <w:rsid w:val="0088790B"/>
    <w:rsid w:val="008902D5"/>
    <w:rsid w:val="008906EB"/>
    <w:rsid w:val="0089121C"/>
    <w:rsid w:val="00892520"/>
    <w:rsid w:val="00892B73"/>
    <w:rsid w:val="0089355A"/>
    <w:rsid w:val="008973C6"/>
    <w:rsid w:val="008A1F02"/>
    <w:rsid w:val="008A26FC"/>
    <w:rsid w:val="008A2A9A"/>
    <w:rsid w:val="008A3EB0"/>
    <w:rsid w:val="008A4262"/>
    <w:rsid w:val="008A449F"/>
    <w:rsid w:val="008A44CE"/>
    <w:rsid w:val="008A44F5"/>
    <w:rsid w:val="008A5F0F"/>
    <w:rsid w:val="008A6ACA"/>
    <w:rsid w:val="008B02E7"/>
    <w:rsid w:val="008B0E8B"/>
    <w:rsid w:val="008B163D"/>
    <w:rsid w:val="008B2D28"/>
    <w:rsid w:val="008B30B6"/>
    <w:rsid w:val="008B312D"/>
    <w:rsid w:val="008B4712"/>
    <w:rsid w:val="008B4D07"/>
    <w:rsid w:val="008B63BC"/>
    <w:rsid w:val="008B68B8"/>
    <w:rsid w:val="008B7CB3"/>
    <w:rsid w:val="008C0369"/>
    <w:rsid w:val="008C1630"/>
    <w:rsid w:val="008C35D8"/>
    <w:rsid w:val="008C43F6"/>
    <w:rsid w:val="008C6794"/>
    <w:rsid w:val="008C682B"/>
    <w:rsid w:val="008C73FD"/>
    <w:rsid w:val="008C761D"/>
    <w:rsid w:val="008D03C3"/>
    <w:rsid w:val="008D400A"/>
    <w:rsid w:val="008D43B3"/>
    <w:rsid w:val="008D4E39"/>
    <w:rsid w:val="008D626D"/>
    <w:rsid w:val="008D6849"/>
    <w:rsid w:val="008D6CBB"/>
    <w:rsid w:val="008D6FEC"/>
    <w:rsid w:val="008D7267"/>
    <w:rsid w:val="008D7D32"/>
    <w:rsid w:val="008E0635"/>
    <w:rsid w:val="008E0650"/>
    <w:rsid w:val="008E0DF8"/>
    <w:rsid w:val="008E126B"/>
    <w:rsid w:val="008E1450"/>
    <w:rsid w:val="008E15FD"/>
    <w:rsid w:val="008E1BB7"/>
    <w:rsid w:val="008E1D48"/>
    <w:rsid w:val="008E28EF"/>
    <w:rsid w:val="008E2CA4"/>
    <w:rsid w:val="008E37AA"/>
    <w:rsid w:val="008E3939"/>
    <w:rsid w:val="008E79A1"/>
    <w:rsid w:val="008E7B3B"/>
    <w:rsid w:val="008F254B"/>
    <w:rsid w:val="008F2A78"/>
    <w:rsid w:val="008F2C8F"/>
    <w:rsid w:val="008F3D7C"/>
    <w:rsid w:val="008F4FC1"/>
    <w:rsid w:val="008F5EC9"/>
    <w:rsid w:val="008F63E9"/>
    <w:rsid w:val="008F6485"/>
    <w:rsid w:val="008F7507"/>
    <w:rsid w:val="009009B2"/>
    <w:rsid w:val="009018DD"/>
    <w:rsid w:val="0090241F"/>
    <w:rsid w:val="009025F0"/>
    <w:rsid w:val="00902D19"/>
    <w:rsid w:val="009074A1"/>
    <w:rsid w:val="00907F2C"/>
    <w:rsid w:val="00910AC6"/>
    <w:rsid w:val="009121D4"/>
    <w:rsid w:val="0091368B"/>
    <w:rsid w:val="0091513E"/>
    <w:rsid w:val="0091531E"/>
    <w:rsid w:val="00915CF9"/>
    <w:rsid w:val="009177C6"/>
    <w:rsid w:val="00917C3E"/>
    <w:rsid w:val="00920475"/>
    <w:rsid w:val="009208D0"/>
    <w:rsid w:val="009210F7"/>
    <w:rsid w:val="0092127F"/>
    <w:rsid w:val="00921C67"/>
    <w:rsid w:val="0092297B"/>
    <w:rsid w:val="009234BC"/>
    <w:rsid w:val="0092355D"/>
    <w:rsid w:val="009255D6"/>
    <w:rsid w:val="00925A5E"/>
    <w:rsid w:val="0092712A"/>
    <w:rsid w:val="00927B05"/>
    <w:rsid w:val="0093107B"/>
    <w:rsid w:val="00931767"/>
    <w:rsid w:val="009319D8"/>
    <w:rsid w:val="00932451"/>
    <w:rsid w:val="009331FA"/>
    <w:rsid w:val="00933866"/>
    <w:rsid w:val="00933D58"/>
    <w:rsid w:val="00934135"/>
    <w:rsid w:val="0093425C"/>
    <w:rsid w:val="00934A59"/>
    <w:rsid w:val="009352E9"/>
    <w:rsid w:val="00936103"/>
    <w:rsid w:val="00936B35"/>
    <w:rsid w:val="00936D6A"/>
    <w:rsid w:val="009377C9"/>
    <w:rsid w:val="00941422"/>
    <w:rsid w:val="0094191D"/>
    <w:rsid w:val="00941DC5"/>
    <w:rsid w:val="00942464"/>
    <w:rsid w:val="00942B56"/>
    <w:rsid w:val="00943BF5"/>
    <w:rsid w:val="00944AB2"/>
    <w:rsid w:val="00944D24"/>
    <w:rsid w:val="0094646C"/>
    <w:rsid w:val="0094751C"/>
    <w:rsid w:val="009478DA"/>
    <w:rsid w:val="00950A24"/>
    <w:rsid w:val="0095117F"/>
    <w:rsid w:val="00952220"/>
    <w:rsid w:val="00952513"/>
    <w:rsid w:val="009542DD"/>
    <w:rsid w:val="00954D41"/>
    <w:rsid w:val="009563BE"/>
    <w:rsid w:val="0095677F"/>
    <w:rsid w:val="00956BC9"/>
    <w:rsid w:val="00957A37"/>
    <w:rsid w:val="00961573"/>
    <w:rsid w:val="00961B1A"/>
    <w:rsid w:val="0096218C"/>
    <w:rsid w:val="009632AF"/>
    <w:rsid w:val="00964623"/>
    <w:rsid w:val="00964D41"/>
    <w:rsid w:val="00965C84"/>
    <w:rsid w:val="00966BE0"/>
    <w:rsid w:val="0096700E"/>
    <w:rsid w:val="00967040"/>
    <w:rsid w:val="009670C5"/>
    <w:rsid w:val="0096719B"/>
    <w:rsid w:val="00967F0B"/>
    <w:rsid w:val="0097184D"/>
    <w:rsid w:val="00972E6E"/>
    <w:rsid w:val="00973CC6"/>
    <w:rsid w:val="009744FC"/>
    <w:rsid w:val="00974921"/>
    <w:rsid w:val="0097532C"/>
    <w:rsid w:val="00975E26"/>
    <w:rsid w:val="009811B8"/>
    <w:rsid w:val="009825BA"/>
    <w:rsid w:val="00982E24"/>
    <w:rsid w:val="00983525"/>
    <w:rsid w:val="0098392A"/>
    <w:rsid w:val="009846FF"/>
    <w:rsid w:val="009860B2"/>
    <w:rsid w:val="009879BB"/>
    <w:rsid w:val="00987D8F"/>
    <w:rsid w:val="009903F9"/>
    <w:rsid w:val="009911D8"/>
    <w:rsid w:val="009946C9"/>
    <w:rsid w:val="00994A9A"/>
    <w:rsid w:val="00994C4A"/>
    <w:rsid w:val="009950D1"/>
    <w:rsid w:val="0099524C"/>
    <w:rsid w:val="009956ED"/>
    <w:rsid w:val="009969A6"/>
    <w:rsid w:val="009A04D1"/>
    <w:rsid w:val="009A0737"/>
    <w:rsid w:val="009A20BA"/>
    <w:rsid w:val="009A2BB2"/>
    <w:rsid w:val="009A2E29"/>
    <w:rsid w:val="009A3C20"/>
    <w:rsid w:val="009A4CBF"/>
    <w:rsid w:val="009A4E0C"/>
    <w:rsid w:val="009A50B4"/>
    <w:rsid w:val="009A5900"/>
    <w:rsid w:val="009A6210"/>
    <w:rsid w:val="009A73CA"/>
    <w:rsid w:val="009A7996"/>
    <w:rsid w:val="009B0681"/>
    <w:rsid w:val="009B070E"/>
    <w:rsid w:val="009B23DA"/>
    <w:rsid w:val="009B4ACA"/>
    <w:rsid w:val="009B5605"/>
    <w:rsid w:val="009B5CF9"/>
    <w:rsid w:val="009B627B"/>
    <w:rsid w:val="009B63A4"/>
    <w:rsid w:val="009B66A9"/>
    <w:rsid w:val="009C0439"/>
    <w:rsid w:val="009C1166"/>
    <w:rsid w:val="009C1637"/>
    <w:rsid w:val="009C44A8"/>
    <w:rsid w:val="009C4520"/>
    <w:rsid w:val="009C4D01"/>
    <w:rsid w:val="009C7528"/>
    <w:rsid w:val="009C7775"/>
    <w:rsid w:val="009D0A0C"/>
    <w:rsid w:val="009D1693"/>
    <w:rsid w:val="009D2E88"/>
    <w:rsid w:val="009D3785"/>
    <w:rsid w:val="009D378E"/>
    <w:rsid w:val="009D3B64"/>
    <w:rsid w:val="009D3B98"/>
    <w:rsid w:val="009D4454"/>
    <w:rsid w:val="009D4B90"/>
    <w:rsid w:val="009D7AB4"/>
    <w:rsid w:val="009E00B9"/>
    <w:rsid w:val="009E0216"/>
    <w:rsid w:val="009E078E"/>
    <w:rsid w:val="009E11D3"/>
    <w:rsid w:val="009E134A"/>
    <w:rsid w:val="009E1D44"/>
    <w:rsid w:val="009E1D66"/>
    <w:rsid w:val="009E1F03"/>
    <w:rsid w:val="009E2983"/>
    <w:rsid w:val="009E3BD0"/>
    <w:rsid w:val="009E3E29"/>
    <w:rsid w:val="009E4766"/>
    <w:rsid w:val="009E4A51"/>
    <w:rsid w:val="009E4F3D"/>
    <w:rsid w:val="009E55E1"/>
    <w:rsid w:val="009E57DA"/>
    <w:rsid w:val="009E6E00"/>
    <w:rsid w:val="009E764A"/>
    <w:rsid w:val="009F1850"/>
    <w:rsid w:val="009F2C5E"/>
    <w:rsid w:val="009F30E0"/>
    <w:rsid w:val="009F356F"/>
    <w:rsid w:val="009F3BD0"/>
    <w:rsid w:val="009F48F4"/>
    <w:rsid w:val="009F546E"/>
    <w:rsid w:val="009F5C32"/>
    <w:rsid w:val="009F6746"/>
    <w:rsid w:val="009F67CE"/>
    <w:rsid w:val="00A0054F"/>
    <w:rsid w:val="00A006A7"/>
    <w:rsid w:val="00A006B4"/>
    <w:rsid w:val="00A007C3"/>
    <w:rsid w:val="00A012BB"/>
    <w:rsid w:val="00A03273"/>
    <w:rsid w:val="00A03FCE"/>
    <w:rsid w:val="00A04776"/>
    <w:rsid w:val="00A06147"/>
    <w:rsid w:val="00A06584"/>
    <w:rsid w:val="00A069BF"/>
    <w:rsid w:val="00A07047"/>
    <w:rsid w:val="00A0745C"/>
    <w:rsid w:val="00A07551"/>
    <w:rsid w:val="00A1052E"/>
    <w:rsid w:val="00A128DA"/>
    <w:rsid w:val="00A13237"/>
    <w:rsid w:val="00A141E6"/>
    <w:rsid w:val="00A150D5"/>
    <w:rsid w:val="00A152AD"/>
    <w:rsid w:val="00A15665"/>
    <w:rsid w:val="00A165CD"/>
    <w:rsid w:val="00A20B47"/>
    <w:rsid w:val="00A20C83"/>
    <w:rsid w:val="00A23FC3"/>
    <w:rsid w:val="00A25456"/>
    <w:rsid w:val="00A26008"/>
    <w:rsid w:val="00A30AA4"/>
    <w:rsid w:val="00A31A29"/>
    <w:rsid w:val="00A32B82"/>
    <w:rsid w:val="00A3353C"/>
    <w:rsid w:val="00A33B89"/>
    <w:rsid w:val="00A33CC5"/>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3125"/>
    <w:rsid w:val="00A43A9D"/>
    <w:rsid w:val="00A43CDB"/>
    <w:rsid w:val="00A440C0"/>
    <w:rsid w:val="00A44AAB"/>
    <w:rsid w:val="00A4516B"/>
    <w:rsid w:val="00A45D7F"/>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553E"/>
    <w:rsid w:val="00A56A13"/>
    <w:rsid w:val="00A6145A"/>
    <w:rsid w:val="00A62A72"/>
    <w:rsid w:val="00A63C5D"/>
    <w:rsid w:val="00A63DFE"/>
    <w:rsid w:val="00A65099"/>
    <w:rsid w:val="00A653C6"/>
    <w:rsid w:val="00A65A46"/>
    <w:rsid w:val="00A67F73"/>
    <w:rsid w:val="00A7067C"/>
    <w:rsid w:val="00A71D07"/>
    <w:rsid w:val="00A731CF"/>
    <w:rsid w:val="00A73891"/>
    <w:rsid w:val="00A73999"/>
    <w:rsid w:val="00A74105"/>
    <w:rsid w:val="00A7450F"/>
    <w:rsid w:val="00A758F1"/>
    <w:rsid w:val="00A762E5"/>
    <w:rsid w:val="00A76491"/>
    <w:rsid w:val="00A76512"/>
    <w:rsid w:val="00A76921"/>
    <w:rsid w:val="00A80D75"/>
    <w:rsid w:val="00A81427"/>
    <w:rsid w:val="00A81508"/>
    <w:rsid w:val="00A82E03"/>
    <w:rsid w:val="00A852E9"/>
    <w:rsid w:val="00A862F4"/>
    <w:rsid w:val="00A86A01"/>
    <w:rsid w:val="00A871E8"/>
    <w:rsid w:val="00A87F40"/>
    <w:rsid w:val="00A90965"/>
    <w:rsid w:val="00A90F10"/>
    <w:rsid w:val="00A91258"/>
    <w:rsid w:val="00A91648"/>
    <w:rsid w:val="00A91B1E"/>
    <w:rsid w:val="00A92B27"/>
    <w:rsid w:val="00A92FB6"/>
    <w:rsid w:val="00AA18B3"/>
    <w:rsid w:val="00AA39A8"/>
    <w:rsid w:val="00AA59EA"/>
    <w:rsid w:val="00AA5D69"/>
    <w:rsid w:val="00AA6C20"/>
    <w:rsid w:val="00AA742E"/>
    <w:rsid w:val="00AB05B1"/>
    <w:rsid w:val="00AB0920"/>
    <w:rsid w:val="00AB25CD"/>
    <w:rsid w:val="00AB397C"/>
    <w:rsid w:val="00AB4BF4"/>
    <w:rsid w:val="00AB4D8C"/>
    <w:rsid w:val="00AB51A1"/>
    <w:rsid w:val="00AB6400"/>
    <w:rsid w:val="00AB6BE3"/>
    <w:rsid w:val="00AB764C"/>
    <w:rsid w:val="00AC2E22"/>
    <w:rsid w:val="00AC38F2"/>
    <w:rsid w:val="00AC3F65"/>
    <w:rsid w:val="00AC3F91"/>
    <w:rsid w:val="00AC42A9"/>
    <w:rsid w:val="00AC4B86"/>
    <w:rsid w:val="00AC4FC3"/>
    <w:rsid w:val="00AC6216"/>
    <w:rsid w:val="00AC6251"/>
    <w:rsid w:val="00AC7AE7"/>
    <w:rsid w:val="00AD0D04"/>
    <w:rsid w:val="00AD0DE0"/>
    <w:rsid w:val="00AD17CE"/>
    <w:rsid w:val="00AD1F5C"/>
    <w:rsid w:val="00AD1FB4"/>
    <w:rsid w:val="00AD261D"/>
    <w:rsid w:val="00AD4AD1"/>
    <w:rsid w:val="00AD673E"/>
    <w:rsid w:val="00AD7129"/>
    <w:rsid w:val="00AD7E61"/>
    <w:rsid w:val="00AE106C"/>
    <w:rsid w:val="00AE1212"/>
    <w:rsid w:val="00AE1C0E"/>
    <w:rsid w:val="00AE211B"/>
    <w:rsid w:val="00AE2C88"/>
    <w:rsid w:val="00AE3345"/>
    <w:rsid w:val="00AE5642"/>
    <w:rsid w:val="00AE58CF"/>
    <w:rsid w:val="00AE68B7"/>
    <w:rsid w:val="00AF1BFC"/>
    <w:rsid w:val="00AF1DF8"/>
    <w:rsid w:val="00AF1FCF"/>
    <w:rsid w:val="00AF2403"/>
    <w:rsid w:val="00AF270D"/>
    <w:rsid w:val="00AF35F2"/>
    <w:rsid w:val="00AF3638"/>
    <w:rsid w:val="00AF3E99"/>
    <w:rsid w:val="00AF444F"/>
    <w:rsid w:val="00AF4978"/>
    <w:rsid w:val="00AF4CB8"/>
    <w:rsid w:val="00AF5A44"/>
    <w:rsid w:val="00AF78D5"/>
    <w:rsid w:val="00B01A91"/>
    <w:rsid w:val="00B02B6E"/>
    <w:rsid w:val="00B041C9"/>
    <w:rsid w:val="00B04318"/>
    <w:rsid w:val="00B05786"/>
    <w:rsid w:val="00B05A18"/>
    <w:rsid w:val="00B05BF9"/>
    <w:rsid w:val="00B109BA"/>
    <w:rsid w:val="00B10ABE"/>
    <w:rsid w:val="00B15542"/>
    <w:rsid w:val="00B164CC"/>
    <w:rsid w:val="00B17991"/>
    <w:rsid w:val="00B2033C"/>
    <w:rsid w:val="00B21839"/>
    <w:rsid w:val="00B21971"/>
    <w:rsid w:val="00B24359"/>
    <w:rsid w:val="00B24A5D"/>
    <w:rsid w:val="00B25D66"/>
    <w:rsid w:val="00B26A44"/>
    <w:rsid w:val="00B26BA2"/>
    <w:rsid w:val="00B279A5"/>
    <w:rsid w:val="00B32DCD"/>
    <w:rsid w:val="00B32E7B"/>
    <w:rsid w:val="00B34ECD"/>
    <w:rsid w:val="00B35B25"/>
    <w:rsid w:val="00B36984"/>
    <w:rsid w:val="00B3706E"/>
    <w:rsid w:val="00B379E5"/>
    <w:rsid w:val="00B40330"/>
    <w:rsid w:val="00B414DB"/>
    <w:rsid w:val="00B42860"/>
    <w:rsid w:val="00B43AF2"/>
    <w:rsid w:val="00B45540"/>
    <w:rsid w:val="00B4660C"/>
    <w:rsid w:val="00B47304"/>
    <w:rsid w:val="00B47DB6"/>
    <w:rsid w:val="00B50576"/>
    <w:rsid w:val="00B51B2A"/>
    <w:rsid w:val="00B51B7E"/>
    <w:rsid w:val="00B55905"/>
    <w:rsid w:val="00B56BF4"/>
    <w:rsid w:val="00B5755A"/>
    <w:rsid w:val="00B61513"/>
    <w:rsid w:val="00B61E93"/>
    <w:rsid w:val="00B629BD"/>
    <w:rsid w:val="00B63ADD"/>
    <w:rsid w:val="00B6458B"/>
    <w:rsid w:val="00B674C3"/>
    <w:rsid w:val="00B676C2"/>
    <w:rsid w:val="00B67B5C"/>
    <w:rsid w:val="00B70749"/>
    <w:rsid w:val="00B74525"/>
    <w:rsid w:val="00B74B71"/>
    <w:rsid w:val="00B769DD"/>
    <w:rsid w:val="00B76B36"/>
    <w:rsid w:val="00B77381"/>
    <w:rsid w:val="00B77E94"/>
    <w:rsid w:val="00B800E0"/>
    <w:rsid w:val="00B80A14"/>
    <w:rsid w:val="00B813C4"/>
    <w:rsid w:val="00B832F5"/>
    <w:rsid w:val="00B8388E"/>
    <w:rsid w:val="00B86E85"/>
    <w:rsid w:val="00B87066"/>
    <w:rsid w:val="00B92308"/>
    <w:rsid w:val="00B92B68"/>
    <w:rsid w:val="00B932B1"/>
    <w:rsid w:val="00B93B49"/>
    <w:rsid w:val="00B945BB"/>
    <w:rsid w:val="00B9462E"/>
    <w:rsid w:val="00B95881"/>
    <w:rsid w:val="00B961B5"/>
    <w:rsid w:val="00BA0003"/>
    <w:rsid w:val="00BA07B5"/>
    <w:rsid w:val="00BA11BF"/>
    <w:rsid w:val="00BA166B"/>
    <w:rsid w:val="00BA1F7D"/>
    <w:rsid w:val="00BA3910"/>
    <w:rsid w:val="00BA4FA2"/>
    <w:rsid w:val="00BA5BC5"/>
    <w:rsid w:val="00BA5C0C"/>
    <w:rsid w:val="00BA668E"/>
    <w:rsid w:val="00BA6934"/>
    <w:rsid w:val="00BB112C"/>
    <w:rsid w:val="00BB17F6"/>
    <w:rsid w:val="00BB1A85"/>
    <w:rsid w:val="00BB2475"/>
    <w:rsid w:val="00BB2530"/>
    <w:rsid w:val="00BB2A10"/>
    <w:rsid w:val="00BB3242"/>
    <w:rsid w:val="00BB36E3"/>
    <w:rsid w:val="00BB41F0"/>
    <w:rsid w:val="00BB478A"/>
    <w:rsid w:val="00BB5781"/>
    <w:rsid w:val="00BB57CF"/>
    <w:rsid w:val="00BB623A"/>
    <w:rsid w:val="00BB7883"/>
    <w:rsid w:val="00BC0A7B"/>
    <w:rsid w:val="00BC18AA"/>
    <w:rsid w:val="00BC1DCA"/>
    <w:rsid w:val="00BC34A2"/>
    <w:rsid w:val="00BC34B3"/>
    <w:rsid w:val="00BC3FD2"/>
    <w:rsid w:val="00BC45DC"/>
    <w:rsid w:val="00BC49D5"/>
    <w:rsid w:val="00BC52A3"/>
    <w:rsid w:val="00BC5905"/>
    <w:rsid w:val="00BC61CA"/>
    <w:rsid w:val="00BC634E"/>
    <w:rsid w:val="00BC77BF"/>
    <w:rsid w:val="00BD193F"/>
    <w:rsid w:val="00BD29EF"/>
    <w:rsid w:val="00BD3B75"/>
    <w:rsid w:val="00BD4144"/>
    <w:rsid w:val="00BD4159"/>
    <w:rsid w:val="00BD460D"/>
    <w:rsid w:val="00BD466D"/>
    <w:rsid w:val="00BD4730"/>
    <w:rsid w:val="00BD4936"/>
    <w:rsid w:val="00BD6461"/>
    <w:rsid w:val="00BD6C56"/>
    <w:rsid w:val="00BD7720"/>
    <w:rsid w:val="00BE05A7"/>
    <w:rsid w:val="00BE10E0"/>
    <w:rsid w:val="00BE1969"/>
    <w:rsid w:val="00BE1CC2"/>
    <w:rsid w:val="00BE2255"/>
    <w:rsid w:val="00BE2517"/>
    <w:rsid w:val="00BE2E16"/>
    <w:rsid w:val="00BE2EDB"/>
    <w:rsid w:val="00BE33F9"/>
    <w:rsid w:val="00BE4C1F"/>
    <w:rsid w:val="00BE5A77"/>
    <w:rsid w:val="00BE63C5"/>
    <w:rsid w:val="00BE6E85"/>
    <w:rsid w:val="00BF2616"/>
    <w:rsid w:val="00BF3D30"/>
    <w:rsid w:val="00BF492F"/>
    <w:rsid w:val="00BF6E9B"/>
    <w:rsid w:val="00BF6EF1"/>
    <w:rsid w:val="00BF79E0"/>
    <w:rsid w:val="00BF7D32"/>
    <w:rsid w:val="00BF7D64"/>
    <w:rsid w:val="00C00363"/>
    <w:rsid w:val="00C01134"/>
    <w:rsid w:val="00C01A25"/>
    <w:rsid w:val="00C0222A"/>
    <w:rsid w:val="00C02CA6"/>
    <w:rsid w:val="00C02EDA"/>
    <w:rsid w:val="00C04E1D"/>
    <w:rsid w:val="00C05053"/>
    <w:rsid w:val="00C07C18"/>
    <w:rsid w:val="00C10077"/>
    <w:rsid w:val="00C10630"/>
    <w:rsid w:val="00C10DE9"/>
    <w:rsid w:val="00C113EE"/>
    <w:rsid w:val="00C128DF"/>
    <w:rsid w:val="00C13315"/>
    <w:rsid w:val="00C13F6D"/>
    <w:rsid w:val="00C14000"/>
    <w:rsid w:val="00C1405E"/>
    <w:rsid w:val="00C14719"/>
    <w:rsid w:val="00C14C2F"/>
    <w:rsid w:val="00C15072"/>
    <w:rsid w:val="00C15345"/>
    <w:rsid w:val="00C15EEC"/>
    <w:rsid w:val="00C16411"/>
    <w:rsid w:val="00C171E6"/>
    <w:rsid w:val="00C20FF3"/>
    <w:rsid w:val="00C2261E"/>
    <w:rsid w:val="00C23E5B"/>
    <w:rsid w:val="00C24043"/>
    <w:rsid w:val="00C24908"/>
    <w:rsid w:val="00C24BE5"/>
    <w:rsid w:val="00C27463"/>
    <w:rsid w:val="00C276A1"/>
    <w:rsid w:val="00C27FD0"/>
    <w:rsid w:val="00C30572"/>
    <w:rsid w:val="00C31980"/>
    <w:rsid w:val="00C323DA"/>
    <w:rsid w:val="00C33885"/>
    <w:rsid w:val="00C33C33"/>
    <w:rsid w:val="00C34636"/>
    <w:rsid w:val="00C35380"/>
    <w:rsid w:val="00C35865"/>
    <w:rsid w:val="00C37370"/>
    <w:rsid w:val="00C37537"/>
    <w:rsid w:val="00C4189F"/>
    <w:rsid w:val="00C41FEC"/>
    <w:rsid w:val="00C4224B"/>
    <w:rsid w:val="00C42555"/>
    <w:rsid w:val="00C43858"/>
    <w:rsid w:val="00C43B9E"/>
    <w:rsid w:val="00C444DC"/>
    <w:rsid w:val="00C452D3"/>
    <w:rsid w:val="00C461A8"/>
    <w:rsid w:val="00C47435"/>
    <w:rsid w:val="00C5084C"/>
    <w:rsid w:val="00C5238E"/>
    <w:rsid w:val="00C524F2"/>
    <w:rsid w:val="00C53718"/>
    <w:rsid w:val="00C54DCD"/>
    <w:rsid w:val="00C55B75"/>
    <w:rsid w:val="00C56A55"/>
    <w:rsid w:val="00C56DEC"/>
    <w:rsid w:val="00C5726E"/>
    <w:rsid w:val="00C573BB"/>
    <w:rsid w:val="00C6053C"/>
    <w:rsid w:val="00C6148F"/>
    <w:rsid w:val="00C61ED8"/>
    <w:rsid w:val="00C63645"/>
    <w:rsid w:val="00C638C6"/>
    <w:rsid w:val="00C63C28"/>
    <w:rsid w:val="00C63DFD"/>
    <w:rsid w:val="00C64350"/>
    <w:rsid w:val="00C6495E"/>
    <w:rsid w:val="00C67740"/>
    <w:rsid w:val="00C67CE4"/>
    <w:rsid w:val="00C7038E"/>
    <w:rsid w:val="00C7074A"/>
    <w:rsid w:val="00C70B50"/>
    <w:rsid w:val="00C70C82"/>
    <w:rsid w:val="00C71486"/>
    <w:rsid w:val="00C72155"/>
    <w:rsid w:val="00C72501"/>
    <w:rsid w:val="00C733A7"/>
    <w:rsid w:val="00C73B0A"/>
    <w:rsid w:val="00C73D51"/>
    <w:rsid w:val="00C740B3"/>
    <w:rsid w:val="00C74687"/>
    <w:rsid w:val="00C74DDA"/>
    <w:rsid w:val="00C75368"/>
    <w:rsid w:val="00C75966"/>
    <w:rsid w:val="00C75F0E"/>
    <w:rsid w:val="00C769C7"/>
    <w:rsid w:val="00C76D1A"/>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E3"/>
    <w:rsid w:val="00C87821"/>
    <w:rsid w:val="00C90553"/>
    <w:rsid w:val="00C90610"/>
    <w:rsid w:val="00C90D74"/>
    <w:rsid w:val="00C91267"/>
    <w:rsid w:val="00C918A9"/>
    <w:rsid w:val="00C91F87"/>
    <w:rsid w:val="00C9251F"/>
    <w:rsid w:val="00C932F7"/>
    <w:rsid w:val="00C93A67"/>
    <w:rsid w:val="00C93FEB"/>
    <w:rsid w:val="00C946A5"/>
    <w:rsid w:val="00C95298"/>
    <w:rsid w:val="00C95671"/>
    <w:rsid w:val="00C95692"/>
    <w:rsid w:val="00C963B9"/>
    <w:rsid w:val="00C978DA"/>
    <w:rsid w:val="00C9790E"/>
    <w:rsid w:val="00C97CB2"/>
    <w:rsid w:val="00C97D0F"/>
    <w:rsid w:val="00CA0A01"/>
    <w:rsid w:val="00CA1262"/>
    <w:rsid w:val="00CA2CDB"/>
    <w:rsid w:val="00CA491D"/>
    <w:rsid w:val="00CA5583"/>
    <w:rsid w:val="00CA630D"/>
    <w:rsid w:val="00CA7217"/>
    <w:rsid w:val="00CA777A"/>
    <w:rsid w:val="00CA7E59"/>
    <w:rsid w:val="00CB091D"/>
    <w:rsid w:val="00CB10CE"/>
    <w:rsid w:val="00CB2593"/>
    <w:rsid w:val="00CB3273"/>
    <w:rsid w:val="00CB532C"/>
    <w:rsid w:val="00CB55E8"/>
    <w:rsid w:val="00CB7610"/>
    <w:rsid w:val="00CB7700"/>
    <w:rsid w:val="00CB7EEE"/>
    <w:rsid w:val="00CC013A"/>
    <w:rsid w:val="00CC1F32"/>
    <w:rsid w:val="00CC36FD"/>
    <w:rsid w:val="00CC3BC5"/>
    <w:rsid w:val="00CC3C34"/>
    <w:rsid w:val="00CC4D32"/>
    <w:rsid w:val="00CC4F8F"/>
    <w:rsid w:val="00CC5923"/>
    <w:rsid w:val="00CC630A"/>
    <w:rsid w:val="00CC7012"/>
    <w:rsid w:val="00CC7790"/>
    <w:rsid w:val="00CC7D19"/>
    <w:rsid w:val="00CC7F63"/>
    <w:rsid w:val="00CD0059"/>
    <w:rsid w:val="00CD1CAD"/>
    <w:rsid w:val="00CD319F"/>
    <w:rsid w:val="00CD3901"/>
    <w:rsid w:val="00CD43B3"/>
    <w:rsid w:val="00CD54CC"/>
    <w:rsid w:val="00CD64CE"/>
    <w:rsid w:val="00CD6820"/>
    <w:rsid w:val="00CD6F67"/>
    <w:rsid w:val="00CD7AB4"/>
    <w:rsid w:val="00CE1C38"/>
    <w:rsid w:val="00CE246E"/>
    <w:rsid w:val="00CE34B4"/>
    <w:rsid w:val="00CE3CC0"/>
    <w:rsid w:val="00CE5697"/>
    <w:rsid w:val="00CE77F7"/>
    <w:rsid w:val="00CE7B04"/>
    <w:rsid w:val="00CE7B96"/>
    <w:rsid w:val="00CF0BCF"/>
    <w:rsid w:val="00CF0E91"/>
    <w:rsid w:val="00CF1A9D"/>
    <w:rsid w:val="00CF1E73"/>
    <w:rsid w:val="00CF2FEB"/>
    <w:rsid w:val="00CF3247"/>
    <w:rsid w:val="00CF5534"/>
    <w:rsid w:val="00CF5850"/>
    <w:rsid w:val="00CF58DF"/>
    <w:rsid w:val="00CF7037"/>
    <w:rsid w:val="00CF737F"/>
    <w:rsid w:val="00CF76A1"/>
    <w:rsid w:val="00D00C5D"/>
    <w:rsid w:val="00D016B9"/>
    <w:rsid w:val="00D01EA3"/>
    <w:rsid w:val="00D02353"/>
    <w:rsid w:val="00D0241C"/>
    <w:rsid w:val="00D033D9"/>
    <w:rsid w:val="00D03834"/>
    <w:rsid w:val="00D0564A"/>
    <w:rsid w:val="00D0594A"/>
    <w:rsid w:val="00D05BE3"/>
    <w:rsid w:val="00D06491"/>
    <w:rsid w:val="00D06A12"/>
    <w:rsid w:val="00D06BA8"/>
    <w:rsid w:val="00D06CF5"/>
    <w:rsid w:val="00D07AF1"/>
    <w:rsid w:val="00D07AF6"/>
    <w:rsid w:val="00D10304"/>
    <w:rsid w:val="00D11284"/>
    <w:rsid w:val="00D12D52"/>
    <w:rsid w:val="00D132CB"/>
    <w:rsid w:val="00D1459F"/>
    <w:rsid w:val="00D14DF0"/>
    <w:rsid w:val="00D15032"/>
    <w:rsid w:val="00D15895"/>
    <w:rsid w:val="00D15932"/>
    <w:rsid w:val="00D15A08"/>
    <w:rsid w:val="00D163A4"/>
    <w:rsid w:val="00D16C30"/>
    <w:rsid w:val="00D16DF7"/>
    <w:rsid w:val="00D17013"/>
    <w:rsid w:val="00D1714A"/>
    <w:rsid w:val="00D171AF"/>
    <w:rsid w:val="00D17F06"/>
    <w:rsid w:val="00D209F0"/>
    <w:rsid w:val="00D20BEA"/>
    <w:rsid w:val="00D21770"/>
    <w:rsid w:val="00D244EE"/>
    <w:rsid w:val="00D25089"/>
    <w:rsid w:val="00D25218"/>
    <w:rsid w:val="00D253F5"/>
    <w:rsid w:val="00D259FE"/>
    <w:rsid w:val="00D25E2E"/>
    <w:rsid w:val="00D261B0"/>
    <w:rsid w:val="00D30126"/>
    <w:rsid w:val="00D30C13"/>
    <w:rsid w:val="00D30D95"/>
    <w:rsid w:val="00D312F9"/>
    <w:rsid w:val="00D31863"/>
    <w:rsid w:val="00D31B85"/>
    <w:rsid w:val="00D31D5F"/>
    <w:rsid w:val="00D32DE9"/>
    <w:rsid w:val="00D3424C"/>
    <w:rsid w:val="00D34516"/>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5168D"/>
    <w:rsid w:val="00D52256"/>
    <w:rsid w:val="00D52709"/>
    <w:rsid w:val="00D529DC"/>
    <w:rsid w:val="00D55804"/>
    <w:rsid w:val="00D60088"/>
    <w:rsid w:val="00D6085A"/>
    <w:rsid w:val="00D60C6A"/>
    <w:rsid w:val="00D60E42"/>
    <w:rsid w:val="00D61E3C"/>
    <w:rsid w:val="00D62505"/>
    <w:rsid w:val="00D62B8B"/>
    <w:rsid w:val="00D62F0C"/>
    <w:rsid w:val="00D63259"/>
    <w:rsid w:val="00D63637"/>
    <w:rsid w:val="00D648BF"/>
    <w:rsid w:val="00D65A72"/>
    <w:rsid w:val="00D66BC8"/>
    <w:rsid w:val="00D6756A"/>
    <w:rsid w:val="00D6782C"/>
    <w:rsid w:val="00D67BFD"/>
    <w:rsid w:val="00D67E5D"/>
    <w:rsid w:val="00D710D9"/>
    <w:rsid w:val="00D71C85"/>
    <w:rsid w:val="00D71F91"/>
    <w:rsid w:val="00D730D2"/>
    <w:rsid w:val="00D7512E"/>
    <w:rsid w:val="00D7558A"/>
    <w:rsid w:val="00D75AE7"/>
    <w:rsid w:val="00D7703C"/>
    <w:rsid w:val="00D77A16"/>
    <w:rsid w:val="00D77F27"/>
    <w:rsid w:val="00D801F9"/>
    <w:rsid w:val="00D80A83"/>
    <w:rsid w:val="00D817AB"/>
    <w:rsid w:val="00D82008"/>
    <w:rsid w:val="00D8264B"/>
    <w:rsid w:val="00D82B7A"/>
    <w:rsid w:val="00D82C81"/>
    <w:rsid w:val="00D8303E"/>
    <w:rsid w:val="00D8346D"/>
    <w:rsid w:val="00D8352A"/>
    <w:rsid w:val="00D83980"/>
    <w:rsid w:val="00D83EA4"/>
    <w:rsid w:val="00D84580"/>
    <w:rsid w:val="00D847A3"/>
    <w:rsid w:val="00D8624E"/>
    <w:rsid w:val="00D8682E"/>
    <w:rsid w:val="00D86D26"/>
    <w:rsid w:val="00D87488"/>
    <w:rsid w:val="00D9047B"/>
    <w:rsid w:val="00D935B0"/>
    <w:rsid w:val="00D93AD9"/>
    <w:rsid w:val="00D94E2C"/>
    <w:rsid w:val="00D94FC3"/>
    <w:rsid w:val="00D96EE3"/>
    <w:rsid w:val="00DA134C"/>
    <w:rsid w:val="00DA313F"/>
    <w:rsid w:val="00DA33E2"/>
    <w:rsid w:val="00DA388F"/>
    <w:rsid w:val="00DA40A8"/>
    <w:rsid w:val="00DA5F57"/>
    <w:rsid w:val="00DA7E61"/>
    <w:rsid w:val="00DB0BE7"/>
    <w:rsid w:val="00DB0F71"/>
    <w:rsid w:val="00DB2AB2"/>
    <w:rsid w:val="00DB3855"/>
    <w:rsid w:val="00DB41EB"/>
    <w:rsid w:val="00DB45D2"/>
    <w:rsid w:val="00DB6B53"/>
    <w:rsid w:val="00DB72A5"/>
    <w:rsid w:val="00DB7BD3"/>
    <w:rsid w:val="00DC0E54"/>
    <w:rsid w:val="00DC15C0"/>
    <w:rsid w:val="00DC2039"/>
    <w:rsid w:val="00DC291E"/>
    <w:rsid w:val="00DC3049"/>
    <w:rsid w:val="00DC311F"/>
    <w:rsid w:val="00DC33AA"/>
    <w:rsid w:val="00DC34C1"/>
    <w:rsid w:val="00DC4339"/>
    <w:rsid w:val="00DC4E40"/>
    <w:rsid w:val="00DC5828"/>
    <w:rsid w:val="00DD022F"/>
    <w:rsid w:val="00DD1EBD"/>
    <w:rsid w:val="00DD2892"/>
    <w:rsid w:val="00DD28C8"/>
    <w:rsid w:val="00DD316F"/>
    <w:rsid w:val="00DD545D"/>
    <w:rsid w:val="00DD5AF9"/>
    <w:rsid w:val="00DD5FC1"/>
    <w:rsid w:val="00DD7BC6"/>
    <w:rsid w:val="00DD7E58"/>
    <w:rsid w:val="00DE0673"/>
    <w:rsid w:val="00DE0C89"/>
    <w:rsid w:val="00DE1580"/>
    <w:rsid w:val="00DE1F1A"/>
    <w:rsid w:val="00DE2631"/>
    <w:rsid w:val="00DE27A1"/>
    <w:rsid w:val="00DE3AB8"/>
    <w:rsid w:val="00DE459B"/>
    <w:rsid w:val="00DE54E2"/>
    <w:rsid w:val="00DE56EC"/>
    <w:rsid w:val="00DE58AA"/>
    <w:rsid w:val="00DE5BEC"/>
    <w:rsid w:val="00DE6000"/>
    <w:rsid w:val="00DE686C"/>
    <w:rsid w:val="00DE6AA1"/>
    <w:rsid w:val="00DF015D"/>
    <w:rsid w:val="00DF1250"/>
    <w:rsid w:val="00DF14A7"/>
    <w:rsid w:val="00DF203D"/>
    <w:rsid w:val="00DF25BF"/>
    <w:rsid w:val="00DF26D8"/>
    <w:rsid w:val="00DF3774"/>
    <w:rsid w:val="00DF3D74"/>
    <w:rsid w:val="00DF3E9B"/>
    <w:rsid w:val="00E01481"/>
    <w:rsid w:val="00E01EA2"/>
    <w:rsid w:val="00E02AED"/>
    <w:rsid w:val="00E03218"/>
    <w:rsid w:val="00E03235"/>
    <w:rsid w:val="00E03E0C"/>
    <w:rsid w:val="00E06197"/>
    <w:rsid w:val="00E06ABB"/>
    <w:rsid w:val="00E06E19"/>
    <w:rsid w:val="00E1079C"/>
    <w:rsid w:val="00E109C2"/>
    <w:rsid w:val="00E10BB1"/>
    <w:rsid w:val="00E10EA8"/>
    <w:rsid w:val="00E122D2"/>
    <w:rsid w:val="00E12469"/>
    <w:rsid w:val="00E147BF"/>
    <w:rsid w:val="00E14895"/>
    <w:rsid w:val="00E15C16"/>
    <w:rsid w:val="00E16817"/>
    <w:rsid w:val="00E170F2"/>
    <w:rsid w:val="00E17426"/>
    <w:rsid w:val="00E20572"/>
    <w:rsid w:val="00E20EFE"/>
    <w:rsid w:val="00E2222F"/>
    <w:rsid w:val="00E2240B"/>
    <w:rsid w:val="00E22BFC"/>
    <w:rsid w:val="00E2494B"/>
    <w:rsid w:val="00E253C1"/>
    <w:rsid w:val="00E253EC"/>
    <w:rsid w:val="00E255F5"/>
    <w:rsid w:val="00E26664"/>
    <w:rsid w:val="00E266B4"/>
    <w:rsid w:val="00E26BF7"/>
    <w:rsid w:val="00E27442"/>
    <w:rsid w:val="00E27C71"/>
    <w:rsid w:val="00E3137A"/>
    <w:rsid w:val="00E322F8"/>
    <w:rsid w:val="00E32C91"/>
    <w:rsid w:val="00E32E19"/>
    <w:rsid w:val="00E32FE6"/>
    <w:rsid w:val="00E330B4"/>
    <w:rsid w:val="00E33253"/>
    <w:rsid w:val="00E332F0"/>
    <w:rsid w:val="00E33FBB"/>
    <w:rsid w:val="00E3438D"/>
    <w:rsid w:val="00E34658"/>
    <w:rsid w:val="00E35713"/>
    <w:rsid w:val="00E37A98"/>
    <w:rsid w:val="00E37D34"/>
    <w:rsid w:val="00E41084"/>
    <w:rsid w:val="00E41D46"/>
    <w:rsid w:val="00E434B0"/>
    <w:rsid w:val="00E43619"/>
    <w:rsid w:val="00E43783"/>
    <w:rsid w:val="00E447A7"/>
    <w:rsid w:val="00E44BFE"/>
    <w:rsid w:val="00E44E44"/>
    <w:rsid w:val="00E46B39"/>
    <w:rsid w:val="00E46C4F"/>
    <w:rsid w:val="00E46D63"/>
    <w:rsid w:val="00E474C2"/>
    <w:rsid w:val="00E475F2"/>
    <w:rsid w:val="00E50256"/>
    <w:rsid w:val="00E50B0A"/>
    <w:rsid w:val="00E52A54"/>
    <w:rsid w:val="00E53055"/>
    <w:rsid w:val="00E53B18"/>
    <w:rsid w:val="00E54D84"/>
    <w:rsid w:val="00E55BE3"/>
    <w:rsid w:val="00E55E01"/>
    <w:rsid w:val="00E55FD8"/>
    <w:rsid w:val="00E574EE"/>
    <w:rsid w:val="00E60192"/>
    <w:rsid w:val="00E609F1"/>
    <w:rsid w:val="00E611D7"/>
    <w:rsid w:val="00E61D75"/>
    <w:rsid w:val="00E6259C"/>
    <w:rsid w:val="00E64E02"/>
    <w:rsid w:val="00E64E41"/>
    <w:rsid w:val="00E65099"/>
    <w:rsid w:val="00E652D4"/>
    <w:rsid w:val="00E657A9"/>
    <w:rsid w:val="00E657CA"/>
    <w:rsid w:val="00E65C3C"/>
    <w:rsid w:val="00E65EB1"/>
    <w:rsid w:val="00E66329"/>
    <w:rsid w:val="00E674EB"/>
    <w:rsid w:val="00E72EE5"/>
    <w:rsid w:val="00E7325C"/>
    <w:rsid w:val="00E75B92"/>
    <w:rsid w:val="00E75EBE"/>
    <w:rsid w:val="00E75F33"/>
    <w:rsid w:val="00E77AB6"/>
    <w:rsid w:val="00E803D4"/>
    <w:rsid w:val="00E80D2E"/>
    <w:rsid w:val="00E819FB"/>
    <w:rsid w:val="00E81A74"/>
    <w:rsid w:val="00E82FF0"/>
    <w:rsid w:val="00E831F8"/>
    <w:rsid w:val="00E83884"/>
    <w:rsid w:val="00E83940"/>
    <w:rsid w:val="00E86A91"/>
    <w:rsid w:val="00E86C53"/>
    <w:rsid w:val="00E86EED"/>
    <w:rsid w:val="00E87230"/>
    <w:rsid w:val="00E87668"/>
    <w:rsid w:val="00E8768F"/>
    <w:rsid w:val="00E9024F"/>
    <w:rsid w:val="00E912C3"/>
    <w:rsid w:val="00E92795"/>
    <w:rsid w:val="00E93ED3"/>
    <w:rsid w:val="00E940BB"/>
    <w:rsid w:val="00E952B2"/>
    <w:rsid w:val="00E95FAF"/>
    <w:rsid w:val="00E9661E"/>
    <w:rsid w:val="00E96B45"/>
    <w:rsid w:val="00E97758"/>
    <w:rsid w:val="00E97966"/>
    <w:rsid w:val="00EA0E5E"/>
    <w:rsid w:val="00EA0FCD"/>
    <w:rsid w:val="00EA2228"/>
    <w:rsid w:val="00EA28E9"/>
    <w:rsid w:val="00EA2ACD"/>
    <w:rsid w:val="00EA3D06"/>
    <w:rsid w:val="00EA4DEE"/>
    <w:rsid w:val="00EA5EE3"/>
    <w:rsid w:val="00EA718A"/>
    <w:rsid w:val="00EA7193"/>
    <w:rsid w:val="00EB18E9"/>
    <w:rsid w:val="00EB198E"/>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E056B"/>
    <w:rsid w:val="00EE1614"/>
    <w:rsid w:val="00EE1EBC"/>
    <w:rsid w:val="00EE3040"/>
    <w:rsid w:val="00EE32FA"/>
    <w:rsid w:val="00EE3EB5"/>
    <w:rsid w:val="00EE66B6"/>
    <w:rsid w:val="00EE6F92"/>
    <w:rsid w:val="00EE7424"/>
    <w:rsid w:val="00EE7AE6"/>
    <w:rsid w:val="00EE7BB0"/>
    <w:rsid w:val="00EE7CC6"/>
    <w:rsid w:val="00EF1F22"/>
    <w:rsid w:val="00EF208B"/>
    <w:rsid w:val="00EF4A70"/>
    <w:rsid w:val="00EF4AF3"/>
    <w:rsid w:val="00EF4E77"/>
    <w:rsid w:val="00EF535E"/>
    <w:rsid w:val="00EF576B"/>
    <w:rsid w:val="00EF61FD"/>
    <w:rsid w:val="00EF68F7"/>
    <w:rsid w:val="00EF797C"/>
    <w:rsid w:val="00EF7FBB"/>
    <w:rsid w:val="00F0196A"/>
    <w:rsid w:val="00F01EC5"/>
    <w:rsid w:val="00F02BEC"/>
    <w:rsid w:val="00F0315A"/>
    <w:rsid w:val="00F039BF"/>
    <w:rsid w:val="00F05A92"/>
    <w:rsid w:val="00F05F28"/>
    <w:rsid w:val="00F067A2"/>
    <w:rsid w:val="00F07E65"/>
    <w:rsid w:val="00F12484"/>
    <w:rsid w:val="00F124B8"/>
    <w:rsid w:val="00F12A77"/>
    <w:rsid w:val="00F12E4D"/>
    <w:rsid w:val="00F14EB3"/>
    <w:rsid w:val="00F14F3A"/>
    <w:rsid w:val="00F16DC4"/>
    <w:rsid w:val="00F1715D"/>
    <w:rsid w:val="00F179E9"/>
    <w:rsid w:val="00F17F9F"/>
    <w:rsid w:val="00F204F5"/>
    <w:rsid w:val="00F22B38"/>
    <w:rsid w:val="00F23061"/>
    <w:rsid w:val="00F23093"/>
    <w:rsid w:val="00F25197"/>
    <w:rsid w:val="00F254DF"/>
    <w:rsid w:val="00F254EB"/>
    <w:rsid w:val="00F2565E"/>
    <w:rsid w:val="00F257B1"/>
    <w:rsid w:val="00F257C7"/>
    <w:rsid w:val="00F26259"/>
    <w:rsid w:val="00F26579"/>
    <w:rsid w:val="00F26853"/>
    <w:rsid w:val="00F271AA"/>
    <w:rsid w:val="00F27973"/>
    <w:rsid w:val="00F30405"/>
    <w:rsid w:val="00F30BC2"/>
    <w:rsid w:val="00F3385D"/>
    <w:rsid w:val="00F33D0F"/>
    <w:rsid w:val="00F33EF5"/>
    <w:rsid w:val="00F33F76"/>
    <w:rsid w:val="00F33FC0"/>
    <w:rsid w:val="00F3481D"/>
    <w:rsid w:val="00F35559"/>
    <w:rsid w:val="00F36C3B"/>
    <w:rsid w:val="00F3717A"/>
    <w:rsid w:val="00F4083E"/>
    <w:rsid w:val="00F410C7"/>
    <w:rsid w:val="00F41A9F"/>
    <w:rsid w:val="00F428CB"/>
    <w:rsid w:val="00F42B4F"/>
    <w:rsid w:val="00F439F3"/>
    <w:rsid w:val="00F43D23"/>
    <w:rsid w:val="00F43ED9"/>
    <w:rsid w:val="00F4416D"/>
    <w:rsid w:val="00F448F9"/>
    <w:rsid w:val="00F45113"/>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5703"/>
    <w:rsid w:val="00F6672F"/>
    <w:rsid w:val="00F703D6"/>
    <w:rsid w:val="00F70989"/>
    <w:rsid w:val="00F71160"/>
    <w:rsid w:val="00F72B8F"/>
    <w:rsid w:val="00F73E41"/>
    <w:rsid w:val="00F74A1E"/>
    <w:rsid w:val="00F75B58"/>
    <w:rsid w:val="00F765FA"/>
    <w:rsid w:val="00F76858"/>
    <w:rsid w:val="00F76B04"/>
    <w:rsid w:val="00F76EB5"/>
    <w:rsid w:val="00F77E20"/>
    <w:rsid w:val="00F80F49"/>
    <w:rsid w:val="00F829C5"/>
    <w:rsid w:val="00F83026"/>
    <w:rsid w:val="00F851B1"/>
    <w:rsid w:val="00F853AD"/>
    <w:rsid w:val="00F87257"/>
    <w:rsid w:val="00F875E4"/>
    <w:rsid w:val="00F90F78"/>
    <w:rsid w:val="00F91489"/>
    <w:rsid w:val="00F93636"/>
    <w:rsid w:val="00F94873"/>
    <w:rsid w:val="00F94ED5"/>
    <w:rsid w:val="00F95253"/>
    <w:rsid w:val="00F9646C"/>
    <w:rsid w:val="00F9656E"/>
    <w:rsid w:val="00F97A4F"/>
    <w:rsid w:val="00FA06A3"/>
    <w:rsid w:val="00FA08F5"/>
    <w:rsid w:val="00FA0CA2"/>
    <w:rsid w:val="00FA0E02"/>
    <w:rsid w:val="00FA2EDF"/>
    <w:rsid w:val="00FA325D"/>
    <w:rsid w:val="00FA3FFB"/>
    <w:rsid w:val="00FA42D8"/>
    <w:rsid w:val="00FA47ED"/>
    <w:rsid w:val="00FA52FF"/>
    <w:rsid w:val="00FA563F"/>
    <w:rsid w:val="00FA573E"/>
    <w:rsid w:val="00FA5EEA"/>
    <w:rsid w:val="00FA6453"/>
    <w:rsid w:val="00FA66FD"/>
    <w:rsid w:val="00FB0B25"/>
    <w:rsid w:val="00FB18E1"/>
    <w:rsid w:val="00FB1F13"/>
    <w:rsid w:val="00FB332D"/>
    <w:rsid w:val="00FB3BE8"/>
    <w:rsid w:val="00FB57FF"/>
    <w:rsid w:val="00FB5A18"/>
    <w:rsid w:val="00FB6817"/>
    <w:rsid w:val="00FB754C"/>
    <w:rsid w:val="00FB7642"/>
    <w:rsid w:val="00FC1B17"/>
    <w:rsid w:val="00FC1E5A"/>
    <w:rsid w:val="00FC2CA0"/>
    <w:rsid w:val="00FC2D92"/>
    <w:rsid w:val="00FC46FE"/>
    <w:rsid w:val="00FC4EF2"/>
    <w:rsid w:val="00FC5619"/>
    <w:rsid w:val="00FC6910"/>
    <w:rsid w:val="00FC6BDA"/>
    <w:rsid w:val="00FC6D58"/>
    <w:rsid w:val="00FC7BCA"/>
    <w:rsid w:val="00FC7D4E"/>
    <w:rsid w:val="00FC7EC2"/>
    <w:rsid w:val="00FD0626"/>
    <w:rsid w:val="00FD0BBE"/>
    <w:rsid w:val="00FD181C"/>
    <w:rsid w:val="00FD1934"/>
    <w:rsid w:val="00FD1BC4"/>
    <w:rsid w:val="00FD2B4E"/>
    <w:rsid w:val="00FD2C2D"/>
    <w:rsid w:val="00FD4797"/>
    <w:rsid w:val="00FD517A"/>
    <w:rsid w:val="00FD53A9"/>
    <w:rsid w:val="00FD6587"/>
    <w:rsid w:val="00FD67A1"/>
    <w:rsid w:val="00FD737F"/>
    <w:rsid w:val="00FD74F2"/>
    <w:rsid w:val="00FD76BC"/>
    <w:rsid w:val="00FE094F"/>
    <w:rsid w:val="00FE098E"/>
    <w:rsid w:val="00FE1FA8"/>
    <w:rsid w:val="00FE25F5"/>
    <w:rsid w:val="00FE3393"/>
    <w:rsid w:val="00FE368F"/>
    <w:rsid w:val="00FE3B8D"/>
    <w:rsid w:val="00FE41F3"/>
    <w:rsid w:val="00FE4418"/>
    <w:rsid w:val="00FE448F"/>
    <w:rsid w:val="00FE5A36"/>
    <w:rsid w:val="00FE5B55"/>
    <w:rsid w:val="00FE68A7"/>
    <w:rsid w:val="00FE6BD6"/>
    <w:rsid w:val="00FE71AD"/>
    <w:rsid w:val="00FE71F5"/>
    <w:rsid w:val="00FE76DD"/>
    <w:rsid w:val="00FE7FAC"/>
    <w:rsid w:val="00FF0594"/>
    <w:rsid w:val="00FF124A"/>
    <w:rsid w:val="00FF4783"/>
    <w:rsid w:val="00FF4F16"/>
    <w:rsid w:val="00FF6D30"/>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57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uiPriority w:val="9"/>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basedOn w:val="DefaultParagraphFont"/>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semiHidden/>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0">
    <w:name w:val="normal"/>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1tekst0">
    <w:name w:val="_1tekst"/>
    <w:basedOn w:val="Normal"/>
    <w:rsid w:val="006C40FC"/>
    <w:pPr>
      <w:spacing w:before="100" w:beforeAutospacing="1" w:after="100" w:afterAutospacing="1"/>
    </w:pPr>
    <w:rPr>
      <w:lang w:val="en-GB" w:eastAsia="en-GB"/>
    </w:rPr>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lobodan.matovic@ratel.r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E91A5-F080-440C-80E8-F842AA96F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51</Pages>
  <Words>13342</Words>
  <Characters>76056</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89220</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16</cp:revision>
  <cp:lastPrinted>2018-05-09T13:22:00Z</cp:lastPrinted>
  <dcterms:created xsi:type="dcterms:W3CDTF">2020-03-16T07:59:00Z</dcterms:created>
  <dcterms:modified xsi:type="dcterms:W3CDTF">2020-03-16T12:29:00Z</dcterms:modified>
</cp:coreProperties>
</file>