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ABA68" w14:textId="77777777" w:rsidR="00FF416C" w:rsidRPr="00FF416C" w:rsidRDefault="00FF416C" w:rsidP="00FF416C">
      <w:pPr>
        <w:ind w:left="0"/>
        <w:jc w:val="center"/>
        <w:rPr>
          <w:rFonts w:ascii="Times New Roman" w:eastAsiaTheme="minorHAnsi" w:hAnsi="Times New Roman"/>
          <w:b/>
          <w:sz w:val="28"/>
          <w:szCs w:val="28"/>
          <w:lang w:val="sr-Cyrl-CS"/>
        </w:rPr>
      </w:pPr>
      <w:r w:rsidRPr="00FF416C">
        <w:rPr>
          <w:rFonts w:ascii="Times New Roman" w:eastAsiaTheme="minorHAnsi" w:hAnsi="Times New Roman"/>
          <w:b/>
          <w:sz w:val="28"/>
          <w:szCs w:val="28"/>
        </w:rPr>
        <w:t>ПОЗИВ ЗА ПОДНОШЕЊЕ ПОНУД</w:t>
      </w:r>
      <w:r w:rsidRPr="00FF416C">
        <w:rPr>
          <w:rFonts w:ascii="Times New Roman" w:eastAsiaTheme="minorHAnsi" w:hAnsi="Times New Roman"/>
          <w:b/>
          <w:sz w:val="28"/>
          <w:szCs w:val="28"/>
          <w:lang w:val="sr-Cyrl-CS"/>
        </w:rPr>
        <w:t>Е</w:t>
      </w:r>
    </w:p>
    <w:p w14:paraId="57BE1ACC" w14:textId="77777777" w:rsidR="00FF416C" w:rsidRPr="00FF416C" w:rsidRDefault="00FF416C" w:rsidP="00FF416C">
      <w:pPr>
        <w:ind w:left="0"/>
        <w:jc w:val="center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3316D6FB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F416C">
        <w:rPr>
          <w:rFonts w:ascii="Times New Roman" w:eastAsiaTheme="minorHAnsi" w:hAnsi="Times New Roman"/>
          <w:sz w:val="24"/>
          <w:szCs w:val="24"/>
          <w:lang w:val="sr-Cyrl-CS"/>
        </w:rPr>
        <w:t>Назив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F416C" w:rsidRPr="00FF416C" w14:paraId="1C5DBFD6" w14:textId="77777777" w:rsidTr="00B7621C">
        <w:tc>
          <w:tcPr>
            <w:tcW w:w="9576" w:type="dxa"/>
            <w:shd w:val="clear" w:color="auto" w:fill="EEECE1" w:themeFill="background2"/>
          </w:tcPr>
          <w:p w14:paraId="0E4230FB" w14:textId="77777777" w:rsidR="00FF416C" w:rsidRPr="00FF416C" w:rsidRDefault="00FF416C" w:rsidP="00FF416C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416C">
              <w:rPr>
                <w:rFonts w:ascii="Times New Roman" w:hAnsi="Times New Roman"/>
                <w:sz w:val="24"/>
                <w:szCs w:val="24"/>
              </w:rPr>
              <w:t>Регулаторн</w:t>
            </w:r>
            <w:r w:rsidRPr="00FF416C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F416C">
              <w:rPr>
                <w:rFonts w:ascii="Times New Roman" w:hAnsi="Times New Roman"/>
                <w:sz w:val="24"/>
                <w:szCs w:val="24"/>
              </w:rPr>
              <w:t xml:space="preserve"> агенциј</w:t>
            </w:r>
            <w:r w:rsidRPr="00FF416C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F416C">
              <w:rPr>
                <w:rFonts w:ascii="Times New Roman" w:hAnsi="Times New Roman"/>
                <w:sz w:val="24"/>
                <w:szCs w:val="24"/>
              </w:rPr>
              <w:t xml:space="preserve"> за електронске комуникације и поштанске услуге</w:t>
            </w:r>
          </w:p>
        </w:tc>
      </w:tr>
    </w:tbl>
    <w:p w14:paraId="5395467D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20BE09C5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F416C">
        <w:rPr>
          <w:rFonts w:ascii="Times New Roman" w:eastAsiaTheme="minorHAnsi" w:hAnsi="Times New Roman"/>
          <w:sz w:val="24"/>
          <w:szCs w:val="24"/>
          <w:lang w:val="sr-Cyrl-CS"/>
        </w:rPr>
        <w:t>Адреса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F416C" w:rsidRPr="00FF416C" w14:paraId="7A19569C" w14:textId="77777777" w:rsidTr="00B7621C">
        <w:tc>
          <w:tcPr>
            <w:tcW w:w="9576" w:type="dxa"/>
            <w:shd w:val="clear" w:color="auto" w:fill="EEECE1" w:themeFill="background2"/>
          </w:tcPr>
          <w:p w14:paraId="358994AC" w14:textId="77777777" w:rsidR="00FF416C" w:rsidRPr="00FF416C" w:rsidRDefault="00FF416C" w:rsidP="00FF416C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416C">
              <w:rPr>
                <w:rFonts w:ascii="Times New Roman" w:hAnsi="Times New Roman"/>
                <w:sz w:val="24"/>
                <w:szCs w:val="24"/>
                <w:lang w:val="sr-Cyrl-CS"/>
              </w:rPr>
              <w:t>Палмотићева 2, 11103 Београд,</w:t>
            </w:r>
            <w:r w:rsidRPr="00FF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416C">
              <w:rPr>
                <w:rFonts w:ascii="Times New Roman" w:hAnsi="Times New Roman"/>
                <w:sz w:val="24"/>
                <w:szCs w:val="24"/>
              </w:rPr>
              <w:t>ПАК 106306</w:t>
            </w:r>
          </w:p>
        </w:tc>
      </w:tr>
    </w:tbl>
    <w:p w14:paraId="391C8D7E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176CE721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F416C">
        <w:rPr>
          <w:rFonts w:ascii="Times New Roman" w:eastAsiaTheme="minorHAnsi" w:hAnsi="Times New Roman"/>
          <w:sz w:val="24"/>
          <w:szCs w:val="24"/>
          <w:lang w:val="sr-Cyrl-CS"/>
        </w:rPr>
        <w:t>Интернет страница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F416C" w:rsidRPr="00FF416C" w14:paraId="339910D3" w14:textId="77777777" w:rsidTr="00B7621C">
        <w:tc>
          <w:tcPr>
            <w:tcW w:w="9576" w:type="dxa"/>
            <w:shd w:val="clear" w:color="auto" w:fill="EEECE1" w:themeFill="background2"/>
          </w:tcPr>
          <w:p w14:paraId="47EB93FC" w14:textId="77777777" w:rsidR="00FF416C" w:rsidRPr="00FF416C" w:rsidRDefault="00FF416C" w:rsidP="00FF416C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FF416C">
              <w:rPr>
                <w:rFonts w:ascii="Times New Roman" w:hAnsi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14:paraId="1227462C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07BBBF75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F416C">
        <w:rPr>
          <w:rFonts w:ascii="Times New Roman" w:eastAsiaTheme="minorHAnsi" w:hAnsi="Times New Roman"/>
          <w:sz w:val="24"/>
          <w:szCs w:val="24"/>
          <w:lang w:val="sr-Cyrl-CS"/>
        </w:rPr>
        <w:t>Врста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F416C" w:rsidRPr="00FF416C" w14:paraId="23305FC7" w14:textId="77777777" w:rsidTr="00B7621C">
        <w:tc>
          <w:tcPr>
            <w:tcW w:w="9576" w:type="dxa"/>
            <w:shd w:val="clear" w:color="auto" w:fill="EEECE1" w:themeFill="background2"/>
          </w:tcPr>
          <w:p w14:paraId="48ACAB31" w14:textId="77777777" w:rsidR="00FF416C" w:rsidRPr="00FF416C" w:rsidRDefault="00FF416C" w:rsidP="00FF416C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416C">
              <w:rPr>
                <w:rFonts w:ascii="Times New Roman" w:hAnsi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14:paraId="11D71B21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04387F8F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F416C">
        <w:rPr>
          <w:rFonts w:ascii="Times New Roman" w:eastAsiaTheme="minorHAnsi" w:hAnsi="Times New Roman"/>
          <w:sz w:val="24"/>
          <w:szCs w:val="24"/>
          <w:lang w:val="sr-Cyrl-CS"/>
        </w:rPr>
        <w:t>Врста поступка јавне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F416C" w:rsidRPr="00FF416C" w14:paraId="4CA21120" w14:textId="77777777" w:rsidTr="00B7621C">
        <w:tc>
          <w:tcPr>
            <w:tcW w:w="9576" w:type="dxa"/>
            <w:shd w:val="clear" w:color="auto" w:fill="EEECE1" w:themeFill="background2"/>
          </w:tcPr>
          <w:p w14:paraId="068237C4" w14:textId="77777777" w:rsidR="00FF416C" w:rsidRPr="00FF416C" w:rsidRDefault="00FF416C" w:rsidP="00FF416C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416C">
              <w:rPr>
                <w:rFonts w:ascii="Times New Roman" w:hAnsi="Times New Roman"/>
                <w:sz w:val="24"/>
                <w:szCs w:val="24"/>
                <w:lang w:val="sr-Cyrl-CS"/>
              </w:rPr>
              <w:t>Отворени поступак</w:t>
            </w:r>
          </w:p>
        </w:tc>
      </w:tr>
    </w:tbl>
    <w:p w14:paraId="0077D7F0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10A3C777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F416C">
        <w:rPr>
          <w:rFonts w:ascii="Times New Roman" w:eastAsiaTheme="minorHAnsi" w:hAnsi="Times New Roman"/>
          <w:sz w:val="24"/>
          <w:szCs w:val="24"/>
          <w:lang w:val="sr-Cyrl-CS"/>
        </w:rPr>
        <w:t>Врста предмета: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F416C" w:rsidRPr="00FF416C" w14:paraId="71C93A3A" w14:textId="77777777" w:rsidTr="00B7621C">
        <w:tc>
          <w:tcPr>
            <w:tcW w:w="9576" w:type="dxa"/>
            <w:shd w:val="clear" w:color="auto" w:fill="EEECE1" w:themeFill="background2"/>
          </w:tcPr>
          <w:p w14:paraId="7627D953" w14:textId="77777777" w:rsidR="00FF416C" w:rsidRPr="00FF416C" w:rsidRDefault="00FF416C" w:rsidP="00FF416C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416C">
              <w:rPr>
                <w:rFonts w:ascii="Times New Roman" w:hAnsi="Times New Roman"/>
              </w:rPr>
              <w:t>Услуге</w:t>
            </w:r>
          </w:p>
        </w:tc>
      </w:tr>
    </w:tbl>
    <w:p w14:paraId="4FCBA90C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53211371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F416C">
        <w:rPr>
          <w:rFonts w:ascii="Times New Roman" w:eastAsiaTheme="minorHAnsi" w:hAnsi="Times New Roman"/>
          <w:sz w:val="24"/>
          <w:szCs w:val="24"/>
          <w:lang w:val="sr-Cyrl-CS"/>
        </w:rPr>
        <w:t>Опис предмета набавке, назив и ознака из општег речника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F416C" w:rsidRPr="00FF416C" w14:paraId="5065C1E6" w14:textId="77777777" w:rsidTr="00B7621C">
        <w:tc>
          <w:tcPr>
            <w:tcW w:w="9576" w:type="dxa"/>
            <w:shd w:val="clear" w:color="auto" w:fill="EEECE1" w:themeFill="background2"/>
          </w:tcPr>
          <w:p w14:paraId="36F3A6F9" w14:textId="77777777" w:rsidR="00FF416C" w:rsidRPr="00FF416C" w:rsidRDefault="00FF416C" w:rsidP="00FF416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CS"/>
              </w:rPr>
            </w:pPr>
            <w:r w:rsidRPr="00FF416C">
              <w:rPr>
                <w:rFonts w:ascii="Times New Roman" w:hAnsi="Times New Roman"/>
              </w:rPr>
              <w:t>Услуге техничке контроле пројектне документације и стручног надзора, на две године</w:t>
            </w:r>
          </w:p>
          <w:p w14:paraId="3C597EE4" w14:textId="77777777" w:rsidR="00FF416C" w:rsidRPr="00FF416C" w:rsidRDefault="00FF416C" w:rsidP="00FF416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416C">
              <w:rPr>
                <w:rFonts w:ascii="Times New Roman" w:hAnsi="Times New Roman"/>
              </w:rPr>
              <w:t>Архитектонске, грађевинске, инжењерске и инспекцијске услуге - 71000000</w:t>
            </w:r>
          </w:p>
        </w:tc>
      </w:tr>
    </w:tbl>
    <w:p w14:paraId="6ACC82EC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42C786EE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F416C">
        <w:rPr>
          <w:rFonts w:ascii="Times New Roman" w:eastAsiaTheme="minorHAnsi" w:hAnsi="Times New Roman"/>
          <w:sz w:val="24"/>
          <w:szCs w:val="24"/>
          <w:lang w:val="sr-Cyrl-CS"/>
        </w:rPr>
        <w:t>Критеријум, елементи критеријума за доделу уговора: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F416C" w:rsidRPr="00FF416C" w14:paraId="63572321" w14:textId="77777777" w:rsidTr="00B7621C">
        <w:tc>
          <w:tcPr>
            <w:tcW w:w="9576" w:type="dxa"/>
            <w:shd w:val="clear" w:color="auto" w:fill="EEECE1" w:themeFill="background2"/>
          </w:tcPr>
          <w:p w14:paraId="7B902137" w14:textId="77777777" w:rsidR="00FF416C" w:rsidRPr="00FF416C" w:rsidRDefault="00FF416C" w:rsidP="00FF416C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416C">
              <w:rPr>
                <w:rFonts w:ascii="Times New Roman" w:hAnsi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14:paraId="20EB9569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08CFB09E" w14:textId="77777777" w:rsidR="00FF416C" w:rsidRPr="00FF416C" w:rsidRDefault="00FF416C" w:rsidP="00FF416C">
      <w:pPr>
        <w:ind w:left="0"/>
        <w:rPr>
          <w:rFonts w:ascii="Times New Roman" w:eastAsiaTheme="minorHAnsi" w:hAnsi="Times New Roman"/>
          <w:sz w:val="24"/>
          <w:szCs w:val="24"/>
          <w:lang w:val="sr-Cyrl-CS"/>
        </w:rPr>
      </w:pPr>
      <w:r w:rsidRPr="00FF416C">
        <w:rPr>
          <w:rFonts w:ascii="Times New Roman" w:eastAsiaTheme="minorHAnsi" w:hAnsi="Times New Roman"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  документација доступна: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F416C" w:rsidRPr="00FF416C" w14:paraId="528E0D49" w14:textId="77777777" w:rsidTr="00B7621C">
        <w:tc>
          <w:tcPr>
            <w:tcW w:w="9576" w:type="dxa"/>
            <w:shd w:val="clear" w:color="auto" w:fill="EEECE1" w:themeFill="background2"/>
          </w:tcPr>
          <w:p w14:paraId="22B75E37" w14:textId="77777777" w:rsidR="00FF416C" w:rsidRPr="00FF416C" w:rsidRDefault="00FF416C" w:rsidP="00FF416C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FF416C">
              <w:rPr>
                <w:rFonts w:ascii="Times New Roman" w:hAnsi="Times New Roman"/>
                <w:sz w:val="24"/>
                <w:szCs w:val="24"/>
                <w:lang w:val="sr-Cyrl-CS"/>
              </w:rPr>
              <w:t>Интернет адресa Портала јавних набавки,</w:t>
            </w:r>
            <w:r w:rsidRPr="00FF416C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hyperlink r:id="rId7" w:history="1">
              <w:r w:rsidRPr="00FF416C">
                <w:rPr>
                  <w:rFonts w:ascii="Times New Roman" w:hAnsi="Times New Roman"/>
                  <w:color w:val="0000FF" w:themeColor="hyperlink"/>
                  <w:sz w:val="24"/>
                  <w:u w:val="single"/>
                  <w:lang w:val="sr-Latn-CS"/>
                </w:rPr>
                <w:t>www.portal.ujn.gov.rs</w:t>
              </w:r>
            </w:hyperlink>
          </w:p>
          <w:p w14:paraId="6FA61C06" w14:textId="77777777" w:rsidR="00FF416C" w:rsidRPr="00FF416C" w:rsidRDefault="00FF416C" w:rsidP="00FF416C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416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Интернет адресa наручиоца </w:t>
            </w:r>
            <w:hyperlink r:id="rId8" w:history="1">
              <w:r w:rsidRPr="00FF416C">
                <w:rPr>
                  <w:rFonts w:ascii="Times New Roman" w:hAnsi="Times New Roman"/>
                  <w:color w:val="0000FF" w:themeColor="hyperlink"/>
                  <w:sz w:val="24"/>
                  <w:u w:val="single"/>
                  <w:lang w:val="sr-Latn-CS"/>
                </w:rPr>
                <w:t>www.ratel.rs</w:t>
              </w:r>
            </w:hyperlink>
          </w:p>
        </w:tc>
      </w:tr>
    </w:tbl>
    <w:p w14:paraId="2EA09425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6160151F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F416C">
        <w:rPr>
          <w:rFonts w:ascii="Times New Roman" w:eastAsiaTheme="minorHAnsi" w:hAnsi="Times New Roman"/>
          <w:sz w:val="24"/>
          <w:szCs w:val="24"/>
          <w:lang w:val="sr-Cyrl-CS"/>
        </w:rPr>
        <w:t>Начин подношења понуде и рок за подношење понуде: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F416C" w:rsidRPr="00FF416C" w14:paraId="666FAC38" w14:textId="77777777" w:rsidTr="00B7621C">
        <w:tc>
          <w:tcPr>
            <w:tcW w:w="9576" w:type="dxa"/>
            <w:shd w:val="clear" w:color="auto" w:fill="EEECE1" w:themeFill="background2"/>
          </w:tcPr>
          <w:p w14:paraId="3E17439E" w14:textId="77777777" w:rsidR="00FF416C" w:rsidRPr="00FF416C" w:rsidRDefault="00FF416C" w:rsidP="00FF416C">
            <w:pPr>
              <w:ind w:left="0"/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</w:pPr>
            <w:r w:rsidRPr="00FF416C">
              <w:rPr>
                <w:rFonts w:ascii="Times New Roman" w:eastAsia="TimesNewRomanPSMT" w:hAnsi="Times New Roman"/>
                <w:bCs/>
                <w:sz w:val="24"/>
                <w:szCs w:val="24"/>
              </w:rPr>
              <w:t>Понуђач понуду подноси непосредно</w:t>
            </w:r>
            <w:r w:rsidRPr="00FF416C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 (лично) </w:t>
            </w:r>
            <w:r w:rsidRPr="00FF416C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или путем поште </w:t>
            </w:r>
            <w:r w:rsidRPr="00FF416C">
              <w:rPr>
                <w:rFonts w:ascii="Times New Roman" w:hAnsi="Times New Roman"/>
                <w:sz w:val="24"/>
                <w:szCs w:val="24"/>
              </w:rPr>
              <w:t>препорученом пошиљком</w:t>
            </w:r>
            <w:r w:rsidRPr="00FF416C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, </w:t>
            </w:r>
            <w:r w:rsidRPr="00FF416C">
              <w:rPr>
                <w:rFonts w:ascii="Times New Roman" w:eastAsia="TimesNewRomanPSMT" w:hAnsi="Times New Roman"/>
                <w:bCs/>
                <w:sz w:val="24"/>
                <w:szCs w:val="24"/>
              </w:rPr>
              <w:t>у</w:t>
            </w:r>
            <w:r w:rsidRPr="00FF416C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FF416C">
              <w:rPr>
                <w:rFonts w:ascii="Times New Roman" w:eastAsia="TimesNewRomanPSMT" w:hAnsi="Times New Roman"/>
                <w:bCs/>
                <w:sz w:val="24"/>
                <w:szCs w:val="24"/>
              </w:rPr>
              <w:t>затвореној коверти или кутији</w:t>
            </w:r>
            <w:r w:rsidRPr="00FF416C">
              <w:rPr>
                <w:rFonts w:ascii="Arial" w:eastAsia="TimesNewRomanPSMT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FF416C">
              <w:rPr>
                <w:rFonts w:ascii="Times New Roman" w:eastAsia="TimesNewRomanPSMT" w:hAnsi="Times New Roman"/>
                <w:bCs/>
                <w:sz w:val="24"/>
                <w:szCs w:val="24"/>
              </w:rPr>
              <w:t>на начин да се приликом отварања понуда може са сигурношћу утврдити да се први пут отвара</w:t>
            </w:r>
            <w:r w:rsidRPr="00FF416C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>.</w:t>
            </w:r>
          </w:p>
          <w:p w14:paraId="1D89D9D2" w14:textId="77777777" w:rsidR="00FF416C" w:rsidRPr="00FF416C" w:rsidRDefault="00FF416C" w:rsidP="00FF416C">
            <w:pPr>
              <w:ind w:left="0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  <w:r w:rsidRPr="00FF416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П</w:t>
            </w:r>
            <w:r w:rsidRPr="00FF416C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онуду доставити на адрес</w:t>
            </w:r>
            <w:r w:rsidRPr="00FF416C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у</w:t>
            </w:r>
            <w:r w:rsidRPr="00FF416C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:</w:t>
            </w:r>
            <w:r w:rsidRPr="00FF416C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FF416C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Регулаторна агенција за електронске комуникације и поштанске услуге</w:t>
            </w:r>
            <w:r w:rsidRPr="00FF416C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, </w:t>
            </w:r>
            <w:r w:rsidRPr="00FF416C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Палмотићева 2, 11103 Београд</w:t>
            </w:r>
            <w:r w:rsidRPr="00FF416C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,</w:t>
            </w:r>
            <w:r w:rsidRPr="00FF416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FF416C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ПАК 106306</w:t>
            </w:r>
            <w:r w:rsidRPr="00FF416C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FF416C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>- Писарница -</w:t>
            </w:r>
            <w:r w:rsidRPr="00FF416C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,</w:t>
            </w:r>
            <w:r w:rsidRPr="00FF416C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 xml:space="preserve"> </w:t>
            </w:r>
            <w:r w:rsidRPr="00FF416C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са назнаком:</w:t>
            </w:r>
            <w:r w:rsidRPr="00FF416C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FF416C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,,Понуда за</w:t>
            </w:r>
            <w:r w:rsidRPr="00FF416C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јавну набавку </w:t>
            </w:r>
            <w:r w:rsidRPr="00FF416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услуга </w:t>
            </w:r>
            <w:r w:rsidRPr="00FF416C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>-</w:t>
            </w:r>
            <w:r w:rsidRPr="00FF416C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FF416C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Услуге техничке контроле пројектне документације и стручног надзора, на две године</w:t>
            </w:r>
            <w:r w:rsidRPr="00FF416C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,</w:t>
            </w:r>
            <w:r w:rsidRPr="00FF416C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 бр</w:t>
            </w:r>
            <w:r w:rsidRPr="00FF416C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.</w:t>
            </w:r>
            <w:r w:rsidRPr="00FF416C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 1-02-4042-</w:t>
            </w:r>
            <w:r w:rsidRPr="00FF416C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RS" w:eastAsia="ar-SA"/>
              </w:rPr>
              <w:t>23</w:t>
            </w:r>
            <w:r w:rsidRPr="00FF416C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/</w:t>
            </w:r>
            <w:r w:rsidRPr="00FF416C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RS" w:eastAsia="ar-SA"/>
              </w:rPr>
              <w:t>20</w:t>
            </w:r>
            <w:r w:rsidRPr="00FF416C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FF416C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 xml:space="preserve">- </w:t>
            </w:r>
            <w:r w:rsidRPr="00FF416C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НЕ ОТВАРАТИ”</w:t>
            </w:r>
            <w:r w:rsidRPr="00FF416C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.</w:t>
            </w:r>
          </w:p>
          <w:p w14:paraId="4C760376" w14:textId="77777777" w:rsidR="00FF416C" w:rsidRPr="00FF416C" w:rsidRDefault="00FF416C" w:rsidP="00FF41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F416C">
              <w:rPr>
                <w:rFonts w:ascii="Times New Roman" w:hAnsi="Times New Roman"/>
                <w:spacing w:val="-11"/>
                <w:sz w:val="24"/>
                <w:szCs w:val="24"/>
              </w:rPr>
              <w:t>Рок за подношење</w:t>
            </w:r>
            <w:r w:rsidRPr="00FF416C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FF416C">
              <w:rPr>
                <w:rFonts w:ascii="Times New Roman" w:hAnsi="Times New Roman"/>
                <w:spacing w:val="-11"/>
                <w:sz w:val="24"/>
                <w:szCs w:val="24"/>
              </w:rPr>
              <w:t>понуда је</w:t>
            </w:r>
            <w:r w:rsidRPr="00FF416C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FF416C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03</w:t>
            </w:r>
            <w:r w:rsidRPr="00FF416C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</w:t>
            </w:r>
            <w:r w:rsidRPr="00FF416C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09</w:t>
            </w:r>
            <w:r w:rsidRPr="00FF416C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Pr="00FF416C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20</w:t>
            </w:r>
            <w:r w:rsidRPr="00FF416C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. године </w:t>
            </w:r>
            <w:r w:rsidRPr="00FF416C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до 1</w:t>
            </w:r>
            <w:r w:rsidRPr="00FF416C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</w:t>
            </w:r>
            <w:r w:rsidRPr="00FF416C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:00 часова</w:t>
            </w:r>
            <w:r w:rsidRPr="00FF416C">
              <w:rPr>
                <w:rFonts w:ascii="Times New Roman" w:hAnsi="Times New Roman"/>
                <w:bCs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14:paraId="652EBED4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4D5BA6BA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F416C">
        <w:rPr>
          <w:rFonts w:ascii="Times New Roman" w:eastAsiaTheme="minorHAnsi" w:hAnsi="Times New Roman"/>
          <w:sz w:val="24"/>
          <w:szCs w:val="24"/>
          <w:lang w:val="sr-Cyrl-CS"/>
        </w:rPr>
        <w:t>Место, време и начин отварања понуда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F416C" w:rsidRPr="00FF416C" w14:paraId="46C40317" w14:textId="77777777" w:rsidTr="00B7621C">
        <w:tc>
          <w:tcPr>
            <w:tcW w:w="9576" w:type="dxa"/>
            <w:shd w:val="clear" w:color="auto" w:fill="EEECE1" w:themeFill="background2"/>
          </w:tcPr>
          <w:p w14:paraId="501813FF" w14:textId="77777777" w:rsidR="00FF416C" w:rsidRPr="00FF416C" w:rsidRDefault="00FF416C" w:rsidP="00FF416C">
            <w:pPr>
              <w:ind w:left="0" w:right="9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416C">
              <w:rPr>
                <w:rFonts w:ascii="Times New Roman" w:hAnsi="Times New Roman"/>
                <w:sz w:val="24"/>
                <w:szCs w:val="24"/>
              </w:rPr>
              <w:t>Јавно отварање понуда обавиће се</w:t>
            </w:r>
            <w:r w:rsidRPr="00FF416C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, </w:t>
            </w:r>
            <w:r w:rsidRPr="00FF416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 адреси седишта </w:t>
            </w:r>
            <w:r w:rsidRPr="00FF416C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Регулаторне агенције за електронске комуникације и поштанске услуге, Палмотићева 2, 11103 Београд</w:t>
            </w:r>
            <w:r w:rsidRPr="00FF416C">
              <w:rPr>
                <w:rFonts w:ascii="Times New Roman" w:hAnsi="Times New Roman"/>
                <w:sz w:val="24"/>
                <w:szCs w:val="24"/>
              </w:rPr>
              <w:t xml:space="preserve">, истог дана по истеку рока за подношење понуда, односно </w:t>
            </w:r>
            <w:r w:rsidRPr="00FF416C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03</w:t>
            </w:r>
            <w:r w:rsidRPr="00FF416C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  <w:t>.</w:t>
            </w:r>
            <w:r w:rsidRPr="00FF416C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  <w:lang w:val="sr-Cyrl-CS"/>
              </w:rPr>
              <w:t>09</w:t>
            </w:r>
            <w:r w:rsidRPr="00FF416C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Pr="00FF416C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20</w:t>
            </w:r>
            <w:r w:rsidRPr="00FF416C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 године</w:t>
            </w:r>
            <w:r w:rsidRPr="00FF416C">
              <w:rPr>
                <w:rFonts w:ascii="Times New Roman" w:hAnsi="Times New Roman"/>
                <w:b/>
                <w:sz w:val="24"/>
                <w:szCs w:val="24"/>
              </w:rPr>
              <w:t>, са почетком у 1</w:t>
            </w:r>
            <w:r w:rsidRPr="00FF416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Pr="00FF41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F416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  <w:r w:rsidRPr="00FF416C">
              <w:rPr>
                <w:rFonts w:ascii="Times New Roman" w:hAnsi="Times New Roman"/>
                <w:b/>
                <w:sz w:val="24"/>
                <w:szCs w:val="24"/>
              </w:rPr>
              <w:t>0 часова</w:t>
            </w:r>
            <w:r w:rsidRPr="00FF41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8B760F2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5E0F0AB7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F416C">
        <w:rPr>
          <w:rFonts w:ascii="Times New Roman" w:eastAsiaTheme="minorHAnsi" w:hAnsi="Times New Roman"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F416C" w:rsidRPr="00FF416C" w14:paraId="5E85D57E" w14:textId="77777777" w:rsidTr="00B7621C">
        <w:tc>
          <w:tcPr>
            <w:tcW w:w="9576" w:type="dxa"/>
            <w:shd w:val="clear" w:color="auto" w:fill="EEECE1" w:themeFill="background2"/>
          </w:tcPr>
          <w:p w14:paraId="021AF06A" w14:textId="77777777" w:rsidR="00FF416C" w:rsidRPr="00FF416C" w:rsidRDefault="00FF416C" w:rsidP="00FF416C">
            <w:pPr>
              <w:tabs>
                <w:tab w:val="left" w:pos="1200"/>
              </w:tabs>
              <w:suppressAutoHyphens/>
              <w:ind w:left="0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FF416C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  <w:t>Представници понуђача који учествују у поступку отварања понуда, дужни су да пре</w:t>
            </w:r>
            <w:r w:rsidRPr="00FF416C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почетка јавног отварања понуда, поднесу пуномоћје за учешће у поступку отварања понуда (на меморандуму понуђача, заведено и потписано).</w:t>
            </w:r>
          </w:p>
        </w:tc>
      </w:tr>
    </w:tbl>
    <w:p w14:paraId="4F5C2B73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1DFBC21B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F416C">
        <w:rPr>
          <w:rFonts w:ascii="Times New Roman" w:eastAsiaTheme="minorHAnsi" w:hAnsi="Times New Roman"/>
          <w:sz w:val="24"/>
          <w:szCs w:val="24"/>
          <w:lang w:val="sr-Cyrl-CS"/>
        </w:rPr>
        <w:t>Рок за доношење одлуке: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F416C" w:rsidRPr="00FF416C" w14:paraId="16327740" w14:textId="77777777" w:rsidTr="00B7621C">
        <w:tc>
          <w:tcPr>
            <w:tcW w:w="9576" w:type="dxa"/>
            <w:shd w:val="clear" w:color="auto" w:fill="EEECE1" w:themeFill="background2"/>
          </w:tcPr>
          <w:p w14:paraId="5E524BCA" w14:textId="77777777" w:rsidR="00FF416C" w:rsidRPr="00FF416C" w:rsidRDefault="00FF416C" w:rsidP="00FF416C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416C">
              <w:rPr>
                <w:rFonts w:ascii="Times New Roman" w:hAnsi="Times New Roman"/>
                <w:sz w:val="24"/>
                <w:szCs w:val="24"/>
                <w:lang w:val="sr-Cyrl-CS"/>
              </w:rPr>
              <w:t>25 дана од дана отварања понуда</w:t>
            </w:r>
          </w:p>
        </w:tc>
      </w:tr>
    </w:tbl>
    <w:p w14:paraId="29159730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3C55C41C" w14:textId="77777777" w:rsidR="00FF416C" w:rsidRPr="00FF416C" w:rsidRDefault="00FF416C" w:rsidP="00FF416C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FF416C">
        <w:rPr>
          <w:rFonts w:ascii="Times New Roman" w:eastAsiaTheme="minorHAnsi" w:hAnsi="Times New Roman"/>
          <w:sz w:val="24"/>
          <w:szCs w:val="24"/>
          <w:lang w:val="sr-Cyrl-CS"/>
        </w:rPr>
        <w:t>Лице за контакт: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FF416C" w:rsidRPr="00FF416C" w14:paraId="37FC3F67" w14:textId="77777777" w:rsidTr="00B7621C">
        <w:tc>
          <w:tcPr>
            <w:tcW w:w="9576" w:type="dxa"/>
            <w:shd w:val="clear" w:color="auto" w:fill="EEECE1" w:themeFill="background2"/>
          </w:tcPr>
          <w:p w14:paraId="41513E70" w14:textId="77777777" w:rsidR="00FF416C" w:rsidRPr="00FF416C" w:rsidRDefault="00FF416C" w:rsidP="00FF416C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416C">
              <w:rPr>
                <w:rFonts w:ascii="Times New Roman" w:hAnsi="Times New Roman"/>
                <w:sz w:val="24"/>
                <w:szCs w:val="24"/>
              </w:rPr>
              <w:t>Розалина Кошанин</w:t>
            </w:r>
          </w:p>
          <w:p w14:paraId="64D5277A" w14:textId="77777777" w:rsidR="00FF416C" w:rsidRPr="00FF416C" w:rsidRDefault="00FF416C" w:rsidP="00FF416C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416C">
              <w:rPr>
                <w:rFonts w:ascii="Times New Roman" w:hAnsi="Times New Roman"/>
                <w:sz w:val="24"/>
                <w:szCs w:val="24"/>
              </w:rPr>
              <w:t xml:space="preserve">Е-mail адреса: </w:t>
            </w:r>
            <w:hyperlink r:id="rId9" w:history="1">
              <w:r w:rsidRPr="00FF416C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rozalina.</w:t>
              </w:r>
              <w:r w:rsidRPr="00FF416C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kosanin</w:t>
              </w:r>
              <w:r w:rsidRPr="00FF416C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@</w:t>
              </w:r>
              <w:r w:rsidRPr="00FF416C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ratel</w:t>
              </w:r>
              <w:r w:rsidRPr="00FF416C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.rs</w:t>
              </w:r>
            </w:hyperlink>
          </w:p>
          <w:p w14:paraId="60585686" w14:textId="77777777" w:rsidR="00FF416C" w:rsidRPr="00FF416C" w:rsidRDefault="00FF416C" w:rsidP="00FF416C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416C">
              <w:rPr>
                <w:rFonts w:ascii="Times New Roman" w:hAnsi="Times New Roman"/>
                <w:sz w:val="24"/>
                <w:szCs w:val="24"/>
              </w:rPr>
              <w:t xml:space="preserve">Број факса: </w:t>
            </w:r>
            <w:r w:rsidRPr="00FF416C">
              <w:rPr>
                <w:rFonts w:ascii="Times New Roman" w:hAnsi="Times New Roman"/>
                <w:sz w:val="24"/>
                <w:szCs w:val="24"/>
                <w:lang w:val="sr-Cyrl-CS"/>
              </w:rPr>
              <w:t>011/3232-537</w:t>
            </w:r>
            <w:r w:rsidRPr="00FF416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</w:t>
            </w:r>
          </w:p>
        </w:tc>
      </w:tr>
    </w:tbl>
    <w:p w14:paraId="63191B65" w14:textId="77777777" w:rsidR="00FF416C" w:rsidRPr="00FF416C" w:rsidRDefault="00FF416C" w:rsidP="00FF416C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553CEEBF" w14:textId="77777777" w:rsidR="00FF416C" w:rsidRPr="00FF416C" w:rsidRDefault="00FF416C" w:rsidP="00FF416C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1D9FF54C" w14:textId="77777777" w:rsidR="00FF416C" w:rsidRPr="00FF416C" w:rsidRDefault="00FF416C" w:rsidP="00FF416C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1C922B45" w14:textId="77777777" w:rsidR="00FF416C" w:rsidRPr="00FF416C" w:rsidRDefault="00FF416C" w:rsidP="00FF416C">
      <w:pPr>
        <w:suppressAutoHyphens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  <w:r w:rsidRPr="00FF416C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>Потписи председника и чланова комисије:</w:t>
      </w:r>
    </w:p>
    <w:p w14:paraId="2E92B48F" w14:textId="77777777" w:rsidR="00FF416C" w:rsidRPr="00FF416C" w:rsidRDefault="00FF416C" w:rsidP="00FF416C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</w:p>
    <w:p w14:paraId="4D259828" w14:textId="77777777" w:rsidR="00FF416C" w:rsidRPr="00FF416C" w:rsidRDefault="00FF416C" w:rsidP="00FF416C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FF416C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 </w:t>
      </w:r>
    </w:p>
    <w:p w14:paraId="364B17F0" w14:textId="77777777" w:rsidR="00FF416C" w:rsidRPr="00FF416C" w:rsidRDefault="00FF416C" w:rsidP="00FF416C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  <w:r w:rsidRPr="00FF416C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1) </w:t>
      </w:r>
      <w:r w:rsidRPr="00FF416C">
        <w:rPr>
          <w:rFonts w:ascii="Times New Roman" w:eastAsiaTheme="minorHAnsi" w:hAnsi="Times New Roman" w:cstheme="minorBidi"/>
          <w:color w:val="000000"/>
          <w:sz w:val="24"/>
          <w:szCs w:val="24"/>
          <w:lang w:val="sr-Cyrl-CS"/>
        </w:rPr>
        <w:t>Предраг Костић</w:t>
      </w:r>
      <w:r w:rsidRPr="00FF416C">
        <w:rPr>
          <w:rFonts w:ascii="Times New Roman" w:eastAsia="Times New Roman" w:hAnsi="Times New Roman" w:cstheme="minorBidi"/>
          <w:kern w:val="1"/>
          <w:sz w:val="24"/>
          <w:szCs w:val="24"/>
          <w:lang w:val="sr-Cyrl-CS" w:eastAsia="ar-SA"/>
        </w:rPr>
        <w:t xml:space="preserve"> – </w:t>
      </w:r>
      <w:r w:rsidRPr="00FF416C"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val="sr-Cyrl-CS" w:eastAsia="ar-SA"/>
        </w:rPr>
        <w:t>председник комисије</w:t>
      </w:r>
    </w:p>
    <w:p w14:paraId="79E2311E" w14:textId="77777777" w:rsidR="00FF416C" w:rsidRPr="00FF416C" w:rsidRDefault="00FF416C" w:rsidP="00FF416C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</w:p>
    <w:p w14:paraId="7583516B" w14:textId="77777777" w:rsidR="00FF416C" w:rsidRPr="00FF416C" w:rsidRDefault="00FF416C" w:rsidP="00FF416C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FF416C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>___________________________</w:t>
      </w:r>
    </w:p>
    <w:p w14:paraId="49D76A16" w14:textId="77777777" w:rsidR="00FF416C" w:rsidRPr="00FF416C" w:rsidRDefault="00FF416C" w:rsidP="00FF416C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680D9D57" w14:textId="77777777" w:rsidR="00FF416C" w:rsidRPr="00FF416C" w:rsidRDefault="00FF416C" w:rsidP="00FF416C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  <w:r w:rsidRPr="00FF416C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2) </w:t>
      </w:r>
      <w:r w:rsidRPr="00FF416C">
        <w:rPr>
          <w:rFonts w:ascii="Times New Roman" w:eastAsiaTheme="minorHAnsi" w:hAnsi="Times New Roman" w:cstheme="minorBidi"/>
          <w:color w:val="000000"/>
          <w:sz w:val="24"/>
          <w:szCs w:val="24"/>
          <w:lang w:val="sr-Cyrl-CS"/>
        </w:rPr>
        <w:t xml:space="preserve">Бобан Панајотовић </w:t>
      </w:r>
      <w:r w:rsidRPr="00FF416C"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val="sr-Cyrl-CS" w:eastAsia="ar-SA"/>
        </w:rPr>
        <w:t>– члан комисије</w:t>
      </w:r>
    </w:p>
    <w:p w14:paraId="6D59FA27" w14:textId="77777777" w:rsidR="00FF416C" w:rsidRPr="00FF416C" w:rsidRDefault="00FF416C" w:rsidP="00FF416C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2FDEAB6C" w14:textId="77777777" w:rsidR="00FF416C" w:rsidRPr="00FF416C" w:rsidRDefault="00FF416C" w:rsidP="00FF416C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FF416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0C630E74" w14:textId="77777777" w:rsidR="00FF416C" w:rsidRPr="00FF416C" w:rsidRDefault="00FF416C" w:rsidP="00FF416C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14:paraId="4F2E1ECE" w14:textId="77777777" w:rsidR="00FF416C" w:rsidRPr="00FF416C" w:rsidRDefault="00FF416C" w:rsidP="00FF416C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FF416C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3) Слободан Матовић – </w:t>
      </w:r>
      <w:r w:rsidRPr="00FF416C">
        <w:rPr>
          <w:rFonts w:ascii="Times New Roman" w:eastAsiaTheme="minorHAnsi" w:hAnsi="Times New Roman"/>
        </w:rPr>
        <w:t xml:space="preserve">заменик члана </w:t>
      </w:r>
      <w:r w:rsidRPr="00FF416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комисије</w:t>
      </w:r>
    </w:p>
    <w:p w14:paraId="37609430" w14:textId="77777777" w:rsidR="00FF416C" w:rsidRPr="00FF416C" w:rsidRDefault="00FF416C" w:rsidP="00FF416C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FF416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0F21B6A1" w14:textId="77777777" w:rsidR="00FF416C" w:rsidRPr="00FF416C" w:rsidRDefault="00FF416C" w:rsidP="00FF416C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FF416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17F7E479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E494E" w14:textId="77777777" w:rsidR="00B9230B" w:rsidRDefault="00B9230B" w:rsidP="00973B9E">
      <w:r>
        <w:separator/>
      </w:r>
    </w:p>
  </w:endnote>
  <w:endnote w:type="continuationSeparator" w:id="0">
    <w:p w14:paraId="12EF9FA5" w14:textId="77777777" w:rsidR="00B9230B" w:rsidRDefault="00B9230B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C5C75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63639E76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7FC30A47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786E37D5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5B5E3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487FA4A0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63DB5BD3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715E955A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A95A0" w14:textId="77777777" w:rsidR="00B9230B" w:rsidRDefault="00B9230B" w:rsidP="00973B9E">
      <w:r>
        <w:separator/>
      </w:r>
    </w:p>
  </w:footnote>
  <w:footnote w:type="continuationSeparator" w:id="0">
    <w:p w14:paraId="0A8D0436" w14:textId="77777777" w:rsidR="00B9230B" w:rsidRDefault="00B9230B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905E2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08051671" w14:textId="77777777" w:rsidTr="00F528FD">
      <w:trPr>
        <w:trHeight w:val="2147"/>
      </w:trPr>
      <w:tc>
        <w:tcPr>
          <w:tcW w:w="5979" w:type="dxa"/>
        </w:tcPr>
        <w:p w14:paraId="18615793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5DE32671" wp14:editId="6E46ABB8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69694EE8" w14:textId="41184E8D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B21082">
            <w:rPr>
              <w:noProof/>
            </w:rPr>
            <w:drawing>
              <wp:inline distT="0" distB="0" distL="0" distR="0" wp14:anchorId="5C8A59E7" wp14:editId="3BABD189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3A9FB4" w14:textId="499248D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B21082">
      <w:rPr>
        <w:rFonts w:ascii="Times New Roman" w:hAnsi="Times New Roman"/>
        <w:sz w:val="24"/>
        <w:szCs w:val="24"/>
      </w:rPr>
      <w:t>1-02-4042-23/20-4</w:t>
    </w:r>
  </w:p>
  <w:p w14:paraId="520D8E23" w14:textId="6F8573B3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B21082">
      <w:rPr>
        <w:rFonts w:ascii="Times New Roman" w:hAnsi="Times New Roman"/>
        <w:sz w:val="24"/>
        <w:szCs w:val="24"/>
      </w:rPr>
      <w:t>03.08.2020.</w:t>
    </w:r>
  </w:p>
  <w:p w14:paraId="6D12B512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01B96403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082"/>
    <w:rsid w:val="00B213ED"/>
    <w:rsid w:val="00B64A35"/>
    <w:rsid w:val="00B876AB"/>
    <w:rsid w:val="00B9230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3A577E"/>
  <w15:docId w15:val="{49302609-DB09-40FA-849D-A2C769E4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F416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zalina.kosanin@ratel.r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7</cp:revision>
  <cp:lastPrinted>2010-02-04T12:06:00Z</cp:lastPrinted>
  <dcterms:created xsi:type="dcterms:W3CDTF">2019-11-21T09:27:00Z</dcterms:created>
  <dcterms:modified xsi:type="dcterms:W3CDTF">2020-08-03T15:32:00Z</dcterms:modified>
</cp:coreProperties>
</file>