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87E" w:rsidRDefault="00433B0A" w:rsidP="00A14462">
      <w:pPr>
        <w:pStyle w:val="NoSpacing"/>
        <w:rPr>
          <w:rFonts w:ascii="Times New Roman" w:hAnsi="Times New Roman" w:cs="Times New Roman"/>
          <w:sz w:val="24"/>
          <w:szCs w:val="24"/>
        </w:rPr>
      </w:pPr>
      <w:r w:rsidRPr="00272F21">
        <w:rPr>
          <w:noProof/>
          <w:lang w:val="en-GB" w:eastAsia="en-GB"/>
        </w:rPr>
        <w:drawing>
          <wp:inline distT="0" distB="0" distL="0" distR="0">
            <wp:extent cx="1820383" cy="905307"/>
            <wp:effectExtent l="19050" t="0" r="8417" b="0"/>
            <wp:docPr id="7" name="Picture 1" descr="RATEL_logo_c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_logo_cir1"/>
                    <pic:cNvPicPr>
                      <a:picLocks noChangeAspect="1" noChangeArrowheads="1"/>
                    </pic:cNvPicPr>
                  </pic:nvPicPr>
                  <pic:blipFill>
                    <a:blip r:embed="rId8" cstate="print"/>
                    <a:stretch>
                      <a:fillRect/>
                    </a:stretch>
                  </pic:blipFill>
                  <pic:spPr bwMode="auto">
                    <a:xfrm>
                      <a:off x="0" y="0"/>
                      <a:ext cx="1823556" cy="906885"/>
                    </a:xfrm>
                    <a:prstGeom prst="rect">
                      <a:avLst/>
                    </a:prstGeom>
                    <a:noFill/>
                    <a:ln w="9525">
                      <a:noFill/>
                      <a:miter lim="800000"/>
                      <a:headEnd/>
                      <a:tailEnd/>
                    </a:ln>
                  </pic:spPr>
                </pic:pic>
              </a:graphicData>
            </a:graphic>
          </wp:inline>
        </w:drawing>
      </w:r>
      <w:r w:rsidRPr="00272F21">
        <w:rPr>
          <w:noProof/>
          <w:lang w:val="sr-Cyrl-CS"/>
        </w:rPr>
        <w:br w:type="textWrapping" w:clear="all"/>
      </w:r>
      <w:r w:rsidR="00A14462" w:rsidRPr="00013DD1">
        <w:rPr>
          <w:rFonts w:ascii="Times New Roman" w:hAnsi="Times New Roman" w:cs="Times New Roman"/>
          <w:sz w:val="24"/>
          <w:szCs w:val="24"/>
          <w:lang w:val="sr-Cyrl-CS"/>
        </w:rPr>
        <w:t>Број</w:t>
      </w:r>
      <w:r w:rsidR="00A14462" w:rsidRPr="00013DD1">
        <w:rPr>
          <w:rFonts w:ascii="Times New Roman" w:hAnsi="Times New Roman" w:cs="Times New Roman"/>
          <w:sz w:val="24"/>
          <w:szCs w:val="24"/>
        </w:rPr>
        <w:t>: 1-02-4042-1/20-</w:t>
      </w:r>
      <w:r w:rsidR="00AD687E">
        <w:rPr>
          <w:rFonts w:ascii="Times New Roman" w:hAnsi="Times New Roman" w:cs="Times New Roman"/>
          <w:sz w:val="24"/>
          <w:szCs w:val="24"/>
        </w:rPr>
        <w:t>3</w:t>
      </w:r>
    </w:p>
    <w:p w:rsidR="00A14462" w:rsidRPr="00013DD1" w:rsidRDefault="00A14462" w:rsidP="00A14462">
      <w:pPr>
        <w:pStyle w:val="NoSpacing"/>
        <w:rPr>
          <w:rFonts w:ascii="Times New Roman" w:hAnsi="Times New Roman" w:cs="Times New Roman"/>
          <w:sz w:val="24"/>
          <w:szCs w:val="24"/>
        </w:rPr>
      </w:pPr>
      <w:r w:rsidRPr="00013DD1">
        <w:rPr>
          <w:rFonts w:ascii="Times New Roman" w:hAnsi="Times New Roman" w:cs="Times New Roman"/>
          <w:sz w:val="24"/>
          <w:szCs w:val="24"/>
          <w:lang w:val="sr-Cyrl-CS"/>
        </w:rPr>
        <w:t>Датум</w:t>
      </w:r>
      <w:r w:rsidRPr="00013DD1">
        <w:rPr>
          <w:rFonts w:ascii="Times New Roman" w:hAnsi="Times New Roman" w:cs="Times New Roman"/>
          <w:sz w:val="24"/>
          <w:szCs w:val="24"/>
        </w:rPr>
        <w:t xml:space="preserve">: </w:t>
      </w:r>
      <w:r w:rsidR="004B72FF">
        <w:rPr>
          <w:rFonts w:ascii="Times New Roman" w:hAnsi="Times New Roman" w:cs="Times New Roman"/>
          <w:sz w:val="24"/>
          <w:szCs w:val="24"/>
        </w:rPr>
        <w:t>23.</w:t>
      </w:r>
      <w:r w:rsidRPr="00013DD1">
        <w:rPr>
          <w:rFonts w:ascii="Times New Roman" w:hAnsi="Times New Roman" w:cs="Times New Roman"/>
          <w:sz w:val="24"/>
          <w:szCs w:val="24"/>
        </w:rPr>
        <w:t>3.2020.</w:t>
      </w:r>
    </w:p>
    <w:p w:rsidR="00A14462" w:rsidRPr="00013DD1" w:rsidRDefault="00A14462" w:rsidP="00A14462">
      <w:pPr>
        <w:pStyle w:val="NoSpacing"/>
        <w:rPr>
          <w:rFonts w:ascii="Times New Roman" w:hAnsi="Times New Roman" w:cs="Times New Roman"/>
          <w:sz w:val="24"/>
          <w:szCs w:val="24"/>
        </w:rPr>
      </w:pPr>
      <w:r w:rsidRPr="00013DD1">
        <w:rPr>
          <w:rFonts w:ascii="Times New Roman" w:hAnsi="Times New Roman" w:cs="Times New Roman"/>
          <w:sz w:val="24"/>
          <w:szCs w:val="24"/>
          <w:lang w:val="sr-Cyrl-CS"/>
        </w:rPr>
        <w:t>Београд</w:t>
      </w:r>
    </w:p>
    <w:p w:rsidR="00433B0A" w:rsidRPr="00013DD1" w:rsidRDefault="00433B0A" w:rsidP="00A14462">
      <w:pPr>
        <w:pStyle w:val="NoSpacing"/>
        <w:rPr>
          <w:rFonts w:ascii="Times New Roman" w:hAnsi="Times New Roman" w:cs="Times New Roman"/>
          <w:spacing w:val="-22"/>
          <w:sz w:val="24"/>
          <w:szCs w:val="24"/>
        </w:rPr>
      </w:pPr>
    </w:p>
    <w:p w:rsidR="00433B0A" w:rsidRPr="00272F21"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433B0A" w:rsidRPr="00272F21"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24"/>
          <w:szCs w:val="24"/>
        </w:rPr>
      </w:pPr>
    </w:p>
    <w:p w:rsidR="00433B0A" w:rsidRPr="00272F21" w:rsidRDefault="00433B0A" w:rsidP="00433B0A">
      <w:pPr>
        <w:widowControl w:val="0"/>
        <w:tabs>
          <w:tab w:val="left" w:pos="2700"/>
          <w:tab w:val="left" w:pos="9360"/>
        </w:tabs>
        <w:autoSpaceDE w:val="0"/>
        <w:autoSpaceDN w:val="0"/>
        <w:adjustRightInd w:val="0"/>
        <w:spacing w:after="0" w:line="496" w:lineRule="exact"/>
        <w:ind w:right="-50"/>
        <w:rPr>
          <w:rFonts w:ascii="Times New Roman" w:hAnsi="Times New Roman" w:cs="Times New Roman"/>
          <w:spacing w:val="-22"/>
          <w:sz w:val="35"/>
          <w:szCs w:val="35"/>
        </w:rPr>
      </w:pPr>
    </w:p>
    <w:p w:rsidR="00433B0A" w:rsidRPr="00272F21" w:rsidRDefault="00433B0A" w:rsidP="00433B0A">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pacing w:val="-22"/>
          <w:sz w:val="35"/>
          <w:szCs w:val="35"/>
          <w:lang w:val="sr-Cyrl-CS"/>
        </w:rPr>
      </w:pPr>
    </w:p>
    <w:p w:rsidR="00433B0A" w:rsidRPr="00272F21" w:rsidRDefault="00433B0A" w:rsidP="00433B0A">
      <w:pPr>
        <w:widowControl w:val="0"/>
        <w:tabs>
          <w:tab w:val="left" w:pos="2700"/>
          <w:tab w:val="left" w:pos="9360"/>
        </w:tabs>
        <w:autoSpaceDE w:val="0"/>
        <w:autoSpaceDN w:val="0"/>
        <w:adjustRightInd w:val="0"/>
        <w:spacing w:after="0" w:line="496" w:lineRule="exact"/>
        <w:ind w:right="-50"/>
        <w:jc w:val="center"/>
        <w:rPr>
          <w:rFonts w:ascii="Times New Roman" w:hAnsi="Times New Roman" w:cs="Times New Roman"/>
          <w:sz w:val="24"/>
          <w:szCs w:val="24"/>
        </w:rPr>
      </w:pPr>
      <w:r w:rsidRPr="00272F21">
        <w:rPr>
          <w:rFonts w:ascii="Times New Roman" w:hAnsi="Times New Roman" w:cs="Times New Roman"/>
          <w:spacing w:val="-22"/>
          <w:sz w:val="35"/>
          <w:szCs w:val="35"/>
        </w:rPr>
        <w:t>КОНКУРСНА ДОКУМЕНТАЦИЈА</w:t>
      </w:r>
    </w:p>
    <w:p w:rsidR="00433B0A" w:rsidRPr="00272F21" w:rsidRDefault="00433B0A" w:rsidP="00433B0A">
      <w:pPr>
        <w:widowControl w:val="0"/>
        <w:tabs>
          <w:tab w:val="left" w:pos="2700"/>
          <w:tab w:val="left" w:pos="9360"/>
        </w:tabs>
        <w:autoSpaceDE w:val="0"/>
        <w:autoSpaceDN w:val="0"/>
        <w:adjustRightInd w:val="0"/>
        <w:spacing w:after="0" w:line="273" w:lineRule="exact"/>
        <w:ind w:right="-50"/>
        <w:jc w:val="center"/>
        <w:rPr>
          <w:rFonts w:ascii="Times New Roman" w:hAnsi="Times New Roman" w:cs="Times New Roman"/>
          <w:sz w:val="27"/>
          <w:szCs w:val="27"/>
        </w:rPr>
      </w:pPr>
    </w:p>
    <w:p w:rsidR="00433B0A" w:rsidRPr="00AD687E" w:rsidRDefault="00433B0A" w:rsidP="00433B0A">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1"/>
          <w:szCs w:val="31"/>
        </w:rPr>
      </w:pPr>
      <w:proofErr w:type="gramStart"/>
      <w:r w:rsidRPr="00272F21">
        <w:rPr>
          <w:rFonts w:ascii="Times New Roman" w:hAnsi="Times New Roman" w:cs="Times New Roman"/>
          <w:spacing w:val="-12"/>
          <w:sz w:val="31"/>
          <w:szCs w:val="31"/>
        </w:rPr>
        <w:t>за</w:t>
      </w:r>
      <w:proofErr w:type="gramEnd"/>
      <w:r w:rsidRPr="00272F21">
        <w:rPr>
          <w:rFonts w:ascii="Times New Roman" w:hAnsi="Times New Roman" w:cs="Times New Roman"/>
          <w:spacing w:val="-12"/>
          <w:sz w:val="31"/>
          <w:szCs w:val="31"/>
        </w:rPr>
        <w:t xml:space="preserve"> јавну набавку </w:t>
      </w:r>
      <w:r w:rsidR="00AD687E">
        <w:rPr>
          <w:rFonts w:ascii="Times New Roman" w:hAnsi="Times New Roman" w:cs="Times New Roman"/>
          <w:spacing w:val="-12"/>
          <w:sz w:val="31"/>
          <w:szCs w:val="31"/>
        </w:rPr>
        <w:t>услуга</w:t>
      </w:r>
    </w:p>
    <w:p w:rsidR="00433B0A" w:rsidRPr="00272F21" w:rsidRDefault="00433B0A" w:rsidP="00433B0A">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1"/>
          <w:szCs w:val="31"/>
          <w:lang w:val="sr-Latn-CS"/>
        </w:rPr>
      </w:pPr>
      <w:r w:rsidRPr="00272F21">
        <w:rPr>
          <w:rFonts w:ascii="Times New Roman" w:hAnsi="Times New Roman" w:cs="Times New Roman"/>
          <w:spacing w:val="-12"/>
          <w:sz w:val="31"/>
          <w:szCs w:val="31"/>
          <w:lang w:val="sr-Cyrl-CS"/>
        </w:rPr>
        <w:t>(</w:t>
      </w:r>
      <w:r w:rsidR="00F70636">
        <w:rPr>
          <w:rFonts w:ascii="Times New Roman" w:hAnsi="Times New Roman"/>
          <w:iCs/>
          <w:sz w:val="28"/>
          <w:szCs w:val="28"/>
          <w:lang w:val="sr-Cyrl-CS"/>
        </w:rPr>
        <w:t>услуга – остава архивске грађе, на три године</w:t>
      </w:r>
      <w:r w:rsidRPr="00272F21">
        <w:rPr>
          <w:rFonts w:ascii="Times New Roman" w:hAnsi="Times New Roman" w:cs="Times New Roman"/>
          <w:sz w:val="24"/>
          <w:szCs w:val="24"/>
          <w:lang w:val="sr-Cyrl-CS"/>
        </w:rPr>
        <w:t xml:space="preserve">) </w:t>
      </w:r>
      <w:r w:rsidRPr="00272F21">
        <w:rPr>
          <w:rFonts w:ascii="Times New Roman" w:hAnsi="Times New Roman" w:cs="Times New Roman"/>
          <w:spacing w:val="-12"/>
          <w:sz w:val="31"/>
          <w:szCs w:val="31"/>
          <w:lang w:val="sr-Cyrl-CS"/>
        </w:rPr>
        <w:t xml:space="preserve"> </w:t>
      </w:r>
    </w:p>
    <w:p w:rsidR="00433B0A" w:rsidRPr="00272F21" w:rsidRDefault="00433B0A" w:rsidP="00433B0A">
      <w:pPr>
        <w:widowControl w:val="0"/>
        <w:tabs>
          <w:tab w:val="left" w:pos="2700"/>
          <w:tab w:val="left" w:pos="9360"/>
        </w:tabs>
        <w:autoSpaceDE w:val="0"/>
        <w:autoSpaceDN w:val="0"/>
        <w:adjustRightInd w:val="0"/>
        <w:spacing w:after="0" w:line="366" w:lineRule="exact"/>
        <w:ind w:right="-50"/>
        <w:jc w:val="center"/>
        <w:rPr>
          <w:rFonts w:ascii="Times New Roman" w:hAnsi="Times New Roman" w:cs="Times New Roman"/>
          <w:spacing w:val="-12"/>
          <w:sz w:val="31"/>
          <w:szCs w:val="31"/>
        </w:rPr>
      </w:pPr>
      <w:proofErr w:type="gramStart"/>
      <w:r w:rsidRPr="00272F21">
        <w:rPr>
          <w:rFonts w:ascii="Times New Roman" w:hAnsi="Times New Roman" w:cs="Times New Roman"/>
          <w:spacing w:val="-12"/>
          <w:sz w:val="31"/>
          <w:szCs w:val="31"/>
        </w:rPr>
        <w:t>за</w:t>
      </w:r>
      <w:proofErr w:type="gramEnd"/>
      <w:r w:rsidRPr="00272F21">
        <w:rPr>
          <w:rFonts w:ascii="Times New Roman" w:hAnsi="Times New Roman" w:cs="Times New Roman"/>
          <w:spacing w:val="-12"/>
          <w:sz w:val="31"/>
          <w:szCs w:val="31"/>
        </w:rPr>
        <w:t xml:space="preserve"> потребе Регулаторнe агенцијe за електронске комуникације и поштанске услуге</w:t>
      </w: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7B1BE1" w:rsidRDefault="007B1BE1" w:rsidP="00433B0A">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11"/>
          <w:sz w:val="28"/>
          <w:szCs w:val="28"/>
        </w:rPr>
      </w:pPr>
      <w:proofErr w:type="gramStart"/>
      <w:r>
        <w:rPr>
          <w:rFonts w:ascii="Times New Roman" w:hAnsi="Times New Roman" w:cs="Times New Roman"/>
          <w:spacing w:val="-11"/>
          <w:sz w:val="28"/>
          <w:szCs w:val="28"/>
        </w:rPr>
        <w:t>отворени</w:t>
      </w:r>
      <w:proofErr w:type="gramEnd"/>
      <w:r>
        <w:rPr>
          <w:rFonts w:ascii="Times New Roman" w:hAnsi="Times New Roman" w:cs="Times New Roman"/>
          <w:spacing w:val="-11"/>
          <w:sz w:val="28"/>
          <w:szCs w:val="28"/>
        </w:rPr>
        <w:t xml:space="preserve"> поступак</w:t>
      </w:r>
    </w:p>
    <w:p w:rsidR="00433B0A" w:rsidRPr="00272F21" w:rsidRDefault="00433B0A" w:rsidP="00433B0A">
      <w:pPr>
        <w:widowControl w:val="0"/>
        <w:tabs>
          <w:tab w:val="left" w:pos="2700"/>
          <w:tab w:val="left" w:pos="9360"/>
        </w:tabs>
        <w:autoSpaceDE w:val="0"/>
        <w:autoSpaceDN w:val="0"/>
        <w:adjustRightInd w:val="0"/>
        <w:spacing w:after="0" w:line="274" w:lineRule="exact"/>
        <w:ind w:right="-50"/>
        <w:rPr>
          <w:rFonts w:ascii="Times New Roman" w:hAnsi="Times New Roman" w:cs="Times New Roman"/>
          <w:sz w:val="27"/>
          <w:szCs w:val="27"/>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272F21" w:rsidRDefault="00433B0A" w:rsidP="00433B0A">
      <w:pPr>
        <w:widowControl w:val="0"/>
        <w:tabs>
          <w:tab w:val="left" w:pos="2700"/>
          <w:tab w:val="left" w:pos="9360"/>
        </w:tabs>
        <w:autoSpaceDE w:val="0"/>
        <w:autoSpaceDN w:val="0"/>
        <w:adjustRightInd w:val="0"/>
        <w:spacing w:after="0" w:line="240" w:lineRule="exact"/>
        <w:ind w:right="-50"/>
        <w:rPr>
          <w:rFonts w:ascii="Times New Roman" w:hAnsi="Times New Roman" w:cs="Times New Roman"/>
          <w:sz w:val="24"/>
          <w:szCs w:val="24"/>
        </w:rPr>
      </w:pPr>
    </w:p>
    <w:p w:rsidR="00433B0A" w:rsidRPr="00AD687E" w:rsidRDefault="00433B0A" w:rsidP="00433B0A">
      <w:pPr>
        <w:widowControl w:val="0"/>
        <w:tabs>
          <w:tab w:val="left" w:pos="2700"/>
          <w:tab w:val="left" w:pos="9360"/>
        </w:tabs>
        <w:autoSpaceDE w:val="0"/>
        <w:autoSpaceDN w:val="0"/>
        <w:adjustRightInd w:val="0"/>
        <w:spacing w:after="0" w:line="280" w:lineRule="exact"/>
        <w:ind w:right="-50"/>
        <w:jc w:val="center"/>
        <w:rPr>
          <w:rFonts w:ascii="Times New Roman" w:hAnsi="Times New Roman" w:cs="Times New Roman"/>
          <w:spacing w:val="-7"/>
          <w:sz w:val="28"/>
          <w:szCs w:val="28"/>
        </w:rPr>
      </w:pPr>
      <w:proofErr w:type="gramStart"/>
      <w:r w:rsidRPr="00272F21">
        <w:rPr>
          <w:rFonts w:ascii="Times New Roman" w:hAnsi="Times New Roman" w:cs="Times New Roman"/>
          <w:spacing w:val="-7"/>
          <w:sz w:val="28"/>
          <w:szCs w:val="28"/>
        </w:rPr>
        <w:t>јн.бр</w:t>
      </w:r>
      <w:proofErr w:type="gramEnd"/>
      <w:r w:rsidRPr="00272F21">
        <w:rPr>
          <w:rFonts w:ascii="Times New Roman" w:hAnsi="Times New Roman" w:cs="Times New Roman"/>
          <w:spacing w:val="-7"/>
          <w:sz w:val="28"/>
          <w:szCs w:val="28"/>
        </w:rPr>
        <w:t xml:space="preserve">. </w:t>
      </w:r>
      <w:r w:rsidR="00013DD1">
        <w:rPr>
          <w:rFonts w:ascii="Times New Roman" w:hAnsi="Times New Roman" w:cs="Times New Roman"/>
          <w:spacing w:val="-7"/>
          <w:sz w:val="28"/>
          <w:szCs w:val="28"/>
        </w:rPr>
        <w:t>1-02-4042-1/20</w:t>
      </w:r>
    </w:p>
    <w:p w:rsidR="00433B0A" w:rsidRDefault="00433B0A" w:rsidP="00405326">
      <w:pPr>
        <w:rPr>
          <w:rFonts w:ascii="Times New Roman" w:hAnsi="Times New Roman" w:cs="Times New Roman"/>
          <w:b/>
          <w:spacing w:val="-26"/>
          <w:sz w:val="28"/>
          <w:szCs w:val="28"/>
          <w:lang w:val="sr-Cyrl-CS"/>
        </w:rPr>
      </w:pPr>
    </w:p>
    <w:p w:rsidR="00405326" w:rsidRDefault="00405326" w:rsidP="00405326">
      <w:pPr>
        <w:rPr>
          <w:rFonts w:ascii="Times New Roman" w:hAnsi="Times New Roman" w:cs="Times New Roman"/>
          <w:b/>
          <w:spacing w:val="-26"/>
          <w:sz w:val="28"/>
          <w:szCs w:val="28"/>
          <w:lang w:val="sr-Cyrl-CS"/>
        </w:rPr>
      </w:pPr>
    </w:p>
    <w:p w:rsidR="00405326" w:rsidRDefault="00405326" w:rsidP="00405326">
      <w:pPr>
        <w:rPr>
          <w:rFonts w:ascii="Times New Roman" w:hAnsi="Times New Roman" w:cs="Times New Roman"/>
          <w:b/>
          <w:spacing w:val="-26"/>
          <w:sz w:val="28"/>
          <w:szCs w:val="28"/>
          <w:lang w:val="sr-Cyrl-CS"/>
        </w:rPr>
      </w:pPr>
    </w:p>
    <w:p w:rsidR="00E12BBF" w:rsidRPr="00405326" w:rsidRDefault="00E12BBF" w:rsidP="00405326">
      <w:pPr>
        <w:rPr>
          <w:rFonts w:ascii="Times New Roman" w:hAnsi="Times New Roman" w:cs="Times New Roman"/>
          <w:b/>
          <w:spacing w:val="-26"/>
          <w:sz w:val="28"/>
          <w:szCs w:val="28"/>
          <w:lang w:val="sr-Cyrl-CS"/>
        </w:rPr>
      </w:pPr>
    </w:p>
    <w:p w:rsidR="00433B0A" w:rsidRPr="003F5B63" w:rsidRDefault="00433B0A" w:rsidP="001978D2">
      <w:pPr>
        <w:pStyle w:val="NoSpacing"/>
        <w:jc w:val="center"/>
        <w:rPr>
          <w:b/>
        </w:rPr>
      </w:pPr>
    </w:p>
    <w:p w:rsidR="001978D2" w:rsidRPr="003F5B63" w:rsidRDefault="001978D2" w:rsidP="001978D2">
      <w:pPr>
        <w:pStyle w:val="NoSpacing"/>
      </w:pPr>
    </w:p>
    <w:p w:rsidR="007347BC" w:rsidRDefault="007347BC" w:rsidP="001978D2">
      <w:pPr>
        <w:pStyle w:val="NoSpacing"/>
        <w:rPr>
          <w:b/>
          <w:lang w:val="sr-Cyrl-CS"/>
        </w:rPr>
      </w:pPr>
    </w:p>
    <w:tbl>
      <w:tblPr>
        <w:tblStyle w:val="TableGrid"/>
        <w:tblW w:w="0" w:type="auto"/>
        <w:tblLook w:val="04A0"/>
      </w:tblPr>
      <w:tblGrid>
        <w:gridCol w:w="644"/>
        <w:gridCol w:w="37"/>
        <w:gridCol w:w="7628"/>
        <w:gridCol w:w="1267"/>
      </w:tblGrid>
      <w:tr w:rsidR="004251B8" w:rsidRPr="003F5B63" w:rsidTr="004251B8">
        <w:tc>
          <w:tcPr>
            <w:tcW w:w="644" w:type="dxa"/>
          </w:tcPr>
          <w:p w:rsidR="004251B8" w:rsidRPr="009362AE" w:rsidRDefault="004251B8" w:rsidP="009F0F10">
            <w:pPr>
              <w:pStyle w:val="NoSpacing"/>
              <w:rPr>
                <w:rFonts w:ascii="Times New Roman" w:hAnsi="Times New Roman" w:cs="Times New Roman"/>
                <w:b/>
              </w:rPr>
            </w:pPr>
          </w:p>
        </w:tc>
        <w:tc>
          <w:tcPr>
            <w:tcW w:w="7665" w:type="dxa"/>
            <w:gridSpan w:val="2"/>
          </w:tcPr>
          <w:p w:rsidR="004251B8" w:rsidRPr="009362AE" w:rsidRDefault="004251B8" w:rsidP="004251B8">
            <w:pPr>
              <w:pStyle w:val="NoSpacing"/>
              <w:jc w:val="center"/>
              <w:rPr>
                <w:rFonts w:ascii="Times New Roman" w:hAnsi="Times New Roman" w:cs="Times New Roman"/>
                <w:b/>
              </w:rPr>
            </w:pPr>
            <w:r w:rsidRPr="009362AE">
              <w:rPr>
                <w:rFonts w:ascii="Times New Roman" w:hAnsi="Times New Roman" w:cs="Times New Roman"/>
                <w:b/>
              </w:rPr>
              <w:t>САДРЖАJ</w:t>
            </w:r>
          </w:p>
          <w:p w:rsidR="004251B8" w:rsidRPr="009362AE" w:rsidRDefault="004251B8" w:rsidP="009F0F10">
            <w:pPr>
              <w:pStyle w:val="NoSpacing"/>
              <w:ind w:left="12"/>
              <w:rPr>
                <w:rFonts w:ascii="Times New Roman" w:hAnsi="Times New Roman" w:cs="Times New Roman"/>
                <w:b/>
              </w:rPr>
            </w:pPr>
          </w:p>
        </w:tc>
        <w:tc>
          <w:tcPr>
            <w:tcW w:w="1267" w:type="dxa"/>
          </w:tcPr>
          <w:p w:rsidR="004251B8" w:rsidRPr="004251B8" w:rsidRDefault="004251B8" w:rsidP="009F0F10">
            <w:pPr>
              <w:pStyle w:val="NoSpacing"/>
              <w:rPr>
                <w:b/>
                <w:lang w:val="sr-Cyrl-CS"/>
              </w:rPr>
            </w:pPr>
          </w:p>
        </w:tc>
      </w:tr>
      <w:tr w:rsidR="004D2739" w:rsidRPr="003F5B63" w:rsidTr="009F0F10">
        <w:tc>
          <w:tcPr>
            <w:tcW w:w="8309" w:type="dxa"/>
            <w:gridSpan w:val="3"/>
          </w:tcPr>
          <w:p w:rsidR="004D2739" w:rsidRPr="009362AE" w:rsidRDefault="004D2739" w:rsidP="004D2739">
            <w:pPr>
              <w:pStyle w:val="NoSpacing"/>
              <w:rPr>
                <w:rFonts w:ascii="Times New Roman" w:hAnsi="Times New Roman" w:cs="Times New Roman"/>
                <w:b/>
              </w:rPr>
            </w:pPr>
            <w:r w:rsidRPr="009362AE">
              <w:rPr>
                <w:rFonts w:ascii="Times New Roman" w:hAnsi="Times New Roman" w:cs="Times New Roman"/>
                <w:b/>
                <w:lang w:val="sr-Cyrl-CS"/>
              </w:rPr>
              <w:t xml:space="preserve">1.        </w:t>
            </w:r>
            <w:r w:rsidRPr="009362AE">
              <w:rPr>
                <w:rFonts w:ascii="Times New Roman" w:hAnsi="Times New Roman" w:cs="Times New Roman"/>
                <w:b/>
              </w:rPr>
              <w:t>ПОЗИВ ДА СЕ ДАЈУ ПОНУДЕ</w:t>
            </w:r>
          </w:p>
        </w:tc>
        <w:tc>
          <w:tcPr>
            <w:tcW w:w="1267" w:type="dxa"/>
          </w:tcPr>
          <w:p w:rsidR="004D2739" w:rsidRPr="003F5B63" w:rsidRDefault="004D2739" w:rsidP="004251B8">
            <w:pPr>
              <w:pStyle w:val="NoSpacing"/>
              <w:rPr>
                <w:b/>
              </w:rPr>
            </w:pPr>
          </w:p>
        </w:tc>
      </w:tr>
      <w:tr w:rsidR="004251B8" w:rsidRPr="003F5B63" w:rsidTr="00221213">
        <w:tc>
          <w:tcPr>
            <w:tcW w:w="644"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1.1</w:t>
            </w:r>
          </w:p>
        </w:tc>
        <w:tc>
          <w:tcPr>
            <w:tcW w:w="7665" w:type="dxa"/>
            <w:gridSpan w:val="2"/>
          </w:tcPr>
          <w:p w:rsidR="004251B8" w:rsidRPr="009362AE" w:rsidRDefault="004251B8" w:rsidP="00AB12A2">
            <w:pPr>
              <w:pStyle w:val="NoSpacing"/>
              <w:ind w:left="12"/>
              <w:rPr>
                <w:rFonts w:ascii="Times New Roman" w:hAnsi="Times New Roman" w:cs="Times New Roman"/>
              </w:rPr>
            </w:pPr>
            <w:r w:rsidRPr="009362AE">
              <w:rPr>
                <w:rFonts w:ascii="Times New Roman" w:hAnsi="Times New Roman" w:cs="Times New Roman"/>
                <w:iCs/>
              </w:rPr>
              <w:t xml:space="preserve">подаци о наручиоцу </w:t>
            </w:r>
          </w:p>
        </w:tc>
        <w:tc>
          <w:tcPr>
            <w:tcW w:w="1267" w:type="dxa"/>
          </w:tcPr>
          <w:p w:rsidR="004251B8" w:rsidRPr="003F5B63" w:rsidRDefault="004251B8" w:rsidP="004251B8">
            <w:pPr>
              <w:pStyle w:val="NoSpacing"/>
            </w:pPr>
          </w:p>
        </w:tc>
      </w:tr>
      <w:tr w:rsidR="004251B8" w:rsidRPr="003F5B63" w:rsidTr="00221213">
        <w:tc>
          <w:tcPr>
            <w:tcW w:w="644"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1.2</w:t>
            </w:r>
          </w:p>
        </w:tc>
        <w:tc>
          <w:tcPr>
            <w:tcW w:w="7665" w:type="dxa"/>
            <w:gridSpan w:val="2"/>
          </w:tcPr>
          <w:p w:rsidR="004251B8" w:rsidRPr="009362AE" w:rsidRDefault="004251B8" w:rsidP="00AB12A2">
            <w:pPr>
              <w:pStyle w:val="NoSpacing"/>
              <w:ind w:left="12"/>
              <w:rPr>
                <w:rFonts w:ascii="Times New Roman" w:hAnsi="Times New Roman" w:cs="Times New Roman"/>
              </w:rPr>
            </w:pPr>
            <w:r w:rsidRPr="009362AE">
              <w:rPr>
                <w:rFonts w:ascii="Times New Roman" w:hAnsi="Times New Roman" w:cs="Times New Roman"/>
                <w:iCs/>
              </w:rPr>
              <w:t xml:space="preserve">општи подаци о јавној набавци </w:t>
            </w:r>
          </w:p>
        </w:tc>
        <w:tc>
          <w:tcPr>
            <w:tcW w:w="1267" w:type="dxa"/>
          </w:tcPr>
          <w:p w:rsidR="004251B8" w:rsidRPr="003F5B63" w:rsidRDefault="004251B8" w:rsidP="004251B8">
            <w:pPr>
              <w:pStyle w:val="NoSpacing"/>
            </w:pPr>
          </w:p>
        </w:tc>
      </w:tr>
      <w:tr w:rsidR="004251B8" w:rsidRPr="003F5B63" w:rsidTr="00221213">
        <w:tc>
          <w:tcPr>
            <w:tcW w:w="644"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1.3</w:t>
            </w:r>
          </w:p>
        </w:tc>
        <w:tc>
          <w:tcPr>
            <w:tcW w:w="7665" w:type="dxa"/>
            <w:gridSpan w:val="2"/>
          </w:tcPr>
          <w:p w:rsidR="004251B8" w:rsidRPr="009362AE" w:rsidRDefault="004251B8" w:rsidP="00AB12A2">
            <w:pPr>
              <w:pStyle w:val="NoSpacing"/>
              <w:ind w:left="12"/>
              <w:rPr>
                <w:rFonts w:ascii="Times New Roman" w:hAnsi="Times New Roman" w:cs="Times New Roman"/>
              </w:rPr>
            </w:pPr>
            <w:r w:rsidRPr="009362AE">
              <w:rPr>
                <w:rFonts w:ascii="Times New Roman" w:hAnsi="Times New Roman" w:cs="Times New Roman"/>
                <w:iCs/>
              </w:rPr>
              <w:t xml:space="preserve">врста поступка јавне набавке и примена других закона </w:t>
            </w:r>
          </w:p>
        </w:tc>
        <w:tc>
          <w:tcPr>
            <w:tcW w:w="1267" w:type="dxa"/>
          </w:tcPr>
          <w:p w:rsidR="004251B8" w:rsidRPr="003F5B63" w:rsidRDefault="004251B8" w:rsidP="004251B8">
            <w:pPr>
              <w:pStyle w:val="NoSpacing"/>
            </w:pPr>
          </w:p>
        </w:tc>
      </w:tr>
      <w:tr w:rsidR="004251B8" w:rsidRPr="003F5B63" w:rsidTr="00221213">
        <w:tc>
          <w:tcPr>
            <w:tcW w:w="644"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1.4</w:t>
            </w:r>
          </w:p>
        </w:tc>
        <w:tc>
          <w:tcPr>
            <w:tcW w:w="7665" w:type="dxa"/>
            <w:gridSpan w:val="2"/>
          </w:tcPr>
          <w:p w:rsidR="004251B8" w:rsidRPr="009362AE" w:rsidRDefault="004251B8" w:rsidP="00AB12A2">
            <w:pPr>
              <w:pStyle w:val="NoSpacing"/>
              <w:ind w:left="12"/>
              <w:rPr>
                <w:rFonts w:ascii="Times New Roman" w:hAnsi="Times New Roman" w:cs="Times New Roman"/>
              </w:rPr>
            </w:pPr>
            <w:r w:rsidRPr="009362AE">
              <w:rPr>
                <w:rFonts w:ascii="Times New Roman" w:hAnsi="Times New Roman" w:cs="Times New Roman"/>
                <w:iCs/>
              </w:rPr>
              <w:t xml:space="preserve">предмет јавне набавке </w:t>
            </w:r>
          </w:p>
        </w:tc>
        <w:tc>
          <w:tcPr>
            <w:tcW w:w="1267" w:type="dxa"/>
          </w:tcPr>
          <w:p w:rsidR="004251B8" w:rsidRPr="003F5B63" w:rsidRDefault="004251B8" w:rsidP="004251B8">
            <w:pPr>
              <w:pStyle w:val="NoSpacing"/>
            </w:pPr>
          </w:p>
        </w:tc>
      </w:tr>
      <w:tr w:rsidR="004251B8" w:rsidRPr="003F5B63" w:rsidTr="00221213">
        <w:tc>
          <w:tcPr>
            <w:tcW w:w="644"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1.5</w:t>
            </w:r>
          </w:p>
        </w:tc>
        <w:tc>
          <w:tcPr>
            <w:tcW w:w="7665" w:type="dxa"/>
            <w:gridSpan w:val="2"/>
          </w:tcPr>
          <w:p w:rsidR="004251B8" w:rsidRPr="009362AE" w:rsidRDefault="004251B8" w:rsidP="00AB12A2">
            <w:pPr>
              <w:pStyle w:val="NoSpacing"/>
              <w:ind w:left="12"/>
              <w:rPr>
                <w:rFonts w:ascii="Times New Roman" w:hAnsi="Times New Roman" w:cs="Times New Roman"/>
              </w:rPr>
            </w:pPr>
            <w:r w:rsidRPr="009362AE">
              <w:rPr>
                <w:rFonts w:ascii="Times New Roman" w:hAnsi="Times New Roman" w:cs="Times New Roman"/>
                <w:iCs/>
              </w:rPr>
              <w:t xml:space="preserve">право на учешће </w:t>
            </w:r>
          </w:p>
        </w:tc>
        <w:tc>
          <w:tcPr>
            <w:tcW w:w="1267" w:type="dxa"/>
          </w:tcPr>
          <w:p w:rsidR="004251B8" w:rsidRPr="003F5B63" w:rsidRDefault="004251B8" w:rsidP="004251B8">
            <w:pPr>
              <w:pStyle w:val="NoSpacing"/>
            </w:pPr>
          </w:p>
        </w:tc>
      </w:tr>
      <w:tr w:rsidR="004251B8" w:rsidRPr="003F5B63" w:rsidTr="00221213">
        <w:tc>
          <w:tcPr>
            <w:tcW w:w="644"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1.6</w:t>
            </w:r>
          </w:p>
        </w:tc>
        <w:tc>
          <w:tcPr>
            <w:tcW w:w="7665" w:type="dxa"/>
            <w:gridSpan w:val="2"/>
          </w:tcPr>
          <w:p w:rsidR="004251B8" w:rsidRPr="009362AE" w:rsidRDefault="004251B8" w:rsidP="00AB12A2">
            <w:pPr>
              <w:pStyle w:val="NoSpacing"/>
              <w:ind w:left="12"/>
              <w:rPr>
                <w:rFonts w:ascii="Times New Roman" w:hAnsi="Times New Roman" w:cs="Times New Roman"/>
              </w:rPr>
            </w:pPr>
            <w:r w:rsidRPr="009362AE">
              <w:rPr>
                <w:rFonts w:ascii="Times New Roman" w:hAnsi="Times New Roman" w:cs="Times New Roman"/>
                <w:iCs/>
              </w:rPr>
              <w:t xml:space="preserve">подношење понуда </w:t>
            </w:r>
          </w:p>
        </w:tc>
        <w:tc>
          <w:tcPr>
            <w:tcW w:w="1267" w:type="dxa"/>
          </w:tcPr>
          <w:p w:rsidR="004251B8" w:rsidRPr="003F5B63" w:rsidRDefault="004251B8" w:rsidP="004251B8">
            <w:pPr>
              <w:pStyle w:val="NoSpacing"/>
            </w:pPr>
          </w:p>
        </w:tc>
      </w:tr>
      <w:tr w:rsidR="004251B8" w:rsidRPr="003F5B63" w:rsidTr="00221213">
        <w:tc>
          <w:tcPr>
            <w:tcW w:w="644"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1.7</w:t>
            </w:r>
          </w:p>
        </w:tc>
        <w:tc>
          <w:tcPr>
            <w:tcW w:w="7665" w:type="dxa"/>
            <w:gridSpan w:val="2"/>
          </w:tcPr>
          <w:p w:rsidR="004251B8" w:rsidRPr="009362AE" w:rsidRDefault="004251B8" w:rsidP="00AB12A2">
            <w:pPr>
              <w:pStyle w:val="NoSpacing"/>
              <w:ind w:left="12"/>
              <w:rPr>
                <w:rFonts w:ascii="Times New Roman" w:hAnsi="Times New Roman" w:cs="Times New Roman"/>
              </w:rPr>
            </w:pPr>
            <w:r w:rsidRPr="009362AE">
              <w:rPr>
                <w:rFonts w:ascii="Times New Roman" w:hAnsi="Times New Roman" w:cs="Times New Roman"/>
                <w:iCs/>
              </w:rPr>
              <w:t xml:space="preserve">отварање понуда </w:t>
            </w:r>
          </w:p>
        </w:tc>
        <w:tc>
          <w:tcPr>
            <w:tcW w:w="1267" w:type="dxa"/>
          </w:tcPr>
          <w:p w:rsidR="004251B8" w:rsidRPr="003F5B63" w:rsidRDefault="004251B8" w:rsidP="004251B8">
            <w:pPr>
              <w:pStyle w:val="NoSpacing"/>
            </w:pPr>
          </w:p>
        </w:tc>
      </w:tr>
      <w:tr w:rsidR="004251B8" w:rsidRPr="003F5B63" w:rsidTr="00221213">
        <w:tc>
          <w:tcPr>
            <w:tcW w:w="644" w:type="dxa"/>
          </w:tcPr>
          <w:p w:rsidR="004251B8" w:rsidRPr="009362AE" w:rsidRDefault="004251B8" w:rsidP="009F0F10">
            <w:pPr>
              <w:pStyle w:val="NoSpacing"/>
              <w:rPr>
                <w:rFonts w:ascii="Times New Roman" w:hAnsi="Times New Roman" w:cs="Times New Roman"/>
                <w:lang w:val="sr-Cyrl-CS"/>
              </w:rPr>
            </w:pPr>
            <w:r w:rsidRPr="009362AE">
              <w:rPr>
                <w:rFonts w:ascii="Times New Roman" w:hAnsi="Times New Roman" w:cs="Times New Roman"/>
                <w:iCs/>
              </w:rPr>
              <w:t>1.8</w:t>
            </w:r>
          </w:p>
        </w:tc>
        <w:tc>
          <w:tcPr>
            <w:tcW w:w="7665" w:type="dxa"/>
            <w:gridSpan w:val="2"/>
          </w:tcPr>
          <w:p w:rsidR="004251B8" w:rsidRPr="009362AE" w:rsidRDefault="004251B8" w:rsidP="00AB12A2">
            <w:pPr>
              <w:pStyle w:val="NoSpacing"/>
              <w:ind w:left="12"/>
              <w:rPr>
                <w:rFonts w:ascii="Times New Roman" w:hAnsi="Times New Roman" w:cs="Times New Roman"/>
                <w:lang w:val="sr-Cyrl-CS"/>
              </w:rPr>
            </w:pPr>
            <w:r w:rsidRPr="009362AE">
              <w:rPr>
                <w:rFonts w:ascii="Times New Roman" w:hAnsi="Times New Roman" w:cs="Times New Roman"/>
                <w:iCs/>
              </w:rPr>
              <w:t xml:space="preserve">оквирни рок за </w:t>
            </w:r>
            <w:r w:rsidRPr="009362AE">
              <w:rPr>
                <w:rFonts w:ascii="Times New Roman" w:hAnsi="Times New Roman" w:cs="Times New Roman"/>
                <w:iCs/>
                <w:lang w:val="sr-Cyrl-CS"/>
              </w:rPr>
              <w:t>доношење одлуке</w:t>
            </w:r>
          </w:p>
        </w:tc>
        <w:tc>
          <w:tcPr>
            <w:tcW w:w="1267" w:type="dxa"/>
          </w:tcPr>
          <w:p w:rsidR="004251B8" w:rsidRPr="003F5B63" w:rsidRDefault="004251B8" w:rsidP="004251B8">
            <w:pPr>
              <w:pStyle w:val="NoSpacing"/>
              <w:rPr>
                <w:lang w:val="sr-Cyrl-CS"/>
              </w:rPr>
            </w:pPr>
          </w:p>
        </w:tc>
      </w:tr>
      <w:tr w:rsidR="004251B8" w:rsidRPr="003F5B63" w:rsidTr="004251B8">
        <w:tc>
          <w:tcPr>
            <w:tcW w:w="8309" w:type="dxa"/>
            <w:gridSpan w:val="3"/>
          </w:tcPr>
          <w:p w:rsidR="004251B8" w:rsidRPr="009362AE" w:rsidRDefault="004251B8" w:rsidP="009F0F10">
            <w:pPr>
              <w:pStyle w:val="NoSpacing"/>
              <w:rPr>
                <w:rFonts w:ascii="Times New Roman" w:hAnsi="Times New Roman" w:cs="Times New Roman"/>
                <w:b/>
              </w:rPr>
            </w:pPr>
            <w:r w:rsidRPr="009362AE">
              <w:rPr>
                <w:rFonts w:ascii="Times New Roman" w:hAnsi="Times New Roman" w:cs="Times New Roman"/>
                <w:b/>
              </w:rPr>
              <w:t xml:space="preserve">2. </w:t>
            </w:r>
            <w:r w:rsidRPr="009362AE">
              <w:rPr>
                <w:rFonts w:ascii="Times New Roman" w:hAnsi="Times New Roman" w:cs="Times New Roman"/>
                <w:b/>
                <w:lang w:val="sr-Cyrl-CS"/>
              </w:rPr>
              <w:t xml:space="preserve">      </w:t>
            </w:r>
            <w:r w:rsidR="004D2739" w:rsidRPr="009362AE">
              <w:rPr>
                <w:rFonts w:ascii="Times New Roman" w:hAnsi="Times New Roman" w:cs="Times New Roman"/>
                <w:b/>
                <w:lang w:val="sr-Cyrl-CS"/>
              </w:rPr>
              <w:t xml:space="preserve"> </w:t>
            </w:r>
            <w:r w:rsidRPr="009362AE">
              <w:rPr>
                <w:rFonts w:ascii="Times New Roman" w:hAnsi="Times New Roman" w:cs="Times New Roman"/>
                <w:b/>
              </w:rPr>
              <w:t xml:space="preserve">УПУТСТВО ПОНУЂАЧИМА КАКО ДА САЧИНЕ ПОНУДУ </w:t>
            </w:r>
          </w:p>
        </w:tc>
        <w:tc>
          <w:tcPr>
            <w:tcW w:w="1267" w:type="dxa"/>
          </w:tcPr>
          <w:p w:rsidR="004251B8" w:rsidRPr="003F5B63" w:rsidRDefault="004251B8" w:rsidP="004251B8">
            <w:pPr>
              <w:pStyle w:val="NoSpacing"/>
              <w:rPr>
                <w:b/>
              </w:rPr>
            </w:pPr>
          </w:p>
        </w:tc>
      </w:tr>
      <w:tr w:rsidR="004251B8" w:rsidRPr="003F5B63" w:rsidTr="004D2739">
        <w:tc>
          <w:tcPr>
            <w:tcW w:w="681" w:type="dxa"/>
            <w:gridSpan w:val="2"/>
          </w:tcPr>
          <w:p w:rsidR="004251B8" w:rsidRPr="009362AE" w:rsidRDefault="004251B8" w:rsidP="009F0F10">
            <w:pPr>
              <w:pStyle w:val="NoSpacing"/>
              <w:rPr>
                <w:rFonts w:ascii="Times New Roman" w:hAnsi="Times New Roman" w:cs="Times New Roman"/>
                <w:iCs/>
              </w:rPr>
            </w:pPr>
            <w:r w:rsidRPr="009362AE">
              <w:rPr>
                <w:rFonts w:ascii="Times New Roman" w:hAnsi="Times New Roman" w:cs="Times New Roman"/>
                <w:iCs/>
              </w:rPr>
              <w:t>2.1</w:t>
            </w:r>
          </w:p>
        </w:tc>
        <w:tc>
          <w:tcPr>
            <w:tcW w:w="7628" w:type="dxa"/>
          </w:tcPr>
          <w:p w:rsidR="004251B8" w:rsidRPr="009362AE" w:rsidRDefault="004251B8" w:rsidP="009F0F10">
            <w:pPr>
              <w:pStyle w:val="NoSpacing"/>
              <w:rPr>
                <w:rFonts w:ascii="Times New Roman" w:hAnsi="Times New Roman" w:cs="Times New Roman"/>
                <w:iCs/>
              </w:rPr>
            </w:pPr>
            <w:r w:rsidRPr="009362AE">
              <w:rPr>
                <w:rFonts w:ascii="Times New Roman" w:hAnsi="Times New Roman" w:cs="Times New Roman"/>
                <w:iCs/>
              </w:rPr>
              <w:t xml:space="preserve">услови понуде </w:t>
            </w:r>
          </w:p>
        </w:tc>
        <w:tc>
          <w:tcPr>
            <w:tcW w:w="1267" w:type="dxa"/>
          </w:tcPr>
          <w:p w:rsidR="004251B8" w:rsidRPr="003F5B63" w:rsidRDefault="004251B8" w:rsidP="004251B8">
            <w:pPr>
              <w:pStyle w:val="NoSpacing"/>
              <w:rPr>
                <w:iCs/>
              </w:rPr>
            </w:pPr>
          </w:p>
        </w:tc>
      </w:tr>
      <w:tr w:rsidR="004251B8" w:rsidRPr="003F5B63" w:rsidTr="004D2739">
        <w:tc>
          <w:tcPr>
            <w:tcW w:w="681" w:type="dxa"/>
            <w:gridSpan w:val="2"/>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2.</w:t>
            </w:r>
            <w:r w:rsidRPr="009362AE">
              <w:rPr>
                <w:rFonts w:ascii="Times New Roman" w:hAnsi="Times New Roman" w:cs="Times New Roman"/>
                <w:iCs/>
                <w:lang w:val="sr-Cyrl-CS"/>
              </w:rPr>
              <w:t>2</w:t>
            </w:r>
          </w:p>
        </w:tc>
        <w:tc>
          <w:tcPr>
            <w:tcW w:w="7628"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 xml:space="preserve">попуњавање обрасца понуде </w:t>
            </w:r>
          </w:p>
        </w:tc>
        <w:tc>
          <w:tcPr>
            <w:tcW w:w="1267" w:type="dxa"/>
          </w:tcPr>
          <w:p w:rsidR="004251B8" w:rsidRPr="003F5B63" w:rsidRDefault="004251B8" w:rsidP="004251B8">
            <w:pPr>
              <w:pStyle w:val="NoSpacing"/>
            </w:pPr>
          </w:p>
        </w:tc>
      </w:tr>
      <w:tr w:rsidR="004251B8" w:rsidRPr="003F5B63" w:rsidTr="004D2739">
        <w:tc>
          <w:tcPr>
            <w:tcW w:w="681" w:type="dxa"/>
            <w:gridSpan w:val="2"/>
          </w:tcPr>
          <w:p w:rsidR="004251B8" w:rsidRPr="009362AE" w:rsidRDefault="004251B8" w:rsidP="009F0F10">
            <w:pPr>
              <w:pStyle w:val="NoSpacing"/>
              <w:rPr>
                <w:rFonts w:ascii="Times New Roman" w:hAnsi="Times New Roman" w:cs="Times New Roman"/>
                <w:lang w:val="sr-Cyrl-CS"/>
              </w:rPr>
            </w:pPr>
            <w:r w:rsidRPr="009362AE">
              <w:rPr>
                <w:rFonts w:ascii="Times New Roman" w:hAnsi="Times New Roman" w:cs="Times New Roman"/>
                <w:iCs/>
              </w:rPr>
              <w:t>2.</w:t>
            </w:r>
            <w:r w:rsidRPr="009362AE">
              <w:rPr>
                <w:rFonts w:ascii="Times New Roman" w:hAnsi="Times New Roman" w:cs="Times New Roman"/>
                <w:iCs/>
                <w:lang w:val="sr-Cyrl-CS"/>
              </w:rPr>
              <w:t>3</w:t>
            </w:r>
          </w:p>
        </w:tc>
        <w:tc>
          <w:tcPr>
            <w:tcW w:w="7628" w:type="dxa"/>
          </w:tcPr>
          <w:p w:rsidR="004251B8" w:rsidRPr="009362AE" w:rsidRDefault="004251B8" w:rsidP="009F0F10">
            <w:pPr>
              <w:pStyle w:val="NoSpacing"/>
              <w:rPr>
                <w:rFonts w:ascii="Times New Roman" w:hAnsi="Times New Roman" w:cs="Times New Roman"/>
                <w:lang w:val="sr-Cyrl-CS"/>
              </w:rPr>
            </w:pPr>
            <w:r w:rsidRPr="009362AE">
              <w:rPr>
                <w:rFonts w:ascii="Times New Roman" w:hAnsi="Times New Roman" w:cs="Times New Roman"/>
                <w:iCs/>
              </w:rPr>
              <w:t xml:space="preserve">облик </w:t>
            </w:r>
            <w:r w:rsidRPr="009362AE">
              <w:rPr>
                <w:rFonts w:ascii="Times New Roman" w:hAnsi="Times New Roman" w:cs="Times New Roman"/>
                <w:iCs/>
                <w:lang w:val="sr-Cyrl-CS"/>
              </w:rPr>
              <w:t>понуде</w:t>
            </w:r>
          </w:p>
        </w:tc>
        <w:tc>
          <w:tcPr>
            <w:tcW w:w="1267" w:type="dxa"/>
          </w:tcPr>
          <w:p w:rsidR="004251B8" w:rsidRPr="003F5B63" w:rsidRDefault="004251B8" w:rsidP="004251B8">
            <w:pPr>
              <w:pStyle w:val="NoSpacing"/>
              <w:rPr>
                <w:lang w:val="sr-Cyrl-CS"/>
              </w:rPr>
            </w:pPr>
          </w:p>
        </w:tc>
      </w:tr>
      <w:tr w:rsidR="004251B8" w:rsidRPr="003F5B63" w:rsidTr="004D2739">
        <w:tc>
          <w:tcPr>
            <w:tcW w:w="681" w:type="dxa"/>
            <w:gridSpan w:val="2"/>
          </w:tcPr>
          <w:p w:rsidR="004251B8" w:rsidRPr="009362AE" w:rsidRDefault="004251B8" w:rsidP="009F0F10">
            <w:pPr>
              <w:pStyle w:val="NoSpacing"/>
              <w:rPr>
                <w:rFonts w:ascii="Times New Roman" w:hAnsi="Times New Roman" w:cs="Times New Roman"/>
                <w:iCs/>
                <w:lang w:val="sr-Cyrl-CS"/>
              </w:rPr>
            </w:pPr>
            <w:r w:rsidRPr="009362AE">
              <w:rPr>
                <w:rFonts w:ascii="Times New Roman" w:hAnsi="Times New Roman" w:cs="Times New Roman"/>
                <w:iCs/>
              </w:rPr>
              <w:t>2.</w:t>
            </w:r>
            <w:r w:rsidRPr="009362AE">
              <w:rPr>
                <w:rFonts w:ascii="Times New Roman" w:hAnsi="Times New Roman" w:cs="Times New Roman"/>
                <w:iCs/>
                <w:lang w:val="sr-Cyrl-CS"/>
              </w:rPr>
              <w:t>4</w:t>
            </w:r>
          </w:p>
        </w:tc>
        <w:tc>
          <w:tcPr>
            <w:tcW w:w="7628" w:type="dxa"/>
          </w:tcPr>
          <w:p w:rsidR="004251B8" w:rsidRPr="009362AE" w:rsidRDefault="004251B8" w:rsidP="009F0F10">
            <w:pPr>
              <w:pStyle w:val="NoSpacing"/>
              <w:rPr>
                <w:rFonts w:ascii="Times New Roman" w:hAnsi="Times New Roman" w:cs="Times New Roman"/>
                <w:iCs/>
                <w:lang w:val="sr-Cyrl-CS"/>
              </w:rPr>
            </w:pPr>
            <w:r w:rsidRPr="009362AE">
              <w:rPr>
                <w:rFonts w:ascii="Times New Roman" w:hAnsi="Times New Roman" w:cs="Times New Roman"/>
                <w:iCs/>
              </w:rPr>
              <w:t xml:space="preserve">језик </w:t>
            </w:r>
            <w:r w:rsidRPr="009362AE">
              <w:rPr>
                <w:rFonts w:ascii="Times New Roman" w:hAnsi="Times New Roman" w:cs="Times New Roman"/>
                <w:iCs/>
                <w:lang w:val="sr-Cyrl-CS"/>
              </w:rPr>
              <w:t xml:space="preserve"> понуде</w:t>
            </w:r>
          </w:p>
        </w:tc>
        <w:tc>
          <w:tcPr>
            <w:tcW w:w="1267" w:type="dxa"/>
          </w:tcPr>
          <w:p w:rsidR="004251B8" w:rsidRPr="003F5B63" w:rsidRDefault="004251B8" w:rsidP="004251B8">
            <w:pPr>
              <w:pStyle w:val="NoSpacing"/>
              <w:rPr>
                <w:iCs/>
                <w:lang w:val="sr-Cyrl-CS"/>
              </w:rPr>
            </w:pPr>
          </w:p>
        </w:tc>
      </w:tr>
      <w:tr w:rsidR="004251B8" w:rsidRPr="003F5B63" w:rsidTr="004D2739">
        <w:tc>
          <w:tcPr>
            <w:tcW w:w="681" w:type="dxa"/>
            <w:gridSpan w:val="2"/>
          </w:tcPr>
          <w:p w:rsidR="004251B8" w:rsidRPr="009362AE" w:rsidRDefault="004251B8" w:rsidP="009F0F10">
            <w:pPr>
              <w:pStyle w:val="NoSpacing"/>
              <w:rPr>
                <w:rFonts w:ascii="Times New Roman" w:hAnsi="Times New Roman" w:cs="Times New Roman"/>
                <w:iCs/>
              </w:rPr>
            </w:pPr>
            <w:r w:rsidRPr="009362AE">
              <w:rPr>
                <w:rFonts w:ascii="Times New Roman" w:hAnsi="Times New Roman" w:cs="Times New Roman"/>
                <w:iCs/>
              </w:rPr>
              <w:t>2.</w:t>
            </w:r>
            <w:r w:rsidRPr="009362AE">
              <w:rPr>
                <w:rFonts w:ascii="Times New Roman" w:hAnsi="Times New Roman" w:cs="Times New Roman"/>
                <w:iCs/>
                <w:lang w:val="sr-Cyrl-CS"/>
              </w:rPr>
              <w:t>5</w:t>
            </w:r>
          </w:p>
        </w:tc>
        <w:tc>
          <w:tcPr>
            <w:tcW w:w="7628" w:type="dxa"/>
          </w:tcPr>
          <w:p w:rsidR="004251B8" w:rsidRPr="009362AE" w:rsidRDefault="004251B8" w:rsidP="009F0F10">
            <w:pPr>
              <w:pStyle w:val="NoSpacing"/>
              <w:rPr>
                <w:rFonts w:ascii="Times New Roman" w:hAnsi="Times New Roman" w:cs="Times New Roman"/>
                <w:iCs/>
              </w:rPr>
            </w:pPr>
            <w:r w:rsidRPr="009362AE">
              <w:rPr>
                <w:rFonts w:ascii="Times New Roman" w:hAnsi="Times New Roman" w:cs="Times New Roman"/>
                <w:iCs/>
              </w:rPr>
              <w:t xml:space="preserve">важење понуде </w:t>
            </w:r>
          </w:p>
        </w:tc>
        <w:tc>
          <w:tcPr>
            <w:tcW w:w="1267" w:type="dxa"/>
          </w:tcPr>
          <w:p w:rsidR="004251B8" w:rsidRPr="003F5B63" w:rsidRDefault="004251B8" w:rsidP="004251B8">
            <w:pPr>
              <w:pStyle w:val="NoSpacing"/>
              <w:rPr>
                <w:iCs/>
              </w:rPr>
            </w:pPr>
          </w:p>
        </w:tc>
      </w:tr>
      <w:tr w:rsidR="004251B8" w:rsidRPr="003F5B63" w:rsidTr="004D2739">
        <w:tc>
          <w:tcPr>
            <w:tcW w:w="681" w:type="dxa"/>
            <w:gridSpan w:val="2"/>
          </w:tcPr>
          <w:p w:rsidR="004251B8" w:rsidRPr="009362AE" w:rsidRDefault="004251B8" w:rsidP="009F0F10">
            <w:pPr>
              <w:pStyle w:val="NoSpacing"/>
              <w:rPr>
                <w:rFonts w:ascii="Times New Roman" w:hAnsi="Times New Roman" w:cs="Times New Roman"/>
                <w:iCs/>
                <w:lang w:val="sr-Cyrl-CS"/>
              </w:rPr>
            </w:pPr>
            <w:r w:rsidRPr="009362AE">
              <w:rPr>
                <w:rFonts w:ascii="Times New Roman" w:hAnsi="Times New Roman" w:cs="Times New Roman"/>
                <w:iCs/>
              </w:rPr>
              <w:t>2.</w:t>
            </w:r>
            <w:r w:rsidRPr="009362AE">
              <w:rPr>
                <w:rFonts w:ascii="Times New Roman" w:hAnsi="Times New Roman" w:cs="Times New Roman"/>
                <w:iCs/>
                <w:lang w:val="sr-Cyrl-CS"/>
              </w:rPr>
              <w:t>6</w:t>
            </w:r>
          </w:p>
        </w:tc>
        <w:tc>
          <w:tcPr>
            <w:tcW w:w="7628" w:type="dxa"/>
          </w:tcPr>
          <w:p w:rsidR="004251B8" w:rsidRPr="009362AE" w:rsidRDefault="008A2F32" w:rsidP="009F0F10">
            <w:pPr>
              <w:pStyle w:val="NoSpacing"/>
              <w:rPr>
                <w:rFonts w:ascii="Times New Roman" w:hAnsi="Times New Roman" w:cs="Times New Roman"/>
                <w:iCs/>
                <w:lang w:val="sr-Cyrl-CS"/>
              </w:rPr>
            </w:pPr>
            <w:r w:rsidRPr="009362AE">
              <w:rPr>
                <w:rFonts w:ascii="Times New Roman" w:hAnsi="Times New Roman" w:cs="Times New Roman"/>
                <w:iCs/>
              </w:rPr>
              <w:t>Ц</w:t>
            </w:r>
            <w:r w:rsidR="004251B8" w:rsidRPr="009362AE">
              <w:rPr>
                <w:rFonts w:ascii="Times New Roman" w:hAnsi="Times New Roman" w:cs="Times New Roman"/>
                <w:iCs/>
              </w:rPr>
              <w:t>ена</w:t>
            </w:r>
          </w:p>
        </w:tc>
        <w:tc>
          <w:tcPr>
            <w:tcW w:w="1267" w:type="dxa"/>
          </w:tcPr>
          <w:p w:rsidR="004251B8" w:rsidRPr="003F5B63" w:rsidRDefault="004251B8" w:rsidP="004251B8">
            <w:pPr>
              <w:pStyle w:val="NoSpacing"/>
              <w:rPr>
                <w:iCs/>
                <w:lang w:val="sr-Cyrl-CS"/>
              </w:rPr>
            </w:pPr>
          </w:p>
        </w:tc>
      </w:tr>
      <w:tr w:rsidR="004251B8" w:rsidRPr="003F5B63" w:rsidTr="004D2739">
        <w:tc>
          <w:tcPr>
            <w:tcW w:w="681" w:type="dxa"/>
            <w:gridSpan w:val="2"/>
          </w:tcPr>
          <w:p w:rsidR="004251B8" w:rsidRPr="009362AE" w:rsidRDefault="004251B8" w:rsidP="009F0F10">
            <w:pPr>
              <w:pStyle w:val="NoSpacing"/>
              <w:rPr>
                <w:rFonts w:ascii="Times New Roman" w:hAnsi="Times New Roman" w:cs="Times New Roman"/>
                <w:iCs/>
                <w:lang w:val="sr-Cyrl-CS"/>
              </w:rPr>
            </w:pPr>
            <w:r w:rsidRPr="009362AE">
              <w:rPr>
                <w:rFonts w:ascii="Times New Roman" w:hAnsi="Times New Roman" w:cs="Times New Roman"/>
                <w:iCs/>
              </w:rPr>
              <w:t>2.</w:t>
            </w:r>
            <w:r w:rsidRPr="009362AE">
              <w:rPr>
                <w:rFonts w:ascii="Times New Roman" w:hAnsi="Times New Roman" w:cs="Times New Roman"/>
                <w:iCs/>
                <w:lang w:val="sr-Cyrl-CS"/>
              </w:rPr>
              <w:t>7</w:t>
            </w:r>
          </w:p>
          <w:p w:rsidR="004251B8" w:rsidRPr="009362AE" w:rsidRDefault="004251B8" w:rsidP="009F0F10">
            <w:pPr>
              <w:pStyle w:val="NoSpacing"/>
              <w:rPr>
                <w:rFonts w:ascii="Times New Roman" w:hAnsi="Times New Roman" w:cs="Times New Roman"/>
                <w:iCs/>
              </w:rPr>
            </w:pPr>
          </w:p>
        </w:tc>
        <w:tc>
          <w:tcPr>
            <w:tcW w:w="7628" w:type="dxa"/>
          </w:tcPr>
          <w:p w:rsidR="004251B8" w:rsidRPr="009362AE" w:rsidRDefault="004251B8" w:rsidP="009F0F10">
            <w:pPr>
              <w:pStyle w:val="NoSpacing"/>
              <w:rPr>
                <w:rFonts w:ascii="Times New Roman" w:hAnsi="Times New Roman" w:cs="Times New Roman"/>
                <w:bCs/>
                <w:iCs/>
                <w:lang w:val="sr-Cyrl-CS"/>
              </w:rPr>
            </w:pPr>
            <w:r w:rsidRPr="009362AE">
              <w:rPr>
                <w:rFonts w:ascii="Times New Roman" w:hAnsi="Times New Roman" w:cs="Times New Roman"/>
                <w:bCs/>
                <w:iCs/>
              </w:rPr>
              <w:t>начин и услов</w:t>
            </w:r>
            <w:r w:rsidRPr="009362AE">
              <w:rPr>
                <w:rFonts w:ascii="Times New Roman" w:hAnsi="Times New Roman" w:cs="Times New Roman"/>
                <w:bCs/>
                <w:iCs/>
                <w:lang w:val="sr-Cyrl-CS"/>
              </w:rPr>
              <w:t>и</w:t>
            </w:r>
            <w:r w:rsidRPr="009362AE">
              <w:rPr>
                <w:rFonts w:ascii="Times New Roman" w:hAnsi="Times New Roman" w:cs="Times New Roman"/>
                <w:bCs/>
                <w:iCs/>
              </w:rPr>
              <w:t xml:space="preserve"> плаћања, гарантни рок, као и друге околности </w:t>
            </w:r>
          </w:p>
          <w:p w:rsidR="004251B8" w:rsidRPr="009362AE" w:rsidRDefault="004251B8" w:rsidP="009F0F10">
            <w:pPr>
              <w:pStyle w:val="NoSpacing"/>
              <w:rPr>
                <w:rFonts w:ascii="Times New Roman" w:hAnsi="Times New Roman" w:cs="Times New Roman"/>
                <w:iCs/>
              </w:rPr>
            </w:pPr>
            <w:r w:rsidRPr="009362AE">
              <w:rPr>
                <w:rFonts w:ascii="Times New Roman" w:hAnsi="Times New Roman" w:cs="Times New Roman"/>
                <w:bCs/>
                <w:iCs/>
              </w:rPr>
              <w:t>од којих зависи прихватљивост  понуде</w:t>
            </w:r>
          </w:p>
        </w:tc>
        <w:tc>
          <w:tcPr>
            <w:tcW w:w="1267" w:type="dxa"/>
          </w:tcPr>
          <w:p w:rsidR="004251B8" w:rsidRDefault="004251B8">
            <w:pPr>
              <w:rPr>
                <w:rFonts w:eastAsiaTheme="minorHAnsi"/>
                <w:iCs/>
              </w:rPr>
            </w:pPr>
          </w:p>
          <w:p w:rsidR="004251B8" w:rsidRPr="003F5B63" w:rsidRDefault="004251B8" w:rsidP="004251B8">
            <w:pPr>
              <w:pStyle w:val="NoSpacing"/>
              <w:rPr>
                <w:iCs/>
              </w:rPr>
            </w:pPr>
          </w:p>
        </w:tc>
      </w:tr>
      <w:tr w:rsidR="004251B8" w:rsidRPr="003F5B63" w:rsidTr="004D2739">
        <w:tc>
          <w:tcPr>
            <w:tcW w:w="681" w:type="dxa"/>
            <w:gridSpan w:val="2"/>
          </w:tcPr>
          <w:p w:rsidR="004251B8" w:rsidRPr="009362AE" w:rsidRDefault="004251B8" w:rsidP="009F0F10">
            <w:pPr>
              <w:pStyle w:val="NoSpacing"/>
              <w:rPr>
                <w:rFonts w:ascii="Times New Roman" w:hAnsi="Times New Roman" w:cs="Times New Roman"/>
                <w:iCs/>
                <w:lang w:val="sr-Cyrl-CS"/>
              </w:rPr>
            </w:pPr>
            <w:r w:rsidRPr="009362AE">
              <w:rPr>
                <w:rFonts w:ascii="Times New Roman" w:hAnsi="Times New Roman" w:cs="Times New Roman"/>
                <w:iCs/>
              </w:rPr>
              <w:t>2.</w:t>
            </w:r>
            <w:r w:rsidRPr="009362AE">
              <w:rPr>
                <w:rFonts w:ascii="Times New Roman" w:hAnsi="Times New Roman" w:cs="Times New Roman"/>
                <w:iCs/>
                <w:lang w:val="sr-Cyrl-CS"/>
              </w:rPr>
              <w:t>8</w:t>
            </w:r>
          </w:p>
        </w:tc>
        <w:tc>
          <w:tcPr>
            <w:tcW w:w="7628" w:type="dxa"/>
          </w:tcPr>
          <w:p w:rsidR="004251B8" w:rsidRPr="009362AE" w:rsidRDefault="004251B8" w:rsidP="009F0F10">
            <w:pPr>
              <w:pStyle w:val="NoSpacing"/>
              <w:rPr>
                <w:rFonts w:ascii="Times New Roman" w:hAnsi="Times New Roman" w:cs="Times New Roman"/>
                <w:iCs/>
                <w:lang w:val="sr-Cyrl-CS"/>
              </w:rPr>
            </w:pPr>
            <w:r w:rsidRPr="009362AE">
              <w:rPr>
                <w:rFonts w:ascii="Times New Roman" w:hAnsi="Times New Roman" w:cs="Times New Roman"/>
                <w:iCs/>
              </w:rPr>
              <w:t xml:space="preserve">рок за </w:t>
            </w:r>
            <w:r w:rsidRPr="009362AE">
              <w:rPr>
                <w:rFonts w:ascii="Times New Roman" w:hAnsi="Times New Roman" w:cs="Times New Roman"/>
                <w:iCs/>
                <w:lang w:val="sr-Cyrl-CS"/>
              </w:rPr>
              <w:t>испоруку</w:t>
            </w:r>
            <w:r w:rsidRPr="009362AE">
              <w:rPr>
                <w:rFonts w:ascii="Times New Roman" w:hAnsi="Times New Roman" w:cs="Times New Roman"/>
                <w:iCs/>
              </w:rPr>
              <w:t xml:space="preserve"> </w:t>
            </w:r>
          </w:p>
        </w:tc>
        <w:tc>
          <w:tcPr>
            <w:tcW w:w="1267" w:type="dxa"/>
          </w:tcPr>
          <w:p w:rsidR="004251B8" w:rsidRPr="003F5B63" w:rsidRDefault="004251B8" w:rsidP="004251B8">
            <w:pPr>
              <w:pStyle w:val="NoSpacing"/>
              <w:rPr>
                <w:iCs/>
                <w:lang w:val="sr-Cyrl-CS"/>
              </w:rPr>
            </w:pPr>
          </w:p>
        </w:tc>
      </w:tr>
      <w:tr w:rsidR="004251B8" w:rsidRPr="003F5B63" w:rsidTr="004D2739">
        <w:tc>
          <w:tcPr>
            <w:tcW w:w="681" w:type="dxa"/>
            <w:gridSpan w:val="2"/>
          </w:tcPr>
          <w:p w:rsidR="004251B8" w:rsidRPr="009362AE" w:rsidRDefault="004251B8" w:rsidP="009F0F10">
            <w:pPr>
              <w:pStyle w:val="Default"/>
              <w:jc w:val="both"/>
              <w:rPr>
                <w:color w:val="auto"/>
                <w:sz w:val="22"/>
                <w:szCs w:val="22"/>
                <w:lang w:val="sr-Cyrl-CS"/>
              </w:rPr>
            </w:pPr>
            <w:r w:rsidRPr="009362AE">
              <w:rPr>
                <w:bCs/>
                <w:color w:val="auto"/>
                <w:sz w:val="22"/>
                <w:szCs w:val="22"/>
              </w:rPr>
              <w:t>2.</w:t>
            </w:r>
            <w:r w:rsidRPr="009362AE">
              <w:rPr>
                <w:bCs/>
                <w:color w:val="auto"/>
                <w:sz w:val="22"/>
                <w:szCs w:val="22"/>
                <w:lang w:val="sr-Cyrl-CS"/>
              </w:rPr>
              <w:t>9</w:t>
            </w:r>
          </w:p>
        </w:tc>
        <w:tc>
          <w:tcPr>
            <w:tcW w:w="7628" w:type="dxa"/>
          </w:tcPr>
          <w:p w:rsidR="004251B8" w:rsidRPr="009362AE" w:rsidRDefault="004251B8" w:rsidP="009F0F10">
            <w:pPr>
              <w:pStyle w:val="Default"/>
              <w:jc w:val="both"/>
              <w:rPr>
                <w:color w:val="auto"/>
                <w:sz w:val="22"/>
                <w:szCs w:val="22"/>
                <w:lang w:val="sr-Cyrl-CS"/>
              </w:rPr>
            </w:pPr>
            <w:r w:rsidRPr="009362AE">
              <w:rPr>
                <w:bCs/>
                <w:color w:val="auto"/>
                <w:sz w:val="22"/>
                <w:szCs w:val="22"/>
              </w:rPr>
              <w:t xml:space="preserve">обавезе наручиоца </w:t>
            </w:r>
            <w:r w:rsidRPr="009362AE">
              <w:rPr>
                <w:bCs/>
                <w:color w:val="auto"/>
                <w:sz w:val="22"/>
                <w:szCs w:val="22"/>
                <w:lang w:val="sr-Cyrl-CS"/>
              </w:rPr>
              <w:t xml:space="preserve"> и понуђача</w:t>
            </w:r>
          </w:p>
        </w:tc>
        <w:tc>
          <w:tcPr>
            <w:tcW w:w="1267" w:type="dxa"/>
          </w:tcPr>
          <w:p w:rsidR="004251B8" w:rsidRPr="003F5B63" w:rsidRDefault="004251B8" w:rsidP="004251B8">
            <w:pPr>
              <w:pStyle w:val="Default"/>
              <w:jc w:val="both"/>
              <w:rPr>
                <w:rFonts w:asciiTheme="minorHAnsi" w:hAnsiTheme="minorHAnsi"/>
                <w:color w:val="auto"/>
                <w:sz w:val="22"/>
                <w:szCs w:val="22"/>
                <w:lang w:val="sr-Cyrl-CS"/>
              </w:rPr>
            </w:pPr>
          </w:p>
        </w:tc>
      </w:tr>
      <w:tr w:rsidR="004251B8" w:rsidRPr="003F5B63" w:rsidTr="004D2739">
        <w:tc>
          <w:tcPr>
            <w:tcW w:w="681" w:type="dxa"/>
            <w:gridSpan w:val="2"/>
          </w:tcPr>
          <w:p w:rsidR="004251B8" w:rsidRPr="009362AE" w:rsidRDefault="004251B8" w:rsidP="009F0F10">
            <w:pPr>
              <w:pStyle w:val="NoSpacing"/>
              <w:rPr>
                <w:rFonts w:ascii="Times New Roman" w:hAnsi="Times New Roman" w:cs="Times New Roman"/>
                <w:b/>
                <w:iCs/>
                <w:lang w:val="sr-Cyrl-CS"/>
              </w:rPr>
            </w:pPr>
            <w:r w:rsidRPr="009362AE">
              <w:rPr>
                <w:rFonts w:ascii="Times New Roman" w:hAnsi="Times New Roman" w:cs="Times New Roman"/>
                <w:bCs/>
              </w:rPr>
              <w:t>2.1</w:t>
            </w:r>
            <w:r w:rsidRPr="009362AE">
              <w:rPr>
                <w:rFonts w:ascii="Times New Roman" w:hAnsi="Times New Roman" w:cs="Times New Roman"/>
                <w:bCs/>
                <w:lang w:val="sr-Cyrl-CS"/>
              </w:rPr>
              <w:t>0</w:t>
            </w:r>
          </w:p>
        </w:tc>
        <w:tc>
          <w:tcPr>
            <w:tcW w:w="7628" w:type="dxa"/>
          </w:tcPr>
          <w:p w:rsidR="004251B8" w:rsidRPr="009362AE" w:rsidRDefault="004251B8" w:rsidP="009F0F10">
            <w:pPr>
              <w:pStyle w:val="NoSpacing"/>
              <w:rPr>
                <w:rFonts w:ascii="Times New Roman" w:hAnsi="Times New Roman" w:cs="Times New Roman"/>
                <w:b/>
                <w:iCs/>
                <w:lang w:val="sr-Cyrl-CS"/>
              </w:rPr>
            </w:pPr>
            <w:r w:rsidRPr="009362AE">
              <w:rPr>
                <w:rFonts w:ascii="Times New Roman" w:hAnsi="Times New Roman" w:cs="Times New Roman"/>
                <w:bCs/>
              </w:rPr>
              <w:t>критеријум</w:t>
            </w:r>
            <w:r w:rsidRPr="009362AE">
              <w:rPr>
                <w:rFonts w:ascii="Times New Roman" w:hAnsi="Times New Roman" w:cs="Times New Roman"/>
                <w:bCs/>
                <w:lang w:val="sr-Cyrl-CS"/>
              </w:rPr>
              <w:t xml:space="preserve"> за оцењивање понуда</w:t>
            </w:r>
          </w:p>
        </w:tc>
        <w:tc>
          <w:tcPr>
            <w:tcW w:w="1267" w:type="dxa"/>
          </w:tcPr>
          <w:p w:rsidR="004251B8" w:rsidRPr="003F5B63" w:rsidRDefault="004251B8" w:rsidP="004251B8">
            <w:pPr>
              <w:pStyle w:val="NoSpacing"/>
              <w:rPr>
                <w:b/>
                <w:iCs/>
                <w:lang w:val="sr-Cyrl-CS"/>
              </w:rPr>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iCs/>
                <w:lang w:val="sr-Cyrl-CS"/>
              </w:rPr>
            </w:pPr>
            <w:r w:rsidRPr="009362AE">
              <w:rPr>
                <w:rFonts w:ascii="Times New Roman" w:hAnsi="Times New Roman" w:cs="Times New Roman"/>
                <w:iCs/>
              </w:rPr>
              <w:t>2.1</w:t>
            </w:r>
            <w:r w:rsidRPr="009362AE">
              <w:rPr>
                <w:rFonts w:ascii="Times New Roman" w:hAnsi="Times New Roman" w:cs="Times New Roman"/>
                <w:iCs/>
                <w:lang w:val="sr-Cyrl-CS"/>
              </w:rPr>
              <w:t>1</w:t>
            </w:r>
          </w:p>
        </w:tc>
        <w:tc>
          <w:tcPr>
            <w:tcW w:w="7628" w:type="dxa"/>
          </w:tcPr>
          <w:p w:rsidR="004251B8" w:rsidRPr="009362AE" w:rsidRDefault="004251B8" w:rsidP="009F0F10">
            <w:pPr>
              <w:pStyle w:val="NoSpacing"/>
              <w:rPr>
                <w:rFonts w:ascii="Times New Roman" w:hAnsi="Times New Roman" w:cs="Times New Roman"/>
                <w:iCs/>
                <w:lang w:val="sr-Cyrl-CS"/>
              </w:rPr>
            </w:pPr>
            <w:r w:rsidRPr="009362AE">
              <w:rPr>
                <w:rFonts w:ascii="Times New Roman" w:hAnsi="Times New Roman" w:cs="Times New Roman"/>
                <w:iCs/>
              </w:rPr>
              <w:t xml:space="preserve">понуда </w:t>
            </w:r>
          </w:p>
        </w:tc>
        <w:tc>
          <w:tcPr>
            <w:tcW w:w="1267" w:type="dxa"/>
          </w:tcPr>
          <w:p w:rsidR="004251B8" w:rsidRPr="003F5B63" w:rsidRDefault="004251B8" w:rsidP="004251B8">
            <w:pPr>
              <w:pStyle w:val="NoSpacing"/>
              <w:rPr>
                <w:iCs/>
                <w:lang w:val="sr-Cyrl-CS"/>
              </w:rPr>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2.1</w:t>
            </w:r>
            <w:r w:rsidRPr="009362AE">
              <w:rPr>
                <w:rFonts w:ascii="Times New Roman" w:hAnsi="Times New Roman" w:cs="Times New Roman"/>
                <w:iCs/>
                <w:lang w:val="sr-Cyrl-CS"/>
              </w:rPr>
              <w:t>2</w:t>
            </w:r>
          </w:p>
        </w:tc>
        <w:tc>
          <w:tcPr>
            <w:tcW w:w="7628"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 xml:space="preserve">понуда са варијантама </w:t>
            </w:r>
          </w:p>
        </w:tc>
        <w:tc>
          <w:tcPr>
            <w:tcW w:w="1267" w:type="dxa"/>
          </w:tcPr>
          <w:p w:rsidR="004251B8" w:rsidRPr="003F5B63" w:rsidRDefault="004251B8" w:rsidP="004251B8">
            <w:pPr>
              <w:pStyle w:val="NoSpacing"/>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2.1</w:t>
            </w:r>
            <w:r w:rsidRPr="009362AE">
              <w:rPr>
                <w:rFonts w:ascii="Times New Roman" w:hAnsi="Times New Roman" w:cs="Times New Roman"/>
                <w:iCs/>
                <w:lang w:val="sr-Cyrl-CS"/>
              </w:rPr>
              <w:t>3</w:t>
            </w:r>
          </w:p>
        </w:tc>
        <w:tc>
          <w:tcPr>
            <w:tcW w:w="7628"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 xml:space="preserve">резервисана набавка </w:t>
            </w:r>
          </w:p>
        </w:tc>
        <w:tc>
          <w:tcPr>
            <w:tcW w:w="1267" w:type="dxa"/>
          </w:tcPr>
          <w:p w:rsidR="004251B8" w:rsidRPr="003F5B63" w:rsidRDefault="004251B8" w:rsidP="004251B8">
            <w:pPr>
              <w:pStyle w:val="NoSpacing"/>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2.1</w:t>
            </w:r>
            <w:r w:rsidRPr="009362AE">
              <w:rPr>
                <w:rFonts w:ascii="Times New Roman" w:hAnsi="Times New Roman" w:cs="Times New Roman"/>
                <w:iCs/>
                <w:lang w:val="sr-Cyrl-CS"/>
              </w:rPr>
              <w:t>4</w:t>
            </w:r>
          </w:p>
        </w:tc>
        <w:tc>
          <w:tcPr>
            <w:tcW w:w="7628"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 xml:space="preserve">измене, допуне и опозив понуде </w:t>
            </w:r>
          </w:p>
        </w:tc>
        <w:tc>
          <w:tcPr>
            <w:tcW w:w="1267" w:type="dxa"/>
          </w:tcPr>
          <w:p w:rsidR="004251B8" w:rsidRPr="003F5B63" w:rsidRDefault="004251B8" w:rsidP="004251B8">
            <w:pPr>
              <w:pStyle w:val="NoSpacing"/>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2.1</w:t>
            </w:r>
            <w:r w:rsidRPr="009362AE">
              <w:rPr>
                <w:rFonts w:ascii="Times New Roman" w:hAnsi="Times New Roman" w:cs="Times New Roman"/>
                <w:iCs/>
                <w:lang w:val="sr-Cyrl-CS"/>
              </w:rPr>
              <w:t>5</w:t>
            </w:r>
          </w:p>
        </w:tc>
        <w:tc>
          <w:tcPr>
            <w:tcW w:w="7628"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 xml:space="preserve">учествовање у заједничкој понуди или као подизвођач </w:t>
            </w:r>
          </w:p>
        </w:tc>
        <w:tc>
          <w:tcPr>
            <w:tcW w:w="1267" w:type="dxa"/>
          </w:tcPr>
          <w:p w:rsidR="004251B8" w:rsidRPr="003F5B63" w:rsidRDefault="004251B8" w:rsidP="004251B8">
            <w:pPr>
              <w:pStyle w:val="NoSpacing"/>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2.1</w:t>
            </w:r>
            <w:r w:rsidRPr="009362AE">
              <w:rPr>
                <w:rFonts w:ascii="Times New Roman" w:hAnsi="Times New Roman" w:cs="Times New Roman"/>
                <w:iCs/>
                <w:lang w:val="sr-Cyrl-CS"/>
              </w:rPr>
              <w:t>6</w:t>
            </w:r>
          </w:p>
        </w:tc>
        <w:tc>
          <w:tcPr>
            <w:tcW w:w="7628"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 xml:space="preserve">учешће подизвођача </w:t>
            </w:r>
          </w:p>
        </w:tc>
        <w:tc>
          <w:tcPr>
            <w:tcW w:w="1267" w:type="dxa"/>
          </w:tcPr>
          <w:p w:rsidR="004251B8" w:rsidRPr="003F5B63" w:rsidRDefault="004251B8" w:rsidP="004251B8">
            <w:pPr>
              <w:pStyle w:val="NoSpacing"/>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2.</w:t>
            </w:r>
            <w:r w:rsidRPr="009362AE">
              <w:rPr>
                <w:rFonts w:ascii="Times New Roman" w:hAnsi="Times New Roman" w:cs="Times New Roman"/>
                <w:iCs/>
                <w:lang w:val="sr-Cyrl-CS"/>
              </w:rPr>
              <w:t>17</w:t>
            </w:r>
          </w:p>
        </w:tc>
        <w:tc>
          <w:tcPr>
            <w:tcW w:w="7628"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 xml:space="preserve">подношење заједничке понуде </w:t>
            </w:r>
          </w:p>
        </w:tc>
        <w:tc>
          <w:tcPr>
            <w:tcW w:w="1267" w:type="dxa"/>
          </w:tcPr>
          <w:p w:rsidR="004251B8" w:rsidRPr="003F5B63" w:rsidRDefault="004251B8" w:rsidP="004251B8">
            <w:pPr>
              <w:pStyle w:val="NoSpacing"/>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 xml:space="preserve">2. </w:t>
            </w:r>
            <w:r w:rsidRPr="009362AE">
              <w:rPr>
                <w:rFonts w:ascii="Times New Roman" w:hAnsi="Times New Roman" w:cs="Times New Roman"/>
                <w:iCs/>
                <w:lang w:val="sr-Cyrl-CS"/>
              </w:rPr>
              <w:t>18</w:t>
            </w:r>
          </w:p>
        </w:tc>
        <w:tc>
          <w:tcPr>
            <w:tcW w:w="7628"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 xml:space="preserve">разлози због којих понуда може бити одбијена и одустајање од избора </w:t>
            </w:r>
          </w:p>
        </w:tc>
        <w:tc>
          <w:tcPr>
            <w:tcW w:w="1267" w:type="dxa"/>
          </w:tcPr>
          <w:p w:rsidR="004251B8" w:rsidRPr="003F5B63" w:rsidRDefault="004251B8" w:rsidP="004251B8">
            <w:pPr>
              <w:pStyle w:val="NoSpacing"/>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2.2</w:t>
            </w:r>
            <w:r w:rsidRPr="009362AE">
              <w:rPr>
                <w:rFonts w:ascii="Times New Roman" w:hAnsi="Times New Roman" w:cs="Times New Roman"/>
                <w:iCs/>
                <w:lang w:val="sr-Cyrl-CS"/>
              </w:rPr>
              <w:t>9</w:t>
            </w:r>
          </w:p>
        </w:tc>
        <w:tc>
          <w:tcPr>
            <w:tcW w:w="7628"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 xml:space="preserve">рок за закључење уговора </w:t>
            </w:r>
          </w:p>
        </w:tc>
        <w:tc>
          <w:tcPr>
            <w:tcW w:w="1267" w:type="dxa"/>
          </w:tcPr>
          <w:p w:rsidR="004251B8" w:rsidRPr="003F5B63" w:rsidRDefault="004251B8" w:rsidP="004251B8">
            <w:pPr>
              <w:pStyle w:val="NoSpacing"/>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iCs/>
                <w:lang w:val="sr-Cyrl-CS"/>
              </w:rPr>
            </w:pPr>
            <w:r w:rsidRPr="009362AE">
              <w:rPr>
                <w:rFonts w:ascii="Times New Roman" w:hAnsi="Times New Roman" w:cs="Times New Roman"/>
                <w:iCs/>
              </w:rPr>
              <w:t>2.2</w:t>
            </w:r>
            <w:r w:rsidRPr="009362AE">
              <w:rPr>
                <w:rFonts w:ascii="Times New Roman" w:hAnsi="Times New Roman" w:cs="Times New Roman"/>
                <w:iCs/>
                <w:lang w:val="sr-Cyrl-CS"/>
              </w:rPr>
              <w:t>0</w:t>
            </w:r>
          </w:p>
        </w:tc>
        <w:tc>
          <w:tcPr>
            <w:tcW w:w="7628" w:type="dxa"/>
          </w:tcPr>
          <w:p w:rsidR="004251B8" w:rsidRPr="009362AE" w:rsidRDefault="004251B8" w:rsidP="009F0F10">
            <w:pPr>
              <w:pStyle w:val="NoSpacing"/>
              <w:rPr>
                <w:rFonts w:ascii="Times New Roman" w:hAnsi="Times New Roman" w:cs="Times New Roman"/>
                <w:iCs/>
                <w:lang w:val="sr-Cyrl-CS"/>
              </w:rPr>
            </w:pPr>
            <w:r w:rsidRPr="009362AE">
              <w:rPr>
                <w:rFonts w:ascii="Times New Roman" w:hAnsi="Times New Roman" w:cs="Times New Roman"/>
                <w:iCs/>
              </w:rPr>
              <w:t xml:space="preserve">тражење додатних информација и појашњења </w:t>
            </w:r>
          </w:p>
        </w:tc>
        <w:tc>
          <w:tcPr>
            <w:tcW w:w="1267" w:type="dxa"/>
          </w:tcPr>
          <w:p w:rsidR="004251B8" w:rsidRPr="003F5B63" w:rsidRDefault="004251B8" w:rsidP="004251B8">
            <w:pPr>
              <w:pStyle w:val="NoSpacing"/>
              <w:rPr>
                <w:iCs/>
                <w:lang w:val="sr-Cyrl-CS"/>
              </w:rPr>
            </w:pPr>
          </w:p>
        </w:tc>
      </w:tr>
      <w:tr w:rsidR="004251B8" w:rsidRPr="003F5B63" w:rsidTr="004251B8">
        <w:tc>
          <w:tcPr>
            <w:tcW w:w="681" w:type="dxa"/>
            <w:gridSpan w:val="2"/>
          </w:tcPr>
          <w:p w:rsidR="004251B8" w:rsidRPr="009362AE" w:rsidRDefault="004251B8" w:rsidP="009362AE">
            <w:pPr>
              <w:rPr>
                <w:lang w:val="sr-Cyrl-CS"/>
              </w:rPr>
            </w:pPr>
            <w:r w:rsidRPr="009362AE">
              <w:t>2.2</w:t>
            </w:r>
            <w:r w:rsidRPr="009362AE">
              <w:rPr>
                <w:lang w:val="sr-Cyrl-CS"/>
              </w:rPr>
              <w:t>1</w:t>
            </w:r>
          </w:p>
        </w:tc>
        <w:tc>
          <w:tcPr>
            <w:tcW w:w="7628" w:type="dxa"/>
          </w:tcPr>
          <w:p w:rsidR="004251B8" w:rsidRPr="009362AE" w:rsidRDefault="009362AE" w:rsidP="009362AE">
            <w:pPr>
              <w:rPr>
                <w:rFonts w:ascii="Times New Roman" w:hAnsi="Times New Roman" w:cs="Times New Roman"/>
              </w:rPr>
            </w:pPr>
            <w:r w:rsidRPr="009362AE">
              <w:rPr>
                <w:rFonts w:ascii="Times New Roman" w:hAnsi="Times New Roman" w:cs="Times New Roman"/>
              </w:rPr>
              <w:t>Негативне референце</w:t>
            </w:r>
          </w:p>
        </w:tc>
        <w:tc>
          <w:tcPr>
            <w:tcW w:w="1267" w:type="dxa"/>
          </w:tcPr>
          <w:p w:rsidR="004251B8" w:rsidRDefault="004251B8">
            <w:pPr>
              <w:rPr>
                <w:rFonts w:eastAsiaTheme="minorHAnsi"/>
                <w:lang w:val="sr-Cyrl-CS"/>
              </w:rPr>
            </w:pPr>
          </w:p>
          <w:p w:rsidR="004251B8" w:rsidRPr="003F5B63" w:rsidRDefault="004251B8" w:rsidP="004251B8">
            <w:pPr>
              <w:pStyle w:val="NoSpacing"/>
              <w:rPr>
                <w:lang w:val="sr-Cyrl-CS"/>
              </w:rPr>
            </w:pPr>
          </w:p>
        </w:tc>
      </w:tr>
      <w:tr w:rsidR="004251B8" w:rsidRPr="003F5B63" w:rsidTr="004D3B11">
        <w:trPr>
          <w:trHeight w:val="505"/>
        </w:trPr>
        <w:tc>
          <w:tcPr>
            <w:tcW w:w="681" w:type="dxa"/>
            <w:gridSpan w:val="2"/>
          </w:tcPr>
          <w:p w:rsidR="004251B8" w:rsidRPr="009362AE" w:rsidRDefault="004251B8" w:rsidP="009362AE">
            <w:r w:rsidRPr="009362AE">
              <w:rPr>
                <w:iCs/>
              </w:rPr>
              <w:t>2.2</w:t>
            </w:r>
            <w:r w:rsidRPr="009362AE">
              <w:rPr>
                <w:iCs/>
                <w:lang w:val="sr-Cyrl-CS"/>
              </w:rPr>
              <w:t>2</w:t>
            </w:r>
          </w:p>
        </w:tc>
        <w:tc>
          <w:tcPr>
            <w:tcW w:w="7628" w:type="dxa"/>
          </w:tcPr>
          <w:p w:rsidR="004251B8" w:rsidRPr="009362AE" w:rsidRDefault="004251B8" w:rsidP="009362AE">
            <w:pPr>
              <w:rPr>
                <w:rFonts w:ascii="Times New Roman" w:hAnsi="Times New Roman" w:cs="Times New Roman"/>
              </w:rPr>
            </w:pPr>
            <w:r w:rsidRPr="009362AE">
              <w:rPr>
                <w:rFonts w:ascii="Times New Roman" w:hAnsi="Times New Roman" w:cs="Times New Roman"/>
                <w:iCs/>
              </w:rPr>
              <w:t xml:space="preserve">упозорење </w:t>
            </w:r>
          </w:p>
        </w:tc>
        <w:tc>
          <w:tcPr>
            <w:tcW w:w="1267" w:type="dxa"/>
          </w:tcPr>
          <w:p w:rsidR="004251B8" w:rsidRPr="003F5B63" w:rsidRDefault="004251B8" w:rsidP="004251B8">
            <w:pPr>
              <w:pStyle w:val="NoSpacing"/>
            </w:pPr>
          </w:p>
        </w:tc>
      </w:tr>
      <w:tr w:rsidR="004251B8" w:rsidRPr="003F5B63" w:rsidTr="004251B8">
        <w:tc>
          <w:tcPr>
            <w:tcW w:w="681" w:type="dxa"/>
            <w:gridSpan w:val="2"/>
          </w:tcPr>
          <w:p w:rsidR="004251B8" w:rsidRPr="009362AE" w:rsidRDefault="004251B8" w:rsidP="009362AE">
            <w:pPr>
              <w:rPr>
                <w:iCs/>
                <w:lang w:val="sr-Cyrl-CS"/>
              </w:rPr>
            </w:pPr>
            <w:r w:rsidRPr="009362AE">
              <w:rPr>
                <w:iCs/>
              </w:rPr>
              <w:t>2.2</w:t>
            </w:r>
            <w:r w:rsidRPr="009362AE">
              <w:rPr>
                <w:iCs/>
                <w:lang w:val="sr-Cyrl-CS"/>
              </w:rPr>
              <w:t>3</w:t>
            </w:r>
          </w:p>
          <w:p w:rsidR="004251B8" w:rsidRPr="009362AE" w:rsidRDefault="004251B8" w:rsidP="009362AE">
            <w:pPr>
              <w:rPr>
                <w:iCs/>
              </w:rPr>
            </w:pPr>
          </w:p>
          <w:p w:rsidR="004251B8" w:rsidRPr="009362AE" w:rsidRDefault="004251B8" w:rsidP="009362AE">
            <w:pPr>
              <w:rPr>
                <w:iCs/>
              </w:rPr>
            </w:pPr>
          </w:p>
          <w:p w:rsidR="004251B8" w:rsidRPr="009362AE" w:rsidRDefault="004251B8" w:rsidP="009362AE"/>
        </w:tc>
        <w:tc>
          <w:tcPr>
            <w:tcW w:w="7628" w:type="dxa"/>
          </w:tcPr>
          <w:p w:rsidR="004251B8" w:rsidRPr="009362AE" w:rsidRDefault="004251B8" w:rsidP="009362AE">
            <w:pPr>
              <w:rPr>
                <w:rFonts w:ascii="Times New Roman" w:hAnsi="Times New Roman" w:cs="Times New Roman"/>
                <w:iCs/>
                <w:lang w:val="sr-Cyrl-CS"/>
              </w:rPr>
            </w:pPr>
            <w:r w:rsidRPr="009362AE">
              <w:rPr>
                <w:rFonts w:ascii="Times New Roman" w:hAnsi="Times New Roman" w:cs="Times New Roman"/>
                <w:iCs/>
              </w:rPr>
              <w:t xml:space="preserve">подаци о надлежним органима где се могу благовремено добити исправни </w:t>
            </w:r>
          </w:p>
          <w:p w:rsidR="004251B8" w:rsidRPr="009362AE" w:rsidRDefault="004251B8" w:rsidP="009362AE">
            <w:pPr>
              <w:rPr>
                <w:rFonts w:ascii="Times New Roman" w:hAnsi="Times New Roman" w:cs="Times New Roman"/>
                <w:iCs/>
                <w:lang w:val="sr-Cyrl-CS"/>
              </w:rPr>
            </w:pPr>
            <w:r w:rsidRPr="009362AE">
              <w:rPr>
                <w:rFonts w:ascii="Times New Roman" w:hAnsi="Times New Roman" w:cs="Times New Roman"/>
                <w:iCs/>
              </w:rPr>
              <w:t xml:space="preserve">подаци о </w:t>
            </w:r>
            <w:r w:rsidRPr="009362AE">
              <w:rPr>
                <w:rFonts w:ascii="Times New Roman" w:hAnsi="Times New Roman" w:cs="Times New Roman"/>
                <w:iCs/>
                <w:lang w:val="sr-Cyrl-CS"/>
              </w:rPr>
              <w:t xml:space="preserve">  </w:t>
            </w:r>
            <w:r w:rsidRPr="009362AE">
              <w:rPr>
                <w:rFonts w:ascii="Times New Roman" w:hAnsi="Times New Roman" w:cs="Times New Roman"/>
                <w:iCs/>
              </w:rPr>
              <w:t xml:space="preserve">пореским обавезама, заштити животне средине, </w:t>
            </w:r>
          </w:p>
          <w:p w:rsidR="004251B8" w:rsidRPr="009362AE" w:rsidRDefault="004251B8" w:rsidP="009362AE">
            <w:pPr>
              <w:rPr>
                <w:rFonts w:ascii="Times New Roman" w:hAnsi="Times New Roman" w:cs="Times New Roman"/>
                <w:iCs/>
                <w:lang w:val="sr-Cyrl-CS"/>
              </w:rPr>
            </w:pPr>
            <w:proofErr w:type="gramStart"/>
            <w:r w:rsidRPr="009362AE">
              <w:rPr>
                <w:rFonts w:ascii="Times New Roman" w:hAnsi="Times New Roman" w:cs="Times New Roman"/>
                <w:iCs/>
              </w:rPr>
              <w:t>заштити</w:t>
            </w:r>
            <w:proofErr w:type="gramEnd"/>
            <w:r w:rsidRPr="009362AE">
              <w:rPr>
                <w:rFonts w:ascii="Times New Roman" w:hAnsi="Times New Roman" w:cs="Times New Roman"/>
                <w:iCs/>
              </w:rPr>
              <w:t xml:space="preserve"> при запошљавању, условима рада </w:t>
            </w:r>
            <w:r w:rsidRPr="009362AE">
              <w:rPr>
                <w:rFonts w:ascii="Times New Roman" w:hAnsi="Times New Roman" w:cs="Times New Roman"/>
                <w:iCs/>
                <w:lang w:val="sr-Cyrl-CS"/>
              </w:rPr>
              <w:t xml:space="preserve"> </w:t>
            </w:r>
            <w:r w:rsidRPr="009362AE">
              <w:rPr>
                <w:rFonts w:ascii="Times New Roman" w:hAnsi="Times New Roman" w:cs="Times New Roman"/>
                <w:iCs/>
              </w:rPr>
              <w:t xml:space="preserve">и сл. а који су везани за извршење </w:t>
            </w:r>
          </w:p>
          <w:p w:rsidR="004251B8" w:rsidRPr="009362AE" w:rsidRDefault="004251B8" w:rsidP="009362AE">
            <w:pPr>
              <w:rPr>
                <w:rFonts w:ascii="Times New Roman" w:hAnsi="Times New Roman" w:cs="Times New Roman"/>
                <w:iCs/>
                <w:lang w:val="sr-Cyrl-CS"/>
              </w:rPr>
            </w:pPr>
            <w:r w:rsidRPr="009362AE">
              <w:rPr>
                <w:rFonts w:ascii="Times New Roman" w:hAnsi="Times New Roman" w:cs="Times New Roman"/>
                <w:iCs/>
              </w:rPr>
              <w:t xml:space="preserve">уговора о јавној набавци у случају јавних набавки код </w:t>
            </w:r>
          </w:p>
          <w:p w:rsidR="004251B8" w:rsidRPr="009362AE" w:rsidRDefault="004251B8" w:rsidP="009362AE">
            <w:pPr>
              <w:rPr>
                <w:rFonts w:ascii="Times New Roman" w:hAnsi="Times New Roman" w:cs="Times New Roman"/>
              </w:rPr>
            </w:pPr>
            <w:r w:rsidRPr="009362AE">
              <w:rPr>
                <w:rFonts w:ascii="Times New Roman" w:hAnsi="Times New Roman" w:cs="Times New Roman"/>
                <w:iCs/>
              </w:rPr>
              <w:t xml:space="preserve">којих је позив за подношење понуде објављен на страном језику </w:t>
            </w:r>
          </w:p>
        </w:tc>
        <w:tc>
          <w:tcPr>
            <w:tcW w:w="1267" w:type="dxa"/>
          </w:tcPr>
          <w:p w:rsidR="004251B8" w:rsidRDefault="004251B8">
            <w:pPr>
              <w:rPr>
                <w:rFonts w:eastAsiaTheme="minorHAnsi"/>
              </w:rPr>
            </w:pPr>
          </w:p>
          <w:p w:rsidR="004251B8" w:rsidRDefault="004251B8">
            <w:pPr>
              <w:rPr>
                <w:rFonts w:eastAsiaTheme="minorHAnsi"/>
              </w:rPr>
            </w:pPr>
          </w:p>
          <w:p w:rsidR="004251B8" w:rsidRDefault="004251B8">
            <w:pPr>
              <w:rPr>
                <w:rFonts w:eastAsiaTheme="minorHAnsi"/>
              </w:rPr>
            </w:pPr>
          </w:p>
          <w:p w:rsidR="004251B8" w:rsidRDefault="004251B8">
            <w:pPr>
              <w:rPr>
                <w:rFonts w:eastAsiaTheme="minorHAnsi"/>
              </w:rPr>
            </w:pPr>
          </w:p>
          <w:p w:rsidR="004251B8" w:rsidRPr="003F5B63" w:rsidRDefault="004251B8" w:rsidP="004251B8">
            <w:pPr>
              <w:pStyle w:val="NoSpacing"/>
              <w:jc w:val="both"/>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2.2</w:t>
            </w:r>
            <w:r w:rsidRPr="009362AE">
              <w:rPr>
                <w:rFonts w:ascii="Times New Roman" w:hAnsi="Times New Roman" w:cs="Times New Roman"/>
                <w:iCs/>
                <w:lang w:val="sr-Cyrl-CS"/>
              </w:rPr>
              <w:t>4</w:t>
            </w:r>
          </w:p>
        </w:tc>
        <w:tc>
          <w:tcPr>
            <w:tcW w:w="7628"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 xml:space="preserve">поверљивост понуде </w:t>
            </w:r>
          </w:p>
        </w:tc>
        <w:tc>
          <w:tcPr>
            <w:tcW w:w="1267" w:type="dxa"/>
          </w:tcPr>
          <w:p w:rsidR="004251B8" w:rsidRPr="003F5B63" w:rsidRDefault="004251B8" w:rsidP="004251B8">
            <w:pPr>
              <w:pStyle w:val="NoSpacing"/>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2.2</w:t>
            </w:r>
            <w:r w:rsidRPr="009362AE">
              <w:rPr>
                <w:rFonts w:ascii="Times New Roman" w:hAnsi="Times New Roman" w:cs="Times New Roman"/>
                <w:iCs/>
                <w:lang w:val="sr-Cyrl-CS"/>
              </w:rPr>
              <w:t>5</w:t>
            </w:r>
          </w:p>
        </w:tc>
        <w:tc>
          <w:tcPr>
            <w:tcW w:w="7628" w:type="dxa"/>
          </w:tcPr>
          <w:p w:rsidR="004251B8" w:rsidRPr="009362AE" w:rsidRDefault="004251B8" w:rsidP="009F0F10">
            <w:pPr>
              <w:pStyle w:val="NoSpacing"/>
              <w:rPr>
                <w:rFonts w:ascii="Times New Roman" w:hAnsi="Times New Roman" w:cs="Times New Roman"/>
              </w:rPr>
            </w:pPr>
            <w:r w:rsidRPr="009362AE">
              <w:rPr>
                <w:rFonts w:ascii="Times New Roman" w:hAnsi="Times New Roman" w:cs="Times New Roman"/>
                <w:iCs/>
              </w:rPr>
              <w:t xml:space="preserve">заштита права понуђача </w:t>
            </w:r>
          </w:p>
        </w:tc>
        <w:tc>
          <w:tcPr>
            <w:tcW w:w="1267" w:type="dxa"/>
          </w:tcPr>
          <w:p w:rsidR="004251B8" w:rsidRPr="003F5B63" w:rsidRDefault="004251B8" w:rsidP="004251B8">
            <w:pPr>
              <w:pStyle w:val="NoSpacing"/>
            </w:pPr>
          </w:p>
        </w:tc>
      </w:tr>
      <w:tr w:rsidR="004251B8" w:rsidRPr="003F5B63" w:rsidTr="004251B8">
        <w:tc>
          <w:tcPr>
            <w:tcW w:w="681" w:type="dxa"/>
            <w:gridSpan w:val="2"/>
          </w:tcPr>
          <w:p w:rsidR="004251B8" w:rsidRPr="009362AE" w:rsidRDefault="004251B8" w:rsidP="009F0F10">
            <w:pPr>
              <w:pStyle w:val="NoSpacing"/>
              <w:rPr>
                <w:rFonts w:ascii="Times New Roman" w:hAnsi="Times New Roman" w:cs="Times New Roman"/>
                <w:iCs/>
                <w:lang w:val="sr-Cyrl-CS"/>
              </w:rPr>
            </w:pPr>
            <w:r w:rsidRPr="009362AE">
              <w:rPr>
                <w:rFonts w:ascii="Times New Roman" w:hAnsi="Times New Roman" w:cs="Times New Roman"/>
                <w:iCs/>
              </w:rPr>
              <w:t>2.2</w:t>
            </w:r>
            <w:r w:rsidRPr="009362AE">
              <w:rPr>
                <w:rFonts w:ascii="Times New Roman" w:hAnsi="Times New Roman" w:cs="Times New Roman"/>
                <w:iCs/>
                <w:lang w:val="sr-Cyrl-CS"/>
              </w:rPr>
              <w:t>6</w:t>
            </w:r>
          </w:p>
        </w:tc>
        <w:tc>
          <w:tcPr>
            <w:tcW w:w="7628" w:type="dxa"/>
          </w:tcPr>
          <w:p w:rsidR="004251B8" w:rsidRPr="009362AE" w:rsidRDefault="004251B8" w:rsidP="009F0F10">
            <w:pPr>
              <w:pStyle w:val="NoSpacing"/>
              <w:rPr>
                <w:rFonts w:ascii="Times New Roman" w:hAnsi="Times New Roman" w:cs="Times New Roman"/>
                <w:iCs/>
                <w:lang w:val="sr-Cyrl-CS"/>
              </w:rPr>
            </w:pPr>
            <w:r w:rsidRPr="009362AE">
              <w:rPr>
                <w:rFonts w:ascii="Times New Roman" w:hAnsi="Times New Roman" w:cs="Times New Roman"/>
                <w:iCs/>
              </w:rPr>
              <w:t xml:space="preserve">права наручиоца после подношења понуда </w:t>
            </w:r>
          </w:p>
        </w:tc>
        <w:tc>
          <w:tcPr>
            <w:tcW w:w="1267" w:type="dxa"/>
          </w:tcPr>
          <w:p w:rsidR="004251B8" w:rsidRPr="003F5B63" w:rsidRDefault="004251B8" w:rsidP="004251B8">
            <w:pPr>
              <w:pStyle w:val="NoSpacing"/>
              <w:rPr>
                <w:iCs/>
                <w:lang w:val="sr-Cyrl-CS"/>
              </w:rPr>
            </w:pPr>
          </w:p>
        </w:tc>
      </w:tr>
      <w:tr w:rsidR="004251B8" w:rsidRPr="003F5B63" w:rsidTr="00827616">
        <w:tc>
          <w:tcPr>
            <w:tcW w:w="681" w:type="dxa"/>
            <w:gridSpan w:val="2"/>
          </w:tcPr>
          <w:p w:rsidR="004251B8" w:rsidRPr="009362AE" w:rsidRDefault="004251B8" w:rsidP="009F0F10">
            <w:pPr>
              <w:pStyle w:val="NoSpacing"/>
              <w:rPr>
                <w:rFonts w:ascii="Times New Roman" w:hAnsi="Times New Roman" w:cs="Times New Roman"/>
                <w:lang w:val="sr-Cyrl-CS"/>
              </w:rPr>
            </w:pPr>
            <w:r w:rsidRPr="009362AE">
              <w:rPr>
                <w:rFonts w:ascii="Times New Roman" w:hAnsi="Times New Roman" w:cs="Times New Roman"/>
                <w:bCs/>
                <w:lang w:val="sr-Cyrl-CS"/>
              </w:rPr>
              <w:lastRenderedPageBreak/>
              <w:t>2.27</w:t>
            </w:r>
          </w:p>
        </w:tc>
        <w:tc>
          <w:tcPr>
            <w:tcW w:w="7628" w:type="dxa"/>
          </w:tcPr>
          <w:p w:rsidR="004251B8" w:rsidRPr="009362AE" w:rsidRDefault="004251B8" w:rsidP="009F0F10">
            <w:pPr>
              <w:pStyle w:val="NoSpacing"/>
              <w:rPr>
                <w:rFonts w:ascii="Times New Roman" w:hAnsi="Times New Roman" w:cs="Times New Roman"/>
                <w:lang w:val="sr-Cyrl-CS"/>
              </w:rPr>
            </w:pPr>
            <w:r w:rsidRPr="009362AE">
              <w:rPr>
                <w:rFonts w:ascii="Times New Roman" w:hAnsi="Times New Roman" w:cs="Times New Roman"/>
                <w:bCs/>
                <w:lang w:val="sr-Cyrl-CS"/>
              </w:rPr>
              <w:t xml:space="preserve">стручна оцена </w:t>
            </w:r>
            <w:r w:rsidRPr="009362AE">
              <w:rPr>
                <w:rFonts w:ascii="Times New Roman" w:hAnsi="Times New Roman" w:cs="Times New Roman"/>
                <w:bCs/>
                <w:lang w:val="sr-Latn-CS"/>
              </w:rPr>
              <w:t xml:space="preserve"> понуда</w:t>
            </w:r>
          </w:p>
        </w:tc>
        <w:tc>
          <w:tcPr>
            <w:tcW w:w="1267" w:type="dxa"/>
          </w:tcPr>
          <w:p w:rsidR="004251B8" w:rsidRPr="003F5B63" w:rsidRDefault="004251B8" w:rsidP="004251B8">
            <w:pPr>
              <w:pStyle w:val="NoSpacing"/>
              <w:rPr>
                <w:lang w:val="sr-Cyrl-CS"/>
              </w:rPr>
            </w:pPr>
          </w:p>
        </w:tc>
      </w:tr>
      <w:tr w:rsidR="009362AE" w:rsidRPr="003F5B63" w:rsidTr="00827616">
        <w:tc>
          <w:tcPr>
            <w:tcW w:w="681" w:type="dxa"/>
            <w:gridSpan w:val="2"/>
          </w:tcPr>
          <w:p w:rsidR="009362AE" w:rsidRPr="009362AE" w:rsidRDefault="009362AE" w:rsidP="009F0F10">
            <w:pPr>
              <w:pStyle w:val="NoSpacing"/>
              <w:rPr>
                <w:rFonts w:ascii="Times New Roman" w:hAnsi="Times New Roman" w:cs="Times New Roman"/>
                <w:bCs/>
                <w:lang w:val="sr-Cyrl-CS"/>
              </w:rPr>
            </w:pPr>
            <w:r w:rsidRPr="009362AE">
              <w:rPr>
                <w:rFonts w:ascii="Times New Roman" w:hAnsi="Times New Roman" w:cs="Times New Roman"/>
                <w:bCs/>
                <w:lang w:val="sr-Cyrl-CS"/>
              </w:rPr>
              <w:t>2.28</w:t>
            </w:r>
          </w:p>
        </w:tc>
        <w:tc>
          <w:tcPr>
            <w:tcW w:w="7628" w:type="dxa"/>
          </w:tcPr>
          <w:p w:rsidR="009362AE" w:rsidRPr="009362AE" w:rsidRDefault="009362AE" w:rsidP="009362AE">
            <w:pPr>
              <w:jc w:val="both"/>
              <w:rPr>
                <w:rFonts w:ascii="Times New Roman" w:hAnsi="Times New Roman" w:cs="Times New Roman"/>
                <w:sz w:val="24"/>
                <w:szCs w:val="24"/>
              </w:rPr>
            </w:pPr>
            <w:r w:rsidRPr="009362AE">
              <w:rPr>
                <w:rFonts w:ascii="Times New Roman" w:hAnsi="Times New Roman" w:cs="Times New Roman"/>
                <w:sz w:val="24"/>
                <w:szCs w:val="24"/>
              </w:rPr>
              <w:t>в</w:t>
            </w:r>
            <w:r w:rsidRPr="009362AE">
              <w:rPr>
                <w:rFonts w:ascii="Times New Roman" w:hAnsi="Times New Roman" w:cs="Times New Roman"/>
                <w:sz w:val="24"/>
                <w:szCs w:val="24"/>
                <w:lang w:val="sr-Cyrl-CS"/>
              </w:rPr>
              <w:t>ажност понуде</w:t>
            </w:r>
          </w:p>
        </w:tc>
        <w:tc>
          <w:tcPr>
            <w:tcW w:w="1267" w:type="dxa"/>
          </w:tcPr>
          <w:p w:rsidR="009362AE" w:rsidRPr="003F5B63" w:rsidRDefault="009362AE" w:rsidP="004251B8">
            <w:pPr>
              <w:pStyle w:val="NoSpacing"/>
              <w:rPr>
                <w:lang w:val="sr-Cyrl-CS"/>
              </w:rPr>
            </w:pPr>
          </w:p>
        </w:tc>
      </w:tr>
      <w:tr w:rsidR="009362AE" w:rsidRPr="003F5B63" w:rsidTr="00827616">
        <w:tc>
          <w:tcPr>
            <w:tcW w:w="681" w:type="dxa"/>
            <w:gridSpan w:val="2"/>
          </w:tcPr>
          <w:p w:rsidR="009362AE" w:rsidRPr="009362AE" w:rsidRDefault="009362AE" w:rsidP="009F0F10">
            <w:pPr>
              <w:pStyle w:val="NoSpacing"/>
              <w:rPr>
                <w:rFonts w:ascii="Times New Roman" w:hAnsi="Times New Roman" w:cs="Times New Roman"/>
                <w:bCs/>
                <w:lang w:val="sr-Cyrl-CS"/>
              </w:rPr>
            </w:pPr>
            <w:r w:rsidRPr="009362AE">
              <w:rPr>
                <w:rFonts w:ascii="Times New Roman" w:hAnsi="Times New Roman" w:cs="Times New Roman"/>
                <w:bCs/>
                <w:lang w:val="sr-Cyrl-CS"/>
              </w:rPr>
              <w:t>2.29</w:t>
            </w:r>
          </w:p>
        </w:tc>
        <w:tc>
          <w:tcPr>
            <w:tcW w:w="7628" w:type="dxa"/>
          </w:tcPr>
          <w:p w:rsidR="009362AE" w:rsidRPr="009362AE" w:rsidRDefault="009362AE" w:rsidP="009F0F10">
            <w:pPr>
              <w:pStyle w:val="NoSpacing"/>
              <w:rPr>
                <w:rFonts w:ascii="Times New Roman" w:hAnsi="Times New Roman" w:cs="Times New Roman"/>
                <w:bCs/>
                <w:lang w:val="sr-Cyrl-CS"/>
              </w:rPr>
            </w:pPr>
            <w:r w:rsidRPr="009362AE">
              <w:rPr>
                <w:rFonts w:ascii="Times New Roman" w:hAnsi="Times New Roman" w:cs="Times New Roman"/>
                <w:sz w:val="24"/>
                <w:szCs w:val="24"/>
                <w:lang w:val="sr-Cyrl-CS"/>
              </w:rPr>
              <w:t>обавештење понуђачу о употреби печата</w:t>
            </w:r>
          </w:p>
        </w:tc>
        <w:tc>
          <w:tcPr>
            <w:tcW w:w="1267" w:type="dxa"/>
          </w:tcPr>
          <w:p w:rsidR="009362AE" w:rsidRPr="003F5B63" w:rsidRDefault="009362AE" w:rsidP="004251B8">
            <w:pPr>
              <w:pStyle w:val="NoSpacing"/>
              <w:rPr>
                <w:lang w:val="sr-Cyrl-CS"/>
              </w:rPr>
            </w:pPr>
          </w:p>
        </w:tc>
      </w:tr>
      <w:tr w:rsidR="004251B8" w:rsidRPr="003F5B63" w:rsidTr="00827616">
        <w:tc>
          <w:tcPr>
            <w:tcW w:w="8309" w:type="dxa"/>
            <w:gridSpan w:val="3"/>
          </w:tcPr>
          <w:p w:rsidR="004251B8" w:rsidRPr="003F5B63" w:rsidRDefault="004251B8" w:rsidP="009F0F10">
            <w:pPr>
              <w:pStyle w:val="NoSpacing"/>
              <w:rPr>
                <w:b/>
                <w:lang w:val="sr-Cyrl-CS"/>
              </w:rPr>
            </w:pPr>
            <w:r w:rsidRPr="003F5B63">
              <w:rPr>
                <w:b/>
              </w:rPr>
              <w:t xml:space="preserve">3. </w:t>
            </w:r>
            <w:r w:rsidRPr="003F5B63">
              <w:rPr>
                <w:b/>
                <w:lang w:val="sr-Cyrl-CS"/>
              </w:rPr>
              <w:t xml:space="preserve">  </w:t>
            </w:r>
            <w:r>
              <w:rPr>
                <w:b/>
                <w:lang w:val="sr-Cyrl-CS"/>
              </w:rPr>
              <w:t xml:space="preserve">     </w:t>
            </w:r>
            <w:r w:rsidR="005F2773">
              <w:rPr>
                <w:b/>
                <w:lang w:val="sr-Cyrl-CS"/>
              </w:rPr>
              <w:t xml:space="preserve"> </w:t>
            </w:r>
            <w:r w:rsidRPr="003F5B63">
              <w:rPr>
                <w:b/>
              </w:rPr>
              <w:t xml:space="preserve">ОБРАЗАЦ ПОНУДЕ </w:t>
            </w:r>
          </w:p>
        </w:tc>
        <w:tc>
          <w:tcPr>
            <w:tcW w:w="1267" w:type="dxa"/>
          </w:tcPr>
          <w:p w:rsidR="004251B8" w:rsidRPr="003F5B63" w:rsidRDefault="004251B8" w:rsidP="004251B8">
            <w:pPr>
              <w:pStyle w:val="NoSpacing"/>
              <w:rPr>
                <w:b/>
                <w:lang w:val="sr-Cyrl-CS"/>
              </w:rPr>
            </w:pPr>
          </w:p>
        </w:tc>
      </w:tr>
      <w:tr w:rsidR="004251B8" w:rsidRPr="003F5B63" w:rsidTr="00827616">
        <w:tc>
          <w:tcPr>
            <w:tcW w:w="8309" w:type="dxa"/>
            <w:gridSpan w:val="3"/>
          </w:tcPr>
          <w:p w:rsidR="004251B8" w:rsidRDefault="004251B8" w:rsidP="009F0F10">
            <w:pPr>
              <w:pStyle w:val="NoSpacing"/>
              <w:rPr>
                <w:b/>
                <w:lang w:val="sr-Cyrl-CS"/>
              </w:rPr>
            </w:pPr>
            <w:r w:rsidRPr="003F5B63">
              <w:rPr>
                <w:b/>
                <w:lang w:val="sr-Cyrl-CS"/>
              </w:rPr>
              <w:t>4</w:t>
            </w:r>
            <w:r w:rsidRPr="003F5B63">
              <w:rPr>
                <w:b/>
              </w:rPr>
              <w:t xml:space="preserve">. </w:t>
            </w:r>
            <w:r>
              <w:rPr>
                <w:b/>
                <w:lang w:val="sr-Cyrl-CS"/>
              </w:rPr>
              <w:t xml:space="preserve">       </w:t>
            </w:r>
            <w:r w:rsidRPr="003F5B63">
              <w:rPr>
                <w:b/>
              </w:rPr>
              <w:t xml:space="preserve">УСЛОВИ ЗА УЧЕШЋЕ У ПОСТУПКУ ЈАВНЕ НАБАВКЕ ИЗ ЧЛАНА 75. И 76. ЗАКОНА </w:t>
            </w:r>
          </w:p>
          <w:p w:rsidR="005F2773" w:rsidRDefault="005F2773" w:rsidP="009F0F10">
            <w:pPr>
              <w:pStyle w:val="NoSpacing"/>
              <w:rPr>
                <w:b/>
                <w:lang w:val="sr-Cyrl-CS"/>
              </w:rPr>
            </w:pPr>
            <w:r>
              <w:rPr>
                <w:b/>
                <w:lang w:val="sr-Cyrl-CS"/>
              </w:rPr>
              <w:t xml:space="preserve">            </w:t>
            </w:r>
            <w:r w:rsidR="004251B8" w:rsidRPr="003F5B63">
              <w:rPr>
                <w:b/>
              </w:rPr>
              <w:t xml:space="preserve">О ЈАВНИМ </w:t>
            </w:r>
            <w:r w:rsidR="004251B8">
              <w:rPr>
                <w:b/>
                <w:lang w:val="sr-Cyrl-CS"/>
              </w:rPr>
              <w:t xml:space="preserve">  </w:t>
            </w:r>
            <w:r w:rsidR="004251B8" w:rsidRPr="003F5B63">
              <w:rPr>
                <w:b/>
              </w:rPr>
              <w:t xml:space="preserve">НАБАВКАМА И УПУТСТВО КАКО СЕ ДОКАЗУЈЕ ИСПУЊЕНОСТ ТИХ </w:t>
            </w:r>
            <w:r>
              <w:rPr>
                <w:b/>
                <w:lang w:val="sr-Cyrl-CS"/>
              </w:rPr>
              <w:t xml:space="preserve">  </w:t>
            </w:r>
          </w:p>
          <w:p w:rsidR="004251B8" w:rsidRPr="004251B8" w:rsidRDefault="005F2773" w:rsidP="009F0F10">
            <w:pPr>
              <w:pStyle w:val="NoSpacing"/>
              <w:rPr>
                <w:b/>
                <w:lang w:val="sr-Cyrl-CS"/>
              </w:rPr>
            </w:pPr>
            <w:r>
              <w:rPr>
                <w:b/>
                <w:lang w:val="sr-Cyrl-CS"/>
              </w:rPr>
              <w:t xml:space="preserve">            </w:t>
            </w:r>
            <w:r w:rsidR="004251B8" w:rsidRPr="003F5B63">
              <w:rPr>
                <w:b/>
              </w:rPr>
              <w:t xml:space="preserve">УСЛОВА </w:t>
            </w:r>
          </w:p>
        </w:tc>
        <w:tc>
          <w:tcPr>
            <w:tcW w:w="1267" w:type="dxa"/>
          </w:tcPr>
          <w:p w:rsidR="004251B8" w:rsidRDefault="004251B8">
            <w:pPr>
              <w:rPr>
                <w:rFonts w:eastAsiaTheme="minorHAnsi"/>
                <w:b/>
                <w:lang w:val="sr-Cyrl-CS"/>
              </w:rPr>
            </w:pPr>
          </w:p>
          <w:p w:rsidR="004251B8" w:rsidRPr="004251B8" w:rsidRDefault="004251B8" w:rsidP="004251B8">
            <w:pPr>
              <w:pStyle w:val="NoSpacing"/>
              <w:rPr>
                <w:b/>
                <w:lang w:val="sr-Cyrl-CS"/>
              </w:rPr>
            </w:pPr>
          </w:p>
        </w:tc>
      </w:tr>
      <w:tr w:rsidR="004251B8" w:rsidRPr="003F5B63" w:rsidTr="00827616">
        <w:tc>
          <w:tcPr>
            <w:tcW w:w="8309" w:type="dxa"/>
            <w:gridSpan w:val="3"/>
          </w:tcPr>
          <w:p w:rsidR="004251B8" w:rsidRPr="003F5B63" w:rsidRDefault="008D5E34" w:rsidP="009F0F10">
            <w:pPr>
              <w:pStyle w:val="NoSpacing"/>
              <w:rPr>
                <w:b/>
              </w:rPr>
            </w:pPr>
            <w:r>
              <w:rPr>
                <w:b/>
                <w:lang w:val="sr-Cyrl-CS"/>
              </w:rPr>
              <w:t>5</w:t>
            </w:r>
            <w:r w:rsidR="004251B8" w:rsidRPr="003F5B63">
              <w:rPr>
                <w:b/>
              </w:rPr>
              <w:t xml:space="preserve">. </w:t>
            </w:r>
            <w:r w:rsidR="004251B8">
              <w:rPr>
                <w:b/>
                <w:lang w:val="sr-Cyrl-CS"/>
              </w:rPr>
              <w:t xml:space="preserve">       </w:t>
            </w:r>
            <w:r w:rsidR="004251B8" w:rsidRPr="003F5B63">
              <w:rPr>
                <w:b/>
              </w:rPr>
              <w:t xml:space="preserve">МОДЕЛ УГОВОРА </w:t>
            </w:r>
          </w:p>
        </w:tc>
        <w:tc>
          <w:tcPr>
            <w:tcW w:w="1267" w:type="dxa"/>
          </w:tcPr>
          <w:p w:rsidR="004251B8" w:rsidRPr="003F5B63" w:rsidRDefault="004251B8" w:rsidP="004251B8">
            <w:pPr>
              <w:pStyle w:val="NoSpacing"/>
              <w:rPr>
                <w:b/>
              </w:rPr>
            </w:pPr>
          </w:p>
        </w:tc>
      </w:tr>
      <w:tr w:rsidR="004251B8" w:rsidRPr="003F5B63" w:rsidTr="00827616">
        <w:tc>
          <w:tcPr>
            <w:tcW w:w="8309" w:type="dxa"/>
            <w:gridSpan w:val="3"/>
          </w:tcPr>
          <w:p w:rsidR="004251B8" w:rsidRPr="003F5B63" w:rsidRDefault="008D5E34" w:rsidP="009F0F10">
            <w:pPr>
              <w:pStyle w:val="NoSpacing"/>
              <w:rPr>
                <w:b/>
              </w:rPr>
            </w:pPr>
            <w:r>
              <w:rPr>
                <w:b/>
                <w:lang w:val="sr-Cyrl-CS"/>
              </w:rPr>
              <w:t>6</w:t>
            </w:r>
            <w:r w:rsidR="004251B8" w:rsidRPr="003F5B63">
              <w:rPr>
                <w:b/>
              </w:rPr>
              <w:t xml:space="preserve">. </w:t>
            </w:r>
            <w:r w:rsidR="004251B8" w:rsidRPr="003F5B63">
              <w:rPr>
                <w:b/>
                <w:lang w:val="sr-Cyrl-CS"/>
              </w:rPr>
              <w:t xml:space="preserve"> </w:t>
            </w:r>
            <w:r w:rsidR="004251B8">
              <w:rPr>
                <w:b/>
                <w:lang w:val="sr-Cyrl-CS"/>
              </w:rPr>
              <w:t xml:space="preserve">  </w:t>
            </w:r>
            <w:r w:rsidR="004251B8" w:rsidRPr="003F5B63">
              <w:rPr>
                <w:b/>
                <w:lang w:val="sr-Cyrl-CS"/>
              </w:rPr>
              <w:t xml:space="preserve"> </w:t>
            </w:r>
            <w:r w:rsidR="004251B8">
              <w:rPr>
                <w:b/>
                <w:lang w:val="sr-Cyrl-CS"/>
              </w:rPr>
              <w:t xml:space="preserve">   </w:t>
            </w:r>
            <w:r w:rsidR="004251B8" w:rsidRPr="003F5B63">
              <w:rPr>
                <w:b/>
              </w:rPr>
              <w:t xml:space="preserve">ТЕХНИЧКА СПЕЦИФИКАЦИЈА </w:t>
            </w:r>
          </w:p>
        </w:tc>
        <w:tc>
          <w:tcPr>
            <w:tcW w:w="1267" w:type="dxa"/>
          </w:tcPr>
          <w:p w:rsidR="004251B8" w:rsidRPr="003F5B63" w:rsidRDefault="004251B8" w:rsidP="004251B8">
            <w:pPr>
              <w:pStyle w:val="NoSpacing"/>
              <w:rPr>
                <w:b/>
              </w:rPr>
            </w:pPr>
          </w:p>
        </w:tc>
      </w:tr>
      <w:tr w:rsidR="004251B8" w:rsidRPr="003F5B63" w:rsidTr="00827616">
        <w:tc>
          <w:tcPr>
            <w:tcW w:w="8309" w:type="dxa"/>
            <w:gridSpan w:val="3"/>
          </w:tcPr>
          <w:p w:rsidR="004251B8" w:rsidRPr="003F5B63" w:rsidRDefault="008D5E34" w:rsidP="009F0F10">
            <w:pPr>
              <w:pStyle w:val="NoSpacing"/>
              <w:rPr>
                <w:b/>
                <w:lang w:val="sr-Cyrl-CS"/>
              </w:rPr>
            </w:pPr>
            <w:r>
              <w:rPr>
                <w:b/>
                <w:lang w:val="sr-Cyrl-CS"/>
              </w:rPr>
              <w:t>7</w:t>
            </w:r>
            <w:r w:rsidR="004251B8" w:rsidRPr="003F5B63">
              <w:rPr>
                <w:b/>
              </w:rPr>
              <w:t>.</w:t>
            </w:r>
            <w:r w:rsidR="004251B8" w:rsidRPr="003F5B63">
              <w:rPr>
                <w:b/>
                <w:lang w:val="sr-Cyrl-CS"/>
              </w:rPr>
              <w:t xml:space="preserve">  </w:t>
            </w:r>
            <w:r w:rsidR="004251B8" w:rsidRPr="003F5B63">
              <w:rPr>
                <w:b/>
              </w:rPr>
              <w:t xml:space="preserve"> </w:t>
            </w:r>
            <w:r w:rsidR="004251B8">
              <w:rPr>
                <w:b/>
                <w:lang w:val="sr-Cyrl-CS"/>
              </w:rPr>
              <w:t xml:space="preserve">     </w:t>
            </w:r>
            <w:r w:rsidR="004251B8" w:rsidRPr="003F5B63">
              <w:rPr>
                <w:b/>
              </w:rPr>
              <w:t xml:space="preserve">ОБРАЗАЦ СТРУКТУРЕ ПОНУЂЕНЕ ЦЕНЕ СА УПУТСТВОМ КАКО ДА СЕ ПОПУНИ - </w:t>
            </w:r>
          </w:p>
        </w:tc>
        <w:tc>
          <w:tcPr>
            <w:tcW w:w="1267" w:type="dxa"/>
          </w:tcPr>
          <w:p w:rsidR="004251B8" w:rsidRPr="003F5B63" w:rsidRDefault="004251B8" w:rsidP="004251B8">
            <w:pPr>
              <w:pStyle w:val="NoSpacing"/>
              <w:rPr>
                <w:b/>
                <w:lang w:val="sr-Cyrl-CS"/>
              </w:rPr>
            </w:pPr>
          </w:p>
        </w:tc>
      </w:tr>
      <w:tr w:rsidR="004251B8" w:rsidRPr="003F5B63" w:rsidTr="00827616">
        <w:tc>
          <w:tcPr>
            <w:tcW w:w="8309" w:type="dxa"/>
            <w:gridSpan w:val="3"/>
          </w:tcPr>
          <w:p w:rsidR="004251B8" w:rsidRPr="003F5B63" w:rsidRDefault="008D5E34" w:rsidP="009F0F10">
            <w:pPr>
              <w:pStyle w:val="NoSpacing"/>
              <w:rPr>
                <w:b/>
              </w:rPr>
            </w:pPr>
            <w:r>
              <w:rPr>
                <w:b/>
                <w:lang w:val="sr-Cyrl-CS"/>
              </w:rPr>
              <w:t>8</w:t>
            </w:r>
            <w:r w:rsidR="004251B8" w:rsidRPr="003F5B63">
              <w:rPr>
                <w:b/>
              </w:rPr>
              <w:t xml:space="preserve">. </w:t>
            </w:r>
            <w:r w:rsidR="004251B8">
              <w:rPr>
                <w:b/>
                <w:lang w:val="sr-Cyrl-CS"/>
              </w:rPr>
              <w:t xml:space="preserve">       </w:t>
            </w:r>
            <w:r w:rsidR="004251B8" w:rsidRPr="003F5B63">
              <w:rPr>
                <w:b/>
              </w:rPr>
              <w:t xml:space="preserve">ОБРАЗАЦ ТРОШКОВА ПРИПРЕМЕ ПОНУДЕ </w:t>
            </w:r>
          </w:p>
        </w:tc>
        <w:tc>
          <w:tcPr>
            <w:tcW w:w="1267" w:type="dxa"/>
          </w:tcPr>
          <w:p w:rsidR="004251B8" w:rsidRPr="003F5B63" w:rsidRDefault="004251B8" w:rsidP="004251B8">
            <w:pPr>
              <w:pStyle w:val="NoSpacing"/>
              <w:rPr>
                <w:b/>
              </w:rPr>
            </w:pPr>
          </w:p>
        </w:tc>
      </w:tr>
      <w:tr w:rsidR="004251B8" w:rsidRPr="003F5B63" w:rsidTr="00827616">
        <w:tc>
          <w:tcPr>
            <w:tcW w:w="8309" w:type="dxa"/>
            <w:gridSpan w:val="3"/>
          </w:tcPr>
          <w:p w:rsidR="004251B8" w:rsidRPr="003F5B63" w:rsidRDefault="008D5E34" w:rsidP="009F0F10">
            <w:pPr>
              <w:pStyle w:val="NoSpacing"/>
              <w:rPr>
                <w:b/>
                <w:lang w:val="sr-Cyrl-CS"/>
              </w:rPr>
            </w:pPr>
            <w:r>
              <w:rPr>
                <w:b/>
                <w:lang w:val="sr-Cyrl-CS"/>
              </w:rPr>
              <w:t>9</w:t>
            </w:r>
            <w:r w:rsidR="004251B8" w:rsidRPr="003F5B63">
              <w:rPr>
                <w:b/>
              </w:rPr>
              <w:t xml:space="preserve">. </w:t>
            </w:r>
            <w:r w:rsidR="004251B8">
              <w:rPr>
                <w:b/>
                <w:lang w:val="sr-Cyrl-CS"/>
              </w:rPr>
              <w:t xml:space="preserve">     </w:t>
            </w:r>
            <w:r w:rsidR="001B3375">
              <w:rPr>
                <w:b/>
                <w:lang w:val="sr-Cyrl-CS"/>
              </w:rPr>
              <w:t xml:space="preserve">  </w:t>
            </w:r>
            <w:r w:rsidR="004251B8" w:rsidRPr="003F5B63">
              <w:rPr>
                <w:b/>
              </w:rPr>
              <w:t xml:space="preserve">ОБРАЗАЦ ИЗЈАВЕ О НЕЗАВИСНОЈ ПОНУДИ </w:t>
            </w:r>
          </w:p>
        </w:tc>
        <w:tc>
          <w:tcPr>
            <w:tcW w:w="1267" w:type="dxa"/>
          </w:tcPr>
          <w:p w:rsidR="004251B8" w:rsidRPr="003F5B63" w:rsidRDefault="004251B8" w:rsidP="004251B8">
            <w:pPr>
              <w:pStyle w:val="NoSpacing"/>
              <w:rPr>
                <w:b/>
                <w:lang w:val="sr-Cyrl-CS"/>
              </w:rPr>
            </w:pPr>
          </w:p>
        </w:tc>
      </w:tr>
      <w:tr w:rsidR="004251B8" w:rsidRPr="003F5B63" w:rsidTr="00827616">
        <w:tc>
          <w:tcPr>
            <w:tcW w:w="8309" w:type="dxa"/>
            <w:gridSpan w:val="3"/>
          </w:tcPr>
          <w:p w:rsidR="004251B8" w:rsidRDefault="004251B8" w:rsidP="009F0F10">
            <w:pPr>
              <w:pStyle w:val="NoSpacing"/>
              <w:rPr>
                <w:b/>
                <w:lang w:val="sr-Cyrl-CS"/>
              </w:rPr>
            </w:pPr>
            <w:r w:rsidRPr="003F5B63">
              <w:rPr>
                <w:b/>
              </w:rPr>
              <w:t>1</w:t>
            </w:r>
            <w:r w:rsidR="008D5E34">
              <w:rPr>
                <w:b/>
                <w:lang w:val="sr-Cyrl-CS"/>
              </w:rPr>
              <w:t>0</w:t>
            </w:r>
            <w:r w:rsidRPr="003F5B63">
              <w:rPr>
                <w:b/>
              </w:rPr>
              <w:t xml:space="preserve">. </w:t>
            </w:r>
            <w:r>
              <w:rPr>
                <w:b/>
                <w:lang w:val="sr-Cyrl-CS"/>
              </w:rPr>
              <w:t xml:space="preserve">     </w:t>
            </w:r>
            <w:r w:rsidRPr="003F5B63">
              <w:rPr>
                <w:b/>
              </w:rPr>
              <w:t xml:space="preserve">ОБРАЗАЦ ИЗЈАВЕ О ОБАВЕЗАМА ПОНУЂАЧА НА ОСНОВУ ЧЛАНА 75. СТАВ 2. </w:t>
            </w:r>
          </w:p>
          <w:p w:rsidR="004251B8" w:rsidRPr="004251B8" w:rsidRDefault="004251B8" w:rsidP="009F0F10">
            <w:pPr>
              <w:pStyle w:val="NoSpacing"/>
              <w:rPr>
                <w:b/>
                <w:lang w:val="sr-Cyrl-CS"/>
              </w:rPr>
            </w:pPr>
            <w:r w:rsidRPr="003F5B63">
              <w:rPr>
                <w:b/>
              </w:rPr>
              <w:t xml:space="preserve">ЗАКОНА О </w:t>
            </w:r>
            <w:r>
              <w:rPr>
                <w:b/>
                <w:lang w:val="sr-Cyrl-CS"/>
              </w:rPr>
              <w:t xml:space="preserve"> </w:t>
            </w:r>
            <w:r w:rsidRPr="003F5B63">
              <w:rPr>
                <w:b/>
              </w:rPr>
              <w:t xml:space="preserve">ЈАВНИМ НАБАВКАМА </w:t>
            </w:r>
          </w:p>
        </w:tc>
        <w:tc>
          <w:tcPr>
            <w:tcW w:w="1267" w:type="dxa"/>
          </w:tcPr>
          <w:p w:rsidR="004251B8" w:rsidRDefault="004251B8">
            <w:pPr>
              <w:rPr>
                <w:rFonts w:eastAsiaTheme="minorHAnsi"/>
                <w:b/>
                <w:lang w:val="sr-Cyrl-CS"/>
              </w:rPr>
            </w:pPr>
          </w:p>
          <w:p w:rsidR="004251B8" w:rsidRPr="004251B8" w:rsidRDefault="004251B8" w:rsidP="004251B8">
            <w:pPr>
              <w:pStyle w:val="NoSpacing"/>
              <w:rPr>
                <w:b/>
                <w:lang w:val="sr-Cyrl-CS"/>
              </w:rPr>
            </w:pPr>
          </w:p>
        </w:tc>
      </w:tr>
      <w:tr w:rsidR="0056479C" w:rsidRPr="003F5B63" w:rsidTr="00827616">
        <w:tc>
          <w:tcPr>
            <w:tcW w:w="8309" w:type="dxa"/>
            <w:gridSpan w:val="3"/>
          </w:tcPr>
          <w:p w:rsidR="0056479C" w:rsidRPr="00487526" w:rsidRDefault="0056479C" w:rsidP="0056479C">
            <w:pPr>
              <w:suppressAutoHyphens/>
              <w:jc w:val="both"/>
              <w:textAlignment w:val="baseline"/>
              <w:rPr>
                <w:rFonts w:cs="Times New Roman"/>
                <w:b/>
                <w:kern w:val="1"/>
                <w:lang w:val="sr-Cyrl-CS" w:eastAsia="zh-CN" w:bidi="hi-IN"/>
              </w:rPr>
            </w:pPr>
            <w:r w:rsidRPr="00487526">
              <w:rPr>
                <w:rFonts w:eastAsia="Lucida Sans Unicode" w:cs="Times New Roman"/>
                <w:b/>
                <w:bCs/>
                <w:kern w:val="1"/>
                <w:lang w:val="sr-Cyrl-CS" w:eastAsia="hi-IN" w:bidi="hi-IN"/>
              </w:rPr>
              <w:t>11.</w:t>
            </w:r>
            <w:r w:rsidRPr="00487526">
              <w:rPr>
                <w:rFonts w:eastAsia="Lucida Sans Unicode" w:cs="Times New Roman"/>
                <w:b/>
                <w:bCs/>
                <w:color w:val="FF0000"/>
                <w:kern w:val="1"/>
                <w:lang w:val="sr-Cyrl-CS" w:eastAsia="hi-IN" w:bidi="hi-IN"/>
              </w:rPr>
              <w:t xml:space="preserve"> </w:t>
            </w:r>
            <w:r w:rsidR="00487526">
              <w:rPr>
                <w:rFonts w:eastAsia="Lucida Sans Unicode" w:cs="Times New Roman"/>
                <w:b/>
                <w:bCs/>
                <w:color w:val="FF0000"/>
                <w:kern w:val="1"/>
                <w:lang w:val="sr-Cyrl-CS" w:eastAsia="hi-IN" w:bidi="hi-IN"/>
              </w:rPr>
              <w:t xml:space="preserve">     </w:t>
            </w:r>
            <w:r w:rsidRPr="00487526">
              <w:rPr>
                <w:rFonts w:cs="Times New Roman"/>
                <w:b/>
                <w:kern w:val="1"/>
                <w:lang w:eastAsia="zh-CN" w:bidi="hi-IN"/>
              </w:rPr>
              <w:t>ОБРАЗАЦ ЗА ОЦЕНУ ИСПУЊЕНОСТИ ТЕХНИЧКИХ ЗАХТЕВА</w:t>
            </w:r>
          </w:p>
        </w:tc>
        <w:tc>
          <w:tcPr>
            <w:tcW w:w="1267" w:type="dxa"/>
          </w:tcPr>
          <w:p w:rsidR="0056479C" w:rsidRDefault="0056479C">
            <w:pPr>
              <w:rPr>
                <w:rFonts w:eastAsiaTheme="minorHAnsi"/>
                <w:b/>
                <w:lang w:val="sr-Cyrl-CS"/>
              </w:rPr>
            </w:pPr>
          </w:p>
        </w:tc>
      </w:tr>
      <w:tr w:rsidR="004251B8" w:rsidRPr="003F5B63" w:rsidTr="00827616">
        <w:tc>
          <w:tcPr>
            <w:tcW w:w="8309" w:type="dxa"/>
            <w:gridSpan w:val="3"/>
          </w:tcPr>
          <w:p w:rsidR="004251B8" w:rsidRPr="003F5B63" w:rsidRDefault="004251B8" w:rsidP="009F0F10">
            <w:pPr>
              <w:pStyle w:val="NoSpacing"/>
              <w:rPr>
                <w:lang w:val="sr-Cyrl-CS"/>
              </w:rPr>
            </w:pPr>
            <w:r w:rsidRPr="003F5B63">
              <w:t>ПРИЛОГ П/</w:t>
            </w:r>
            <w:r w:rsidRPr="003F5B63">
              <w:rPr>
                <w:lang w:val="sr-Cyrl-CS"/>
              </w:rPr>
              <w:t>1</w:t>
            </w:r>
          </w:p>
        </w:tc>
        <w:tc>
          <w:tcPr>
            <w:tcW w:w="1267" w:type="dxa"/>
          </w:tcPr>
          <w:p w:rsidR="004251B8" w:rsidRPr="003F5B63" w:rsidRDefault="004251B8" w:rsidP="004251B8">
            <w:pPr>
              <w:pStyle w:val="NoSpacing"/>
              <w:rPr>
                <w:lang w:val="sr-Cyrl-CS"/>
              </w:rPr>
            </w:pPr>
          </w:p>
        </w:tc>
      </w:tr>
      <w:tr w:rsidR="004251B8" w:rsidRPr="003F5B63" w:rsidTr="00827616">
        <w:tc>
          <w:tcPr>
            <w:tcW w:w="8309" w:type="dxa"/>
            <w:gridSpan w:val="3"/>
          </w:tcPr>
          <w:p w:rsidR="004251B8" w:rsidRPr="003F5B63" w:rsidRDefault="004251B8" w:rsidP="009F0F10">
            <w:pPr>
              <w:pStyle w:val="NoSpacing"/>
              <w:rPr>
                <w:lang w:val="sr-Cyrl-CS"/>
              </w:rPr>
            </w:pPr>
            <w:r w:rsidRPr="003F5B63">
              <w:t>ПРИЛОГ П/</w:t>
            </w:r>
            <w:r w:rsidRPr="003F5B63">
              <w:rPr>
                <w:lang w:val="sr-Cyrl-CS"/>
              </w:rPr>
              <w:t>2</w:t>
            </w:r>
          </w:p>
        </w:tc>
        <w:tc>
          <w:tcPr>
            <w:tcW w:w="1267" w:type="dxa"/>
          </w:tcPr>
          <w:p w:rsidR="004251B8" w:rsidRPr="003F5B63" w:rsidRDefault="004251B8" w:rsidP="004251B8">
            <w:pPr>
              <w:pStyle w:val="NoSpacing"/>
              <w:rPr>
                <w:lang w:val="sr-Cyrl-CS"/>
              </w:rPr>
            </w:pPr>
          </w:p>
        </w:tc>
      </w:tr>
    </w:tbl>
    <w:p w:rsidR="001978D2" w:rsidRPr="003F5B63" w:rsidRDefault="001978D2" w:rsidP="00217BD6">
      <w:pPr>
        <w:pStyle w:val="Default"/>
        <w:rPr>
          <w:rFonts w:asciiTheme="minorHAnsi" w:hAnsiTheme="minorHAnsi"/>
          <w:b/>
          <w:bCs/>
          <w:sz w:val="22"/>
          <w:szCs w:val="22"/>
          <w:lang w:val="sr-Cyrl-CS"/>
        </w:rPr>
      </w:pPr>
    </w:p>
    <w:p w:rsidR="001978D2" w:rsidRPr="003F5B63" w:rsidRDefault="001978D2" w:rsidP="00217BD6">
      <w:pPr>
        <w:pStyle w:val="Default"/>
        <w:rPr>
          <w:rFonts w:asciiTheme="minorHAnsi" w:hAnsiTheme="minorHAnsi"/>
          <w:b/>
          <w:bCs/>
          <w:sz w:val="22"/>
          <w:szCs w:val="22"/>
          <w:lang w:val="sr-Cyrl-CS"/>
        </w:rPr>
      </w:pPr>
    </w:p>
    <w:p w:rsidR="001978D2" w:rsidRPr="003F5B63" w:rsidRDefault="001978D2" w:rsidP="00217BD6">
      <w:pPr>
        <w:pStyle w:val="Default"/>
        <w:rPr>
          <w:rFonts w:asciiTheme="minorHAnsi" w:hAnsiTheme="minorHAnsi"/>
          <w:b/>
          <w:bCs/>
          <w:sz w:val="22"/>
          <w:szCs w:val="22"/>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1978D2" w:rsidRDefault="001978D2" w:rsidP="00217BD6">
      <w:pPr>
        <w:pStyle w:val="Default"/>
        <w:rPr>
          <w:b/>
          <w:bCs/>
          <w:lang w:val="sr-Cyrl-CS"/>
        </w:rPr>
      </w:pPr>
    </w:p>
    <w:p w:rsidR="00E4413F" w:rsidRDefault="00E4413F" w:rsidP="00217BD6">
      <w:pPr>
        <w:pStyle w:val="Default"/>
        <w:rPr>
          <w:b/>
          <w:bCs/>
          <w:lang w:val="sr-Cyrl-CS"/>
        </w:rPr>
      </w:pPr>
    </w:p>
    <w:p w:rsidR="001978D2" w:rsidRDefault="001978D2" w:rsidP="00217BD6">
      <w:pPr>
        <w:pStyle w:val="Default"/>
        <w:rPr>
          <w:b/>
          <w:bCs/>
          <w:lang w:val="sr-Cyrl-CS"/>
        </w:rPr>
      </w:pPr>
    </w:p>
    <w:p w:rsidR="004D3B11" w:rsidRDefault="004D3B11" w:rsidP="00217BD6">
      <w:pPr>
        <w:pStyle w:val="Default"/>
        <w:rPr>
          <w:b/>
          <w:bCs/>
        </w:rPr>
      </w:pPr>
    </w:p>
    <w:p w:rsidR="00217BD6" w:rsidRPr="005F2773" w:rsidRDefault="00217BD6" w:rsidP="00217BD6">
      <w:pPr>
        <w:pStyle w:val="Default"/>
        <w:rPr>
          <w:sz w:val="28"/>
          <w:szCs w:val="28"/>
        </w:rPr>
      </w:pPr>
      <w:r w:rsidRPr="005F2773">
        <w:rPr>
          <w:b/>
          <w:bCs/>
          <w:sz w:val="28"/>
          <w:szCs w:val="28"/>
        </w:rPr>
        <w:lastRenderedPageBreak/>
        <w:t xml:space="preserve">1. ПОЗИВ ДА СЕ ДАЈУ ПОНУДЕ </w:t>
      </w:r>
    </w:p>
    <w:p w:rsidR="00DC2A74" w:rsidRPr="00456341" w:rsidRDefault="00DC2A74" w:rsidP="00217BD6">
      <w:pPr>
        <w:pStyle w:val="Default"/>
        <w:ind w:firstLine="720"/>
        <w:rPr>
          <w:b/>
          <w:bCs/>
          <w:i/>
          <w:lang w:val="sr-Cyrl-CS"/>
        </w:rPr>
      </w:pPr>
    </w:p>
    <w:p w:rsidR="00217BD6" w:rsidRPr="00456341" w:rsidRDefault="00217BD6" w:rsidP="00217BD6">
      <w:pPr>
        <w:pStyle w:val="Default"/>
        <w:ind w:firstLine="720"/>
      </w:pPr>
      <w:r w:rsidRPr="00456341">
        <w:rPr>
          <w:b/>
          <w:bCs/>
        </w:rPr>
        <w:t xml:space="preserve">1.1 </w:t>
      </w:r>
      <w:r w:rsidRPr="00456341">
        <w:rPr>
          <w:b/>
          <w:bCs/>
          <w:lang w:val="sr-Cyrl-CS"/>
        </w:rPr>
        <w:t>П</w:t>
      </w:r>
      <w:r w:rsidRPr="00456341">
        <w:rPr>
          <w:b/>
          <w:bCs/>
        </w:rPr>
        <w:t xml:space="preserve">одаци о наручиоцу </w:t>
      </w:r>
    </w:p>
    <w:p w:rsidR="00217BD6" w:rsidRPr="00456341" w:rsidRDefault="00217BD6" w:rsidP="00217BD6">
      <w:pPr>
        <w:autoSpaceDE w:val="0"/>
        <w:autoSpaceDN w:val="0"/>
        <w:adjustRightInd w:val="0"/>
        <w:spacing w:after="0" w:line="240" w:lineRule="auto"/>
        <w:rPr>
          <w:rFonts w:ascii="Times New Roman" w:eastAsiaTheme="minorHAnsi" w:hAnsi="Times New Roman" w:cs="Times New Roman"/>
          <w:sz w:val="24"/>
          <w:szCs w:val="24"/>
        </w:rPr>
      </w:pPr>
      <w:r w:rsidRPr="00456341">
        <w:rPr>
          <w:rFonts w:ascii="Times New Roman" w:eastAsiaTheme="minorHAnsi" w:hAnsi="Times New Roman" w:cs="Times New Roman"/>
          <w:sz w:val="24"/>
          <w:szCs w:val="24"/>
        </w:rPr>
        <w:t xml:space="preserve">Наручилац јавне набавке је: </w:t>
      </w:r>
    </w:p>
    <w:p w:rsidR="00217BD6" w:rsidRPr="00456341" w:rsidRDefault="00217BD6" w:rsidP="00217BD6">
      <w:pPr>
        <w:autoSpaceDE w:val="0"/>
        <w:autoSpaceDN w:val="0"/>
        <w:adjustRightInd w:val="0"/>
        <w:spacing w:after="0" w:line="240" w:lineRule="auto"/>
        <w:rPr>
          <w:rFonts w:ascii="Times New Roman" w:hAnsi="Times New Roman" w:cs="Times New Roman"/>
          <w:sz w:val="24"/>
          <w:szCs w:val="24"/>
          <w:lang w:val="sr-Cyrl-CS"/>
        </w:rPr>
      </w:pPr>
      <w:r w:rsidRPr="00456341">
        <w:rPr>
          <w:rFonts w:ascii="Times New Roman" w:hAnsi="Times New Roman" w:cs="Times New Roman"/>
          <w:b/>
          <w:sz w:val="24"/>
          <w:szCs w:val="24"/>
          <w:lang w:val="sr-Cyrl-CS"/>
        </w:rPr>
        <w:t>Р</w:t>
      </w:r>
      <w:r w:rsidRPr="00456341">
        <w:rPr>
          <w:rFonts w:ascii="Times New Roman" w:hAnsi="Times New Roman" w:cs="Times New Roman"/>
          <w:b/>
          <w:sz w:val="24"/>
          <w:szCs w:val="24"/>
        </w:rPr>
        <w:t>егулаторнa агенцијa за електронске комуникације и поштанске услуге</w:t>
      </w:r>
      <w:r w:rsidRPr="00456341">
        <w:rPr>
          <w:rFonts w:ascii="Times New Roman" w:hAnsi="Times New Roman" w:cs="Times New Roman"/>
          <w:b/>
          <w:sz w:val="24"/>
          <w:szCs w:val="24"/>
          <w:lang w:val="sr-Cyrl-CS"/>
        </w:rPr>
        <w:t xml:space="preserve"> (Рател)</w:t>
      </w:r>
      <w:r w:rsidRPr="00456341">
        <w:rPr>
          <w:rFonts w:ascii="Times New Roman" w:hAnsi="Times New Roman" w:cs="Times New Roman"/>
          <w:sz w:val="24"/>
          <w:szCs w:val="24"/>
        </w:rPr>
        <w:t xml:space="preserve">, </w:t>
      </w:r>
    </w:p>
    <w:tbl>
      <w:tblPr>
        <w:tblStyle w:val="TableGrid"/>
        <w:tblW w:w="0" w:type="auto"/>
        <w:tblLook w:val="04A0"/>
      </w:tblPr>
      <w:tblGrid>
        <w:gridCol w:w="7218"/>
        <w:gridCol w:w="2358"/>
      </w:tblGrid>
      <w:tr w:rsidR="00217BD6" w:rsidRPr="00456341" w:rsidTr="00217BD6">
        <w:tc>
          <w:tcPr>
            <w:tcW w:w="7218" w:type="dxa"/>
          </w:tcPr>
          <w:p w:rsidR="00217BD6" w:rsidRPr="00456341" w:rsidRDefault="00217BD6" w:rsidP="00217BD6">
            <w:pPr>
              <w:pStyle w:val="Default"/>
              <w:rPr>
                <w:lang w:val="sr-Cyrl-CS"/>
              </w:rPr>
            </w:pPr>
            <w:r w:rsidRPr="00456341">
              <w:t xml:space="preserve">Матични број </w:t>
            </w:r>
          </w:p>
        </w:tc>
        <w:tc>
          <w:tcPr>
            <w:tcW w:w="2358" w:type="dxa"/>
          </w:tcPr>
          <w:p w:rsidR="00217BD6" w:rsidRPr="00456341" w:rsidRDefault="00217BD6" w:rsidP="00217BD6">
            <w:pPr>
              <w:pStyle w:val="Default"/>
              <w:rPr>
                <w:lang w:val="sr-Cyrl-CS"/>
              </w:rPr>
            </w:pPr>
            <w:r w:rsidRPr="00456341">
              <w:t>17606590</w:t>
            </w:r>
          </w:p>
        </w:tc>
      </w:tr>
      <w:tr w:rsidR="00217BD6" w:rsidRPr="00456341" w:rsidTr="00217BD6">
        <w:tc>
          <w:tcPr>
            <w:tcW w:w="7218" w:type="dxa"/>
          </w:tcPr>
          <w:p w:rsidR="00217BD6" w:rsidRPr="00456341" w:rsidRDefault="00217BD6" w:rsidP="00217BD6">
            <w:pPr>
              <w:pStyle w:val="Default"/>
            </w:pPr>
            <w:r w:rsidRPr="00456341">
              <w:t>Шифра делатности</w:t>
            </w:r>
          </w:p>
        </w:tc>
        <w:tc>
          <w:tcPr>
            <w:tcW w:w="2358" w:type="dxa"/>
          </w:tcPr>
          <w:p w:rsidR="00217BD6" w:rsidRPr="00456341" w:rsidRDefault="00217BD6" w:rsidP="00217BD6">
            <w:pPr>
              <w:pStyle w:val="Default"/>
            </w:pPr>
            <w:r w:rsidRPr="00456341">
              <w:t>84.13;</w:t>
            </w:r>
          </w:p>
        </w:tc>
      </w:tr>
      <w:tr w:rsidR="00217BD6" w:rsidRPr="00456341" w:rsidTr="00217BD6">
        <w:tc>
          <w:tcPr>
            <w:tcW w:w="7218" w:type="dxa"/>
          </w:tcPr>
          <w:p w:rsidR="00217BD6" w:rsidRPr="00456341" w:rsidRDefault="00217BD6" w:rsidP="00217BD6">
            <w:pPr>
              <w:pStyle w:val="Default"/>
              <w:rPr>
                <w:lang w:val="sr-Cyrl-CS"/>
              </w:rPr>
            </w:pPr>
            <w:r w:rsidRPr="00456341">
              <w:t xml:space="preserve">ПИБ: </w:t>
            </w:r>
          </w:p>
        </w:tc>
        <w:tc>
          <w:tcPr>
            <w:tcW w:w="2358" w:type="dxa"/>
          </w:tcPr>
          <w:p w:rsidR="00217BD6" w:rsidRPr="00456341" w:rsidRDefault="00217BD6" w:rsidP="00217BD6">
            <w:pPr>
              <w:pStyle w:val="Default"/>
              <w:rPr>
                <w:lang w:val="sr-Cyrl-CS"/>
              </w:rPr>
            </w:pPr>
            <w:r w:rsidRPr="00456341">
              <w:t>103986571</w:t>
            </w:r>
          </w:p>
        </w:tc>
      </w:tr>
      <w:tr w:rsidR="00217BD6" w:rsidRPr="00456341" w:rsidTr="00217BD6">
        <w:tc>
          <w:tcPr>
            <w:tcW w:w="7218" w:type="dxa"/>
          </w:tcPr>
          <w:p w:rsidR="00217BD6" w:rsidRPr="00456341" w:rsidRDefault="00217BD6" w:rsidP="00217BD6">
            <w:pPr>
              <w:pStyle w:val="Default"/>
            </w:pPr>
            <w:r w:rsidRPr="00456341">
              <w:rPr>
                <w:lang w:val="sr-Cyrl-CS"/>
              </w:rPr>
              <w:t>Б</w:t>
            </w:r>
            <w:r w:rsidRPr="00456341">
              <w:t xml:space="preserve">рој рачуна </w:t>
            </w:r>
          </w:p>
        </w:tc>
        <w:tc>
          <w:tcPr>
            <w:tcW w:w="2358" w:type="dxa"/>
          </w:tcPr>
          <w:p w:rsidR="00217BD6" w:rsidRPr="00456341" w:rsidRDefault="00217BD6" w:rsidP="00217BD6">
            <w:pPr>
              <w:pStyle w:val="Default"/>
            </w:pPr>
            <w:r w:rsidRPr="00456341">
              <w:t>840-963627-41</w:t>
            </w:r>
          </w:p>
        </w:tc>
      </w:tr>
      <w:tr w:rsidR="00217BD6" w:rsidRPr="00456341" w:rsidTr="00217BD6">
        <w:tc>
          <w:tcPr>
            <w:tcW w:w="9576" w:type="dxa"/>
            <w:gridSpan w:val="2"/>
          </w:tcPr>
          <w:p w:rsidR="00217BD6" w:rsidRPr="00456341" w:rsidRDefault="00217BD6" w:rsidP="00217BD6">
            <w:pPr>
              <w:pStyle w:val="Default"/>
              <w:jc w:val="center"/>
            </w:pPr>
            <w:r w:rsidRPr="00456341">
              <w:t>Све финансијске обавезе према понуђачима се измирују преко Управе за трезор.</w:t>
            </w:r>
          </w:p>
        </w:tc>
      </w:tr>
    </w:tbl>
    <w:p w:rsidR="004E4482" w:rsidRDefault="004E4482" w:rsidP="00217BD6">
      <w:pPr>
        <w:pStyle w:val="Default"/>
        <w:ind w:firstLine="720"/>
        <w:rPr>
          <w:b/>
          <w:bCs/>
        </w:rPr>
      </w:pPr>
    </w:p>
    <w:p w:rsidR="00217BD6" w:rsidRPr="00456341" w:rsidRDefault="00217BD6" w:rsidP="004E4482">
      <w:pPr>
        <w:pStyle w:val="Default"/>
      </w:pPr>
      <w:r w:rsidRPr="00456341">
        <w:rPr>
          <w:b/>
          <w:bCs/>
        </w:rPr>
        <w:t xml:space="preserve">1.2 </w:t>
      </w:r>
      <w:r w:rsidRPr="00456341">
        <w:rPr>
          <w:b/>
          <w:bCs/>
          <w:lang w:val="sr-Cyrl-CS"/>
        </w:rPr>
        <w:t>О</w:t>
      </w:r>
      <w:r w:rsidRPr="00456341">
        <w:rPr>
          <w:b/>
          <w:bCs/>
        </w:rPr>
        <w:t xml:space="preserve">пшти подаци о јавној набавци </w:t>
      </w:r>
    </w:p>
    <w:p w:rsidR="00217BD6" w:rsidRPr="00456341" w:rsidRDefault="00217BD6" w:rsidP="00217BD6">
      <w:pPr>
        <w:pStyle w:val="Default"/>
        <w:rPr>
          <w:lang w:val="sr-Cyrl-CS"/>
        </w:rPr>
      </w:pPr>
    </w:p>
    <w:tbl>
      <w:tblPr>
        <w:tblW w:w="9558" w:type="dxa"/>
        <w:tblBorders>
          <w:top w:val="nil"/>
          <w:left w:val="nil"/>
          <w:bottom w:val="nil"/>
          <w:right w:val="nil"/>
        </w:tblBorders>
        <w:tblLayout w:type="fixed"/>
        <w:tblLook w:val="0000"/>
      </w:tblPr>
      <w:tblGrid>
        <w:gridCol w:w="4913"/>
        <w:gridCol w:w="4645"/>
      </w:tblGrid>
      <w:tr w:rsidR="00217BD6" w:rsidRPr="00456341" w:rsidTr="00AF1C29">
        <w:trPr>
          <w:trHeight w:val="525"/>
        </w:trPr>
        <w:tc>
          <w:tcPr>
            <w:tcW w:w="4913" w:type="dxa"/>
            <w:tcBorders>
              <w:top w:val="single" w:sz="4" w:space="0" w:color="auto"/>
              <w:left w:val="single" w:sz="4" w:space="0" w:color="auto"/>
              <w:bottom w:val="single" w:sz="4" w:space="0" w:color="auto"/>
              <w:right w:val="single" w:sz="4" w:space="0" w:color="auto"/>
            </w:tcBorders>
          </w:tcPr>
          <w:p w:rsidR="00217BD6" w:rsidRPr="00456341" w:rsidRDefault="00217BD6" w:rsidP="00217BD6">
            <w:pPr>
              <w:pStyle w:val="Default"/>
            </w:pPr>
            <w:r w:rsidRPr="00456341">
              <w:t xml:space="preserve">Назив и адреса наручиоца </w:t>
            </w:r>
          </w:p>
        </w:tc>
        <w:tc>
          <w:tcPr>
            <w:tcW w:w="4645" w:type="dxa"/>
            <w:tcBorders>
              <w:top w:val="single" w:sz="4" w:space="0" w:color="auto"/>
              <w:left w:val="single" w:sz="4" w:space="0" w:color="auto"/>
              <w:bottom w:val="single" w:sz="4" w:space="0" w:color="auto"/>
              <w:right w:val="single" w:sz="4" w:space="0" w:color="auto"/>
            </w:tcBorders>
          </w:tcPr>
          <w:p w:rsidR="00217BD6" w:rsidRPr="00456341" w:rsidRDefault="00217BD6" w:rsidP="00AF1889">
            <w:pPr>
              <w:pStyle w:val="Default"/>
              <w:jc w:val="both"/>
            </w:pPr>
            <w:r w:rsidRPr="00456341">
              <w:rPr>
                <w:lang w:val="sr-Cyrl-CS"/>
              </w:rPr>
              <w:t>Регулаторна агенција за електронске комуникације и поштанске услуге</w:t>
            </w:r>
            <w:r w:rsidR="003930A9" w:rsidRPr="00456341">
              <w:rPr>
                <w:lang w:val="sr-Cyrl-CS"/>
              </w:rPr>
              <w:t xml:space="preserve"> Палмотићева број 2, 11000 Београд</w:t>
            </w:r>
            <w:r w:rsidRPr="00456341">
              <w:t xml:space="preserve"> </w:t>
            </w:r>
          </w:p>
        </w:tc>
      </w:tr>
      <w:tr w:rsidR="003930A9" w:rsidRPr="00456341" w:rsidTr="00AF1C29">
        <w:trPr>
          <w:trHeight w:val="305"/>
        </w:trPr>
        <w:tc>
          <w:tcPr>
            <w:tcW w:w="4913" w:type="dxa"/>
            <w:tcBorders>
              <w:left w:val="single" w:sz="4" w:space="0" w:color="auto"/>
              <w:right w:val="single" w:sz="4" w:space="0" w:color="auto"/>
            </w:tcBorders>
          </w:tcPr>
          <w:p w:rsidR="003930A9" w:rsidRPr="00456341" w:rsidRDefault="003930A9" w:rsidP="00217BD6">
            <w:pPr>
              <w:pStyle w:val="Default"/>
            </w:pPr>
            <w:r w:rsidRPr="00456341">
              <w:t xml:space="preserve">Интернет страница наручиоца </w:t>
            </w:r>
          </w:p>
        </w:tc>
        <w:tc>
          <w:tcPr>
            <w:tcW w:w="4645" w:type="dxa"/>
            <w:tcBorders>
              <w:left w:val="single" w:sz="4" w:space="0" w:color="auto"/>
              <w:right w:val="single" w:sz="4" w:space="0" w:color="auto"/>
            </w:tcBorders>
          </w:tcPr>
          <w:p w:rsidR="003930A9" w:rsidRPr="00456341" w:rsidRDefault="00200EF4" w:rsidP="00AF1889">
            <w:pPr>
              <w:autoSpaceDE w:val="0"/>
              <w:autoSpaceDN w:val="0"/>
              <w:adjustRightInd w:val="0"/>
              <w:spacing w:after="0" w:line="240" w:lineRule="auto"/>
              <w:jc w:val="both"/>
              <w:rPr>
                <w:rFonts w:ascii="Times New Roman" w:hAnsi="Times New Roman" w:cs="Times New Roman"/>
                <w:sz w:val="24"/>
                <w:szCs w:val="24"/>
                <w:lang w:val="sr-Cyrl-CS"/>
              </w:rPr>
            </w:pPr>
            <w:hyperlink r:id="rId9" w:history="1">
              <w:r w:rsidR="003930A9" w:rsidRPr="00456341">
                <w:rPr>
                  <w:rStyle w:val="Hyperlink"/>
                  <w:rFonts w:ascii="Times New Roman" w:eastAsiaTheme="minorHAnsi" w:hAnsi="Times New Roman" w:cs="Times New Roman"/>
                  <w:sz w:val="24"/>
                  <w:szCs w:val="24"/>
                </w:rPr>
                <w:t>http://www.</w:t>
              </w:r>
              <w:r w:rsidR="003930A9" w:rsidRPr="00456341">
                <w:rPr>
                  <w:rStyle w:val="Hyperlink"/>
                  <w:rFonts w:ascii="Times New Roman" w:eastAsiaTheme="minorHAnsi" w:hAnsi="Times New Roman" w:cs="Times New Roman"/>
                  <w:sz w:val="24"/>
                  <w:szCs w:val="24"/>
                  <w:lang w:val="sr-Latn-CS"/>
                </w:rPr>
                <w:t>ratel</w:t>
              </w:r>
              <w:r w:rsidR="003930A9" w:rsidRPr="00456341">
                <w:rPr>
                  <w:rStyle w:val="Hyperlink"/>
                  <w:rFonts w:ascii="Times New Roman" w:eastAsiaTheme="minorHAnsi" w:hAnsi="Times New Roman" w:cs="Times New Roman"/>
                  <w:sz w:val="24"/>
                  <w:szCs w:val="24"/>
                </w:rPr>
                <w:t>.rs</w:t>
              </w:r>
            </w:hyperlink>
            <w:r w:rsidR="003930A9" w:rsidRPr="00456341">
              <w:rPr>
                <w:rFonts w:ascii="Times New Roman" w:hAnsi="Times New Roman" w:cs="Times New Roman"/>
                <w:sz w:val="24"/>
                <w:szCs w:val="24"/>
                <w:lang w:val="sr-Cyrl-CS"/>
              </w:rPr>
              <w:t>.</w:t>
            </w:r>
          </w:p>
        </w:tc>
      </w:tr>
      <w:tr w:rsidR="003930A9" w:rsidRPr="00456341" w:rsidTr="00AF1C29">
        <w:trPr>
          <w:trHeight w:val="377"/>
        </w:trPr>
        <w:tc>
          <w:tcPr>
            <w:tcW w:w="4913" w:type="dxa"/>
            <w:tcBorders>
              <w:top w:val="single" w:sz="4" w:space="0" w:color="auto"/>
              <w:left w:val="single" w:sz="4" w:space="0" w:color="auto"/>
              <w:right w:val="single" w:sz="4" w:space="0" w:color="auto"/>
            </w:tcBorders>
          </w:tcPr>
          <w:p w:rsidR="003930A9" w:rsidRPr="00456341" w:rsidRDefault="003930A9" w:rsidP="00217BD6">
            <w:pPr>
              <w:pStyle w:val="Default"/>
            </w:pPr>
            <w:r w:rsidRPr="00456341">
              <w:t xml:space="preserve">Врста поступка </w:t>
            </w:r>
          </w:p>
        </w:tc>
        <w:tc>
          <w:tcPr>
            <w:tcW w:w="4645" w:type="dxa"/>
            <w:tcBorders>
              <w:top w:val="single" w:sz="4" w:space="0" w:color="auto"/>
              <w:left w:val="single" w:sz="4" w:space="0" w:color="auto"/>
              <w:right w:val="single" w:sz="4" w:space="0" w:color="auto"/>
            </w:tcBorders>
          </w:tcPr>
          <w:p w:rsidR="003930A9" w:rsidRPr="00456341" w:rsidRDefault="007B1BE1" w:rsidP="00AF1889">
            <w:pPr>
              <w:pStyle w:val="Default"/>
              <w:jc w:val="both"/>
            </w:pPr>
            <w:r>
              <w:t>Јавна набавка у отвореном поступку</w:t>
            </w:r>
          </w:p>
        </w:tc>
      </w:tr>
      <w:tr w:rsidR="003930A9" w:rsidRPr="00456341" w:rsidTr="00AF1C29">
        <w:trPr>
          <w:trHeight w:val="510"/>
        </w:trPr>
        <w:tc>
          <w:tcPr>
            <w:tcW w:w="4913" w:type="dxa"/>
            <w:tcBorders>
              <w:top w:val="single" w:sz="4" w:space="0" w:color="auto"/>
              <w:left w:val="single" w:sz="4" w:space="0" w:color="auto"/>
              <w:bottom w:val="single" w:sz="4" w:space="0" w:color="auto"/>
              <w:right w:val="single" w:sz="4" w:space="0" w:color="auto"/>
            </w:tcBorders>
          </w:tcPr>
          <w:p w:rsidR="003930A9" w:rsidRPr="00456341" w:rsidRDefault="003930A9" w:rsidP="00217BD6">
            <w:pPr>
              <w:pStyle w:val="Default"/>
            </w:pPr>
            <w:r w:rsidRPr="00456341">
              <w:t xml:space="preserve">Предмет јавне набавке </w:t>
            </w:r>
          </w:p>
        </w:tc>
        <w:tc>
          <w:tcPr>
            <w:tcW w:w="4645" w:type="dxa"/>
            <w:tcBorders>
              <w:top w:val="single" w:sz="4" w:space="0" w:color="auto"/>
              <w:left w:val="single" w:sz="4" w:space="0" w:color="auto"/>
              <w:bottom w:val="single" w:sz="4" w:space="0" w:color="auto"/>
              <w:right w:val="single" w:sz="4" w:space="0" w:color="auto"/>
            </w:tcBorders>
          </w:tcPr>
          <w:p w:rsidR="003930A9" w:rsidRPr="00456341" w:rsidRDefault="003930A9" w:rsidP="00501229">
            <w:pPr>
              <w:pStyle w:val="Default"/>
              <w:jc w:val="both"/>
            </w:pPr>
            <w:r w:rsidRPr="00456341">
              <w:t xml:space="preserve">Набавка </w:t>
            </w:r>
            <w:r w:rsidR="00FA3C85">
              <w:rPr>
                <w:lang w:val="sr-Cyrl-CS"/>
              </w:rPr>
              <w:t>у</w:t>
            </w:r>
            <w:r w:rsidR="00F70636">
              <w:rPr>
                <w:lang w:val="sr-Cyrl-CS"/>
              </w:rPr>
              <w:t>слуга – остава архивске грађе, на три године</w:t>
            </w:r>
            <w:r w:rsidRPr="00456341">
              <w:t xml:space="preserve"> </w:t>
            </w:r>
          </w:p>
        </w:tc>
      </w:tr>
      <w:tr w:rsidR="003930A9" w:rsidRPr="00456341" w:rsidTr="00AF1C29">
        <w:trPr>
          <w:trHeight w:val="109"/>
        </w:trPr>
        <w:tc>
          <w:tcPr>
            <w:tcW w:w="4913" w:type="dxa"/>
            <w:tcBorders>
              <w:left w:val="single" w:sz="4" w:space="0" w:color="auto"/>
              <w:bottom w:val="single" w:sz="4" w:space="0" w:color="auto"/>
              <w:right w:val="single" w:sz="4" w:space="0" w:color="auto"/>
            </w:tcBorders>
          </w:tcPr>
          <w:p w:rsidR="003930A9" w:rsidRPr="00456341" w:rsidRDefault="003930A9" w:rsidP="00217BD6">
            <w:pPr>
              <w:pStyle w:val="Default"/>
            </w:pPr>
            <w:r w:rsidRPr="00456341">
              <w:t xml:space="preserve">Циљ поступка </w:t>
            </w:r>
          </w:p>
        </w:tc>
        <w:tc>
          <w:tcPr>
            <w:tcW w:w="4645" w:type="dxa"/>
            <w:tcBorders>
              <w:left w:val="single" w:sz="4" w:space="0" w:color="auto"/>
              <w:bottom w:val="single" w:sz="4" w:space="0" w:color="auto"/>
              <w:right w:val="single" w:sz="4" w:space="0" w:color="auto"/>
            </w:tcBorders>
          </w:tcPr>
          <w:p w:rsidR="003930A9" w:rsidRPr="00456341" w:rsidRDefault="003930A9" w:rsidP="00AF1889">
            <w:pPr>
              <w:pStyle w:val="Default"/>
              <w:jc w:val="both"/>
            </w:pPr>
            <w:r w:rsidRPr="00456341">
              <w:t xml:space="preserve">Поступак се спроводи ради закључења уговора о јавној набавци </w:t>
            </w:r>
          </w:p>
        </w:tc>
      </w:tr>
      <w:tr w:rsidR="003930A9" w:rsidRPr="00456341" w:rsidTr="00AF1C29">
        <w:trPr>
          <w:trHeight w:val="109"/>
        </w:trPr>
        <w:tc>
          <w:tcPr>
            <w:tcW w:w="4913" w:type="dxa"/>
            <w:tcBorders>
              <w:top w:val="single" w:sz="4" w:space="0" w:color="auto"/>
              <w:left w:val="single" w:sz="4" w:space="0" w:color="auto"/>
              <w:bottom w:val="single" w:sz="4" w:space="0" w:color="auto"/>
              <w:right w:val="single" w:sz="4" w:space="0" w:color="auto"/>
            </w:tcBorders>
          </w:tcPr>
          <w:p w:rsidR="003930A9" w:rsidRPr="00456341" w:rsidRDefault="003930A9" w:rsidP="00217BD6">
            <w:pPr>
              <w:pStyle w:val="Default"/>
              <w:rPr>
                <w:color w:val="auto"/>
              </w:rPr>
            </w:pPr>
            <w:r w:rsidRPr="00456341">
              <w:rPr>
                <w:color w:val="auto"/>
                <w:lang w:val="sr-Cyrl-CS"/>
              </w:rPr>
              <w:t>К</w:t>
            </w:r>
            <w:r w:rsidRPr="00456341">
              <w:rPr>
                <w:color w:val="auto"/>
              </w:rPr>
              <w:t xml:space="preserve">онтакт </w:t>
            </w:r>
          </w:p>
        </w:tc>
        <w:tc>
          <w:tcPr>
            <w:tcW w:w="4645" w:type="dxa"/>
            <w:tcBorders>
              <w:top w:val="single" w:sz="4" w:space="0" w:color="auto"/>
              <w:left w:val="single" w:sz="4" w:space="0" w:color="auto"/>
              <w:bottom w:val="single" w:sz="4" w:space="0" w:color="auto"/>
              <w:right w:val="single" w:sz="4" w:space="0" w:color="auto"/>
            </w:tcBorders>
          </w:tcPr>
          <w:p w:rsidR="003930A9" w:rsidRPr="00456341" w:rsidRDefault="00234B9B" w:rsidP="008D73BC">
            <w:pPr>
              <w:widowControl w:val="0"/>
              <w:tabs>
                <w:tab w:val="left" w:pos="2700"/>
                <w:tab w:val="left" w:pos="9360"/>
              </w:tabs>
              <w:autoSpaceDE w:val="0"/>
              <w:autoSpaceDN w:val="0"/>
              <w:adjustRightInd w:val="0"/>
              <w:spacing w:after="0" w:line="276" w:lineRule="exact"/>
              <w:ind w:right="-50"/>
              <w:jc w:val="both"/>
              <w:rPr>
                <w:rFonts w:ascii="Times New Roman" w:hAnsi="Times New Roman" w:cs="Times New Roman"/>
                <w:sz w:val="24"/>
                <w:szCs w:val="24"/>
              </w:rPr>
            </w:pPr>
            <w:r w:rsidRPr="00456341">
              <w:rPr>
                <w:rFonts w:ascii="Times New Roman" w:hAnsi="Times New Roman" w:cs="Times New Roman"/>
                <w:spacing w:val="-8"/>
                <w:sz w:val="24"/>
                <w:szCs w:val="24"/>
                <w:lang w:val="sr-Cyrl-CS"/>
              </w:rPr>
              <w:t>Звонко Мартиновић</w:t>
            </w:r>
            <w:r w:rsidRPr="00456341">
              <w:rPr>
                <w:rFonts w:ascii="Times New Roman" w:hAnsi="Times New Roman" w:cs="Times New Roman"/>
                <w:spacing w:val="-8"/>
                <w:sz w:val="24"/>
                <w:szCs w:val="24"/>
              </w:rPr>
              <w:t xml:space="preserve">, путем </w:t>
            </w:r>
            <w:r w:rsidRPr="00456341">
              <w:rPr>
                <w:rFonts w:ascii="Times New Roman" w:hAnsi="Times New Roman" w:cs="Times New Roman"/>
                <w:spacing w:val="-8"/>
                <w:sz w:val="24"/>
                <w:szCs w:val="24"/>
                <w:lang w:val="sr-Cyrl-CS"/>
              </w:rPr>
              <w:t xml:space="preserve">факса </w:t>
            </w:r>
            <w:r w:rsidRPr="00456341">
              <w:rPr>
                <w:rFonts w:ascii="Times New Roman" w:hAnsi="Times New Roman" w:cs="Times New Roman"/>
                <w:spacing w:val="-8"/>
                <w:sz w:val="24"/>
                <w:szCs w:val="24"/>
              </w:rPr>
              <w:t xml:space="preserve"> 011/</w:t>
            </w:r>
            <w:r w:rsidRPr="00456341">
              <w:rPr>
                <w:rFonts w:ascii="Times New Roman" w:hAnsi="Times New Roman" w:cs="Times New Roman"/>
                <w:spacing w:val="-8"/>
                <w:sz w:val="24"/>
                <w:szCs w:val="24"/>
                <w:lang w:val="sr-Cyrl-CS"/>
              </w:rPr>
              <w:t>3242673</w:t>
            </w:r>
            <w:r w:rsidRPr="00456341">
              <w:rPr>
                <w:rFonts w:ascii="Times New Roman" w:hAnsi="Times New Roman" w:cs="Times New Roman"/>
                <w:spacing w:val="-8"/>
                <w:sz w:val="24"/>
                <w:szCs w:val="24"/>
              </w:rPr>
              <w:t xml:space="preserve"> или преко </w:t>
            </w:r>
            <w:r w:rsidRPr="00456341">
              <w:rPr>
                <w:rFonts w:ascii="Times New Roman" w:hAnsi="Times New Roman" w:cs="Times New Roman"/>
                <w:spacing w:val="-6"/>
                <w:sz w:val="24"/>
                <w:szCs w:val="24"/>
              </w:rPr>
              <w:t>интернет адресе</w:t>
            </w:r>
            <w:r w:rsidRPr="00456341">
              <w:rPr>
                <w:rFonts w:ascii="Times New Roman" w:hAnsi="Times New Roman" w:cs="Times New Roman"/>
                <w:color w:val="0000FA"/>
                <w:spacing w:val="-6"/>
                <w:sz w:val="24"/>
                <w:szCs w:val="24"/>
                <w:lang w:val="sr-Cyrl-CS"/>
              </w:rPr>
              <w:t>:</w:t>
            </w:r>
            <w:r w:rsidRPr="00456341">
              <w:rPr>
                <w:rFonts w:ascii="Times New Roman" w:hAnsi="Times New Roman" w:cs="Times New Roman"/>
                <w:color w:val="0000FA"/>
                <w:spacing w:val="-6"/>
                <w:sz w:val="24"/>
                <w:szCs w:val="24"/>
                <w:u w:val="single"/>
                <w:lang w:val="sr-Cyrl-CS"/>
              </w:rPr>
              <w:t xml:space="preserve"> </w:t>
            </w:r>
            <w:r w:rsidRPr="00456341">
              <w:rPr>
                <w:rFonts w:ascii="Times New Roman" w:hAnsi="Times New Roman" w:cs="Times New Roman"/>
                <w:color w:val="0000FA"/>
                <w:spacing w:val="-6"/>
                <w:sz w:val="24"/>
                <w:szCs w:val="24"/>
                <w:u w:val="single"/>
              </w:rPr>
              <w:t xml:space="preserve">zvonko.martinovic@ratel.rs </w:t>
            </w:r>
          </w:p>
        </w:tc>
      </w:tr>
    </w:tbl>
    <w:p w:rsidR="00610A1C" w:rsidRPr="00456341" w:rsidRDefault="00610A1C" w:rsidP="00610A1C">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 xml:space="preserve">- Заинтересована лица могу преузети конкурсну документацију на: </w:t>
      </w:r>
    </w:p>
    <w:p w:rsidR="00610A1C" w:rsidRPr="00456341" w:rsidRDefault="00610A1C" w:rsidP="00610A1C">
      <w:pPr>
        <w:widowControl w:val="0"/>
        <w:tabs>
          <w:tab w:val="left" w:pos="2700"/>
          <w:tab w:val="left" w:pos="9360"/>
        </w:tabs>
        <w:autoSpaceDE w:val="0"/>
        <w:autoSpaceDN w:val="0"/>
        <w:adjustRightInd w:val="0"/>
        <w:spacing w:after="0" w:line="275" w:lineRule="exact"/>
        <w:ind w:right="-50"/>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 xml:space="preserve"> Порталу Управе за јавне набавке, тј. Порталу јавних набавки </w:t>
      </w:r>
      <w:hyperlink r:id="rId10" w:history="1">
        <w:r w:rsidRPr="00456341">
          <w:rPr>
            <w:rStyle w:val="Hyperlink"/>
            <w:rFonts w:ascii="Times New Roman" w:hAnsi="Times New Roman" w:cs="Times New Roman"/>
            <w:sz w:val="24"/>
            <w:szCs w:val="24"/>
          </w:rPr>
          <w:t>http://portal.ujn.gov.rs/</w:t>
        </w:r>
      </w:hyperlink>
      <w:r w:rsidRPr="00456341">
        <w:rPr>
          <w:rFonts w:ascii="Times New Roman" w:hAnsi="Times New Roman" w:cs="Times New Roman"/>
          <w:sz w:val="24"/>
          <w:szCs w:val="24"/>
          <w:lang w:val="sr-Cyrl-CS"/>
        </w:rPr>
        <w:t xml:space="preserve">и </w:t>
      </w:r>
    </w:p>
    <w:p w:rsidR="00610A1C" w:rsidRPr="00456341" w:rsidRDefault="00610A1C" w:rsidP="00610A1C">
      <w:pPr>
        <w:autoSpaceDE w:val="0"/>
        <w:autoSpaceDN w:val="0"/>
        <w:adjustRightInd w:val="0"/>
        <w:spacing w:after="0" w:line="240" w:lineRule="auto"/>
        <w:jc w:val="both"/>
        <w:rPr>
          <w:rFonts w:ascii="Times New Roman" w:hAnsi="Times New Roman" w:cs="Times New Roman"/>
          <w:sz w:val="24"/>
          <w:szCs w:val="24"/>
          <w:lang w:val="sr-Latn-CS"/>
        </w:rPr>
      </w:pPr>
      <w:r w:rsidRPr="00456341">
        <w:rPr>
          <w:rFonts w:ascii="Times New Roman" w:hAnsi="Times New Roman" w:cs="Times New Roman"/>
          <w:sz w:val="24"/>
          <w:szCs w:val="24"/>
          <w:lang w:val="sr-Cyrl-CS"/>
        </w:rPr>
        <w:t xml:space="preserve"> Интернет страници Наручиоца </w:t>
      </w:r>
      <w:r w:rsidRPr="00456341">
        <w:rPr>
          <w:rFonts w:ascii="Times New Roman" w:hAnsi="Times New Roman" w:cs="Times New Roman"/>
          <w:sz w:val="24"/>
          <w:szCs w:val="24"/>
        </w:rPr>
        <w:t>http</w:t>
      </w:r>
      <w:r w:rsidRPr="00456341">
        <w:rPr>
          <w:rFonts w:ascii="Times New Roman" w:hAnsi="Times New Roman" w:cs="Times New Roman"/>
          <w:color w:val="3333FF"/>
          <w:sz w:val="24"/>
          <w:szCs w:val="24"/>
        </w:rPr>
        <w:t>://www.ratel.rs/</w:t>
      </w:r>
    </w:p>
    <w:p w:rsidR="00EE771D" w:rsidRPr="00456341" w:rsidRDefault="00610A1C" w:rsidP="00EE771D">
      <w:pPr>
        <w:spacing w:after="0" w:line="240" w:lineRule="auto"/>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 xml:space="preserve"> -  Не спроводи се електронска лицитација.</w:t>
      </w:r>
    </w:p>
    <w:p w:rsidR="00013DD1" w:rsidRPr="00B90A51" w:rsidRDefault="00E92193" w:rsidP="00013DD1">
      <w:pPr>
        <w:ind w:firstLine="720"/>
        <w:rPr>
          <w:rFonts w:ascii="Times New Roman" w:hAnsi="Times New Roman"/>
          <w:b/>
          <w:sz w:val="24"/>
          <w:szCs w:val="24"/>
          <w:lang w:val="sr-Cyrl-CS"/>
        </w:rPr>
      </w:pPr>
      <w:r>
        <w:rPr>
          <w:rFonts w:ascii="Times New Roman" w:hAnsi="Times New Roman" w:cs="Times New Roman"/>
          <w:sz w:val="24"/>
          <w:szCs w:val="24"/>
          <w:lang w:val="sr-Cyrl-CS"/>
        </w:rPr>
        <w:t xml:space="preserve"> </w:t>
      </w:r>
      <w:r w:rsidR="00E0515C" w:rsidRPr="00456341">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 xml:space="preserve"> </w:t>
      </w:r>
      <w:r w:rsidR="00013DD1" w:rsidRPr="00B90A51">
        <w:rPr>
          <w:rFonts w:ascii="Times New Roman" w:hAnsi="Times New Roman"/>
          <w:sz w:val="24"/>
          <w:szCs w:val="24"/>
        </w:rPr>
        <w:t xml:space="preserve">Набавка је предвиђена у Плану набавки за 2020. </w:t>
      </w:r>
      <w:proofErr w:type="gramStart"/>
      <w:r w:rsidR="00013DD1" w:rsidRPr="00B90A51">
        <w:rPr>
          <w:rFonts w:ascii="Times New Roman" w:hAnsi="Times New Roman"/>
          <w:sz w:val="24"/>
          <w:szCs w:val="24"/>
        </w:rPr>
        <w:t>годину</w:t>
      </w:r>
      <w:proofErr w:type="gramEnd"/>
      <w:r w:rsidR="00013DD1" w:rsidRPr="00B90A51">
        <w:rPr>
          <w:rFonts w:ascii="Times New Roman" w:hAnsi="Times New Roman"/>
          <w:sz w:val="24"/>
          <w:szCs w:val="24"/>
        </w:rPr>
        <w:t xml:space="preserve"> на позицији 1.</w:t>
      </w:r>
      <w:r w:rsidR="00013DD1" w:rsidRPr="00B90A51">
        <w:rPr>
          <w:rFonts w:ascii="Times New Roman" w:hAnsi="Times New Roman"/>
          <w:sz w:val="24"/>
          <w:szCs w:val="24"/>
          <w:lang w:val="sr-Cyrl-CS"/>
        </w:rPr>
        <w:t>2.8,</w:t>
      </w:r>
      <w:r w:rsidR="00013DD1" w:rsidRPr="00B90A51">
        <w:rPr>
          <w:rFonts w:ascii="Times New Roman" w:hAnsi="Times New Roman"/>
          <w:sz w:val="24"/>
          <w:szCs w:val="24"/>
        </w:rPr>
        <w:t xml:space="preserve"> a средства за јавну набавку обезбеђена су у </w:t>
      </w:r>
      <w:r w:rsidR="00013DD1" w:rsidRPr="00B90A51">
        <w:rPr>
          <w:rFonts w:ascii="Times New Roman" w:hAnsi="Times New Roman"/>
          <w:sz w:val="24"/>
          <w:szCs w:val="24"/>
          <w:lang w:val="sr-Cyrl-CS"/>
        </w:rPr>
        <w:t>Ф</w:t>
      </w:r>
      <w:r w:rsidR="00013DD1" w:rsidRPr="00B90A51">
        <w:rPr>
          <w:rFonts w:ascii="Times New Roman" w:hAnsi="Times New Roman"/>
          <w:sz w:val="24"/>
          <w:szCs w:val="24"/>
        </w:rPr>
        <w:t xml:space="preserve">инансијском плану за 2020. </w:t>
      </w:r>
      <w:r w:rsidR="00013DD1" w:rsidRPr="00B90A51">
        <w:rPr>
          <w:rFonts w:ascii="Times New Roman" w:hAnsi="Times New Roman"/>
          <w:sz w:val="24"/>
          <w:szCs w:val="24"/>
          <w:lang w:val="sr-Cyrl-CS"/>
        </w:rPr>
        <w:t>г</w:t>
      </w:r>
      <w:r w:rsidR="00013DD1" w:rsidRPr="00B90A51">
        <w:rPr>
          <w:rFonts w:ascii="Times New Roman" w:hAnsi="Times New Roman"/>
          <w:sz w:val="24"/>
          <w:szCs w:val="24"/>
        </w:rPr>
        <w:t xml:space="preserve">одину на конту </w:t>
      </w:r>
      <w:r w:rsidR="00013DD1" w:rsidRPr="00B90A51">
        <w:rPr>
          <w:rFonts w:ascii="Times New Roman" w:hAnsi="Times New Roman"/>
          <w:bCs/>
          <w:sz w:val="24"/>
          <w:szCs w:val="24"/>
          <w:lang w:val="sr-Cyrl-CS"/>
        </w:rPr>
        <w:t>533110</w:t>
      </w:r>
      <w:r w:rsidR="00013DD1" w:rsidRPr="00B90A51">
        <w:rPr>
          <w:rFonts w:ascii="Times New Roman" w:hAnsi="Times New Roman"/>
          <w:sz w:val="24"/>
          <w:szCs w:val="24"/>
        </w:rPr>
        <w:t>;</w:t>
      </w:r>
    </w:p>
    <w:p w:rsidR="00B73835" w:rsidRDefault="00013DD1" w:rsidP="00070C5F">
      <w:pPr>
        <w:pStyle w:val="Default"/>
        <w:ind w:firstLine="720"/>
        <w:jc w:val="both"/>
      </w:pPr>
      <w:r w:rsidRPr="00B90A51">
        <w:rPr>
          <w:color w:val="auto"/>
        </w:rPr>
        <w:t xml:space="preserve">Назив и ознака из општег речника набавке је: </w:t>
      </w:r>
      <w:r w:rsidRPr="00B90A51">
        <w:t>6312110 Услуге чувања;</w:t>
      </w:r>
    </w:p>
    <w:p w:rsidR="00070C5F" w:rsidRPr="00070C5F" w:rsidRDefault="00070C5F" w:rsidP="00070C5F">
      <w:pPr>
        <w:pStyle w:val="Default"/>
        <w:ind w:firstLine="720"/>
        <w:jc w:val="both"/>
      </w:pPr>
    </w:p>
    <w:p w:rsidR="00DC2A74" w:rsidRPr="00456341" w:rsidRDefault="00AF1889" w:rsidP="00B73835">
      <w:pPr>
        <w:jc w:val="both"/>
        <w:rPr>
          <w:rFonts w:ascii="Times New Roman" w:hAnsi="Times New Roman" w:cs="Times New Roman"/>
          <w:b/>
          <w:bCs/>
          <w:sz w:val="24"/>
          <w:szCs w:val="24"/>
          <w:lang w:val="sr-Cyrl-CS"/>
        </w:rPr>
      </w:pPr>
      <w:r w:rsidRPr="00456341">
        <w:rPr>
          <w:rFonts w:ascii="Times New Roman" w:hAnsi="Times New Roman" w:cs="Times New Roman"/>
          <w:b/>
          <w:bCs/>
          <w:sz w:val="24"/>
          <w:szCs w:val="24"/>
        </w:rPr>
        <w:t xml:space="preserve">1.3 </w:t>
      </w:r>
      <w:r w:rsidR="001978D2" w:rsidRPr="00456341">
        <w:rPr>
          <w:rFonts w:ascii="Times New Roman" w:hAnsi="Times New Roman" w:cs="Times New Roman"/>
          <w:b/>
          <w:bCs/>
          <w:sz w:val="24"/>
          <w:szCs w:val="24"/>
          <w:lang w:val="sr-Cyrl-CS"/>
        </w:rPr>
        <w:t>В</w:t>
      </w:r>
      <w:r w:rsidR="001978D2" w:rsidRPr="00456341">
        <w:rPr>
          <w:rFonts w:ascii="Times New Roman" w:hAnsi="Times New Roman" w:cs="Times New Roman"/>
          <w:b/>
          <w:bCs/>
          <w:sz w:val="24"/>
          <w:szCs w:val="24"/>
        </w:rPr>
        <w:t xml:space="preserve">рста поступка јавне </w:t>
      </w:r>
      <w:r w:rsidR="00B73835" w:rsidRPr="00456341">
        <w:rPr>
          <w:rFonts w:ascii="Times New Roman" w:hAnsi="Times New Roman" w:cs="Times New Roman"/>
          <w:b/>
          <w:bCs/>
          <w:sz w:val="24"/>
          <w:szCs w:val="24"/>
        </w:rPr>
        <w:t xml:space="preserve">набавке </w:t>
      </w:r>
    </w:p>
    <w:p w:rsidR="00AF1889" w:rsidRPr="00456341" w:rsidRDefault="00AF1889" w:rsidP="007B1BE1">
      <w:pPr>
        <w:pStyle w:val="Default"/>
        <w:jc w:val="both"/>
      </w:pPr>
      <w:r w:rsidRPr="00456341">
        <w:t xml:space="preserve">Поступак јавне набавке је </w:t>
      </w:r>
      <w:r w:rsidR="007B1BE1">
        <w:t>Отворени поступак</w:t>
      </w:r>
      <w:r w:rsidRPr="00456341">
        <w:t xml:space="preserve">, а започет је доношењем одлуке </w:t>
      </w:r>
      <w:r w:rsidR="00F70636">
        <w:t xml:space="preserve">о покретању поступка </w:t>
      </w:r>
      <w:r w:rsidR="00013DD1">
        <w:t>1-02-4042-1/</w:t>
      </w:r>
      <w:proofErr w:type="gramStart"/>
      <w:r w:rsidR="00013DD1">
        <w:t>20</w:t>
      </w:r>
      <w:r w:rsidRPr="00456341">
        <w:t xml:space="preserve">  од</w:t>
      </w:r>
      <w:proofErr w:type="gramEnd"/>
      <w:r w:rsidRPr="00456341">
        <w:t xml:space="preserve"> </w:t>
      </w:r>
      <w:r w:rsidR="00931B0D">
        <w:rPr>
          <w:color w:val="auto"/>
        </w:rPr>
        <w:t>13</w:t>
      </w:r>
      <w:r w:rsidRPr="00456341">
        <w:rPr>
          <w:color w:val="auto"/>
        </w:rPr>
        <w:t xml:space="preserve">. </w:t>
      </w:r>
      <w:r w:rsidR="001978D2" w:rsidRPr="00456341">
        <w:rPr>
          <w:color w:val="auto"/>
          <w:lang w:val="sr-Cyrl-CS"/>
        </w:rPr>
        <w:t>марта</w:t>
      </w:r>
      <w:r w:rsidR="001978D2" w:rsidRPr="00456341">
        <w:rPr>
          <w:lang w:val="sr-Cyrl-CS"/>
        </w:rPr>
        <w:t xml:space="preserve"> </w:t>
      </w:r>
      <w:r w:rsidR="00931B0D">
        <w:t xml:space="preserve"> 2020</w:t>
      </w:r>
      <w:r w:rsidRPr="00456341">
        <w:t xml:space="preserve">. </w:t>
      </w:r>
      <w:proofErr w:type="gramStart"/>
      <w:r w:rsidRPr="00456341">
        <w:t>године</w:t>
      </w:r>
      <w:proofErr w:type="gramEnd"/>
      <w:r w:rsidRPr="00456341">
        <w:t xml:space="preserve">. </w:t>
      </w:r>
    </w:p>
    <w:p w:rsidR="0036368B" w:rsidRDefault="0036368B" w:rsidP="00117F83">
      <w:pPr>
        <w:pStyle w:val="Default"/>
        <w:jc w:val="both"/>
      </w:pPr>
    </w:p>
    <w:p w:rsidR="00AD687E" w:rsidRPr="00AD687E" w:rsidRDefault="00AD687E" w:rsidP="00117F83">
      <w:pPr>
        <w:pStyle w:val="Default"/>
        <w:jc w:val="both"/>
        <w:rPr>
          <w:b/>
        </w:rPr>
      </w:pPr>
    </w:p>
    <w:p w:rsidR="00117F83" w:rsidRDefault="0036368B" w:rsidP="00117F83">
      <w:pPr>
        <w:pStyle w:val="Default"/>
        <w:jc w:val="both"/>
        <w:rPr>
          <w:i/>
          <w:iCs/>
          <w:lang w:val="sr-Cyrl-CS"/>
        </w:rPr>
      </w:pPr>
      <w:r w:rsidRPr="00456341">
        <w:rPr>
          <w:b/>
          <w:lang w:val="sr-Cyrl-CS"/>
        </w:rPr>
        <w:t>1.</w:t>
      </w:r>
      <w:r>
        <w:rPr>
          <w:b/>
          <w:lang w:val="sr-Cyrl-CS"/>
        </w:rPr>
        <w:t>4</w:t>
      </w:r>
      <w:r w:rsidRPr="00456341">
        <w:rPr>
          <w:lang w:val="sr-Cyrl-CS"/>
        </w:rPr>
        <w:t xml:space="preserve">  </w:t>
      </w:r>
      <w:r>
        <w:rPr>
          <w:lang w:val="sr-Cyrl-CS"/>
        </w:rPr>
        <w:t xml:space="preserve">  </w:t>
      </w:r>
      <w:r>
        <w:rPr>
          <w:b/>
          <w:iCs/>
          <w:lang w:val="sr-Cyrl-CS"/>
        </w:rPr>
        <w:t>П</w:t>
      </w:r>
      <w:r w:rsidRPr="0036368B">
        <w:rPr>
          <w:b/>
          <w:iCs/>
        </w:rPr>
        <w:t>редмет јавне набавке</w:t>
      </w:r>
    </w:p>
    <w:p w:rsidR="0036368B" w:rsidRPr="00E618CF" w:rsidRDefault="00F70636" w:rsidP="0036368B">
      <w:pPr>
        <w:pStyle w:val="Default"/>
        <w:jc w:val="both"/>
        <w:rPr>
          <w:color w:val="auto"/>
        </w:rPr>
      </w:pPr>
      <w:proofErr w:type="gramStart"/>
      <w:r w:rsidRPr="00BF4A33">
        <w:rPr>
          <w:color w:val="auto"/>
        </w:rPr>
        <w:t xml:space="preserve">Предмет </w:t>
      </w:r>
      <w:r>
        <w:rPr>
          <w:color w:val="auto"/>
        </w:rPr>
        <w:t>јавне</w:t>
      </w:r>
      <w:r w:rsidRPr="00BF4A33">
        <w:rPr>
          <w:color w:val="auto"/>
        </w:rPr>
        <w:t xml:space="preserve"> набавке </w:t>
      </w:r>
      <w:r>
        <w:rPr>
          <w:color w:val="auto"/>
        </w:rPr>
        <w:t>су</w:t>
      </w:r>
      <w:r w:rsidRPr="00BF4A33">
        <w:rPr>
          <w:color w:val="auto"/>
        </w:rPr>
        <w:t xml:space="preserve"> </w:t>
      </w:r>
      <w:r>
        <w:rPr>
          <w:color w:val="auto"/>
        </w:rPr>
        <w:t>услуге</w:t>
      </w:r>
      <w:r w:rsidRPr="000C61A6">
        <w:rPr>
          <w:color w:val="auto"/>
        </w:rPr>
        <w:t xml:space="preserve"> – </w:t>
      </w:r>
      <w:r w:rsidRPr="00E618CF">
        <w:rPr>
          <w:b/>
          <w:iCs/>
        </w:rPr>
        <w:t>остава архивске грађе</w:t>
      </w:r>
      <w:r w:rsidRPr="00E618CF">
        <w:rPr>
          <w:b/>
          <w:color w:val="auto"/>
        </w:rPr>
        <w:t>, на три године</w:t>
      </w:r>
      <w:r w:rsidR="00E618CF" w:rsidRPr="00E618CF">
        <w:rPr>
          <w:b/>
          <w:color w:val="auto"/>
        </w:rPr>
        <w:t>.</w:t>
      </w:r>
      <w:proofErr w:type="gramEnd"/>
    </w:p>
    <w:p w:rsidR="00F70636" w:rsidRDefault="00F70636" w:rsidP="0036368B">
      <w:pPr>
        <w:pStyle w:val="Default"/>
        <w:jc w:val="both"/>
        <w:rPr>
          <w:color w:val="auto"/>
          <w:lang w:val="sr-Cyrl-CS"/>
        </w:rPr>
      </w:pPr>
    </w:p>
    <w:p w:rsidR="00070C5F" w:rsidRDefault="00070C5F" w:rsidP="0036368B">
      <w:pPr>
        <w:pStyle w:val="Default"/>
        <w:jc w:val="both"/>
        <w:rPr>
          <w:b/>
          <w:lang w:val="sr-Cyrl-CS"/>
        </w:rPr>
      </w:pPr>
    </w:p>
    <w:p w:rsidR="00796D5D" w:rsidRPr="0036368B" w:rsidRDefault="00796D5D" w:rsidP="0036368B">
      <w:pPr>
        <w:pStyle w:val="Default"/>
        <w:jc w:val="both"/>
        <w:rPr>
          <w:i/>
          <w:iCs/>
          <w:lang w:val="sr-Cyrl-CS"/>
        </w:rPr>
      </w:pPr>
      <w:r w:rsidRPr="00456341">
        <w:rPr>
          <w:b/>
          <w:lang w:val="sr-Cyrl-CS"/>
        </w:rPr>
        <w:lastRenderedPageBreak/>
        <w:t>1.5</w:t>
      </w:r>
      <w:r w:rsidRPr="00456341">
        <w:rPr>
          <w:lang w:val="sr-Cyrl-CS"/>
        </w:rPr>
        <w:t xml:space="preserve">  </w:t>
      </w:r>
      <w:r w:rsidR="00103B25" w:rsidRPr="00456341">
        <w:rPr>
          <w:lang w:val="sr-Cyrl-CS"/>
        </w:rPr>
        <w:t xml:space="preserve">   </w:t>
      </w:r>
      <w:r w:rsidRPr="00456341">
        <w:rPr>
          <w:b/>
          <w:lang w:val="sr-Cyrl-CS"/>
        </w:rPr>
        <w:t>П</w:t>
      </w:r>
      <w:r w:rsidRPr="00456341">
        <w:rPr>
          <w:b/>
        </w:rPr>
        <w:t>раво на учешће</w:t>
      </w:r>
      <w:r w:rsidRPr="00456341">
        <w:t xml:space="preserve"> </w:t>
      </w:r>
    </w:p>
    <w:p w:rsidR="00D42514" w:rsidRDefault="00796D5D" w:rsidP="00DC2A74">
      <w:pPr>
        <w:pStyle w:val="ListParagraph"/>
        <w:tabs>
          <w:tab w:val="left" w:pos="720"/>
        </w:tabs>
        <w:ind w:left="0"/>
        <w:jc w:val="both"/>
        <w:rPr>
          <w:rFonts w:ascii="Times New Roman" w:hAnsi="Times New Roman" w:cs="Times New Roman"/>
          <w:sz w:val="24"/>
          <w:szCs w:val="24"/>
          <w:lang w:val="sr-Cyrl-CS"/>
        </w:rPr>
      </w:pPr>
      <w:proofErr w:type="gramStart"/>
      <w:r w:rsidRPr="00456341">
        <w:rPr>
          <w:rFonts w:ascii="Times New Roman" w:hAnsi="Times New Roman" w:cs="Times New Roman"/>
          <w:sz w:val="24"/>
          <w:szCs w:val="24"/>
        </w:rPr>
        <w:t>Право на учешће у поступку јавне набавке има сваки понуђач који испуњава све услове из члана 75.</w:t>
      </w:r>
      <w:proofErr w:type="gramEnd"/>
      <w:r w:rsidRPr="00456341">
        <w:rPr>
          <w:rFonts w:ascii="Times New Roman" w:hAnsi="Times New Roman" w:cs="Times New Roman"/>
          <w:sz w:val="24"/>
          <w:szCs w:val="24"/>
        </w:rPr>
        <w:t xml:space="preserve"> </w:t>
      </w:r>
      <w:proofErr w:type="gramStart"/>
      <w:r w:rsidRPr="00456341">
        <w:rPr>
          <w:rFonts w:ascii="Times New Roman" w:hAnsi="Times New Roman" w:cs="Times New Roman"/>
          <w:sz w:val="24"/>
          <w:szCs w:val="24"/>
        </w:rPr>
        <w:t>и</w:t>
      </w:r>
      <w:proofErr w:type="gramEnd"/>
      <w:r w:rsidRPr="00456341">
        <w:rPr>
          <w:rFonts w:ascii="Times New Roman" w:hAnsi="Times New Roman" w:cs="Times New Roman"/>
          <w:sz w:val="24"/>
          <w:szCs w:val="24"/>
        </w:rPr>
        <w:t xml:space="preserve"> члана 76. </w:t>
      </w:r>
      <w:proofErr w:type="gramStart"/>
      <w:r w:rsidRPr="00456341">
        <w:rPr>
          <w:rFonts w:ascii="Times New Roman" w:hAnsi="Times New Roman" w:cs="Times New Roman"/>
          <w:sz w:val="24"/>
          <w:szCs w:val="24"/>
        </w:rPr>
        <w:t>Закона о јавним набавкама, а како је наведено у делу 4.</w:t>
      </w:r>
      <w:proofErr w:type="gramEnd"/>
      <w:r w:rsidRPr="00456341">
        <w:rPr>
          <w:rFonts w:ascii="Times New Roman" w:hAnsi="Times New Roman" w:cs="Times New Roman"/>
          <w:sz w:val="24"/>
          <w:szCs w:val="24"/>
        </w:rPr>
        <w:t xml:space="preserve"> </w:t>
      </w:r>
      <w:proofErr w:type="gramStart"/>
      <w:r w:rsidRPr="00456341">
        <w:rPr>
          <w:rFonts w:ascii="Times New Roman" w:hAnsi="Times New Roman" w:cs="Times New Roman"/>
          <w:sz w:val="24"/>
          <w:szCs w:val="24"/>
        </w:rPr>
        <w:t>УСЛОВИ ЗА УЧЕШЋЕ И УПУТСТВО ЗА ДОКАЗИВАЊЕ ИСПУЊЕНОСТИ УСЛОВА ЗА УЧЕШЋЕ, ове конкурсне документације.</w:t>
      </w:r>
      <w:proofErr w:type="gramEnd"/>
      <w:r w:rsidRPr="00456341">
        <w:rPr>
          <w:rFonts w:ascii="Times New Roman" w:hAnsi="Times New Roman" w:cs="Times New Roman"/>
          <w:sz w:val="24"/>
          <w:szCs w:val="24"/>
        </w:rPr>
        <w:t xml:space="preserve"> </w:t>
      </w:r>
      <w:proofErr w:type="gramStart"/>
      <w:r w:rsidRPr="00456341">
        <w:rPr>
          <w:rFonts w:ascii="Times New Roman" w:hAnsi="Times New Roman" w:cs="Times New Roman"/>
          <w:sz w:val="24"/>
          <w:szCs w:val="24"/>
        </w:rPr>
        <w:t>Понуђач у оквиру понуде доставља и друга документа и обрасце тражене конкурсном документацијом.</w:t>
      </w:r>
      <w:proofErr w:type="gramEnd"/>
    </w:p>
    <w:p w:rsidR="005F2773" w:rsidRPr="005F2773" w:rsidRDefault="005F2773" w:rsidP="00DC2A74">
      <w:pPr>
        <w:pStyle w:val="ListParagraph"/>
        <w:tabs>
          <w:tab w:val="left" w:pos="720"/>
        </w:tabs>
        <w:ind w:left="0"/>
        <w:jc w:val="both"/>
        <w:rPr>
          <w:rFonts w:ascii="Times New Roman" w:hAnsi="Times New Roman" w:cs="Times New Roman"/>
          <w:sz w:val="24"/>
          <w:szCs w:val="24"/>
          <w:lang w:val="sr-Cyrl-CS"/>
        </w:rPr>
      </w:pPr>
    </w:p>
    <w:p w:rsidR="009E4BA2" w:rsidRPr="00456341" w:rsidRDefault="0036368B" w:rsidP="0036368B">
      <w:pPr>
        <w:pStyle w:val="ListParagraph"/>
        <w:widowControl w:val="0"/>
        <w:numPr>
          <w:ilvl w:val="1"/>
          <w:numId w:val="4"/>
        </w:numPr>
        <w:tabs>
          <w:tab w:val="left" w:pos="540"/>
          <w:tab w:val="left" w:pos="1290"/>
          <w:tab w:val="left" w:pos="1440"/>
          <w:tab w:val="left" w:pos="1530"/>
        </w:tabs>
        <w:autoSpaceDE w:val="0"/>
        <w:autoSpaceDN w:val="0"/>
        <w:adjustRightInd w:val="0"/>
        <w:spacing w:before="120" w:after="0" w:line="283" w:lineRule="exact"/>
        <w:ind w:left="90" w:right="34" w:firstLine="0"/>
        <w:rPr>
          <w:rFonts w:ascii="Times New Roman" w:hAnsi="Times New Roman" w:cs="Times New Roman"/>
          <w:bCs/>
          <w:spacing w:val="-2"/>
          <w:sz w:val="24"/>
          <w:szCs w:val="24"/>
        </w:rPr>
      </w:pPr>
      <w:r>
        <w:rPr>
          <w:rFonts w:ascii="Times New Roman" w:hAnsi="Times New Roman" w:cs="Times New Roman"/>
          <w:b/>
          <w:bCs/>
          <w:sz w:val="24"/>
          <w:szCs w:val="24"/>
          <w:lang w:val="sr-Cyrl-CS"/>
        </w:rPr>
        <w:t xml:space="preserve"> </w:t>
      </w:r>
      <w:r w:rsidR="00D42514" w:rsidRPr="00456341">
        <w:rPr>
          <w:rFonts w:ascii="Times New Roman" w:hAnsi="Times New Roman" w:cs="Times New Roman"/>
          <w:b/>
          <w:bCs/>
          <w:sz w:val="24"/>
          <w:szCs w:val="24"/>
          <w:lang w:val="sr-Cyrl-CS"/>
        </w:rPr>
        <w:t>П</w:t>
      </w:r>
      <w:r w:rsidR="00D42514" w:rsidRPr="00456341">
        <w:rPr>
          <w:rFonts w:ascii="Times New Roman" w:hAnsi="Times New Roman" w:cs="Times New Roman"/>
          <w:b/>
          <w:bCs/>
          <w:sz w:val="24"/>
          <w:szCs w:val="24"/>
        </w:rPr>
        <w:t>одношење понуда</w:t>
      </w:r>
    </w:p>
    <w:p w:rsidR="00D42514" w:rsidRPr="00456341" w:rsidRDefault="00D42514" w:rsidP="009E4BA2">
      <w:pPr>
        <w:widowControl w:val="0"/>
        <w:tabs>
          <w:tab w:val="left" w:pos="1170"/>
          <w:tab w:val="left" w:pos="1290"/>
          <w:tab w:val="left" w:pos="1530"/>
        </w:tabs>
        <w:autoSpaceDE w:val="0"/>
        <w:autoSpaceDN w:val="0"/>
        <w:adjustRightInd w:val="0"/>
        <w:spacing w:before="120" w:after="0" w:line="283" w:lineRule="exact"/>
        <w:ind w:right="34"/>
        <w:jc w:val="both"/>
        <w:rPr>
          <w:rFonts w:ascii="Times New Roman" w:hAnsi="Times New Roman" w:cs="Times New Roman"/>
          <w:bCs/>
          <w:spacing w:val="-2"/>
          <w:sz w:val="24"/>
          <w:szCs w:val="24"/>
        </w:rPr>
      </w:pPr>
      <w:proofErr w:type="gramStart"/>
      <w:r w:rsidRPr="00456341">
        <w:rPr>
          <w:rFonts w:ascii="Times New Roman" w:hAnsi="Times New Roman" w:cs="Times New Roman"/>
          <w:bCs/>
          <w:spacing w:val="-2"/>
          <w:sz w:val="24"/>
          <w:szCs w:val="24"/>
        </w:rPr>
        <w:t xml:space="preserve">Заинтересовани понуђачи могу да доставе своје понуде сачињене у складу са конкурсном документацијом </w:t>
      </w:r>
      <w:r w:rsidRPr="003A3321">
        <w:rPr>
          <w:rFonts w:ascii="Times New Roman" w:hAnsi="Times New Roman" w:cs="Times New Roman"/>
          <w:bCs/>
          <w:spacing w:val="-2"/>
          <w:sz w:val="24"/>
          <w:szCs w:val="24"/>
        </w:rPr>
        <w:t xml:space="preserve">најкасније </w:t>
      </w:r>
      <w:r w:rsidRPr="003A3321">
        <w:rPr>
          <w:rFonts w:ascii="Times New Roman" w:hAnsi="Times New Roman" w:cs="Times New Roman"/>
          <w:b/>
          <w:bCs/>
          <w:color w:val="FF0000"/>
          <w:spacing w:val="-2"/>
          <w:sz w:val="24"/>
          <w:szCs w:val="24"/>
        </w:rPr>
        <w:t>до</w:t>
      </w:r>
      <w:r w:rsidR="00AD687E">
        <w:rPr>
          <w:rFonts w:ascii="Times New Roman" w:hAnsi="Times New Roman" w:cs="Times New Roman"/>
          <w:b/>
          <w:bCs/>
          <w:color w:val="FF0000"/>
          <w:spacing w:val="-2"/>
          <w:sz w:val="24"/>
          <w:szCs w:val="24"/>
        </w:rPr>
        <w:t xml:space="preserve"> 24</w:t>
      </w:r>
      <w:r w:rsidR="003A3321" w:rsidRPr="003A3321">
        <w:rPr>
          <w:rFonts w:ascii="Times New Roman" w:hAnsi="Times New Roman" w:cs="Times New Roman"/>
          <w:b/>
          <w:bCs/>
          <w:color w:val="FF0000"/>
          <w:spacing w:val="-2"/>
          <w:sz w:val="24"/>
          <w:szCs w:val="24"/>
        </w:rPr>
        <w:t>.4</w:t>
      </w:r>
      <w:r w:rsidRPr="003A3321">
        <w:rPr>
          <w:rFonts w:ascii="Times New Roman" w:hAnsi="Times New Roman" w:cs="Times New Roman"/>
          <w:b/>
          <w:bCs/>
          <w:color w:val="FF0000"/>
          <w:spacing w:val="-2"/>
          <w:sz w:val="24"/>
          <w:szCs w:val="24"/>
        </w:rPr>
        <w:t>.20</w:t>
      </w:r>
      <w:r w:rsidR="00E618CF">
        <w:rPr>
          <w:rFonts w:ascii="Times New Roman" w:hAnsi="Times New Roman" w:cs="Times New Roman"/>
          <w:b/>
          <w:bCs/>
          <w:color w:val="FF0000"/>
          <w:spacing w:val="-2"/>
          <w:sz w:val="24"/>
          <w:szCs w:val="24"/>
        </w:rPr>
        <w:t>20</w:t>
      </w:r>
      <w:r w:rsidRPr="003A3321">
        <w:rPr>
          <w:rFonts w:ascii="Times New Roman" w:hAnsi="Times New Roman" w:cs="Times New Roman"/>
          <w:bCs/>
          <w:color w:val="FF0000"/>
          <w:spacing w:val="-2"/>
          <w:sz w:val="24"/>
          <w:szCs w:val="24"/>
        </w:rPr>
        <w:t>.</w:t>
      </w:r>
      <w:proofErr w:type="gramEnd"/>
      <w:r w:rsidRPr="003A3321">
        <w:rPr>
          <w:rFonts w:ascii="Times New Roman" w:hAnsi="Times New Roman" w:cs="Times New Roman"/>
          <w:bCs/>
          <w:color w:val="FF0000"/>
          <w:spacing w:val="-2"/>
          <w:sz w:val="24"/>
          <w:szCs w:val="24"/>
        </w:rPr>
        <w:t xml:space="preserve"> </w:t>
      </w:r>
      <w:proofErr w:type="gramStart"/>
      <w:r w:rsidRPr="003A3321">
        <w:rPr>
          <w:rFonts w:ascii="Times New Roman" w:hAnsi="Times New Roman" w:cs="Times New Roman"/>
          <w:bCs/>
          <w:color w:val="FF0000"/>
          <w:spacing w:val="-2"/>
          <w:sz w:val="24"/>
          <w:szCs w:val="24"/>
        </w:rPr>
        <w:t>године</w:t>
      </w:r>
      <w:proofErr w:type="gramEnd"/>
      <w:r w:rsidRPr="003A3321">
        <w:rPr>
          <w:rFonts w:ascii="Times New Roman" w:hAnsi="Times New Roman" w:cs="Times New Roman"/>
          <w:bCs/>
          <w:spacing w:val="-2"/>
          <w:sz w:val="24"/>
          <w:szCs w:val="24"/>
        </w:rPr>
        <w:t xml:space="preserve"> </w:t>
      </w:r>
      <w:r w:rsidR="00E618CF">
        <w:rPr>
          <w:rFonts w:ascii="Times New Roman" w:hAnsi="Times New Roman" w:cs="Times New Roman"/>
          <w:bCs/>
          <w:color w:val="FF0000"/>
          <w:spacing w:val="-2"/>
          <w:sz w:val="24"/>
          <w:szCs w:val="24"/>
        </w:rPr>
        <w:t>и то до 12.0</w:t>
      </w:r>
      <w:r w:rsidRPr="003A3321">
        <w:rPr>
          <w:rFonts w:ascii="Times New Roman" w:hAnsi="Times New Roman" w:cs="Times New Roman"/>
          <w:bCs/>
          <w:color w:val="FF0000"/>
          <w:spacing w:val="-2"/>
          <w:sz w:val="24"/>
          <w:szCs w:val="24"/>
        </w:rPr>
        <w:t>0 часова</w:t>
      </w:r>
      <w:r w:rsidRPr="00456341">
        <w:rPr>
          <w:rFonts w:ascii="Times New Roman" w:hAnsi="Times New Roman" w:cs="Times New Roman"/>
          <w:bCs/>
          <w:spacing w:val="-2"/>
          <w:sz w:val="24"/>
          <w:szCs w:val="24"/>
        </w:rPr>
        <w:t xml:space="preserve"> по локалном времену.</w:t>
      </w:r>
      <w:r w:rsidRPr="00456341">
        <w:rPr>
          <w:rFonts w:ascii="Times New Roman" w:hAnsi="Times New Roman" w:cs="Times New Roman"/>
          <w:bCs/>
          <w:spacing w:val="-2"/>
          <w:sz w:val="24"/>
          <w:szCs w:val="24"/>
          <w:lang w:val="sr-Cyrl-CS"/>
        </w:rPr>
        <w:t xml:space="preserve"> </w:t>
      </w:r>
      <w:proofErr w:type="gramStart"/>
      <w:r w:rsidRPr="00456341">
        <w:rPr>
          <w:rFonts w:ascii="Times New Roman" w:hAnsi="Times New Roman" w:cs="Times New Roman"/>
          <w:bCs/>
          <w:spacing w:val="-2"/>
          <w:sz w:val="24"/>
          <w:szCs w:val="24"/>
        </w:rPr>
        <w:t>Благовременом понудом сматраће се понуда приспела на назначену адресу наручиоца до напред наведеног датума и сата.</w:t>
      </w:r>
      <w:proofErr w:type="gramEnd"/>
    </w:p>
    <w:p w:rsidR="00D42514" w:rsidRPr="00456341" w:rsidRDefault="00D42514" w:rsidP="00D42514">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rPr>
      </w:pPr>
      <w:proofErr w:type="gramStart"/>
      <w:r w:rsidRPr="00456341">
        <w:rPr>
          <w:rFonts w:ascii="Times New Roman" w:hAnsi="Times New Roman" w:cs="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roofErr w:type="gramEnd"/>
    </w:p>
    <w:p w:rsidR="00D42514" w:rsidRPr="00456341" w:rsidRDefault="00D42514" w:rsidP="00D42514">
      <w:pPr>
        <w:widowControl w:val="0"/>
        <w:tabs>
          <w:tab w:val="left" w:pos="1290"/>
        </w:tabs>
        <w:autoSpaceDE w:val="0"/>
        <w:autoSpaceDN w:val="0"/>
        <w:adjustRightInd w:val="0"/>
        <w:spacing w:after="0" w:line="283" w:lineRule="exact"/>
        <w:ind w:right="33"/>
        <w:jc w:val="both"/>
        <w:rPr>
          <w:rFonts w:ascii="Times New Roman" w:hAnsi="Times New Roman" w:cs="Times New Roman"/>
          <w:bCs/>
          <w:spacing w:val="-2"/>
          <w:sz w:val="24"/>
          <w:szCs w:val="24"/>
          <w:lang w:val="sr-Cyrl-CS"/>
        </w:rPr>
      </w:pPr>
      <w:r w:rsidRPr="00456341">
        <w:rPr>
          <w:rFonts w:ascii="Times New Roman" w:hAnsi="Times New Roman" w:cs="Times New Roman"/>
          <w:spacing w:val="-2"/>
          <w:sz w:val="24"/>
          <w:szCs w:val="24"/>
        </w:rPr>
        <w:t xml:space="preserve"> </w:t>
      </w:r>
      <w:proofErr w:type="gramStart"/>
      <w:r w:rsidRPr="00456341">
        <w:rPr>
          <w:rFonts w:ascii="Times New Roman" w:hAnsi="Times New Roman" w:cs="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456341">
        <w:rPr>
          <w:rFonts w:ascii="Times New Roman" w:hAnsi="Times New Roman" w:cs="Times New Roman"/>
          <w:bCs/>
          <w:spacing w:val="-2"/>
          <w:sz w:val="24"/>
          <w:szCs w:val="24"/>
        </w:rPr>
        <w:t>тако да се при отварању може проверити да ли је коверта онаква каква је предата.</w:t>
      </w:r>
      <w:proofErr w:type="gramEnd"/>
      <w:r w:rsidRPr="00456341">
        <w:rPr>
          <w:rFonts w:ascii="Times New Roman" w:hAnsi="Times New Roman" w:cs="Times New Roman"/>
          <w:bCs/>
          <w:spacing w:val="-2"/>
          <w:sz w:val="24"/>
          <w:szCs w:val="24"/>
        </w:rPr>
        <w:t xml:space="preserve"> </w:t>
      </w:r>
      <w:proofErr w:type="gramStart"/>
      <w:r w:rsidRPr="00456341">
        <w:rPr>
          <w:rFonts w:ascii="Times New Roman" w:hAnsi="Times New Roman" w:cs="Times New Roman"/>
          <w:bCs/>
          <w:spacing w:val="-2"/>
          <w:sz w:val="24"/>
          <w:szCs w:val="24"/>
        </w:rPr>
        <w:t>На полеђини коверте мора бити исписан тачан назив и адреса понуђача.</w:t>
      </w:r>
      <w:proofErr w:type="gramEnd"/>
    </w:p>
    <w:p w:rsidR="00D42514" w:rsidRPr="00456341" w:rsidRDefault="00D42514" w:rsidP="00D42514">
      <w:pPr>
        <w:widowControl w:val="0"/>
        <w:autoSpaceDE w:val="0"/>
        <w:autoSpaceDN w:val="0"/>
        <w:adjustRightInd w:val="0"/>
        <w:spacing w:after="0" w:line="254" w:lineRule="exact"/>
        <w:ind w:right="46"/>
        <w:jc w:val="center"/>
        <w:rPr>
          <w:rFonts w:ascii="Times New Roman" w:hAnsi="Times New Roman" w:cs="Times New Roman"/>
          <w:spacing w:val="-7"/>
          <w:sz w:val="24"/>
          <w:szCs w:val="24"/>
          <w:lang w:val="sr-Cyrl-CS"/>
        </w:rPr>
      </w:pPr>
      <w:r w:rsidRPr="00456341">
        <w:rPr>
          <w:rFonts w:ascii="Times New Roman" w:hAnsi="Times New Roman" w:cs="Times New Roman"/>
          <w:spacing w:val="-7"/>
          <w:sz w:val="24"/>
          <w:szCs w:val="24"/>
        </w:rPr>
        <w:t xml:space="preserve">Регулаторнa агенцијa за електронске комуникације и поштанске услуге, </w:t>
      </w:r>
      <w:r w:rsidR="0043057B" w:rsidRPr="00456341">
        <w:rPr>
          <w:rFonts w:ascii="Times New Roman" w:hAnsi="Times New Roman" w:cs="Times New Roman"/>
          <w:spacing w:val="-7"/>
          <w:sz w:val="24"/>
          <w:szCs w:val="24"/>
          <w:lang w:val="sr-Cyrl-CS"/>
        </w:rPr>
        <w:t>Палмотићева</w:t>
      </w:r>
      <w:r w:rsidR="0043057B" w:rsidRPr="00456341">
        <w:rPr>
          <w:rFonts w:ascii="Times New Roman" w:hAnsi="Times New Roman" w:cs="Times New Roman"/>
          <w:spacing w:val="-7"/>
          <w:sz w:val="24"/>
          <w:szCs w:val="24"/>
        </w:rPr>
        <w:t xml:space="preserve"> број </w:t>
      </w:r>
      <w:r w:rsidR="0043057B" w:rsidRPr="00456341">
        <w:rPr>
          <w:rFonts w:ascii="Times New Roman" w:hAnsi="Times New Roman" w:cs="Times New Roman"/>
          <w:spacing w:val="-7"/>
          <w:sz w:val="24"/>
          <w:szCs w:val="24"/>
          <w:lang w:val="sr-Cyrl-CS"/>
        </w:rPr>
        <w:t>2</w:t>
      </w:r>
      <w:r w:rsidRPr="00456341">
        <w:rPr>
          <w:rFonts w:ascii="Times New Roman" w:hAnsi="Times New Roman" w:cs="Times New Roman"/>
          <w:spacing w:val="-7"/>
          <w:sz w:val="24"/>
          <w:szCs w:val="24"/>
        </w:rPr>
        <w:t>, са напоменом:</w:t>
      </w:r>
    </w:p>
    <w:p w:rsidR="00D42514" w:rsidRPr="00456341" w:rsidRDefault="00D42514" w:rsidP="00D42514">
      <w:pPr>
        <w:widowControl w:val="0"/>
        <w:autoSpaceDE w:val="0"/>
        <w:autoSpaceDN w:val="0"/>
        <w:adjustRightInd w:val="0"/>
        <w:spacing w:after="0" w:line="254" w:lineRule="exact"/>
        <w:ind w:right="46"/>
        <w:jc w:val="center"/>
        <w:rPr>
          <w:rFonts w:ascii="Times New Roman" w:hAnsi="Times New Roman" w:cs="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D42514" w:rsidRPr="00456341" w:rsidTr="00A34487">
        <w:trPr>
          <w:trHeight w:val="890"/>
        </w:trPr>
        <w:tc>
          <w:tcPr>
            <w:tcW w:w="9630" w:type="dxa"/>
          </w:tcPr>
          <w:p w:rsidR="00D42514" w:rsidRPr="00456341" w:rsidRDefault="00D42514" w:rsidP="00662E16">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6"/>
                <w:sz w:val="24"/>
                <w:szCs w:val="24"/>
                <w:lang w:val="sr-Cyrl-CS"/>
              </w:rPr>
            </w:pPr>
            <w:r w:rsidRPr="00456341">
              <w:rPr>
                <w:rFonts w:ascii="Times New Roman" w:hAnsi="Times New Roman" w:cs="Times New Roman"/>
                <w:b/>
                <w:bCs/>
                <w:spacing w:val="-7"/>
                <w:sz w:val="24"/>
                <w:szCs w:val="24"/>
              </w:rPr>
              <w:t xml:space="preserve">„Понуда за јавну набавку добара - </w:t>
            </w:r>
            <w:r w:rsidRPr="00456341">
              <w:rPr>
                <w:rFonts w:ascii="Times New Roman" w:hAnsi="Times New Roman" w:cs="Times New Roman"/>
                <w:spacing w:val="-5"/>
                <w:sz w:val="24"/>
                <w:szCs w:val="24"/>
              </w:rPr>
              <w:t xml:space="preserve"> </w:t>
            </w:r>
            <w:r w:rsidR="00F70636">
              <w:rPr>
                <w:rFonts w:ascii="Times New Roman" w:hAnsi="Times New Roman" w:cs="Times New Roman"/>
                <w:b/>
                <w:spacing w:val="-8"/>
                <w:sz w:val="24"/>
                <w:szCs w:val="24"/>
                <w:lang w:val="sr-Cyrl-CS"/>
              </w:rPr>
              <w:t>УСЛУГА – ОСТАВА АРХИВСКЕ ГРАЂЕ, НА ТРИ ГОДИНЕ</w:t>
            </w:r>
            <w:r w:rsidRPr="00456341">
              <w:rPr>
                <w:rFonts w:ascii="Times New Roman" w:hAnsi="Times New Roman" w:cs="Times New Roman"/>
                <w:spacing w:val="-8"/>
                <w:sz w:val="24"/>
                <w:szCs w:val="24"/>
                <w:lang w:val="sr-Cyrl-CS"/>
              </w:rPr>
              <w:t>-</w:t>
            </w:r>
            <w:r w:rsidRPr="00456341">
              <w:rPr>
                <w:rFonts w:ascii="Times New Roman" w:hAnsi="Times New Roman" w:cs="Times New Roman"/>
                <w:spacing w:val="-8"/>
                <w:sz w:val="24"/>
                <w:szCs w:val="24"/>
              </w:rPr>
              <w:t xml:space="preserve">  </w:t>
            </w:r>
            <w:r w:rsidRPr="00456341">
              <w:rPr>
                <w:rFonts w:ascii="Times New Roman" w:hAnsi="Times New Roman" w:cs="Times New Roman"/>
                <w:b/>
                <w:bCs/>
                <w:spacing w:val="-6"/>
                <w:sz w:val="24"/>
                <w:szCs w:val="24"/>
              </w:rPr>
              <w:t xml:space="preserve">за потребе Регулаторнe агенцијe за електронске комуникације и поштанске услуге, </w:t>
            </w:r>
          </w:p>
          <w:p w:rsidR="00D42514" w:rsidRPr="00456341" w:rsidRDefault="00D42514" w:rsidP="00662E16">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10"/>
                <w:sz w:val="24"/>
                <w:szCs w:val="24"/>
                <w:lang w:val="sr-Cyrl-CS"/>
              </w:rPr>
            </w:pPr>
            <w:r w:rsidRPr="00456341">
              <w:rPr>
                <w:rFonts w:ascii="Times New Roman" w:hAnsi="Times New Roman" w:cs="Times New Roman"/>
                <w:b/>
                <w:bCs/>
                <w:spacing w:val="-6"/>
                <w:sz w:val="24"/>
                <w:szCs w:val="24"/>
              </w:rPr>
              <w:t>ЈН -</w:t>
            </w:r>
            <w:r w:rsidR="00013DD1">
              <w:rPr>
                <w:rFonts w:ascii="Times New Roman" w:hAnsi="Times New Roman" w:cs="Times New Roman"/>
                <w:b/>
                <w:bCs/>
                <w:spacing w:val="-6"/>
                <w:sz w:val="24"/>
                <w:szCs w:val="24"/>
              </w:rPr>
              <w:t>1-02-4042-1/20</w:t>
            </w:r>
            <w:r w:rsidRPr="00456341">
              <w:rPr>
                <w:rFonts w:ascii="Times New Roman" w:hAnsi="Times New Roman" w:cs="Times New Roman"/>
                <w:b/>
                <w:bCs/>
                <w:spacing w:val="-10"/>
                <w:sz w:val="24"/>
                <w:szCs w:val="24"/>
              </w:rPr>
              <w:t>" - не отварати.</w:t>
            </w:r>
          </w:p>
          <w:p w:rsidR="00D42514" w:rsidRPr="00456341" w:rsidRDefault="00D42514" w:rsidP="00662E16">
            <w:pPr>
              <w:widowControl w:val="0"/>
              <w:tabs>
                <w:tab w:val="left" w:pos="2700"/>
                <w:tab w:val="left" w:pos="9360"/>
              </w:tabs>
              <w:autoSpaceDE w:val="0"/>
              <w:autoSpaceDN w:val="0"/>
              <w:adjustRightInd w:val="0"/>
              <w:spacing w:after="0" w:line="275" w:lineRule="exact"/>
              <w:ind w:right="-50"/>
              <w:jc w:val="center"/>
              <w:rPr>
                <w:rFonts w:ascii="Times New Roman" w:hAnsi="Times New Roman" w:cs="Times New Roman"/>
                <w:b/>
                <w:bCs/>
                <w:spacing w:val="-7"/>
                <w:sz w:val="24"/>
                <w:szCs w:val="24"/>
              </w:rPr>
            </w:pPr>
          </w:p>
        </w:tc>
      </w:tr>
    </w:tbl>
    <w:p w:rsidR="00DE53DC" w:rsidRDefault="00DE53DC" w:rsidP="00234B9B">
      <w:pPr>
        <w:pStyle w:val="NoSpacing"/>
        <w:ind w:left="540"/>
        <w:rPr>
          <w:rFonts w:ascii="Times New Roman" w:hAnsi="Times New Roman" w:cs="Times New Roman"/>
          <w:b/>
          <w:iCs/>
          <w:sz w:val="24"/>
          <w:szCs w:val="24"/>
          <w:lang w:val="sr-Cyrl-CS"/>
        </w:rPr>
      </w:pPr>
    </w:p>
    <w:p w:rsidR="00A83544" w:rsidRPr="00456341" w:rsidRDefault="005F2773" w:rsidP="00234B9B">
      <w:pPr>
        <w:pStyle w:val="NoSpacing"/>
        <w:ind w:left="540"/>
        <w:rPr>
          <w:rFonts w:ascii="Times New Roman" w:hAnsi="Times New Roman" w:cs="Times New Roman"/>
          <w:b/>
          <w:iCs/>
          <w:sz w:val="24"/>
          <w:szCs w:val="24"/>
          <w:lang w:val="sr-Cyrl-CS"/>
        </w:rPr>
      </w:pPr>
      <w:r>
        <w:rPr>
          <w:rFonts w:ascii="Times New Roman" w:hAnsi="Times New Roman" w:cs="Times New Roman"/>
          <w:b/>
          <w:iCs/>
          <w:sz w:val="24"/>
          <w:szCs w:val="24"/>
          <w:lang w:val="sr-Cyrl-CS"/>
        </w:rPr>
        <w:t xml:space="preserve"> </w:t>
      </w:r>
    </w:p>
    <w:p w:rsidR="00234B9B" w:rsidRPr="00456341" w:rsidRDefault="00234B9B" w:rsidP="002058EC">
      <w:pPr>
        <w:pStyle w:val="NoSpacing"/>
        <w:numPr>
          <w:ilvl w:val="1"/>
          <w:numId w:val="4"/>
        </w:numPr>
        <w:tabs>
          <w:tab w:val="left" w:pos="450"/>
          <w:tab w:val="left" w:pos="720"/>
        </w:tabs>
        <w:ind w:hanging="1080"/>
        <w:rPr>
          <w:rFonts w:ascii="Times New Roman" w:hAnsi="Times New Roman" w:cs="Times New Roman"/>
          <w:b/>
          <w:iCs/>
          <w:sz w:val="24"/>
          <w:szCs w:val="24"/>
          <w:lang w:val="sr-Cyrl-CS"/>
        </w:rPr>
      </w:pPr>
      <w:r w:rsidRPr="00456341">
        <w:rPr>
          <w:rFonts w:ascii="Times New Roman" w:hAnsi="Times New Roman" w:cs="Times New Roman"/>
          <w:b/>
          <w:iCs/>
          <w:sz w:val="24"/>
          <w:szCs w:val="24"/>
          <w:lang w:val="sr-Cyrl-CS"/>
        </w:rPr>
        <w:t>О</w:t>
      </w:r>
      <w:r w:rsidRPr="00456341">
        <w:rPr>
          <w:rFonts w:ascii="Times New Roman" w:hAnsi="Times New Roman" w:cs="Times New Roman"/>
          <w:b/>
          <w:iCs/>
          <w:sz w:val="24"/>
          <w:szCs w:val="24"/>
        </w:rPr>
        <w:t xml:space="preserve">тварање понуда </w:t>
      </w:r>
    </w:p>
    <w:p w:rsidR="00DC2A74" w:rsidRPr="00456341" w:rsidRDefault="00DC2A74" w:rsidP="00DC2A74">
      <w:pPr>
        <w:pStyle w:val="NoSpacing"/>
        <w:tabs>
          <w:tab w:val="left" w:pos="720"/>
        </w:tabs>
        <w:ind w:left="1080"/>
        <w:rPr>
          <w:rFonts w:ascii="Times New Roman" w:hAnsi="Times New Roman" w:cs="Times New Roman"/>
          <w:b/>
          <w:sz w:val="24"/>
          <w:szCs w:val="24"/>
          <w:lang w:val="sr-Cyrl-CS"/>
        </w:rPr>
      </w:pPr>
    </w:p>
    <w:p w:rsidR="00A41504" w:rsidRPr="00456341" w:rsidRDefault="00A41504" w:rsidP="00A41504">
      <w:pPr>
        <w:jc w:val="both"/>
        <w:rPr>
          <w:rFonts w:ascii="Times New Roman" w:hAnsi="Times New Roman" w:cs="Times New Roman"/>
          <w:sz w:val="24"/>
          <w:szCs w:val="24"/>
          <w:lang w:val="sr-Cyrl-CS"/>
        </w:rPr>
      </w:pPr>
      <w:proofErr w:type="gramStart"/>
      <w:r w:rsidRPr="00456341">
        <w:rPr>
          <w:rFonts w:ascii="Times New Roman" w:hAnsi="Times New Roman" w:cs="Times New Roman"/>
          <w:bCs/>
          <w:iCs/>
          <w:sz w:val="24"/>
          <w:szCs w:val="24"/>
        </w:rPr>
        <w:t>Јавно отварање понуда одржаће се одмах након истека рока за подношење понуда, дана</w:t>
      </w:r>
      <w:r w:rsidR="00F70636">
        <w:rPr>
          <w:rFonts w:ascii="Times New Roman" w:hAnsi="Times New Roman" w:cs="Times New Roman"/>
          <w:b/>
          <w:bCs/>
          <w:iCs/>
          <w:color w:val="FF0000"/>
          <w:sz w:val="24"/>
          <w:szCs w:val="24"/>
        </w:rPr>
        <w:t xml:space="preserve">            </w:t>
      </w:r>
      <w:r w:rsidR="00AD687E">
        <w:rPr>
          <w:rFonts w:ascii="Times New Roman" w:hAnsi="Times New Roman" w:cs="Times New Roman"/>
          <w:b/>
          <w:bCs/>
          <w:iCs/>
          <w:color w:val="FF0000"/>
          <w:sz w:val="24"/>
          <w:szCs w:val="24"/>
        </w:rPr>
        <w:t>24</w:t>
      </w:r>
      <w:r w:rsidR="003A3321">
        <w:rPr>
          <w:rFonts w:ascii="Times New Roman" w:hAnsi="Times New Roman" w:cs="Times New Roman"/>
          <w:b/>
          <w:bCs/>
          <w:iCs/>
          <w:color w:val="FF0000"/>
          <w:sz w:val="24"/>
          <w:szCs w:val="24"/>
        </w:rPr>
        <w:t>.4.</w:t>
      </w:r>
      <w:r w:rsidRPr="00456341">
        <w:rPr>
          <w:rFonts w:ascii="Times New Roman" w:hAnsi="Times New Roman" w:cs="Times New Roman"/>
          <w:b/>
          <w:bCs/>
          <w:iCs/>
          <w:color w:val="FF0000"/>
          <w:sz w:val="24"/>
          <w:szCs w:val="24"/>
        </w:rPr>
        <w:t>20</w:t>
      </w:r>
      <w:r w:rsidR="00E618CF">
        <w:rPr>
          <w:rFonts w:ascii="Times New Roman" w:hAnsi="Times New Roman" w:cs="Times New Roman"/>
          <w:b/>
          <w:bCs/>
          <w:iCs/>
          <w:color w:val="FF0000"/>
          <w:sz w:val="24"/>
          <w:szCs w:val="24"/>
        </w:rPr>
        <w:t>20</w:t>
      </w:r>
      <w:r w:rsidRPr="00456341">
        <w:rPr>
          <w:rFonts w:ascii="Times New Roman" w:hAnsi="Times New Roman" w:cs="Times New Roman"/>
          <w:bCs/>
          <w:iCs/>
          <w:color w:val="FF0000"/>
          <w:sz w:val="24"/>
          <w:szCs w:val="24"/>
        </w:rPr>
        <w:t>.</w:t>
      </w:r>
      <w:proofErr w:type="gramEnd"/>
      <w:r w:rsidRPr="00456341">
        <w:rPr>
          <w:rFonts w:ascii="Times New Roman" w:hAnsi="Times New Roman" w:cs="Times New Roman"/>
          <w:bCs/>
          <w:iCs/>
          <w:color w:val="FF0000"/>
          <w:sz w:val="24"/>
          <w:szCs w:val="24"/>
        </w:rPr>
        <w:t xml:space="preserve"> </w:t>
      </w:r>
      <w:proofErr w:type="gramStart"/>
      <w:r w:rsidRPr="00456341">
        <w:rPr>
          <w:rFonts w:ascii="Times New Roman" w:hAnsi="Times New Roman" w:cs="Times New Roman"/>
          <w:bCs/>
          <w:iCs/>
          <w:color w:val="FF0000"/>
          <w:sz w:val="24"/>
          <w:szCs w:val="24"/>
        </w:rPr>
        <w:t>године</w:t>
      </w:r>
      <w:proofErr w:type="gramEnd"/>
      <w:r w:rsidRPr="00456341">
        <w:rPr>
          <w:rFonts w:ascii="Times New Roman" w:hAnsi="Times New Roman" w:cs="Times New Roman"/>
          <w:bCs/>
          <w:iCs/>
          <w:color w:val="FF0000"/>
          <w:sz w:val="24"/>
          <w:szCs w:val="24"/>
        </w:rPr>
        <w:t xml:space="preserve"> у </w:t>
      </w:r>
      <w:r w:rsidRPr="00456341">
        <w:rPr>
          <w:rFonts w:ascii="Times New Roman" w:hAnsi="Times New Roman" w:cs="Times New Roman"/>
          <w:b/>
          <w:bCs/>
          <w:iCs/>
          <w:color w:val="FF0000"/>
          <w:sz w:val="24"/>
          <w:szCs w:val="24"/>
        </w:rPr>
        <w:t>1</w:t>
      </w:r>
      <w:r w:rsidR="00E618CF">
        <w:rPr>
          <w:rFonts w:ascii="Times New Roman" w:hAnsi="Times New Roman" w:cs="Times New Roman"/>
          <w:b/>
          <w:bCs/>
          <w:iCs/>
          <w:color w:val="FF0000"/>
          <w:sz w:val="24"/>
          <w:szCs w:val="24"/>
          <w:lang w:val="sr-Cyrl-CS"/>
        </w:rPr>
        <w:t>3</w:t>
      </w:r>
      <w:r w:rsidRPr="00456341">
        <w:rPr>
          <w:rFonts w:ascii="Times New Roman" w:hAnsi="Times New Roman" w:cs="Times New Roman"/>
          <w:b/>
          <w:bCs/>
          <w:iCs/>
          <w:color w:val="FF0000"/>
          <w:sz w:val="24"/>
          <w:szCs w:val="24"/>
        </w:rPr>
        <w:t>:</w:t>
      </w:r>
      <w:r w:rsidRPr="00456341">
        <w:rPr>
          <w:rFonts w:ascii="Times New Roman" w:hAnsi="Times New Roman" w:cs="Times New Roman"/>
          <w:b/>
          <w:bCs/>
          <w:iCs/>
          <w:color w:val="FF0000"/>
          <w:sz w:val="24"/>
          <w:szCs w:val="24"/>
          <w:lang w:val="sr-Cyrl-CS"/>
        </w:rPr>
        <w:t>0</w:t>
      </w:r>
      <w:r w:rsidRPr="00456341">
        <w:rPr>
          <w:rFonts w:ascii="Times New Roman" w:hAnsi="Times New Roman" w:cs="Times New Roman"/>
          <w:b/>
          <w:bCs/>
          <w:iCs/>
          <w:color w:val="FF0000"/>
          <w:sz w:val="24"/>
          <w:szCs w:val="24"/>
        </w:rPr>
        <w:t>0</w:t>
      </w:r>
      <w:r w:rsidRPr="00456341">
        <w:rPr>
          <w:rFonts w:ascii="Times New Roman" w:hAnsi="Times New Roman" w:cs="Times New Roman"/>
          <w:bCs/>
          <w:iCs/>
          <w:color w:val="FF0000"/>
          <w:sz w:val="24"/>
          <w:szCs w:val="24"/>
        </w:rPr>
        <w:t xml:space="preserve"> часова</w:t>
      </w:r>
      <w:r w:rsidRPr="00456341">
        <w:rPr>
          <w:rFonts w:ascii="Times New Roman" w:hAnsi="Times New Roman" w:cs="Times New Roman"/>
          <w:bCs/>
          <w:iCs/>
          <w:sz w:val="24"/>
          <w:szCs w:val="24"/>
        </w:rPr>
        <w:t xml:space="preserve"> на адреси: </w:t>
      </w:r>
      <w:r w:rsidRPr="00456341">
        <w:rPr>
          <w:rFonts w:ascii="Times New Roman" w:eastAsia="TimesNewRomanPSMT" w:hAnsi="Times New Roman" w:cs="Times New Roman"/>
          <w:b/>
          <w:bCs/>
          <w:sz w:val="24"/>
          <w:szCs w:val="24"/>
          <w:lang w:val="sr-Cyrl-CS"/>
        </w:rPr>
        <w:t>Регулаторна агенција за електронске комуникације и поштанске услуге</w:t>
      </w:r>
      <w:r w:rsidRPr="00456341">
        <w:rPr>
          <w:rFonts w:ascii="Times New Roman" w:hAnsi="Times New Roman" w:cs="Times New Roman"/>
          <w:b/>
          <w:iCs/>
          <w:sz w:val="24"/>
          <w:szCs w:val="24"/>
        </w:rPr>
        <w:t>, сала за са</w:t>
      </w:r>
      <w:r w:rsidRPr="00456341">
        <w:rPr>
          <w:rFonts w:ascii="Times New Roman" w:hAnsi="Times New Roman" w:cs="Times New Roman"/>
          <w:b/>
          <w:iCs/>
          <w:sz w:val="24"/>
          <w:szCs w:val="24"/>
          <w:lang w:val="sr-Cyrl-CS"/>
        </w:rPr>
        <w:t>с</w:t>
      </w:r>
      <w:r w:rsidRPr="00456341">
        <w:rPr>
          <w:rFonts w:ascii="Times New Roman" w:hAnsi="Times New Roman" w:cs="Times New Roman"/>
          <w:b/>
          <w:iCs/>
          <w:sz w:val="24"/>
          <w:szCs w:val="24"/>
        </w:rPr>
        <w:t>танке</w:t>
      </w:r>
      <w:r w:rsidRPr="00456341">
        <w:rPr>
          <w:rFonts w:ascii="Times New Roman" w:hAnsi="Times New Roman" w:cs="Times New Roman"/>
          <w:b/>
          <w:iCs/>
          <w:sz w:val="24"/>
          <w:szCs w:val="24"/>
          <w:lang w:val="sr-Cyrl-CS"/>
        </w:rPr>
        <w:t xml:space="preserve"> на другом спрату</w:t>
      </w:r>
      <w:r w:rsidR="00315304" w:rsidRPr="00456341">
        <w:rPr>
          <w:rFonts w:ascii="Times New Roman" w:hAnsi="Times New Roman" w:cs="Times New Roman"/>
          <w:b/>
          <w:iCs/>
          <w:sz w:val="24"/>
          <w:szCs w:val="24"/>
          <w:lang w:val="sr-Cyrl-CS"/>
        </w:rPr>
        <w:t>, канцеларија 5</w:t>
      </w:r>
      <w:r w:rsidR="00F70636">
        <w:rPr>
          <w:rFonts w:ascii="Times New Roman" w:hAnsi="Times New Roman" w:cs="Times New Roman"/>
          <w:b/>
          <w:iCs/>
          <w:sz w:val="24"/>
          <w:szCs w:val="24"/>
        </w:rPr>
        <w:t>3</w:t>
      </w:r>
      <w:r w:rsidRPr="00456341">
        <w:rPr>
          <w:rFonts w:ascii="Times New Roman" w:hAnsi="Times New Roman" w:cs="Times New Roman"/>
          <w:iCs/>
          <w:sz w:val="24"/>
          <w:szCs w:val="24"/>
        </w:rPr>
        <w:t>.</w:t>
      </w:r>
    </w:p>
    <w:p w:rsidR="00AD687E" w:rsidRPr="00AD687E" w:rsidRDefault="00A41504" w:rsidP="00A41504">
      <w:pPr>
        <w:jc w:val="both"/>
        <w:rPr>
          <w:rFonts w:ascii="Times New Roman" w:hAnsi="Times New Roman" w:cs="Times New Roman"/>
          <w:sz w:val="24"/>
          <w:szCs w:val="24"/>
        </w:rPr>
      </w:pPr>
      <w:r w:rsidRPr="00456341">
        <w:rPr>
          <w:rFonts w:ascii="Times New Roman" w:hAnsi="Times New Roman" w:cs="Times New Roman"/>
          <w:sz w:val="24"/>
          <w:szCs w:val="24"/>
        </w:rPr>
        <w:t>Присутни представници понуђача пре почетка јавног отварања понуда морају комисији за јавну набавку наручиоца уручити писмена овлашћења за учешће у поступку јавног отварања понуда које мора бити заведено код понуђача</w:t>
      </w:r>
      <w:proofErr w:type="gramStart"/>
      <w:r w:rsidRPr="00456341">
        <w:rPr>
          <w:rFonts w:ascii="Times New Roman" w:hAnsi="Times New Roman" w:cs="Times New Roman"/>
          <w:sz w:val="24"/>
          <w:szCs w:val="24"/>
        </w:rPr>
        <w:t xml:space="preserve">, </w:t>
      </w:r>
      <w:r w:rsidR="00670286">
        <w:rPr>
          <w:rFonts w:ascii="Times New Roman" w:hAnsi="Times New Roman" w:cs="Times New Roman"/>
          <w:sz w:val="24"/>
          <w:szCs w:val="24"/>
        </w:rPr>
        <w:t xml:space="preserve"> </w:t>
      </w:r>
      <w:r w:rsidRPr="00456341">
        <w:rPr>
          <w:rFonts w:ascii="Times New Roman" w:hAnsi="Times New Roman" w:cs="Times New Roman"/>
          <w:sz w:val="24"/>
          <w:szCs w:val="24"/>
        </w:rPr>
        <w:t>и</w:t>
      </w:r>
      <w:proofErr w:type="gramEnd"/>
      <w:r w:rsidRPr="00456341">
        <w:rPr>
          <w:rFonts w:ascii="Times New Roman" w:hAnsi="Times New Roman" w:cs="Times New Roman"/>
          <w:sz w:val="24"/>
          <w:szCs w:val="24"/>
        </w:rPr>
        <w:t xml:space="preserve"> потписано од стране одговорног лица понуђача. </w:t>
      </w:r>
    </w:p>
    <w:p w:rsidR="00C337A5" w:rsidRPr="00456341" w:rsidRDefault="00C337A5" w:rsidP="0036368B">
      <w:pPr>
        <w:pStyle w:val="Default"/>
      </w:pPr>
      <w:r w:rsidRPr="00456341">
        <w:rPr>
          <w:b/>
          <w:bCs/>
        </w:rPr>
        <w:t xml:space="preserve">1.8 </w:t>
      </w:r>
      <w:r w:rsidRPr="00456341">
        <w:rPr>
          <w:b/>
          <w:bCs/>
          <w:lang w:val="sr-Cyrl-CS"/>
        </w:rPr>
        <w:t>О</w:t>
      </w:r>
      <w:r w:rsidRPr="00456341">
        <w:rPr>
          <w:b/>
          <w:bCs/>
        </w:rPr>
        <w:t xml:space="preserve">квирни рок за доношење одлуке </w:t>
      </w:r>
    </w:p>
    <w:p w:rsidR="00DC2A74" w:rsidRDefault="00C337A5" w:rsidP="00D42514">
      <w:pPr>
        <w:widowControl w:val="0"/>
        <w:autoSpaceDE w:val="0"/>
        <w:autoSpaceDN w:val="0"/>
        <w:adjustRightInd w:val="0"/>
        <w:spacing w:before="120" w:after="0" w:line="379" w:lineRule="exact"/>
        <w:ind w:right="28"/>
        <w:jc w:val="both"/>
        <w:rPr>
          <w:rFonts w:ascii="Times New Roman" w:hAnsi="Times New Roman" w:cs="Times New Roman"/>
          <w:sz w:val="24"/>
          <w:szCs w:val="24"/>
        </w:rPr>
      </w:pPr>
      <w:r w:rsidRPr="00A34487">
        <w:rPr>
          <w:rFonts w:ascii="Times New Roman" w:hAnsi="Times New Roman" w:cs="Times New Roman"/>
          <w:sz w:val="24"/>
          <w:szCs w:val="24"/>
        </w:rPr>
        <w:t xml:space="preserve">Одлука о додели уговора биће донета у року </w:t>
      </w:r>
      <w:proofErr w:type="gramStart"/>
      <w:r w:rsidRPr="00A34487">
        <w:rPr>
          <w:rFonts w:ascii="Times New Roman" w:hAnsi="Times New Roman" w:cs="Times New Roman"/>
          <w:sz w:val="24"/>
          <w:szCs w:val="24"/>
        </w:rPr>
        <w:t xml:space="preserve">од </w:t>
      </w:r>
      <w:r w:rsidRPr="00A34487">
        <w:rPr>
          <w:rFonts w:ascii="Times New Roman" w:hAnsi="Times New Roman" w:cs="Times New Roman"/>
          <w:sz w:val="24"/>
          <w:szCs w:val="24"/>
          <w:lang w:val="sr-Cyrl-CS"/>
        </w:rPr>
        <w:t xml:space="preserve"> </w:t>
      </w:r>
      <w:r w:rsidR="00E618CF">
        <w:rPr>
          <w:rFonts w:ascii="Times New Roman" w:hAnsi="Times New Roman" w:cs="Times New Roman"/>
          <w:sz w:val="24"/>
          <w:szCs w:val="24"/>
          <w:lang w:val="sr-Cyrl-CS"/>
        </w:rPr>
        <w:t>25</w:t>
      </w:r>
      <w:proofErr w:type="gramEnd"/>
      <w:r w:rsidRPr="00A34487">
        <w:rPr>
          <w:rFonts w:ascii="Times New Roman" w:hAnsi="Times New Roman" w:cs="Times New Roman"/>
          <w:sz w:val="24"/>
          <w:szCs w:val="24"/>
        </w:rPr>
        <w:t xml:space="preserve"> дана, од дана јавног отварања понуда.</w:t>
      </w:r>
    </w:p>
    <w:p w:rsidR="00070C5F" w:rsidRPr="00070C5F" w:rsidRDefault="00070C5F" w:rsidP="00D42514">
      <w:pPr>
        <w:widowControl w:val="0"/>
        <w:autoSpaceDE w:val="0"/>
        <w:autoSpaceDN w:val="0"/>
        <w:adjustRightInd w:val="0"/>
        <w:spacing w:before="120" w:after="0" w:line="379" w:lineRule="exact"/>
        <w:ind w:right="28"/>
        <w:jc w:val="both"/>
        <w:rPr>
          <w:rFonts w:ascii="Times New Roman" w:hAnsi="Times New Roman" w:cs="Times New Roman"/>
          <w:b/>
          <w:bCs/>
          <w:spacing w:val="-6"/>
          <w:sz w:val="24"/>
          <w:szCs w:val="24"/>
        </w:rPr>
      </w:pPr>
    </w:p>
    <w:p w:rsidR="002058EC" w:rsidRDefault="00CB07FA" w:rsidP="002058EC">
      <w:pPr>
        <w:widowControl w:val="0"/>
        <w:autoSpaceDE w:val="0"/>
        <w:autoSpaceDN w:val="0"/>
        <w:adjustRightInd w:val="0"/>
        <w:spacing w:before="120" w:after="0" w:line="379" w:lineRule="exact"/>
        <w:ind w:right="28"/>
        <w:jc w:val="both"/>
        <w:rPr>
          <w:rFonts w:ascii="Times New Roman" w:hAnsi="Times New Roman" w:cs="Times New Roman"/>
          <w:b/>
          <w:bCs/>
          <w:sz w:val="24"/>
          <w:szCs w:val="24"/>
          <w:lang w:val="sr-Cyrl-CS"/>
        </w:rPr>
      </w:pPr>
      <w:r w:rsidRPr="00456341">
        <w:rPr>
          <w:rFonts w:ascii="Times New Roman" w:hAnsi="Times New Roman" w:cs="Times New Roman"/>
          <w:b/>
          <w:bCs/>
          <w:sz w:val="24"/>
          <w:szCs w:val="24"/>
          <w:lang w:val="sr-Cyrl-CS"/>
        </w:rPr>
        <w:lastRenderedPageBreak/>
        <w:t>2</w:t>
      </w:r>
      <w:r w:rsidR="00580F90" w:rsidRPr="00456341">
        <w:rPr>
          <w:rFonts w:ascii="Times New Roman" w:hAnsi="Times New Roman" w:cs="Times New Roman"/>
          <w:b/>
          <w:bCs/>
          <w:sz w:val="24"/>
          <w:szCs w:val="24"/>
        </w:rPr>
        <w:t>. УПУТСТВО ПОНУЂАЧИМА</w:t>
      </w:r>
      <w:r w:rsidR="00580F90" w:rsidRPr="00456341">
        <w:rPr>
          <w:rFonts w:ascii="Times New Roman" w:hAnsi="Times New Roman" w:cs="Times New Roman"/>
          <w:b/>
          <w:bCs/>
          <w:sz w:val="24"/>
          <w:szCs w:val="24"/>
          <w:lang w:val="sr-Cyrl-CS"/>
        </w:rPr>
        <w:t xml:space="preserve"> </w:t>
      </w:r>
      <w:proofErr w:type="gramStart"/>
      <w:r w:rsidR="00580F90" w:rsidRPr="00456341">
        <w:rPr>
          <w:rFonts w:ascii="Times New Roman" w:hAnsi="Times New Roman" w:cs="Times New Roman"/>
          <w:b/>
          <w:bCs/>
          <w:sz w:val="24"/>
          <w:szCs w:val="24"/>
        </w:rPr>
        <w:t>КАКО  САЧИНЕ</w:t>
      </w:r>
      <w:proofErr w:type="gramEnd"/>
      <w:r w:rsidR="00580F90" w:rsidRPr="00456341">
        <w:rPr>
          <w:rFonts w:ascii="Times New Roman" w:hAnsi="Times New Roman" w:cs="Times New Roman"/>
          <w:b/>
          <w:bCs/>
          <w:sz w:val="24"/>
          <w:szCs w:val="24"/>
        </w:rPr>
        <w:t xml:space="preserve"> ПОНУДУ</w:t>
      </w:r>
    </w:p>
    <w:p w:rsidR="006D2D3B" w:rsidRPr="002058EC" w:rsidRDefault="00196E09" w:rsidP="002058EC">
      <w:pPr>
        <w:widowControl w:val="0"/>
        <w:autoSpaceDE w:val="0"/>
        <w:autoSpaceDN w:val="0"/>
        <w:adjustRightInd w:val="0"/>
        <w:spacing w:before="120" w:after="0" w:line="379" w:lineRule="exact"/>
        <w:ind w:right="28"/>
        <w:jc w:val="both"/>
        <w:rPr>
          <w:rFonts w:ascii="Times New Roman" w:hAnsi="Times New Roman" w:cs="Times New Roman"/>
          <w:b/>
          <w:bCs/>
          <w:spacing w:val="-6"/>
          <w:sz w:val="24"/>
          <w:szCs w:val="24"/>
          <w:lang w:val="sr-Cyrl-CS"/>
        </w:rPr>
      </w:pPr>
      <w:r w:rsidRPr="002058EC">
        <w:rPr>
          <w:rFonts w:ascii="Times New Roman" w:hAnsi="Times New Roman" w:cs="Times New Roman"/>
          <w:b/>
          <w:bCs/>
          <w:sz w:val="24"/>
          <w:szCs w:val="24"/>
        </w:rPr>
        <w:t xml:space="preserve">2.1 </w:t>
      </w:r>
      <w:r w:rsidR="002058EC" w:rsidRPr="002058EC">
        <w:rPr>
          <w:rFonts w:ascii="Times New Roman" w:hAnsi="Times New Roman" w:cs="Times New Roman"/>
          <w:b/>
          <w:bCs/>
          <w:sz w:val="24"/>
          <w:szCs w:val="24"/>
          <w:lang w:val="sr-Cyrl-CS"/>
        </w:rPr>
        <w:t>У</w:t>
      </w:r>
      <w:r w:rsidR="005F2773" w:rsidRPr="002058EC">
        <w:rPr>
          <w:rFonts w:ascii="Times New Roman" w:hAnsi="Times New Roman" w:cs="Times New Roman"/>
          <w:b/>
          <w:bCs/>
          <w:sz w:val="24"/>
          <w:szCs w:val="24"/>
        </w:rPr>
        <w:t>слови понуде</w:t>
      </w:r>
    </w:p>
    <w:p w:rsidR="006D2D3B" w:rsidRPr="00456341" w:rsidRDefault="006D2D3B" w:rsidP="006D2D3B">
      <w:pPr>
        <w:pStyle w:val="Default"/>
        <w:jc w:val="both"/>
      </w:pPr>
      <w:r w:rsidRPr="00456341">
        <w:rPr>
          <w:lang w:val="sr-Cyrl-CS"/>
        </w:rPr>
        <w:t>Уп</w:t>
      </w:r>
      <w:r w:rsidRPr="00456341">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6D2D3B" w:rsidRPr="00456341" w:rsidRDefault="006D2D3B" w:rsidP="006D2D3B">
      <w:pPr>
        <w:pStyle w:val="Default"/>
        <w:jc w:val="both"/>
      </w:pPr>
      <w:r w:rsidRPr="00456341">
        <w:t xml:space="preserve">Понуђач уз понуду доставља: </w:t>
      </w:r>
    </w:p>
    <w:p w:rsidR="006D2D3B" w:rsidRPr="00956AC0" w:rsidRDefault="006D2D3B" w:rsidP="00431504">
      <w:pPr>
        <w:pStyle w:val="Default"/>
        <w:spacing w:after="87"/>
        <w:ind w:firstLine="720"/>
        <w:jc w:val="both"/>
        <w:rPr>
          <w:color w:val="000000" w:themeColor="text1"/>
        </w:rPr>
      </w:pPr>
      <w:r w:rsidRPr="00956AC0">
        <w:rPr>
          <w:color w:val="000000" w:themeColor="text1"/>
        </w:rPr>
        <w:t xml:space="preserve">1. </w:t>
      </w:r>
      <w:r w:rsidR="00A34487" w:rsidRPr="00956AC0">
        <w:rPr>
          <w:b/>
          <w:bCs/>
          <w:color w:val="000000" w:themeColor="text1"/>
        </w:rPr>
        <w:t>Прилог П</w:t>
      </w:r>
      <w:r w:rsidR="00A34487" w:rsidRPr="00956AC0">
        <w:rPr>
          <w:b/>
          <w:bCs/>
          <w:color w:val="000000" w:themeColor="text1"/>
          <w:lang w:val="sr-Cyrl-CS"/>
        </w:rPr>
        <w:t>1</w:t>
      </w:r>
      <w:r w:rsidRPr="00956AC0">
        <w:rPr>
          <w:b/>
          <w:bCs/>
          <w:color w:val="000000" w:themeColor="text1"/>
        </w:rPr>
        <w:t xml:space="preserve"> </w:t>
      </w:r>
      <w:r w:rsidRPr="00956AC0">
        <w:rPr>
          <w:color w:val="000000" w:themeColor="text1"/>
        </w:rPr>
        <w:t xml:space="preserve">из ове конкурсне документације (попуњен, потписан и као доказ испуњавања услова за учешће у поступку јавне набавке из чл. 75. </w:t>
      </w:r>
      <w:proofErr w:type="gramStart"/>
      <w:r w:rsidRPr="00956AC0">
        <w:rPr>
          <w:color w:val="000000" w:themeColor="text1"/>
        </w:rPr>
        <w:t>и</w:t>
      </w:r>
      <w:proofErr w:type="gramEnd"/>
      <w:r w:rsidRPr="00956AC0">
        <w:rPr>
          <w:color w:val="000000" w:themeColor="text1"/>
        </w:rPr>
        <w:t xml:space="preserve"> 76. </w:t>
      </w:r>
      <w:proofErr w:type="gramStart"/>
      <w:r w:rsidRPr="00956AC0">
        <w:rPr>
          <w:color w:val="000000" w:themeColor="text1"/>
        </w:rPr>
        <w:t>Закона наведеним у делу 4.</w:t>
      </w:r>
      <w:proofErr w:type="gramEnd"/>
      <w:r w:rsidRPr="00956AC0">
        <w:rPr>
          <w:color w:val="000000" w:themeColor="text1"/>
        </w:rPr>
        <w:t xml:space="preserve"> Услови за учешће и упутство за доказивање испуњености услова за учешће; </w:t>
      </w:r>
    </w:p>
    <w:p w:rsidR="006D2D3B" w:rsidRPr="00456341" w:rsidRDefault="00AD687E" w:rsidP="00431504">
      <w:pPr>
        <w:pStyle w:val="Default"/>
        <w:spacing w:after="87"/>
        <w:ind w:firstLine="720"/>
        <w:jc w:val="both"/>
        <w:rPr>
          <w:color w:val="FF0000"/>
        </w:rPr>
      </w:pPr>
      <w:r>
        <w:rPr>
          <w:color w:val="FF0000"/>
        </w:rPr>
        <w:t>2</w:t>
      </w:r>
      <w:r w:rsidR="006D2D3B" w:rsidRPr="00456341">
        <w:rPr>
          <w:color w:val="FF0000"/>
        </w:rPr>
        <w:t xml:space="preserve">. </w:t>
      </w:r>
      <w:r w:rsidR="00A34487">
        <w:rPr>
          <w:b/>
          <w:bCs/>
          <w:color w:val="FF0000"/>
        </w:rPr>
        <w:t>Прилог П</w:t>
      </w:r>
      <w:r w:rsidR="00A34487">
        <w:rPr>
          <w:b/>
          <w:bCs/>
          <w:color w:val="FF0000"/>
          <w:lang w:val="sr-Cyrl-CS"/>
        </w:rPr>
        <w:t>2</w:t>
      </w:r>
      <w:r w:rsidR="006D2D3B" w:rsidRPr="00456341">
        <w:rPr>
          <w:b/>
          <w:bCs/>
          <w:color w:val="FF0000"/>
        </w:rPr>
        <w:t xml:space="preserve"> </w:t>
      </w:r>
      <w:r w:rsidR="006D2D3B" w:rsidRPr="00456341">
        <w:rPr>
          <w:color w:val="FF0000"/>
        </w:rPr>
        <w:t xml:space="preserve">залепити на коверат понуде која се доставља наручиоцу; </w:t>
      </w:r>
    </w:p>
    <w:p w:rsidR="006D2D3B" w:rsidRPr="00456341" w:rsidRDefault="00AD687E" w:rsidP="00431504">
      <w:pPr>
        <w:pStyle w:val="Default"/>
        <w:spacing w:after="87"/>
        <w:ind w:firstLine="720"/>
        <w:jc w:val="both"/>
      </w:pPr>
      <w:r>
        <w:t>3</w:t>
      </w:r>
      <w:r w:rsidR="006D2D3B" w:rsidRPr="00456341">
        <w:t xml:space="preserve">. </w:t>
      </w:r>
      <w:r w:rsidR="005F2773">
        <w:rPr>
          <w:b/>
          <w:bCs/>
          <w:i/>
          <w:iCs/>
          <w:lang w:val="sr-Cyrl-CS"/>
        </w:rPr>
        <w:t>О</w:t>
      </w:r>
      <w:r w:rsidR="005F2773" w:rsidRPr="00456341">
        <w:rPr>
          <w:b/>
          <w:bCs/>
          <w:i/>
          <w:iCs/>
        </w:rPr>
        <w:t>бразац понуде</w:t>
      </w:r>
      <w:r w:rsidR="006D2D3B" w:rsidRPr="00456341">
        <w:rPr>
          <w:i/>
          <w:iCs/>
        </w:rPr>
        <w:t xml:space="preserve">, </w:t>
      </w:r>
      <w:r>
        <w:t>за коју даје понуду (попуњен и</w:t>
      </w:r>
      <w:r w:rsidR="006D2D3B" w:rsidRPr="00456341">
        <w:t xml:space="preserve"> потписан); </w:t>
      </w:r>
    </w:p>
    <w:p w:rsidR="006D2D3B" w:rsidRPr="00456341" w:rsidRDefault="00AD687E" w:rsidP="00431504">
      <w:pPr>
        <w:pStyle w:val="Default"/>
        <w:spacing w:after="87"/>
        <w:ind w:firstLine="720"/>
        <w:jc w:val="both"/>
      </w:pPr>
      <w:r>
        <w:t>4</w:t>
      </w:r>
      <w:r w:rsidR="006D2D3B" w:rsidRPr="00456341">
        <w:t xml:space="preserve">. </w:t>
      </w:r>
      <w:r w:rsidR="005F2773">
        <w:rPr>
          <w:b/>
          <w:bCs/>
          <w:i/>
          <w:iCs/>
          <w:lang w:val="sr-Cyrl-CS"/>
        </w:rPr>
        <w:t>М</w:t>
      </w:r>
      <w:r w:rsidR="005F2773" w:rsidRPr="00456341">
        <w:rPr>
          <w:b/>
          <w:bCs/>
          <w:i/>
          <w:iCs/>
        </w:rPr>
        <w:t>одел уговора</w:t>
      </w:r>
      <w:r>
        <w:t xml:space="preserve">, за коју даје понуду (попуњен и </w:t>
      </w:r>
      <w:r w:rsidR="006D2D3B" w:rsidRPr="00456341">
        <w:t xml:space="preserve">потписан, чиме се понуђач саглашава са садржином модела уговора); </w:t>
      </w:r>
    </w:p>
    <w:p w:rsidR="00AD687E" w:rsidRDefault="00AD687E" w:rsidP="00431504">
      <w:pPr>
        <w:pStyle w:val="Default"/>
        <w:spacing w:after="87"/>
        <w:ind w:firstLine="720"/>
        <w:jc w:val="both"/>
      </w:pPr>
      <w:r>
        <w:t>5</w:t>
      </w:r>
      <w:r w:rsidR="006D2D3B" w:rsidRPr="00456341">
        <w:t xml:space="preserve">. </w:t>
      </w:r>
      <w:r w:rsidR="005F2773">
        <w:rPr>
          <w:b/>
          <w:bCs/>
          <w:i/>
          <w:iCs/>
          <w:lang w:val="sr-Cyrl-CS"/>
        </w:rPr>
        <w:t>Т</w:t>
      </w:r>
      <w:r w:rsidR="005F2773" w:rsidRPr="00456341">
        <w:rPr>
          <w:b/>
          <w:bCs/>
          <w:i/>
          <w:iCs/>
        </w:rPr>
        <w:t xml:space="preserve">ехничку спецификацију </w:t>
      </w:r>
      <w:r w:rsidR="006D2D3B" w:rsidRPr="00456341">
        <w:t>за коју даје понуду</w:t>
      </w:r>
    </w:p>
    <w:p w:rsidR="006D2D3B" w:rsidRPr="00456341" w:rsidRDefault="00AD687E" w:rsidP="00431504">
      <w:pPr>
        <w:pStyle w:val="Default"/>
        <w:spacing w:after="87"/>
        <w:ind w:firstLine="720"/>
        <w:jc w:val="both"/>
      </w:pPr>
      <w:r>
        <w:t>6</w:t>
      </w:r>
      <w:r w:rsidR="006D2D3B" w:rsidRPr="00456341">
        <w:t xml:space="preserve">. </w:t>
      </w:r>
      <w:r w:rsidR="005F2773">
        <w:rPr>
          <w:b/>
          <w:bCs/>
          <w:i/>
          <w:iCs/>
          <w:lang w:val="sr-Cyrl-CS"/>
        </w:rPr>
        <w:t>О</w:t>
      </w:r>
      <w:r w:rsidR="005F2773" w:rsidRPr="00456341">
        <w:rPr>
          <w:b/>
          <w:bCs/>
          <w:i/>
          <w:iCs/>
        </w:rPr>
        <w:t xml:space="preserve">бразац трошкова припреме понуде </w:t>
      </w:r>
      <w:r>
        <w:t>(попуњен и потписан</w:t>
      </w:r>
      <w:r w:rsidR="006D2D3B" w:rsidRPr="00456341">
        <w:t xml:space="preserve">); </w:t>
      </w:r>
    </w:p>
    <w:p w:rsidR="006D2D3B" w:rsidRPr="00AD687E" w:rsidRDefault="00AD687E" w:rsidP="00AD687E">
      <w:pPr>
        <w:pStyle w:val="Default"/>
        <w:ind w:firstLine="720"/>
        <w:jc w:val="both"/>
      </w:pPr>
      <w:r>
        <w:t>7</w:t>
      </w:r>
      <w:r w:rsidR="006D2D3B" w:rsidRPr="00456341">
        <w:t xml:space="preserve">. </w:t>
      </w:r>
      <w:r w:rsidR="005F2773">
        <w:rPr>
          <w:b/>
          <w:bCs/>
          <w:i/>
          <w:iCs/>
          <w:lang w:val="sr-Cyrl-CS"/>
        </w:rPr>
        <w:t>О</w:t>
      </w:r>
      <w:r w:rsidR="005F2773" w:rsidRPr="00456341">
        <w:rPr>
          <w:b/>
          <w:bCs/>
          <w:i/>
          <w:iCs/>
        </w:rPr>
        <w:t xml:space="preserve">бразац изјаве о независној понуди </w:t>
      </w:r>
      <w:r>
        <w:t>(попуњен и потписан</w:t>
      </w:r>
      <w:r w:rsidRPr="00456341">
        <w:t>);</w:t>
      </w:r>
    </w:p>
    <w:p w:rsidR="00196E09" w:rsidRDefault="00AD687E" w:rsidP="00AD687E">
      <w:pPr>
        <w:pStyle w:val="Default"/>
        <w:ind w:firstLine="720"/>
        <w:jc w:val="both"/>
        <w:rPr>
          <w:b/>
          <w:bCs/>
          <w:lang w:val="sr-Cyrl-CS"/>
        </w:rPr>
      </w:pPr>
      <w:r>
        <w:rPr>
          <w:b/>
          <w:bCs/>
          <w:i/>
          <w:iCs/>
          <w:lang w:val="sr-Cyrl-CS"/>
        </w:rPr>
        <w:t>8</w:t>
      </w:r>
      <w:r w:rsidR="006D2D3B" w:rsidRPr="00456341">
        <w:rPr>
          <w:b/>
          <w:bCs/>
          <w:i/>
          <w:iCs/>
        </w:rPr>
        <w:t xml:space="preserve">. </w:t>
      </w:r>
      <w:r w:rsidR="005F2773">
        <w:rPr>
          <w:b/>
          <w:bCs/>
          <w:i/>
          <w:iCs/>
          <w:lang w:val="sr-Cyrl-CS"/>
        </w:rPr>
        <w:t>О</w:t>
      </w:r>
      <w:r w:rsidR="005F2773" w:rsidRPr="00456341">
        <w:rPr>
          <w:b/>
          <w:bCs/>
          <w:i/>
          <w:iCs/>
        </w:rPr>
        <w:t xml:space="preserve">бразац изјаве о обавезама понуђача на основу члана 75. </w:t>
      </w:r>
      <w:proofErr w:type="gramStart"/>
      <w:r w:rsidR="005F2773" w:rsidRPr="00456341">
        <w:rPr>
          <w:b/>
          <w:bCs/>
          <w:i/>
          <w:iCs/>
        </w:rPr>
        <w:t>став</w:t>
      </w:r>
      <w:proofErr w:type="gramEnd"/>
      <w:r w:rsidR="005F2773" w:rsidRPr="00456341">
        <w:rPr>
          <w:b/>
          <w:bCs/>
          <w:i/>
          <w:iCs/>
        </w:rPr>
        <w:t xml:space="preserve"> 2. </w:t>
      </w:r>
      <w:proofErr w:type="gramStart"/>
      <w:r w:rsidR="005F2773" w:rsidRPr="00456341">
        <w:rPr>
          <w:b/>
          <w:bCs/>
          <w:i/>
          <w:iCs/>
        </w:rPr>
        <w:t>зјн</w:t>
      </w:r>
      <w:proofErr w:type="gramEnd"/>
      <w:r w:rsidR="006D2D3B" w:rsidRPr="00456341">
        <w:rPr>
          <w:b/>
          <w:bCs/>
          <w:i/>
          <w:iCs/>
        </w:rPr>
        <w:t xml:space="preserve"> </w:t>
      </w:r>
      <w:r>
        <w:t>(попуњен и потписан</w:t>
      </w:r>
      <w:r w:rsidRPr="00456341">
        <w:t>);</w:t>
      </w:r>
    </w:p>
    <w:p w:rsidR="00DE53DC" w:rsidRPr="00456341" w:rsidRDefault="00DE53DC" w:rsidP="006D2D3B">
      <w:pPr>
        <w:pStyle w:val="Default"/>
        <w:jc w:val="both"/>
        <w:rPr>
          <w:b/>
          <w:bCs/>
          <w:lang w:val="sr-Cyrl-CS"/>
        </w:rPr>
      </w:pPr>
    </w:p>
    <w:p w:rsidR="006D2D3B" w:rsidRPr="00456341" w:rsidRDefault="006D2D3B" w:rsidP="0036368B">
      <w:pPr>
        <w:pStyle w:val="Default"/>
        <w:jc w:val="both"/>
      </w:pPr>
      <w:r w:rsidRPr="00456341">
        <w:rPr>
          <w:b/>
          <w:bCs/>
        </w:rPr>
        <w:t>2.</w:t>
      </w:r>
      <w:r w:rsidR="00AD571E" w:rsidRPr="00456341">
        <w:rPr>
          <w:b/>
          <w:bCs/>
          <w:lang w:val="sr-Cyrl-CS"/>
        </w:rPr>
        <w:t>2</w:t>
      </w:r>
      <w:r w:rsidRPr="00456341">
        <w:rPr>
          <w:b/>
          <w:bCs/>
        </w:rPr>
        <w:t xml:space="preserve"> </w:t>
      </w:r>
      <w:r w:rsidR="005F2773">
        <w:rPr>
          <w:b/>
          <w:bCs/>
          <w:lang w:val="sr-Cyrl-CS"/>
        </w:rPr>
        <w:t>П</w:t>
      </w:r>
      <w:r w:rsidR="005F2773" w:rsidRPr="00456341">
        <w:rPr>
          <w:b/>
          <w:bCs/>
        </w:rPr>
        <w:t xml:space="preserve">опуњавање обрасца понуде </w:t>
      </w:r>
    </w:p>
    <w:p w:rsidR="00742E9F" w:rsidRPr="00456341" w:rsidRDefault="006D2D3B" w:rsidP="006D2D3B">
      <w:pPr>
        <w:pStyle w:val="Default"/>
        <w:jc w:val="both"/>
        <w:rPr>
          <w:lang w:val="sr-Cyrl-CS"/>
        </w:rPr>
      </w:pPr>
      <w:proofErr w:type="gramStart"/>
      <w:r w:rsidRPr="00456341">
        <w:t xml:space="preserve">Понуђач, читко попуњава све обрасце, прилоге и изјаве које је добио као део конкурсне документације и овлашћено лице мора да их потпише и </w:t>
      </w:r>
      <w:r w:rsidR="00670286">
        <w:t xml:space="preserve">на месту предвиђеном за </w:t>
      </w:r>
      <w:r w:rsidRPr="00456341">
        <w:t>потпис.</w:t>
      </w:r>
      <w:proofErr w:type="gramEnd"/>
      <w:r w:rsidRPr="00456341">
        <w:t xml:space="preserve"> </w:t>
      </w:r>
    </w:p>
    <w:p w:rsidR="00631494" w:rsidRDefault="00631494" w:rsidP="0036368B">
      <w:pPr>
        <w:pStyle w:val="Default"/>
        <w:ind w:firstLine="90"/>
        <w:jc w:val="both"/>
        <w:rPr>
          <w:b/>
          <w:bCs/>
          <w:lang w:val="sr-Cyrl-CS"/>
        </w:rPr>
      </w:pPr>
    </w:p>
    <w:p w:rsidR="006D2D3B" w:rsidRPr="00456341" w:rsidRDefault="006D2D3B" w:rsidP="00631494">
      <w:pPr>
        <w:pStyle w:val="Default"/>
        <w:jc w:val="both"/>
      </w:pPr>
      <w:r w:rsidRPr="00456341">
        <w:rPr>
          <w:b/>
          <w:bCs/>
        </w:rPr>
        <w:t>2.</w:t>
      </w:r>
      <w:r w:rsidR="00AD571E" w:rsidRPr="00456341">
        <w:rPr>
          <w:b/>
          <w:bCs/>
          <w:lang w:val="sr-Cyrl-CS"/>
        </w:rPr>
        <w:t>3</w:t>
      </w:r>
      <w:r w:rsidRPr="00456341">
        <w:rPr>
          <w:b/>
          <w:bCs/>
        </w:rPr>
        <w:t xml:space="preserve"> </w:t>
      </w:r>
      <w:r w:rsidR="0036368B">
        <w:rPr>
          <w:b/>
          <w:bCs/>
          <w:lang w:val="sr-Cyrl-CS"/>
        </w:rPr>
        <w:t>О</w:t>
      </w:r>
      <w:r w:rsidR="005F2773" w:rsidRPr="00456341">
        <w:rPr>
          <w:b/>
          <w:bCs/>
        </w:rPr>
        <w:t xml:space="preserve">блик понуде </w:t>
      </w:r>
    </w:p>
    <w:p w:rsidR="006D2D3B" w:rsidRPr="00456341" w:rsidRDefault="003B06E8" w:rsidP="006D2D3B">
      <w:pPr>
        <w:pStyle w:val="Default"/>
        <w:jc w:val="both"/>
        <w:rPr>
          <w:lang w:val="sr-Cyrl-CS"/>
        </w:rPr>
      </w:pPr>
      <w:proofErr w:type="gramStart"/>
      <w:r>
        <w:t>Понуђач понуду даје н</w:t>
      </w:r>
      <w:r w:rsidR="006D2D3B" w:rsidRPr="00456341">
        <w:t>а буде на преузетом обрасц</w:t>
      </w:r>
      <w:r>
        <w:t>у конкурсне документације, јасно и недвосмислено</w:t>
      </w:r>
      <w:r w:rsidR="006D2D3B" w:rsidRPr="00456341">
        <w:t>.</w:t>
      </w:r>
      <w:proofErr w:type="gramEnd"/>
      <w:r w:rsidR="006D2D3B" w:rsidRPr="00456341">
        <w:t xml:space="preserve"> </w:t>
      </w:r>
    </w:p>
    <w:p w:rsidR="00246E95" w:rsidRPr="00456341" w:rsidRDefault="00246E95" w:rsidP="00246E95">
      <w:pPr>
        <w:widowControl w:val="0"/>
        <w:tabs>
          <w:tab w:val="left" w:pos="2700"/>
          <w:tab w:val="left" w:pos="9360"/>
        </w:tabs>
        <w:autoSpaceDE w:val="0"/>
        <w:autoSpaceDN w:val="0"/>
        <w:adjustRightInd w:val="0"/>
        <w:spacing w:after="0" w:line="240" w:lineRule="auto"/>
        <w:ind w:right="-50"/>
        <w:jc w:val="both"/>
        <w:rPr>
          <w:rFonts w:ascii="Times New Roman" w:hAnsi="Times New Roman" w:cs="Times New Roman"/>
          <w:sz w:val="24"/>
          <w:szCs w:val="24"/>
          <w:lang w:val="sr-Cyrl-CS"/>
        </w:rPr>
      </w:pPr>
      <w:proofErr w:type="gramStart"/>
      <w:r w:rsidRPr="00456341">
        <w:rPr>
          <w:rFonts w:ascii="Times New Roman" w:hAnsi="Times New Roman" w:cs="Times New Roman"/>
          <w:spacing w:val="-7"/>
          <w:sz w:val="24"/>
          <w:szCs w:val="24"/>
        </w:rPr>
        <w:t>Понуђач мора да достави понуду у писаном облику.</w:t>
      </w:r>
      <w:proofErr w:type="gramEnd"/>
      <w:r w:rsidRPr="00456341">
        <w:rPr>
          <w:rFonts w:ascii="Times New Roman" w:hAnsi="Times New Roman" w:cs="Times New Roman"/>
          <w:spacing w:val="-7"/>
          <w:sz w:val="24"/>
          <w:szCs w:val="24"/>
        </w:rPr>
        <w:t xml:space="preserve"> Понуђач може, поред писаног </w:t>
      </w:r>
      <w:r w:rsidRPr="00456341">
        <w:rPr>
          <w:rFonts w:ascii="Times New Roman" w:hAnsi="Times New Roman" w:cs="Times New Roman"/>
          <w:spacing w:val="-8"/>
          <w:sz w:val="24"/>
          <w:szCs w:val="24"/>
        </w:rPr>
        <w:t>облика, да достави понуду и у електронском облику (на „</w:t>
      </w:r>
      <w:r w:rsidRPr="00456341">
        <w:rPr>
          <w:rFonts w:ascii="Times New Roman" w:hAnsi="Times New Roman" w:cs="Times New Roman"/>
          <w:i/>
          <w:iCs/>
          <w:spacing w:val="-8"/>
          <w:sz w:val="24"/>
          <w:szCs w:val="24"/>
        </w:rPr>
        <w:t>CD ROM”-</w:t>
      </w:r>
      <w:r w:rsidRPr="00456341">
        <w:rPr>
          <w:rFonts w:ascii="Times New Roman" w:hAnsi="Times New Roman" w:cs="Times New Roman"/>
          <w:spacing w:val="-8"/>
          <w:sz w:val="24"/>
          <w:szCs w:val="24"/>
        </w:rPr>
        <w:t>у или „</w:t>
      </w:r>
      <w:r w:rsidRPr="00456341">
        <w:rPr>
          <w:rFonts w:ascii="Times New Roman" w:hAnsi="Times New Roman" w:cs="Times New Roman"/>
          <w:i/>
          <w:iCs/>
          <w:spacing w:val="-8"/>
          <w:sz w:val="24"/>
          <w:szCs w:val="24"/>
        </w:rPr>
        <w:t>USB”-</w:t>
      </w:r>
      <w:r w:rsidRPr="00456341">
        <w:rPr>
          <w:rFonts w:ascii="Times New Roman" w:hAnsi="Times New Roman" w:cs="Times New Roman"/>
          <w:spacing w:val="-8"/>
          <w:sz w:val="24"/>
          <w:szCs w:val="24"/>
        </w:rPr>
        <w:t>у, у</w:t>
      </w:r>
      <w:r w:rsidRPr="00456341">
        <w:rPr>
          <w:rFonts w:ascii="Times New Roman" w:hAnsi="Times New Roman" w:cs="Times New Roman"/>
          <w:i/>
          <w:iCs/>
          <w:spacing w:val="-8"/>
          <w:sz w:val="24"/>
          <w:szCs w:val="24"/>
        </w:rPr>
        <w:t xml:space="preserve"> Word </w:t>
      </w:r>
      <w:r w:rsidRPr="00456341">
        <w:rPr>
          <w:rFonts w:ascii="Times New Roman" w:hAnsi="Times New Roman" w:cs="Times New Roman"/>
          <w:spacing w:val="-5"/>
          <w:sz w:val="24"/>
          <w:szCs w:val="24"/>
        </w:rPr>
        <w:t>(.</w:t>
      </w:r>
      <w:r w:rsidRPr="00456341">
        <w:rPr>
          <w:rFonts w:ascii="Times New Roman" w:hAnsi="Times New Roman" w:cs="Times New Roman"/>
          <w:i/>
          <w:iCs/>
          <w:spacing w:val="-5"/>
          <w:sz w:val="24"/>
          <w:szCs w:val="24"/>
        </w:rPr>
        <w:t>doc</w:t>
      </w:r>
      <w:r w:rsidRPr="00456341">
        <w:rPr>
          <w:rFonts w:ascii="Times New Roman" w:hAnsi="Times New Roman" w:cs="Times New Roman"/>
          <w:spacing w:val="-5"/>
          <w:sz w:val="24"/>
          <w:szCs w:val="24"/>
        </w:rPr>
        <w:t>) или</w:t>
      </w:r>
      <w:r w:rsidRPr="00456341">
        <w:rPr>
          <w:rFonts w:ascii="Times New Roman" w:hAnsi="Times New Roman" w:cs="Times New Roman"/>
          <w:i/>
          <w:iCs/>
          <w:spacing w:val="-5"/>
          <w:sz w:val="24"/>
          <w:szCs w:val="24"/>
        </w:rPr>
        <w:t xml:space="preserve"> Acrobat Reader</w:t>
      </w:r>
      <w:r w:rsidRPr="00456341">
        <w:rPr>
          <w:rFonts w:ascii="Times New Roman" w:hAnsi="Times New Roman" w:cs="Times New Roman"/>
          <w:spacing w:val="-5"/>
          <w:sz w:val="24"/>
          <w:szCs w:val="24"/>
        </w:rPr>
        <w:t xml:space="preserve"> (</w:t>
      </w:r>
      <w:r w:rsidRPr="00456341">
        <w:rPr>
          <w:rFonts w:ascii="Times New Roman" w:hAnsi="Times New Roman" w:cs="Times New Roman"/>
          <w:i/>
          <w:iCs/>
          <w:spacing w:val="-5"/>
          <w:sz w:val="24"/>
          <w:szCs w:val="24"/>
        </w:rPr>
        <w:t>pdf</w:t>
      </w:r>
      <w:r w:rsidRPr="00456341">
        <w:rPr>
          <w:rFonts w:ascii="Times New Roman" w:hAnsi="Times New Roman" w:cs="Times New Roman"/>
          <w:spacing w:val="-5"/>
          <w:sz w:val="24"/>
          <w:szCs w:val="24"/>
        </w:rPr>
        <w:t xml:space="preserve">) формату, исправног записа). </w:t>
      </w:r>
      <w:proofErr w:type="gramStart"/>
      <w:r w:rsidRPr="00456341">
        <w:rPr>
          <w:rFonts w:ascii="Times New Roman" w:hAnsi="Times New Roman" w:cs="Times New Roman"/>
          <w:spacing w:val="-5"/>
          <w:sz w:val="24"/>
          <w:szCs w:val="24"/>
        </w:rPr>
        <w:t xml:space="preserve">Наведени медијуми морају да </w:t>
      </w:r>
      <w:r w:rsidRPr="00456341">
        <w:rPr>
          <w:rFonts w:ascii="Times New Roman" w:hAnsi="Times New Roman" w:cs="Times New Roman"/>
          <w:spacing w:val="-9"/>
          <w:sz w:val="24"/>
          <w:szCs w:val="24"/>
        </w:rPr>
        <w:t>буду јасно и трајно означени називом понуђача.</w:t>
      </w:r>
      <w:proofErr w:type="gramEnd"/>
      <w:r w:rsidRPr="00456341">
        <w:rPr>
          <w:rFonts w:ascii="Times New Roman" w:hAnsi="Times New Roman" w:cs="Times New Roman"/>
          <w:spacing w:val="-9"/>
          <w:sz w:val="24"/>
          <w:szCs w:val="24"/>
        </w:rPr>
        <w:t xml:space="preserve"> </w:t>
      </w:r>
    </w:p>
    <w:p w:rsidR="006D2D3B" w:rsidRPr="00456341" w:rsidRDefault="006D2D3B" w:rsidP="006D2D3B">
      <w:pPr>
        <w:pStyle w:val="Default"/>
        <w:jc w:val="both"/>
      </w:pPr>
      <w:proofErr w:type="gramStart"/>
      <w:r w:rsidRPr="00456341">
        <w:t>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w:t>
      </w:r>
      <w:proofErr w:type="gramEnd"/>
      <w:r w:rsidRPr="00456341">
        <w:t xml:space="preserve"> </w:t>
      </w:r>
    </w:p>
    <w:p w:rsidR="006D2D3B" w:rsidRPr="00456341" w:rsidRDefault="006D2D3B" w:rsidP="006D2D3B">
      <w:pPr>
        <w:pStyle w:val="Default"/>
        <w:jc w:val="both"/>
        <w:rPr>
          <w:color w:val="FF0000"/>
        </w:rPr>
      </w:pPr>
      <w:r w:rsidRPr="00456341">
        <w:rPr>
          <w:color w:val="FF0000"/>
        </w:rPr>
        <w:t>На фасцикли или коверти н</w:t>
      </w:r>
      <w:r w:rsidR="00670286">
        <w:rPr>
          <w:color w:val="FF0000"/>
        </w:rPr>
        <w:t xml:space="preserve">алепити </w:t>
      </w:r>
      <w:proofErr w:type="gramStart"/>
      <w:r w:rsidR="00670286">
        <w:rPr>
          <w:color w:val="FF0000"/>
        </w:rPr>
        <w:t xml:space="preserve">попуњен </w:t>
      </w:r>
      <w:r w:rsidRPr="00456341">
        <w:rPr>
          <w:color w:val="FF0000"/>
        </w:rPr>
        <w:t xml:space="preserve"> Образац</w:t>
      </w:r>
      <w:proofErr w:type="gramEnd"/>
      <w:r w:rsidRPr="00456341">
        <w:rPr>
          <w:color w:val="FF0000"/>
        </w:rPr>
        <w:t xml:space="preserve"> (</w:t>
      </w:r>
      <w:r w:rsidRPr="00456341">
        <w:rPr>
          <w:b/>
          <w:bCs/>
          <w:color w:val="FF0000"/>
        </w:rPr>
        <w:t>прилог П/</w:t>
      </w:r>
      <w:r w:rsidR="00956AC0">
        <w:rPr>
          <w:b/>
          <w:bCs/>
          <w:color w:val="FF0000"/>
          <w:lang w:val="sr-Cyrl-CS"/>
        </w:rPr>
        <w:t>2</w:t>
      </w:r>
      <w:r w:rsidRPr="00456341">
        <w:rPr>
          <w:color w:val="FF0000"/>
        </w:rPr>
        <w:t xml:space="preserve">). </w:t>
      </w:r>
    </w:p>
    <w:p w:rsidR="006D2D3B" w:rsidRPr="00456341" w:rsidRDefault="006D2D3B" w:rsidP="006D2D3B">
      <w:pPr>
        <w:pStyle w:val="Default"/>
        <w:jc w:val="both"/>
        <w:rPr>
          <w:lang w:val="sr-Cyrl-CS"/>
        </w:rPr>
      </w:pPr>
      <w:r w:rsidRPr="00456341">
        <w:rPr>
          <w:b/>
          <w:bCs/>
        </w:rPr>
        <w:t xml:space="preserve">Пожељно је: </w:t>
      </w:r>
      <w:r w:rsidR="00111A14" w:rsidRPr="00456341">
        <w:rPr>
          <w:i/>
          <w:iCs/>
        </w:rPr>
        <w:t xml:space="preserve">број набавке ЈН </w:t>
      </w:r>
      <w:r w:rsidR="00013DD1">
        <w:rPr>
          <w:i/>
          <w:iCs/>
          <w:lang w:val="sr-Cyrl-CS"/>
        </w:rPr>
        <w:t>1-02-4042-1/20</w:t>
      </w:r>
      <w:r w:rsidRPr="00456341">
        <w:rPr>
          <w:i/>
          <w:iCs/>
        </w:rPr>
        <w:t xml:space="preserve"> </w:t>
      </w:r>
      <w:r w:rsidR="007B1BE1">
        <w:rPr>
          <w:i/>
          <w:iCs/>
        </w:rPr>
        <w:t>Јавна набавка у отвореном поступку</w:t>
      </w:r>
    </w:p>
    <w:p w:rsidR="006D2D3B" w:rsidRPr="00456341" w:rsidRDefault="006D2D3B" w:rsidP="00662E16">
      <w:pPr>
        <w:pStyle w:val="Default"/>
        <w:numPr>
          <w:ilvl w:val="0"/>
          <w:numId w:val="14"/>
        </w:numPr>
        <w:spacing w:after="9"/>
        <w:jc w:val="both"/>
        <w:rPr>
          <w:color w:val="auto"/>
        </w:rPr>
      </w:pPr>
      <w:r w:rsidRPr="00456341">
        <w:rPr>
          <w:color w:val="auto"/>
        </w:rPr>
        <w:t xml:space="preserve">Да се сви тражени докази поднесу у одвојеним фасциклама (ПВЦ омотима или сл.); </w:t>
      </w:r>
    </w:p>
    <w:p w:rsidR="006D2D3B" w:rsidRPr="00456341" w:rsidRDefault="006D2D3B" w:rsidP="00662E16">
      <w:pPr>
        <w:pStyle w:val="Default"/>
        <w:numPr>
          <w:ilvl w:val="0"/>
          <w:numId w:val="14"/>
        </w:numPr>
        <w:spacing w:after="9"/>
        <w:jc w:val="both"/>
        <w:rPr>
          <w:color w:val="auto"/>
        </w:rPr>
      </w:pPr>
      <w:r w:rsidRPr="00456341">
        <w:rPr>
          <w:color w:val="auto"/>
        </w:rPr>
        <w:t xml:space="preserve">Да сви документи поднети у понуди буду повезани траком у целини и запечаћени тако да се не могу накнадно убацивати, одстрањивати или замењивати појединачни листови, односно прилози, а да се видно не оштете листови; </w:t>
      </w:r>
    </w:p>
    <w:p w:rsidR="006D2D3B" w:rsidRPr="00456341" w:rsidRDefault="006D2D3B" w:rsidP="00662E16">
      <w:pPr>
        <w:pStyle w:val="Default"/>
        <w:numPr>
          <w:ilvl w:val="0"/>
          <w:numId w:val="14"/>
        </w:numPr>
        <w:jc w:val="both"/>
        <w:rPr>
          <w:color w:val="auto"/>
        </w:rPr>
      </w:pPr>
      <w:r w:rsidRPr="00456341">
        <w:rPr>
          <w:color w:val="auto"/>
        </w:rPr>
        <w:t xml:space="preserve"> Да су фасцикле такве да омогућавају потпуни преглед документације, чак и ако се документ састоји од више листова (омогућено листање). </w:t>
      </w:r>
    </w:p>
    <w:p w:rsidR="00070C5F" w:rsidRPr="00070C5F" w:rsidRDefault="00070C5F" w:rsidP="006D2D3B">
      <w:pPr>
        <w:pStyle w:val="Default"/>
        <w:jc w:val="both"/>
        <w:rPr>
          <w:color w:val="auto"/>
        </w:rPr>
      </w:pPr>
    </w:p>
    <w:p w:rsidR="006D2D3B" w:rsidRPr="00456341" w:rsidRDefault="00BC56C2" w:rsidP="0036368B">
      <w:pPr>
        <w:pStyle w:val="Default"/>
        <w:jc w:val="both"/>
        <w:rPr>
          <w:color w:val="auto"/>
        </w:rPr>
      </w:pPr>
      <w:r w:rsidRPr="00456341">
        <w:rPr>
          <w:b/>
          <w:bCs/>
          <w:color w:val="auto"/>
        </w:rPr>
        <w:t>2.</w:t>
      </w:r>
      <w:r w:rsidRPr="00456341">
        <w:rPr>
          <w:b/>
          <w:bCs/>
          <w:color w:val="auto"/>
          <w:lang w:val="sr-Cyrl-CS"/>
        </w:rPr>
        <w:t>4</w:t>
      </w:r>
      <w:r w:rsidR="006D2D3B" w:rsidRPr="00456341">
        <w:rPr>
          <w:b/>
          <w:bCs/>
          <w:color w:val="auto"/>
        </w:rPr>
        <w:t xml:space="preserve"> </w:t>
      </w:r>
      <w:r w:rsidR="005F2773">
        <w:rPr>
          <w:b/>
          <w:bCs/>
          <w:color w:val="auto"/>
          <w:lang w:val="sr-Cyrl-CS"/>
        </w:rPr>
        <w:t>Ј</w:t>
      </w:r>
      <w:r w:rsidR="005F2773" w:rsidRPr="00456341">
        <w:rPr>
          <w:b/>
          <w:bCs/>
          <w:color w:val="auto"/>
        </w:rPr>
        <w:t xml:space="preserve">език </w:t>
      </w:r>
    </w:p>
    <w:p w:rsidR="006D2D3B" w:rsidRPr="00456341" w:rsidRDefault="006D2D3B" w:rsidP="006D2D3B">
      <w:pPr>
        <w:pStyle w:val="Default"/>
        <w:jc w:val="both"/>
        <w:rPr>
          <w:color w:val="auto"/>
        </w:rPr>
      </w:pPr>
      <w:proofErr w:type="gramStart"/>
      <w:r w:rsidRPr="00456341">
        <w:rPr>
          <w:color w:val="auto"/>
        </w:rPr>
        <w:t>Понуда мора бити на српском језику.</w:t>
      </w:r>
      <w:proofErr w:type="gramEnd"/>
      <w:r w:rsidRPr="00456341">
        <w:rPr>
          <w:color w:val="auto"/>
        </w:rPr>
        <w:t xml:space="preserve"> </w:t>
      </w:r>
    </w:p>
    <w:p w:rsidR="00662E16" w:rsidRPr="00456341" w:rsidRDefault="00662E16" w:rsidP="00662E16">
      <w:pPr>
        <w:pStyle w:val="Default"/>
        <w:ind w:firstLine="720"/>
        <w:jc w:val="both"/>
        <w:rPr>
          <w:b/>
          <w:bCs/>
          <w:color w:val="auto"/>
          <w:lang w:val="sr-Cyrl-CS"/>
        </w:rPr>
      </w:pPr>
    </w:p>
    <w:p w:rsidR="006D2D3B" w:rsidRPr="00456341" w:rsidRDefault="0036368B" w:rsidP="0036368B">
      <w:pPr>
        <w:pStyle w:val="Default"/>
        <w:ind w:hanging="90"/>
        <w:jc w:val="both"/>
        <w:rPr>
          <w:color w:val="auto"/>
        </w:rPr>
      </w:pPr>
      <w:r>
        <w:rPr>
          <w:b/>
          <w:bCs/>
          <w:color w:val="auto"/>
          <w:lang w:val="sr-Cyrl-CS"/>
        </w:rPr>
        <w:lastRenderedPageBreak/>
        <w:t xml:space="preserve"> </w:t>
      </w:r>
      <w:r w:rsidR="00BC56C2" w:rsidRPr="00456341">
        <w:rPr>
          <w:b/>
          <w:bCs/>
          <w:color w:val="auto"/>
        </w:rPr>
        <w:t>2.</w:t>
      </w:r>
      <w:r w:rsidR="00BC56C2" w:rsidRPr="00456341">
        <w:rPr>
          <w:b/>
          <w:bCs/>
          <w:color w:val="auto"/>
          <w:lang w:val="sr-Cyrl-CS"/>
        </w:rPr>
        <w:t>5</w:t>
      </w:r>
      <w:r w:rsidR="006D2D3B" w:rsidRPr="00456341">
        <w:rPr>
          <w:b/>
          <w:bCs/>
          <w:color w:val="auto"/>
        </w:rPr>
        <w:t xml:space="preserve"> </w:t>
      </w:r>
      <w:r w:rsidR="005F2773">
        <w:rPr>
          <w:b/>
          <w:bCs/>
          <w:color w:val="auto"/>
          <w:lang w:val="sr-Cyrl-CS"/>
        </w:rPr>
        <w:t>В</w:t>
      </w:r>
      <w:r w:rsidR="005F2773" w:rsidRPr="00456341">
        <w:rPr>
          <w:b/>
          <w:bCs/>
          <w:color w:val="auto"/>
        </w:rPr>
        <w:t xml:space="preserve">ажење понуде </w:t>
      </w:r>
    </w:p>
    <w:p w:rsidR="006D2D3B" w:rsidRPr="00456341" w:rsidRDefault="006D2D3B" w:rsidP="006D2D3B">
      <w:pPr>
        <w:pStyle w:val="Default"/>
        <w:jc w:val="both"/>
        <w:rPr>
          <w:color w:val="auto"/>
        </w:rPr>
      </w:pPr>
      <w:proofErr w:type="gramStart"/>
      <w:r w:rsidRPr="00456341">
        <w:rPr>
          <w:color w:val="auto"/>
        </w:rPr>
        <w:t>Понуда мора важити најмање 30 дана, од дана јавног отварања понуда.</w:t>
      </w:r>
      <w:proofErr w:type="gramEnd"/>
      <w:r w:rsidRPr="00456341">
        <w:rPr>
          <w:color w:val="auto"/>
        </w:rPr>
        <w:t xml:space="preserve"> </w:t>
      </w:r>
    </w:p>
    <w:p w:rsidR="00662E16" w:rsidRPr="00456341" w:rsidRDefault="00662E16" w:rsidP="00662E16">
      <w:pPr>
        <w:pStyle w:val="Default"/>
        <w:ind w:firstLine="720"/>
        <w:jc w:val="both"/>
        <w:rPr>
          <w:b/>
          <w:bCs/>
          <w:color w:val="auto"/>
          <w:lang w:val="sr-Cyrl-CS"/>
        </w:rPr>
      </w:pPr>
    </w:p>
    <w:p w:rsidR="00C82F0F" w:rsidRPr="00397060" w:rsidRDefault="00BC56C2" w:rsidP="00397060">
      <w:pPr>
        <w:pStyle w:val="Default"/>
        <w:jc w:val="both"/>
        <w:rPr>
          <w:b/>
          <w:bCs/>
          <w:color w:val="auto"/>
        </w:rPr>
      </w:pPr>
      <w:r w:rsidRPr="008E07ED">
        <w:rPr>
          <w:b/>
          <w:bCs/>
          <w:color w:val="auto"/>
        </w:rPr>
        <w:t>2.</w:t>
      </w:r>
      <w:r w:rsidRPr="008E07ED">
        <w:rPr>
          <w:b/>
          <w:bCs/>
          <w:color w:val="auto"/>
          <w:lang w:val="sr-Cyrl-CS"/>
        </w:rPr>
        <w:t>6</w:t>
      </w:r>
      <w:r w:rsidR="006D2D3B" w:rsidRPr="008E07ED">
        <w:rPr>
          <w:b/>
          <w:bCs/>
          <w:color w:val="auto"/>
        </w:rPr>
        <w:t xml:space="preserve"> </w:t>
      </w:r>
      <w:r w:rsidR="005F2773" w:rsidRPr="008E07ED">
        <w:rPr>
          <w:b/>
          <w:bCs/>
          <w:color w:val="auto"/>
          <w:lang w:val="sr-Cyrl-CS"/>
        </w:rPr>
        <w:t>Ц</w:t>
      </w:r>
      <w:r w:rsidR="005F2773" w:rsidRPr="008E07ED">
        <w:rPr>
          <w:b/>
          <w:bCs/>
          <w:color w:val="auto"/>
        </w:rPr>
        <w:t xml:space="preserve">ена </w:t>
      </w:r>
    </w:p>
    <w:p w:rsidR="00C82F0F" w:rsidRPr="00757808" w:rsidRDefault="00C82F0F" w:rsidP="00C82F0F">
      <w:pPr>
        <w:rPr>
          <w:rFonts w:ascii="Times New Roman" w:hAnsi="Times New Roman"/>
          <w:bCs/>
          <w:iCs/>
          <w:sz w:val="24"/>
          <w:szCs w:val="24"/>
          <w:lang w:val="sr-Cyrl-CS"/>
        </w:rPr>
      </w:pPr>
      <w:r w:rsidRPr="00757808">
        <w:rPr>
          <w:rFonts w:ascii="Times New Roman" w:hAnsi="Times New Roman"/>
          <w:bCs/>
          <w:iCs/>
          <w:sz w:val="24"/>
          <w:szCs w:val="24"/>
          <w:lang w:val="sr-Cyrl-CS"/>
        </w:rPr>
        <w:t>У Обрасцу структуре цена, она мора бити исказана појединачно, према обрачунским елементима који су приказани у Табели, са и без ПДВ.</w:t>
      </w:r>
    </w:p>
    <w:p w:rsidR="00C82F0F" w:rsidRPr="00C82F0F" w:rsidRDefault="00C82F0F" w:rsidP="00C82F0F">
      <w:pPr>
        <w:rPr>
          <w:rFonts w:ascii="Times New Roman" w:hAnsi="Times New Roman"/>
          <w:sz w:val="24"/>
          <w:szCs w:val="24"/>
          <w:lang w:val="sr-Cyrl-CS"/>
        </w:rPr>
      </w:pPr>
      <w:r w:rsidRPr="00757808">
        <w:rPr>
          <w:rFonts w:ascii="Times New Roman" w:hAnsi="Times New Roman"/>
          <w:sz w:val="24"/>
          <w:szCs w:val="24"/>
          <w:lang w:val="sr-Cyrl-CS"/>
        </w:rPr>
        <w:t xml:space="preserve">Понуђене цене исказане у Обрасцу понуде и </w:t>
      </w:r>
      <w:r w:rsidRPr="00757808">
        <w:rPr>
          <w:rFonts w:ascii="Times New Roman" w:hAnsi="Times New Roman"/>
          <w:bCs/>
          <w:iCs/>
          <w:sz w:val="24"/>
          <w:szCs w:val="24"/>
          <w:lang w:val="sr-Cyrl-CS"/>
        </w:rPr>
        <w:t>Обрасцу структуре цена</w:t>
      </w:r>
      <w:r w:rsidRPr="00757808">
        <w:rPr>
          <w:rFonts w:ascii="Times New Roman" w:hAnsi="Times New Roman"/>
          <w:sz w:val="24"/>
          <w:szCs w:val="24"/>
          <w:lang w:val="sr-Cyrl-CS"/>
        </w:rPr>
        <w:t xml:space="preserve"> су фиксне до краја реализације Уговора.</w:t>
      </w:r>
    </w:p>
    <w:p w:rsidR="0075797D" w:rsidRPr="008E07ED" w:rsidRDefault="00690978" w:rsidP="008E07ED">
      <w:pPr>
        <w:jc w:val="both"/>
        <w:rPr>
          <w:rFonts w:ascii="Times New Roman" w:hAnsi="Times New Roman" w:cs="Times New Roman"/>
          <w:sz w:val="24"/>
          <w:szCs w:val="24"/>
          <w:lang w:val="sr-Cyrl-CS"/>
        </w:rPr>
      </w:pPr>
      <w:r w:rsidRPr="008E07ED">
        <w:rPr>
          <w:rFonts w:ascii="Times New Roman" w:hAnsi="Times New Roman" w:cs="Times New Roman"/>
          <w:sz w:val="24"/>
          <w:szCs w:val="24"/>
          <w:lang w:val="sr-Cyrl-CS"/>
        </w:rPr>
        <w:t xml:space="preserve">Понуђене цене </w:t>
      </w:r>
      <w:r w:rsidRPr="008E07ED">
        <w:rPr>
          <w:rFonts w:ascii="Times New Roman" w:hAnsi="Times New Roman" w:cs="Times New Roman"/>
          <w:sz w:val="24"/>
          <w:szCs w:val="24"/>
        </w:rPr>
        <w:t>морају бити исказане у динарима</w:t>
      </w:r>
      <w:r w:rsidR="003B06E8">
        <w:rPr>
          <w:rFonts w:ascii="Times New Roman" w:hAnsi="Times New Roman" w:cs="Times New Roman"/>
          <w:sz w:val="24"/>
          <w:szCs w:val="24"/>
          <w:lang w:val="sr-Cyrl-CS"/>
        </w:rPr>
        <w:t xml:space="preserve">, </w:t>
      </w:r>
      <w:r w:rsidRPr="008E07ED">
        <w:rPr>
          <w:rFonts w:ascii="Times New Roman" w:hAnsi="Times New Roman" w:cs="Times New Roman"/>
          <w:sz w:val="24"/>
          <w:szCs w:val="24"/>
        </w:rPr>
        <w:t xml:space="preserve">са свим </w:t>
      </w:r>
      <w:r w:rsidR="003B06E8">
        <w:rPr>
          <w:rFonts w:ascii="Times New Roman" w:hAnsi="Times New Roman" w:cs="Times New Roman"/>
          <w:sz w:val="24"/>
          <w:szCs w:val="24"/>
        </w:rPr>
        <w:t xml:space="preserve">урачунатим </w:t>
      </w:r>
      <w:r w:rsidRPr="008E07ED">
        <w:rPr>
          <w:rFonts w:ascii="Times New Roman" w:hAnsi="Times New Roman" w:cs="Times New Roman"/>
          <w:spacing w:val="-8"/>
          <w:sz w:val="24"/>
          <w:szCs w:val="24"/>
        </w:rPr>
        <w:t>трошковима, без пореза на додату вредност</w:t>
      </w:r>
      <w:r w:rsidRPr="008E07ED">
        <w:rPr>
          <w:rFonts w:ascii="Times New Roman" w:hAnsi="Times New Roman" w:cs="Times New Roman"/>
          <w:sz w:val="24"/>
          <w:szCs w:val="24"/>
          <w:lang w:val="sr-Cyrl-CS"/>
        </w:rPr>
        <w:t xml:space="preserve">. Сви остали непоменути и зависни трошкови морају бити укључени у цену </w:t>
      </w:r>
      <w:r w:rsidR="008A23DD" w:rsidRPr="008A23DD">
        <w:rPr>
          <w:rFonts w:ascii="Times New Roman" w:hAnsi="Times New Roman" w:cs="Times New Roman"/>
          <w:sz w:val="24"/>
          <w:szCs w:val="24"/>
          <w:lang w:val="sr-Cyrl-CS"/>
        </w:rPr>
        <w:t>услуге</w:t>
      </w:r>
      <w:r w:rsidRPr="008A23DD">
        <w:rPr>
          <w:rFonts w:ascii="Times New Roman" w:hAnsi="Times New Roman" w:cs="Times New Roman"/>
          <w:sz w:val="24"/>
          <w:szCs w:val="24"/>
          <w:lang w:val="sr-Cyrl-CS"/>
        </w:rPr>
        <w:t>.</w:t>
      </w:r>
    </w:p>
    <w:p w:rsidR="0075797D" w:rsidRPr="00456341" w:rsidRDefault="0075797D" w:rsidP="0075797D">
      <w:pPr>
        <w:autoSpaceDE w:val="0"/>
        <w:autoSpaceDN w:val="0"/>
        <w:adjustRightInd w:val="0"/>
        <w:spacing w:after="0" w:line="240" w:lineRule="auto"/>
        <w:jc w:val="both"/>
        <w:rPr>
          <w:rFonts w:ascii="Times New Roman" w:eastAsia="Arial-BoldMT" w:hAnsi="Times New Roman" w:cs="Times New Roman"/>
          <w:b/>
          <w:i/>
          <w:iCs/>
          <w:sz w:val="24"/>
          <w:szCs w:val="24"/>
          <w:lang w:val="sr-Cyrl-CS"/>
        </w:rPr>
      </w:pPr>
      <w:proofErr w:type="gramStart"/>
      <w:r w:rsidRPr="00456341">
        <w:rPr>
          <w:rFonts w:ascii="Times New Roman" w:eastAsia="Arial-BoldMT" w:hAnsi="Times New Roman" w:cs="Times New Roman"/>
          <w:i/>
          <w:iCs/>
          <w:color w:val="000000"/>
          <w:sz w:val="24"/>
          <w:szCs w:val="24"/>
        </w:rPr>
        <w:t xml:space="preserve">- </w:t>
      </w:r>
      <w:r w:rsidRPr="00456341">
        <w:rPr>
          <w:rFonts w:ascii="Times New Roman" w:eastAsia="ArialMT" w:hAnsi="Times New Roman" w:cs="Times New Roman"/>
          <w:color w:val="000000"/>
          <w:sz w:val="24"/>
          <w:szCs w:val="24"/>
        </w:rPr>
        <w:t>У случају да понуђач даје попусте на понуђене цене, исте мора урачунати у коначну цену</w:t>
      </w:r>
      <w:r w:rsidRPr="00456341">
        <w:rPr>
          <w:rFonts w:ascii="Times New Roman" w:eastAsia="ArialMT" w:hAnsi="Times New Roman" w:cs="Times New Roman"/>
          <w:color w:val="000000"/>
          <w:sz w:val="24"/>
          <w:szCs w:val="24"/>
          <w:lang w:val="sr-Cyrl-CS"/>
        </w:rPr>
        <w:t xml:space="preserve"> </w:t>
      </w:r>
      <w:r w:rsidRPr="00456341">
        <w:rPr>
          <w:rFonts w:ascii="Times New Roman" w:eastAsia="ArialMT" w:hAnsi="Times New Roman" w:cs="Times New Roman"/>
          <w:color w:val="000000"/>
          <w:sz w:val="24"/>
          <w:szCs w:val="24"/>
        </w:rPr>
        <w:t>понуде.</w:t>
      </w:r>
      <w:proofErr w:type="gramEnd"/>
      <w:r w:rsidRPr="00456341">
        <w:rPr>
          <w:rFonts w:ascii="Times New Roman" w:eastAsia="ArialMT" w:hAnsi="Times New Roman" w:cs="Times New Roman"/>
          <w:color w:val="000000"/>
          <w:sz w:val="24"/>
          <w:szCs w:val="24"/>
        </w:rPr>
        <w:t xml:space="preserve"> </w:t>
      </w:r>
      <w:proofErr w:type="gramStart"/>
      <w:r w:rsidRPr="00456341">
        <w:rPr>
          <w:rFonts w:ascii="Times New Roman" w:eastAsia="ArialMT" w:hAnsi="Times New Roman" w:cs="Times New Roman"/>
          <w:color w:val="000000"/>
          <w:sz w:val="24"/>
          <w:szCs w:val="24"/>
        </w:rPr>
        <w:t>Попусти који нису урачунати у коначну цену неће бити разматрани.</w:t>
      </w:r>
      <w:proofErr w:type="gramEnd"/>
      <w:r w:rsidRPr="00456341">
        <w:rPr>
          <w:rFonts w:ascii="Times New Roman" w:eastAsia="Arial-BoldMT" w:hAnsi="Times New Roman" w:cs="Times New Roman"/>
          <w:b/>
          <w:i/>
          <w:iCs/>
          <w:sz w:val="24"/>
          <w:szCs w:val="24"/>
        </w:rPr>
        <w:t xml:space="preserve"> </w:t>
      </w:r>
    </w:p>
    <w:p w:rsidR="0075797D" w:rsidRPr="00456341" w:rsidRDefault="0075797D" w:rsidP="0075797D">
      <w:pPr>
        <w:autoSpaceDE w:val="0"/>
        <w:autoSpaceDN w:val="0"/>
        <w:adjustRightInd w:val="0"/>
        <w:spacing w:after="0" w:line="240" w:lineRule="auto"/>
        <w:jc w:val="both"/>
        <w:rPr>
          <w:rFonts w:ascii="Times New Roman" w:eastAsiaTheme="minorHAnsi" w:hAnsi="Times New Roman" w:cs="Times New Roman"/>
          <w:sz w:val="24"/>
          <w:szCs w:val="24"/>
          <w:lang w:val="sr-Cyrl-CS"/>
        </w:rPr>
      </w:pPr>
      <w:r w:rsidRPr="00456341">
        <w:rPr>
          <w:rFonts w:ascii="Times New Roman" w:eastAsiaTheme="minorHAnsi" w:hAnsi="Times New Roman" w:cs="Times New Roman"/>
          <w:sz w:val="24"/>
          <w:szCs w:val="24"/>
          <w:lang w:val="sr-Cyrl-CS"/>
        </w:rPr>
        <w:t>За време трајања уговора и  цене  из понуде се не могу мењати.</w:t>
      </w:r>
    </w:p>
    <w:p w:rsidR="0075797D" w:rsidRPr="00456341" w:rsidRDefault="0075797D" w:rsidP="0075797D">
      <w:pPr>
        <w:autoSpaceDE w:val="0"/>
        <w:autoSpaceDN w:val="0"/>
        <w:adjustRightInd w:val="0"/>
        <w:spacing w:after="0" w:line="240" w:lineRule="auto"/>
        <w:jc w:val="both"/>
        <w:rPr>
          <w:rFonts w:ascii="Times New Roman" w:eastAsia="ArialMT" w:hAnsi="Times New Roman" w:cs="Times New Roman"/>
          <w:color w:val="000000"/>
          <w:sz w:val="24"/>
          <w:szCs w:val="24"/>
        </w:rPr>
      </w:pPr>
      <w:proofErr w:type="gramStart"/>
      <w:r w:rsidRPr="00456341">
        <w:rPr>
          <w:rFonts w:ascii="Times New Roman" w:eastAsia="Arial-BoldMT" w:hAnsi="Times New Roman" w:cs="Times New Roman"/>
          <w:i/>
          <w:iCs/>
          <w:color w:val="000000"/>
          <w:sz w:val="24"/>
          <w:szCs w:val="24"/>
        </w:rPr>
        <w:t xml:space="preserve">- </w:t>
      </w:r>
      <w:r w:rsidRPr="00456341">
        <w:rPr>
          <w:rFonts w:ascii="Times New Roman" w:eastAsia="ArialMT" w:hAnsi="Times New Roman" w:cs="Times New Roman"/>
          <w:color w:val="000000"/>
          <w:sz w:val="24"/>
          <w:szCs w:val="24"/>
        </w:rPr>
        <w:t>Наручилац може да одбије понуду због неуобичајено ниске цене.</w:t>
      </w:r>
      <w:proofErr w:type="gramEnd"/>
      <w:r w:rsidRPr="00456341">
        <w:rPr>
          <w:rFonts w:ascii="Times New Roman" w:eastAsia="Arial-BoldMT" w:hAnsi="Times New Roman" w:cs="Times New Roman"/>
          <w:i/>
          <w:iCs/>
          <w:color w:val="000000"/>
          <w:sz w:val="24"/>
          <w:szCs w:val="24"/>
        </w:rPr>
        <w:t xml:space="preserve"> </w:t>
      </w:r>
      <w:proofErr w:type="gramStart"/>
      <w:r w:rsidRPr="00456341">
        <w:rPr>
          <w:rFonts w:ascii="Times New Roman" w:eastAsia="Arial-BoldMT" w:hAnsi="Times New Roman" w:cs="Times New Roman"/>
          <w:i/>
          <w:iCs/>
          <w:color w:val="000000"/>
          <w:sz w:val="24"/>
          <w:szCs w:val="24"/>
        </w:rPr>
        <w:t xml:space="preserve">- </w:t>
      </w:r>
      <w:r w:rsidRPr="00456341">
        <w:rPr>
          <w:rFonts w:ascii="Times New Roman" w:eastAsia="ArialMT" w:hAnsi="Times New Roman" w:cs="Times New Roman"/>
          <w:color w:val="000000"/>
          <w:sz w:val="24"/>
          <w:szCs w:val="24"/>
        </w:rPr>
        <w:t>Неуобичајено ниска цена у смислу Закона о јавним набавкама је понуђена цена којазначајно одступа у односу на тржишно упоредиву цену и изазива сумњу у могућност</w:t>
      </w:r>
      <w:r w:rsidRPr="00456341">
        <w:rPr>
          <w:rFonts w:ascii="Times New Roman" w:eastAsia="ArialMT" w:hAnsi="Times New Roman" w:cs="Times New Roman"/>
          <w:color w:val="000000"/>
          <w:sz w:val="24"/>
          <w:szCs w:val="24"/>
          <w:lang w:val="sr-Cyrl-CS"/>
        </w:rPr>
        <w:t xml:space="preserve"> </w:t>
      </w:r>
      <w:r w:rsidRPr="00456341">
        <w:rPr>
          <w:rFonts w:ascii="Times New Roman" w:eastAsia="ArialMT" w:hAnsi="Times New Roman" w:cs="Times New Roman"/>
          <w:color w:val="000000"/>
          <w:sz w:val="24"/>
          <w:szCs w:val="24"/>
        </w:rPr>
        <w:t>извршења јавне набавке у складу са понуђеним условима.</w:t>
      </w:r>
      <w:proofErr w:type="gramEnd"/>
      <w:r w:rsidRPr="00456341">
        <w:rPr>
          <w:rFonts w:ascii="Times New Roman" w:eastAsia="Arial-BoldMT" w:hAnsi="Times New Roman" w:cs="Times New Roman"/>
          <w:i/>
          <w:iCs/>
          <w:color w:val="000000"/>
          <w:sz w:val="24"/>
          <w:szCs w:val="24"/>
        </w:rPr>
        <w:t xml:space="preserve"> </w:t>
      </w:r>
      <w:proofErr w:type="gramStart"/>
      <w:r w:rsidRPr="00456341">
        <w:rPr>
          <w:rFonts w:ascii="Times New Roman" w:eastAsia="Arial-BoldMT" w:hAnsi="Times New Roman" w:cs="Times New Roman"/>
          <w:i/>
          <w:iCs/>
          <w:color w:val="000000"/>
          <w:sz w:val="24"/>
          <w:szCs w:val="24"/>
        </w:rPr>
        <w:t xml:space="preserve">- </w:t>
      </w:r>
      <w:r w:rsidRPr="00456341">
        <w:rPr>
          <w:rFonts w:ascii="Times New Roman" w:eastAsia="ArialMT" w:hAnsi="Times New Roman" w:cs="Times New Roman"/>
          <w:color w:val="000000"/>
          <w:sz w:val="24"/>
          <w:szCs w:val="24"/>
        </w:rPr>
        <w:t>Ако Наручилац оцени да понуда садржи неуобичајено ниску цену, захтеваће од понуђача</w:t>
      </w:r>
      <w:r w:rsidR="00C82F0F">
        <w:rPr>
          <w:rFonts w:ascii="Times New Roman" w:eastAsia="ArialMT" w:hAnsi="Times New Roman" w:cs="Times New Roman"/>
          <w:color w:val="000000"/>
          <w:sz w:val="24"/>
          <w:szCs w:val="24"/>
        </w:rPr>
        <w:t xml:space="preserve"> </w:t>
      </w:r>
      <w:r w:rsidRPr="00456341">
        <w:rPr>
          <w:rFonts w:ascii="Times New Roman" w:eastAsia="ArialMT" w:hAnsi="Times New Roman" w:cs="Times New Roman"/>
          <w:color w:val="000000"/>
          <w:sz w:val="24"/>
          <w:szCs w:val="24"/>
        </w:rPr>
        <w:t>детаљно образложење (у року који не може бити дужи од 5 календарских дана рачунајући од</w:t>
      </w:r>
      <w:r w:rsidRPr="00456341">
        <w:rPr>
          <w:rFonts w:ascii="Times New Roman" w:eastAsia="ArialMT" w:hAnsi="Times New Roman" w:cs="Times New Roman"/>
          <w:color w:val="000000"/>
          <w:sz w:val="24"/>
          <w:szCs w:val="24"/>
          <w:lang w:val="sr-Cyrl-CS"/>
        </w:rPr>
        <w:t xml:space="preserve"> </w:t>
      </w:r>
      <w:r w:rsidRPr="00456341">
        <w:rPr>
          <w:rFonts w:ascii="Times New Roman" w:eastAsia="ArialMT" w:hAnsi="Times New Roman" w:cs="Times New Roman"/>
          <w:color w:val="000000"/>
          <w:sz w:val="24"/>
          <w:szCs w:val="24"/>
        </w:rPr>
        <w:t>дана пријема захтева) свих њених саставних делова које сматра меродавним, у свемупрема члану 92.</w:t>
      </w:r>
      <w:proofErr w:type="gramEnd"/>
      <w:r w:rsidRPr="00456341">
        <w:rPr>
          <w:rFonts w:ascii="Times New Roman" w:eastAsia="ArialMT" w:hAnsi="Times New Roman" w:cs="Times New Roman"/>
          <w:color w:val="000000"/>
          <w:sz w:val="24"/>
          <w:szCs w:val="24"/>
        </w:rPr>
        <w:t xml:space="preserve"> </w:t>
      </w:r>
      <w:proofErr w:type="gramStart"/>
      <w:r w:rsidRPr="00456341">
        <w:rPr>
          <w:rFonts w:ascii="Times New Roman" w:eastAsia="ArialMT" w:hAnsi="Times New Roman" w:cs="Times New Roman"/>
          <w:color w:val="000000"/>
          <w:sz w:val="24"/>
          <w:szCs w:val="24"/>
        </w:rPr>
        <w:t>Закона о јавним набавкама.</w:t>
      </w:r>
      <w:proofErr w:type="gramEnd"/>
    </w:p>
    <w:p w:rsidR="0075797D" w:rsidRPr="00456341" w:rsidRDefault="0075797D" w:rsidP="00662E16">
      <w:pPr>
        <w:pStyle w:val="Default"/>
        <w:ind w:firstLine="720"/>
        <w:jc w:val="both"/>
        <w:rPr>
          <w:color w:val="FF0000"/>
          <w:lang w:val="sr-Cyrl-CS"/>
        </w:rPr>
      </w:pPr>
    </w:p>
    <w:p w:rsidR="00D55B25" w:rsidRPr="00456341" w:rsidRDefault="00DC2A74" w:rsidP="0036368B">
      <w:pPr>
        <w:pStyle w:val="Default"/>
        <w:jc w:val="both"/>
        <w:rPr>
          <w:b/>
          <w:bCs/>
          <w:iCs/>
          <w:color w:val="auto"/>
          <w:lang w:val="sr-Cyrl-CS"/>
        </w:rPr>
      </w:pPr>
      <w:r w:rsidRPr="00456341">
        <w:rPr>
          <w:b/>
          <w:bCs/>
          <w:color w:val="auto"/>
        </w:rPr>
        <w:t>2.</w:t>
      </w:r>
      <w:r w:rsidR="005F2773" w:rsidRPr="00456341">
        <w:rPr>
          <w:b/>
          <w:bCs/>
          <w:color w:val="auto"/>
          <w:lang w:val="sr-Cyrl-CS"/>
        </w:rPr>
        <w:t>7</w:t>
      </w:r>
      <w:r w:rsidR="005F2773" w:rsidRPr="00456341">
        <w:rPr>
          <w:b/>
          <w:bCs/>
          <w:color w:val="auto"/>
        </w:rPr>
        <w:t xml:space="preserve"> </w:t>
      </w:r>
      <w:r w:rsidR="005F2773">
        <w:rPr>
          <w:b/>
          <w:bCs/>
          <w:iCs/>
          <w:color w:val="auto"/>
          <w:lang w:val="sr-Cyrl-CS"/>
        </w:rPr>
        <w:t>Н</w:t>
      </w:r>
      <w:r w:rsidR="005F2773" w:rsidRPr="00456341">
        <w:rPr>
          <w:b/>
          <w:bCs/>
          <w:iCs/>
          <w:color w:val="auto"/>
        </w:rPr>
        <w:t>ачин и услов</w:t>
      </w:r>
      <w:r w:rsidR="005F2773" w:rsidRPr="00456341">
        <w:rPr>
          <w:b/>
          <w:bCs/>
          <w:iCs/>
          <w:color w:val="auto"/>
          <w:lang w:val="sr-Cyrl-CS"/>
        </w:rPr>
        <w:t>и</w:t>
      </w:r>
      <w:r w:rsidR="00F00ACC">
        <w:rPr>
          <w:b/>
          <w:bCs/>
          <w:iCs/>
          <w:color w:val="auto"/>
        </w:rPr>
        <w:t xml:space="preserve"> плаћања</w:t>
      </w:r>
      <w:r w:rsidR="005F2773" w:rsidRPr="00456341">
        <w:rPr>
          <w:b/>
          <w:bCs/>
          <w:iCs/>
          <w:color w:val="auto"/>
        </w:rPr>
        <w:t xml:space="preserve">, као и друге околности од којих зависи </w:t>
      </w:r>
      <w:proofErr w:type="gramStart"/>
      <w:r w:rsidR="005F2773" w:rsidRPr="00456341">
        <w:rPr>
          <w:b/>
          <w:bCs/>
          <w:iCs/>
          <w:color w:val="auto"/>
        </w:rPr>
        <w:t>прихватљивост  понуде</w:t>
      </w:r>
      <w:proofErr w:type="gramEnd"/>
    </w:p>
    <w:p w:rsidR="008A684F" w:rsidRPr="00456341" w:rsidRDefault="008A684F" w:rsidP="008A684F">
      <w:pPr>
        <w:pStyle w:val="Default"/>
        <w:ind w:firstLine="720"/>
        <w:jc w:val="both"/>
        <w:rPr>
          <w:color w:val="auto"/>
          <w:lang w:val="sr-Cyrl-CS"/>
        </w:rPr>
      </w:pPr>
    </w:p>
    <w:p w:rsidR="00D55B25" w:rsidRPr="00456341" w:rsidRDefault="00D55B25" w:rsidP="00386B62">
      <w:pPr>
        <w:jc w:val="both"/>
        <w:rPr>
          <w:rFonts w:ascii="Times New Roman" w:hAnsi="Times New Roman" w:cs="Times New Roman"/>
          <w:iCs/>
          <w:sz w:val="24"/>
          <w:szCs w:val="24"/>
          <w:lang w:val="sr-Cyrl-CS"/>
        </w:rPr>
      </w:pPr>
      <w:r w:rsidRPr="00456341">
        <w:rPr>
          <w:rFonts w:ascii="Times New Roman" w:hAnsi="Times New Roman" w:cs="Times New Roman"/>
          <w:iCs/>
          <w:sz w:val="24"/>
          <w:szCs w:val="24"/>
          <w:u w:val="single"/>
        </w:rPr>
        <w:t>Захтеви у погледу начина, рока и услова плаћања</w:t>
      </w:r>
      <w:r w:rsidRPr="00456341">
        <w:rPr>
          <w:rFonts w:ascii="Times New Roman" w:hAnsi="Times New Roman" w:cs="Times New Roman"/>
          <w:i/>
          <w:iCs/>
          <w:sz w:val="24"/>
          <w:szCs w:val="24"/>
          <w:u w:val="single"/>
        </w:rPr>
        <w:t>.</w:t>
      </w:r>
    </w:p>
    <w:p w:rsidR="009560F6" w:rsidRPr="00C273E3" w:rsidRDefault="00D55B25" w:rsidP="00C273E3">
      <w:pPr>
        <w:jc w:val="both"/>
        <w:rPr>
          <w:rFonts w:ascii="Times New Roman" w:hAnsi="Times New Roman" w:cs="Times New Roman"/>
          <w:iCs/>
          <w:sz w:val="24"/>
          <w:szCs w:val="24"/>
        </w:rPr>
      </w:pPr>
      <w:r w:rsidRPr="004070C4">
        <w:rPr>
          <w:rFonts w:ascii="Times New Roman" w:hAnsi="Times New Roman" w:cs="Times New Roman"/>
          <w:sz w:val="24"/>
          <w:szCs w:val="24"/>
          <w:u w:val="single"/>
          <w:lang w:val="sr-Cyrl-CS"/>
        </w:rPr>
        <w:t>Рок плаћања</w:t>
      </w:r>
      <w:r w:rsidRPr="004070C4">
        <w:rPr>
          <w:rFonts w:ascii="Times New Roman" w:hAnsi="Times New Roman" w:cs="Times New Roman"/>
          <w:sz w:val="24"/>
          <w:szCs w:val="24"/>
          <w:lang w:val="sr-Cyrl-CS"/>
        </w:rPr>
        <w:t xml:space="preserve"> </w:t>
      </w:r>
      <w:r w:rsidR="00386B62" w:rsidRPr="004070C4">
        <w:rPr>
          <w:rFonts w:ascii="Times New Roman" w:hAnsi="Times New Roman" w:cs="Times New Roman"/>
          <w:sz w:val="24"/>
          <w:szCs w:val="24"/>
          <w:lang w:val="sr-Cyrl-CS"/>
        </w:rPr>
        <w:t>је</w:t>
      </w:r>
      <w:r w:rsidR="00386B62" w:rsidRPr="004070C4">
        <w:rPr>
          <w:rFonts w:ascii="Times New Roman" w:hAnsi="Times New Roman" w:cs="Times New Roman"/>
          <w:i/>
          <w:iCs/>
          <w:sz w:val="24"/>
          <w:szCs w:val="24"/>
          <w:lang w:val="sr-Cyrl-CS"/>
        </w:rPr>
        <w:t xml:space="preserve"> </w:t>
      </w:r>
      <w:r w:rsidR="00386B62" w:rsidRPr="004070C4">
        <w:rPr>
          <w:rFonts w:ascii="Times New Roman" w:hAnsi="Times New Roman" w:cs="Times New Roman"/>
          <w:i/>
          <w:iCs/>
          <w:sz w:val="24"/>
          <w:szCs w:val="24"/>
        </w:rPr>
        <w:t xml:space="preserve"> дефинисан</w:t>
      </w:r>
      <w:r w:rsidR="00386B62" w:rsidRPr="004070C4">
        <w:rPr>
          <w:rFonts w:ascii="Times New Roman" w:hAnsi="Times New Roman" w:cs="Times New Roman"/>
          <w:i/>
          <w:iCs/>
          <w:sz w:val="24"/>
          <w:szCs w:val="24"/>
          <w:lang w:val="sr-Cyrl-CS"/>
        </w:rPr>
        <w:t xml:space="preserve">  </w:t>
      </w:r>
      <w:r w:rsidR="00386B62" w:rsidRPr="004070C4">
        <w:rPr>
          <w:rFonts w:ascii="Times New Roman" w:hAnsi="Times New Roman" w:cs="Times New Roman"/>
          <w:i/>
          <w:iCs/>
          <w:sz w:val="24"/>
          <w:szCs w:val="24"/>
        </w:rPr>
        <w:t xml:space="preserve"> у складу са Законом о роковима измирења новчаних обавеза у комерцијалним трансакцијама </w:t>
      </w:r>
      <w:r w:rsidR="00971193" w:rsidRPr="00757808">
        <w:rPr>
          <w:rFonts w:ascii="Times New Roman" w:hAnsi="Times New Roman"/>
          <w:sz w:val="24"/>
          <w:szCs w:val="24"/>
          <w:lang w:val="sr-Cyrl-CS"/>
        </w:rPr>
        <w:t xml:space="preserve">(„Службени гласник РС“ број </w:t>
      </w:r>
      <w:r w:rsidR="00971193" w:rsidRPr="00757808">
        <w:rPr>
          <w:rFonts w:ascii="Times New Roman" w:hAnsi="Times New Roman"/>
          <w:sz w:val="24"/>
          <w:szCs w:val="24"/>
        </w:rPr>
        <w:t>119/12, 68/15 и 113/17</w:t>
      </w:r>
      <w:r w:rsidR="003B06E8">
        <w:rPr>
          <w:rFonts w:ascii="Times New Roman" w:hAnsi="Times New Roman"/>
          <w:sz w:val="24"/>
          <w:szCs w:val="24"/>
        </w:rPr>
        <w:t xml:space="preserve"> и 91/2019</w:t>
      </w:r>
      <w:r w:rsidR="00971193">
        <w:rPr>
          <w:rFonts w:ascii="Times New Roman" w:hAnsi="Times New Roman"/>
          <w:sz w:val="24"/>
          <w:szCs w:val="24"/>
          <w:lang w:val="sr-Cyrl-CS"/>
        </w:rPr>
        <w:t xml:space="preserve">), </w:t>
      </w:r>
      <w:r w:rsidR="00386B62" w:rsidRPr="004070C4">
        <w:rPr>
          <w:rFonts w:ascii="Times New Roman" w:hAnsi="Times New Roman" w:cs="Times New Roman"/>
          <w:iCs/>
          <w:sz w:val="24"/>
          <w:szCs w:val="24"/>
          <w:lang w:val="sr-Cyrl-CS"/>
        </w:rPr>
        <w:t>и</w:t>
      </w:r>
      <w:r w:rsidR="003422C0" w:rsidRPr="004070C4">
        <w:rPr>
          <w:rFonts w:ascii="Times New Roman" w:hAnsi="Times New Roman" w:cs="Times New Roman"/>
          <w:iCs/>
          <w:sz w:val="24"/>
          <w:szCs w:val="24"/>
          <w:lang w:val="sr-Cyrl-CS"/>
        </w:rPr>
        <w:t xml:space="preserve"> </w:t>
      </w:r>
      <w:r w:rsidR="00386B62" w:rsidRPr="004070C4">
        <w:rPr>
          <w:rFonts w:ascii="Times New Roman" w:hAnsi="Times New Roman" w:cs="Times New Roman"/>
          <w:sz w:val="24"/>
          <w:szCs w:val="24"/>
        </w:rPr>
        <w:t xml:space="preserve"> не може бити краћи од 15 дана</w:t>
      </w:r>
      <w:r w:rsidR="00386B62" w:rsidRPr="004070C4">
        <w:rPr>
          <w:rFonts w:ascii="Times New Roman" w:hAnsi="Times New Roman" w:cs="Times New Roman"/>
          <w:i/>
          <w:iCs/>
          <w:sz w:val="24"/>
          <w:szCs w:val="24"/>
          <w:lang w:val="sr-Cyrl-CS"/>
        </w:rPr>
        <w:t xml:space="preserve"> </w:t>
      </w:r>
      <w:r w:rsidR="00386B62" w:rsidRPr="004070C4">
        <w:rPr>
          <w:rFonts w:ascii="Times New Roman" w:hAnsi="Times New Roman" w:cs="Times New Roman"/>
          <w:iCs/>
          <w:sz w:val="24"/>
          <w:szCs w:val="24"/>
          <w:lang w:val="sr-Cyrl-CS"/>
        </w:rPr>
        <w:t xml:space="preserve">од </w:t>
      </w:r>
      <w:r w:rsidR="00E0510B" w:rsidRPr="004070C4">
        <w:rPr>
          <w:rFonts w:ascii="Times New Roman" w:hAnsi="Times New Roman" w:cs="Times New Roman"/>
          <w:sz w:val="24"/>
          <w:szCs w:val="24"/>
        </w:rPr>
        <w:t>од дана службеног пријема рачуна</w:t>
      </w:r>
      <w:r w:rsidR="00E0510B" w:rsidRPr="004070C4">
        <w:rPr>
          <w:rFonts w:ascii="Times New Roman" w:hAnsi="Times New Roman" w:cs="Times New Roman"/>
          <w:iCs/>
          <w:sz w:val="24"/>
          <w:szCs w:val="24"/>
          <w:lang w:val="sr-Cyrl-CS"/>
        </w:rPr>
        <w:t xml:space="preserve">  а </w:t>
      </w:r>
      <w:r w:rsidR="00386B62" w:rsidRPr="004070C4">
        <w:rPr>
          <w:rFonts w:ascii="Times New Roman" w:hAnsi="Times New Roman" w:cs="Times New Roman"/>
          <w:i/>
          <w:iCs/>
          <w:sz w:val="24"/>
          <w:szCs w:val="24"/>
        </w:rPr>
        <w:t xml:space="preserve"> </w:t>
      </w:r>
      <w:r w:rsidR="00386B62" w:rsidRPr="004070C4">
        <w:rPr>
          <w:rFonts w:ascii="Times New Roman" w:hAnsi="Times New Roman" w:cs="Times New Roman"/>
          <w:iCs/>
          <w:sz w:val="24"/>
          <w:szCs w:val="24"/>
        </w:rPr>
        <w:t>на основу документа који испоставља понуђач</w:t>
      </w:r>
      <w:r w:rsidR="009560F6" w:rsidRPr="004070C4">
        <w:rPr>
          <w:rFonts w:ascii="Times New Roman" w:hAnsi="Times New Roman" w:cs="Times New Roman"/>
          <w:iCs/>
          <w:sz w:val="24"/>
          <w:szCs w:val="24"/>
          <w:lang w:val="sr-Cyrl-CS"/>
        </w:rPr>
        <w:t>.</w:t>
      </w:r>
      <w:r w:rsidR="00C273E3" w:rsidRPr="00C273E3">
        <w:rPr>
          <w:rFonts w:ascii="Times New Roman" w:hAnsi="Times New Roman"/>
          <w:sz w:val="24"/>
          <w:szCs w:val="24"/>
          <w:lang w:val="sr-Cyrl-CS"/>
        </w:rPr>
        <w:t xml:space="preserve"> </w:t>
      </w:r>
      <w:r w:rsidR="00C273E3" w:rsidRPr="00757808">
        <w:rPr>
          <w:rFonts w:ascii="Times New Roman" w:hAnsi="Times New Roman"/>
          <w:sz w:val="24"/>
          <w:szCs w:val="24"/>
          <w:lang w:val="sr-Cyrl-CS"/>
        </w:rPr>
        <w:t>Рок плаћања фактуре/рачуна се рачуна од дана службеног пријема преко писарнице Наручиоца, која садржи прецизне инструкције за плаћање</w:t>
      </w:r>
      <w:r w:rsidR="00C273E3">
        <w:rPr>
          <w:rFonts w:ascii="Times New Roman" w:hAnsi="Times New Roman" w:cs="Times New Roman"/>
          <w:iCs/>
          <w:sz w:val="24"/>
          <w:szCs w:val="24"/>
        </w:rPr>
        <w:t xml:space="preserve"> и која је заведена у Централни регистар фактура.</w:t>
      </w:r>
    </w:p>
    <w:p w:rsidR="00C273E3" w:rsidRPr="00971193" w:rsidRDefault="00C273E3" w:rsidP="00971193">
      <w:pPr>
        <w:widowControl w:val="0"/>
        <w:rPr>
          <w:rFonts w:ascii="Times New Roman" w:hAnsi="Times New Roman"/>
          <w:sz w:val="24"/>
          <w:szCs w:val="24"/>
          <w:lang w:val="sr-Cyrl-CS"/>
        </w:rPr>
      </w:pPr>
      <w:r>
        <w:rPr>
          <w:rFonts w:ascii="Times New Roman" w:hAnsi="Times New Roman" w:cs="Times New Roman"/>
          <w:iCs/>
          <w:sz w:val="24"/>
          <w:szCs w:val="24"/>
          <w:lang w:val="sr-Cyrl-CS"/>
        </w:rPr>
        <w:t>Плаћање се врши на месечном нивоу.</w:t>
      </w:r>
    </w:p>
    <w:p w:rsidR="00070C5F" w:rsidRPr="00C31657" w:rsidRDefault="00386B62" w:rsidP="00F00ACC">
      <w:pPr>
        <w:jc w:val="both"/>
        <w:rPr>
          <w:rFonts w:ascii="Times New Roman" w:hAnsi="Times New Roman" w:cs="Times New Roman"/>
          <w:iCs/>
          <w:sz w:val="24"/>
          <w:szCs w:val="24"/>
        </w:rPr>
      </w:pPr>
      <w:proofErr w:type="gramStart"/>
      <w:r w:rsidRPr="00456341">
        <w:rPr>
          <w:rFonts w:ascii="Times New Roman" w:hAnsi="Times New Roman" w:cs="Times New Roman"/>
          <w:iCs/>
          <w:sz w:val="24"/>
          <w:szCs w:val="24"/>
        </w:rPr>
        <w:t>Понуђачу није дозвољено да захтева аванс.</w:t>
      </w:r>
      <w:proofErr w:type="gramEnd"/>
    </w:p>
    <w:p w:rsidR="006D2D3B" w:rsidRPr="0036368B" w:rsidRDefault="007062DD" w:rsidP="006D2D3B">
      <w:pPr>
        <w:pStyle w:val="Default"/>
        <w:jc w:val="both"/>
        <w:rPr>
          <w:color w:val="auto"/>
          <w:lang w:val="sr-Cyrl-CS"/>
        </w:rPr>
      </w:pPr>
      <w:r w:rsidRPr="00456341">
        <w:rPr>
          <w:b/>
          <w:bCs/>
          <w:color w:val="auto"/>
        </w:rPr>
        <w:t>2.</w:t>
      </w:r>
      <w:r w:rsidRPr="00456341">
        <w:rPr>
          <w:b/>
          <w:bCs/>
          <w:color w:val="auto"/>
          <w:lang w:val="sr-Cyrl-CS"/>
        </w:rPr>
        <w:t>9</w:t>
      </w:r>
      <w:r w:rsidR="006D2D3B" w:rsidRPr="00456341">
        <w:rPr>
          <w:b/>
          <w:bCs/>
          <w:color w:val="auto"/>
        </w:rPr>
        <w:t xml:space="preserve"> </w:t>
      </w:r>
      <w:r w:rsidR="009F0F10">
        <w:rPr>
          <w:b/>
          <w:bCs/>
          <w:color w:val="auto"/>
          <w:lang w:val="sr-Cyrl-CS"/>
        </w:rPr>
        <w:t>О</w:t>
      </w:r>
      <w:r w:rsidR="009F0F10" w:rsidRPr="00456341">
        <w:rPr>
          <w:b/>
          <w:bCs/>
          <w:color w:val="auto"/>
        </w:rPr>
        <w:t xml:space="preserve">бавезе </w:t>
      </w:r>
      <w:r w:rsidR="009F0F10" w:rsidRPr="00456341">
        <w:rPr>
          <w:b/>
          <w:bCs/>
          <w:color w:val="auto"/>
          <w:lang w:val="sr-Cyrl-CS"/>
        </w:rPr>
        <w:t>понуђача</w:t>
      </w:r>
    </w:p>
    <w:p w:rsidR="00F00ACC" w:rsidRPr="00F00ACC" w:rsidRDefault="00F00ACC" w:rsidP="0036368B">
      <w:pPr>
        <w:spacing w:after="0" w:line="240" w:lineRule="auto"/>
        <w:jc w:val="both"/>
        <w:rPr>
          <w:rFonts w:ascii="Times New Roman" w:hAnsi="Times New Roman" w:cs="Times New Roman"/>
          <w:b/>
          <w:color w:val="FF0000"/>
          <w:sz w:val="24"/>
          <w:szCs w:val="24"/>
          <w:lang w:val="sr-Cyrl-CS"/>
        </w:rPr>
      </w:pPr>
    </w:p>
    <w:p w:rsidR="0036368B" w:rsidRDefault="007A657F" w:rsidP="0036368B">
      <w:pPr>
        <w:spacing w:after="0" w:line="240" w:lineRule="auto"/>
        <w:jc w:val="both"/>
        <w:rPr>
          <w:rFonts w:ascii="Times New Roman" w:hAnsi="Times New Roman" w:cs="Times New Roman"/>
          <w:sz w:val="24"/>
          <w:szCs w:val="24"/>
          <w:lang w:val="sr-Cyrl-CS"/>
        </w:rPr>
      </w:pPr>
      <w:r w:rsidRPr="00456341">
        <w:rPr>
          <w:rFonts w:ascii="Times New Roman" w:hAnsi="Times New Roman" w:cs="Times New Roman"/>
          <w:b/>
          <w:sz w:val="24"/>
          <w:szCs w:val="24"/>
          <w:lang w:val="sr-Latn-CS"/>
        </w:rPr>
        <w:t>Понуђач је у обавези</w:t>
      </w:r>
      <w:r w:rsidRPr="00456341">
        <w:rPr>
          <w:rFonts w:ascii="Times New Roman" w:hAnsi="Times New Roman" w:cs="Times New Roman"/>
          <w:sz w:val="24"/>
          <w:szCs w:val="24"/>
          <w:lang w:val="sr-Cyrl-CS"/>
        </w:rPr>
        <w:t>:</w:t>
      </w:r>
      <w:r w:rsidRPr="00456341">
        <w:rPr>
          <w:rFonts w:ascii="Times New Roman" w:hAnsi="Times New Roman" w:cs="Times New Roman"/>
          <w:sz w:val="24"/>
          <w:szCs w:val="24"/>
          <w:lang w:val="sr-Latn-CS"/>
        </w:rPr>
        <w:t xml:space="preserve"> да уз понуду достави податке о контакт особ</w:t>
      </w:r>
      <w:r w:rsidRPr="00456341">
        <w:rPr>
          <w:rFonts w:ascii="Times New Roman" w:hAnsi="Times New Roman" w:cs="Times New Roman"/>
          <w:sz w:val="24"/>
          <w:szCs w:val="24"/>
          <w:lang w:val="sr-Cyrl-CS"/>
        </w:rPr>
        <w:t>и и</w:t>
      </w:r>
      <w:r w:rsidRPr="00456341">
        <w:rPr>
          <w:rFonts w:ascii="Times New Roman" w:hAnsi="Times New Roman" w:cs="Times New Roman"/>
          <w:sz w:val="24"/>
          <w:szCs w:val="24"/>
          <w:lang w:val="sr-Latn-CS"/>
        </w:rPr>
        <w:t xml:space="preserve"> упише </w:t>
      </w:r>
      <w:r w:rsidR="002D72AF" w:rsidRPr="00070C5F">
        <w:rPr>
          <w:rFonts w:ascii="Times New Roman" w:hAnsi="Times New Roman" w:cs="Times New Roman"/>
          <w:sz w:val="24"/>
          <w:szCs w:val="24"/>
        </w:rPr>
        <w:t>e-mail</w:t>
      </w:r>
      <w:r w:rsidR="002D72AF">
        <w:rPr>
          <w:rFonts w:ascii="Times New Roman" w:hAnsi="Times New Roman" w:cs="Times New Roman"/>
          <w:sz w:val="24"/>
          <w:szCs w:val="24"/>
        </w:rPr>
        <w:t xml:space="preserve"> </w:t>
      </w:r>
      <w:r w:rsidRPr="00456341">
        <w:rPr>
          <w:rFonts w:ascii="Times New Roman" w:hAnsi="Times New Roman" w:cs="Times New Roman"/>
          <w:sz w:val="24"/>
          <w:szCs w:val="24"/>
          <w:lang w:val="sr-Latn-CS"/>
        </w:rPr>
        <w:t xml:space="preserve"> на који ће</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lang w:val="sr-Latn-CS"/>
        </w:rPr>
        <w:t xml:space="preserve">наручилац </w:t>
      </w:r>
      <w:r w:rsidRPr="00456341">
        <w:rPr>
          <w:rFonts w:ascii="Times New Roman" w:hAnsi="Times New Roman" w:cs="Times New Roman"/>
          <w:sz w:val="24"/>
          <w:szCs w:val="24"/>
          <w:lang w:val="sr-Cyrl-CS"/>
        </w:rPr>
        <w:t>контактирати са п</w:t>
      </w:r>
      <w:r w:rsidR="003A3321">
        <w:rPr>
          <w:rFonts w:ascii="Times New Roman" w:hAnsi="Times New Roman" w:cs="Times New Roman"/>
          <w:sz w:val="24"/>
          <w:szCs w:val="24"/>
          <w:lang w:val="sr-Cyrl-CS"/>
        </w:rPr>
        <w:t>он</w:t>
      </w:r>
      <w:r w:rsidRPr="00456341">
        <w:rPr>
          <w:rFonts w:ascii="Times New Roman" w:hAnsi="Times New Roman" w:cs="Times New Roman"/>
          <w:sz w:val="24"/>
          <w:szCs w:val="24"/>
          <w:lang w:val="sr-Cyrl-CS"/>
        </w:rPr>
        <w:t>уђачем</w:t>
      </w:r>
      <w:r w:rsidRPr="00456341">
        <w:rPr>
          <w:rFonts w:ascii="Times New Roman" w:hAnsi="Times New Roman" w:cs="Times New Roman"/>
          <w:sz w:val="24"/>
          <w:szCs w:val="24"/>
          <w:lang w:val="sr-Latn-CS"/>
        </w:rPr>
        <w:t>.</w:t>
      </w:r>
    </w:p>
    <w:p w:rsidR="0036368B" w:rsidRDefault="0036368B" w:rsidP="0036368B">
      <w:pPr>
        <w:spacing w:after="0" w:line="240" w:lineRule="auto"/>
        <w:jc w:val="both"/>
        <w:rPr>
          <w:rFonts w:ascii="Times New Roman" w:hAnsi="Times New Roman" w:cs="Times New Roman"/>
          <w:sz w:val="24"/>
          <w:szCs w:val="24"/>
          <w:lang w:val="sr-Cyrl-CS"/>
        </w:rPr>
      </w:pPr>
    </w:p>
    <w:p w:rsidR="006D2D3B" w:rsidRPr="0036368B" w:rsidRDefault="009D7FCD" w:rsidP="0036368B">
      <w:pPr>
        <w:spacing w:after="0" w:line="240" w:lineRule="auto"/>
        <w:jc w:val="both"/>
        <w:rPr>
          <w:rFonts w:ascii="Times New Roman" w:hAnsi="Times New Roman" w:cs="Times New Roman"/>
          <w:sz w:val="24"/>
          <w:szCs w:val="24"/>
          <w:lang w:val="sr-Cyrl-CS"/>
        </w:rPr>
      </w:pPr>
      <w:r w:rsidRPr="0036368B">
        <w:rPr>
          <w:rFonts w:ascii="Times New Roman" w:hAnsi="Times New Roman" w:cs="Times New Roman"/>
          <w:b/>
          <w:bCs/>
          <w:sz w:val="24"/>
          <w:szCs w:val="24"/>
        </w:rPr>
        <w:lastRenderedPageBreak/>
        <w:t>2.1</w:t>
      </w:r>
      <w:r w:rsidRPr="0036368B">
        <w:rPr>
          <w:rFonts w:ascii="Times New Roman" w:hAnsi="Times New Roman" w:cs="Times New Roman"/>
          <w:b/>
          <w:bCs/>
          <w:sz w:val="24"/>
          <w:szCs w:val="24"/>
          <w:lang w:val="sr-Cyrl-CS"/>
        </w:rPr>
        <w:t>0</w:t>
      </w:r>
      <w:r w:rsidR="009C5C60" w:rsidRPr="0036368B">
        <w:rPr>
          <w:rFonts w:ascii="Times New Roman" w:hAnsi="Times New Roman" w:cs="Times New Roman"/>
          <w:b/>
          <w:bCs/>
          <w:sz w:val="24"/>
          <w:szCs w:val="24"/>
        </w:rPr>
        <w:t xml:space="preserve"> </w:t>
      </w:r>
      <w:r w:rsidR="009F0F10" w:rsidRPr="0036368B">
        <w:rPr>
          <w:rFonts w:ascii="Times New Roman" w:hAnsi="Times New Roman" w:cs="Times New Roman"/>
          <w:b/>
          <w:bCs/>
          <w:sz w:val="24"/>
          <w:szCs w:val="24"/>
          <w:lang w:val="sr-Cyrl-CS"/>
        </w:rPr>
        <w:t>К</w:t>
      </w:r>
      <w:r w:rsidR="009F0F10" w:rsidRPr="0036368B">
        <w:rPr>
          <w:rFonts w:ascii="Times New Roman" w:hAnsi="Times New Roman" w:cs="Times New Roman"/>
          <w:b/>
          <w:bCs/>
          <w:sz w:val="24"/>
          <w:szCs w:val="24"/>
        </w:rPr>
        <w:t>ритеријум</w:t>
      </w:r>
      <w:r w:rsidR="009F0F10" w:rsidRPr="0036368B">
        <w:rPr>
          <w:rFonts w:ascii="Times New Roman" w:hAnsi="Times New Roman" w:cs="Times New Roman"/>
          <w:b/>
          <w:bCs/>
          <w:sz w:val="24"/>
          <w:szCs w:val="24"/>
          <w:lang w:val="sr-Cyrl-CS"/>
        </w:rPr>
        <w:t xml:space="preserve"> за оцењивање понуда</w:t>
      </w:r>
    </w:p>
    <w:p w:rsidR="006D2D3B" w:rsidRPr="00456341" w:rsidRDefault="006D2D3B" w:rsidP="006D2D3B">
      <w:pPr>
        <w:pStyle w:val="Default"/>
        <w:jc w:val="both"/>
        <w:rPr>
          <w:color w:val="auto"/>
        </w:rPr>
      </w:pPr>
      <w:proofErr w:type="gramStart"/>
      <w:r w:rsidRPr="00456341">
        <w:rPr>
          <w:b/>
          <w:bCs/>
          <w:color w:val="auto"/>
        </w:rPr>
        <w:t xml:space="preserve">Критеријум за оцењивање понуда је </w:t>
      </w:r>
      <w:r w:rsidR="00DE2F32" w:rsidRPr="00456341">
        <w:rPr>
          <w:b/>
          <w:bCs/>
          <w:color w:val="auto"/>
          <w:lang w:val="sr-Cyrl-CS"/>
        </w:rPr>
        <w:t>најнижа понуђена цена</w:t>
      </w:r>
      <w:r w:rsidRPr="00456341">
        <w:rPr>
          <w:b/>
          <w:bCs/>
          <w:color w:val="auto"/>
        </w:rPr>
        <w:t>.</w:t>
      </w:r>
      <w:proofErr w:type="gramEnd"/>
      <w:r w:rsidRPr="00456341">
        <w:rPr>
          <w:b/>
          <w:bCs/>
          <w:color w:val="auto"/>
        </w:rPr>
        <w:t xml:space="preserve"> </w:t>
      </w:r>
    </w:p>
    <w:p w:rsidR="00D928CC" w:rsidRPr="00456341" w:rsidRDefault="00D928CC" w:rsidP="006D2D3B">
      <w:pPr>
        <w:pStyle w:val="Default"/>
        <w:jc w:val="both"/>
        <w:rPr>
          <w:color w:val="auto"/>
          <w:lang w:val="sr-Cyrl-CS"/>
        </w:rPr>
      </w:pPr>
    </w:p>
    <w:p w:rsidR="00386B62" w:rsidRPr="00456341" w:rsidRDefault="006D2D3B" w:rsidP="006D2D3B">
      <w:pPr>
        <w:pStyle w:val="Default"/>
        <w:jc w:val="both"/>
        <w:rPr>
          <w:color w:val="auto"/>
          <w:lang w:val="sr-Cyrl-CS"/>
        </w:rPr>
      </w:pPr>
      <w:proofErr w:type="gramStart"/>
      <w:r w:rsidRPr="00456341">
        <w:rPr>
          <w:color w:val="auto"/>
        </w:rPr>
        <w:t>За избор п</w:t>
      </w:r>
      <w:r w:rsidR="00531A58">
        <w:rPr>
          <w:color w:val="auto"/>
        </w:rPr>
        <w:t>онуђача предмета јавне набавке</w:t>
      </w:r>
      <w:r w:rsidR="00AD2CD4" w:rsidRPr="00AD2CD4">
        <w:t xml:space="preserve"> </w:t>
      </w:r>
      <w:r w:rsidR="00AD2CD4">
        <w:t>а у</w:t>
      </w:r>
      <w:r w:rsidR="00AD2CD4" w:rsidRPr="00757808">
        <w:t xml:space="preserve"> складу са чланом 85.</w:t>
      </w:r>
      <w:proofErr w:type="gramEnd"/>
      <w:r w:rsidR="00AD2CD4" w:rsidRPr="00757808">
        <w:t xml:space="preserve"> </w:t>
      </w:r>
      <w:proofErr w:type="gramStart"/>
      <w:r w:rsidR="00AD2CD4" w:rsidRPr="00757808">
        <w:t>Закона, критеријум за оцењивање понуда је</w:t>
      </w:r>
      <w:r w:rsidRPr="00456341">
        <w:rPr>
          <w:color w:val="auto"/>
        </w:rPr>
        <w:t xml:space="preserve">, </w:t>
      </w:r>
      <w:r w:rsidR="00386B62" w:rsidRPr="00456341">
        <w:rPr>
          <w:color w:val="auto"/>
          <w:lang w:val="sr-Cyrl-CS"/>
        </w:rPr>
        <w:t>најнижа</w:t>
      </w:r>
      <w:r w:rsidR="00AD2CD4">
        <w:rPr>
          <w:color w:val="auto"/>
          <w:lang w:val="sr-Cyrl-CS"/>
        </w:rPr>
        <w:t xml:space="preserve"> понуђена цена</w:t>
      </w:r>
      <w:r w:rsidR="00570C97" w:rsidRPr="00456341">
        <w:rPr>
          <w:color w:val="auto"/>
          <w:lang w:val="sr-Cyrl-CS"/>
        </w:rPr>
        <w:t>.</w:t>
      </w:r>
      <w:proofErr w:type="gramEnd"/>
    </w:p>
    <w:p w:rsidR="00426D61" w:rsidRDefault="00A802A6" w:rsidP="00426D61">
      <w:pPr>
        <w:jc w:val="both"/>
        <w:rPr>
          <w:rFonts w:ascii="Times New Roman" w:hAnsi="Times New Roman" w:cs="Times New Roman"/>
          <w:iCs/>
          <w:sz w:val="24"/>
          <w:szCs w:val="24"/>
          <w:lang w:val="sr-Cyrl-CS"/>
        </w:rPr>
      </w:pPr>
      <w:proofErr w:type="gramStart"/>
      <w:r w:rsidRPr="00456341">
        <w:rPr>
          <w:rFonts w:ascii="Times New Roman" w:hAnsi="Times New Roman" w:cs="Times New Roman"/>
          <w:iCs/>
          <w:sz w:val="24"/>
          <w:szCs w:val="24"/>
        </w:rPr>
        <w:t xml:space="preserve">Уколико две или више понуда имају </w:t>
      </w:r>
      <w:r w:rsidRPr="00456341">
        <w:rPr>
          <w:rFonts w:ascii="Times New Roman" w:hAnsi="Times New Roman" w:cs="Times New Roman"/>
          <w:b/>
          <w:iCs/>
          <w:sz w:val="24"/>
          <w:szCs w:val="24"/>
          <w:u w:val="single"/>
        </w:rPr>
        <w:t>ис</w:t>
      </w:r>
      <w:r w:rsidRPr="00456341">
        <w:rPr>
          <w:rFonts w:ascii="Times New Roman" w:hAnsi="Times New Roman" w:cs="Times New Roman"/>
          <w:b/>
          <w:iCs/>
          <w:sz w:val="24"/>
          <w:szCs w:val="24"/>
          <w:u w:val="single"/>
          <w:lang w:val="sr-Cyrl-CS"/>
        </w:rPr>
        <w:t>ту понуђену цену</w:t>
      </w:r>
      <w:r w:rsidRPr="00456341">
        <w:rPr>
          <w:rFonts w:ascii="Times New Roman" w:hAnsi="Times New Roman" w:cs="Times New Roman"/>
          <w:iCs/>
          <w:sz w:val="24"/>
          <w:szCs w:val="24"/>
        </w:rPr>
        <w:t xml:space="preserve">, као најповољнија биће изабрана понуда оног понуђача који је понудио </w:t>
      </w:r>
      <w:r w:rsidR="00777D25">
        <w:rPr>
          <w:rFonts w:ascii="Times New Roman" w:hAnsi="Times New Roman" w:cs="Times New Roman"/>
          <w:b/>
          <w:iCs/>
          <w:sz w:val="24"/>
          <w:szCs w:val="24"/>
          <w:u w:val="single"/>
          <w:lang w:val="sr-Cyrl-CS"/>
        </w:rPr>
        <w:t>дужи рок плаћања</w:t>
      </w:r>
      <w:r w:rsidR="00AD12D5">
        <w:rPr>
          <w:rFonts w:ascii="Times New Roman" w:hAnsi="Times New Roman" w:cs="Times New Roman"/>
          <w:b/>
          <w:iCs/>
          <w:sz w:val="24"/>
          <w:szCs w:val="24"/>
          <w:u w:val="single"/>
          <w:lang w:val="sr-Cyrl-CS"/>
        </w:rPr>
        <w:t>.</w:t>
      </w:r>
      <w:proofErr w:type="gramEnd"/>
    </w:p>
    <w:p w:rsidR="00426D61" w:rsidRDefault="009D7FCD" w:rsidP="00426D61">
      <w:pPr>
        <w:jc w:val="both"/>
        <w:rPr>
          <w:rFonts w:ascii="Times New Roman" w:hAnsi="Times New Roman" w:cs="Times New Roman"/>
          <w:b/>
          <w:bCs/>
          <w:sz w:val="24"/>
          <w:szCs w:val="24"/>
          <w:lang w:val="sr-Cyrl-CS"/>
        </w:rPr>
      </w:pPr>
      <w:r w:rsidRPr="00426D61">
        <w:rPr>
          <w:rFonts w:ascii="Times New Roman" w:hAnsi="Times New Roman" w:cs="Times New Roman"/>
          <w:b/>
          <w:bCs/>
          <w:sz w:val="24"/>
          <w:szCs w:val="24"/>
        </w:rPr>
        <w:t>2.1</w:t>
      </w:r>
      <w:r w:rsidRPr="00426D61">
        <w:rPr>
          <w:rFonts w:ascii="Times New Roman" w:hAnsi="Times New Roman" w:cs="Times New Roman"/>
          <w:b/>
          <w:bCs/>
          <w:sz w:val="24"/>
          <w:szCs w:val="24"/>
          <w:lang w:val="sr-Cyrl-CS"/>
        </w:rPr>
        <w:t>1</w:t>
      </w:r>
      <w:r w:rsidR="006D2D3B" w:rsidRPr="00426D61">
        <w:rPr>
          <w:rFonts w:ascii="Times New Roman" w:hAnsi="Times New Roman" w:cs="Times New Roman"/>
          <w:b/>
          <w:bCs/>
          <w:sz w:val="24"/>
          <w:szCs w:val="24"/>
        </w:rPr>
        <w:t xml:space="preserve"> </w:t>
      </w:r>
      <w:r w:rsidR="009F0F10" w:rsidRPr="00426D61">
        <w:rPr>
          <w:rFonts w:ascii="Times New Roman" w:hAnsi="Times New Roman" w:cs="Times New Roman"/>
          <w:b/>
          <w:bCs/>
          <w:sz w:val="24"/>
          <w:szCs w:val="24"/>
          <w:lang w:val="sr-Cyrl-CS"/>
        </w:rPr>
        <w:t>П</w:t>
      </w:r>
      <w:r w:rsidR="009F0F10" w:rsidRPr="00426D61">
        <w:rPr>
          <w:rFonts w:ascii="Times New Roman" w:hAnsi="Times New Roman" w:cs="Times New Roman"/>
          <w:b/>
          <w:bCs/>
          <w:sz w:val="24"/>
          <w:szCs w:val="24"/>
        </w:rPr>
        <w:t xml:space="preserve">онуда </w:t>
      </w:r>
    </w:p>
    <w:p w:rsidR="006D2D3B" w:rsidRPr="00426D61" w:rsidRDefault="006D2D3B" w:rsidP="00426D61">
      <w:pPr>
        <w:jc w:val="both"/>
        <w:rPr>
          <w:rFonts w:ascii="Times New Roman" w:hAnsi="Times New Roman" w:cs="Times New Roman"/>
          <w:iCs/>
          <w:sz w:val="24"/>
          <w:szCs w:val="24"/>
          <w:lang w:val="sr-Cyrl-CS"/>
        </w:rPr>
      </w:pPr>
      <w:proofErr w:type="gramStart"/>
      <w:r w:rsidRPr="00426D61">
        <w:rPr>
          <w:rFonts w:ascii="Times New Roman" w:hAnsi="Times New Roman" w:cs="Times New Roman"/>
          <w:sz w:val="24"/>
          <w:szCs w:val="24"/>
        </w:rPr>
        <w:t xml:space="preserve">Ова набавка </w:t>
      </w:r>
      <w:r w:rsidR="001723D3" w:rsidRPr="00426D61">
        <w:rPr>
          <w:rFonts w:ascii="Times New Roman" w:hAnsi="Times New Roman" w:cs="Times New Roman"/>
          <w:sz w:val="24"/>
          <w:szCs w:val="24"/>
          <w:lang w:val="sr-Cyrl-CS"/>
        </w:rPr>
        <w:t>ни</w:t>
      </w:r>
      <w:r w:rsidRPr="00426D61">
        <w:rPr>
          <w:rFonts w:ascii="Times New Roman" w:hAnsi="Times New Roman" w:cs="Times New Roman"/>
          <w:sz w:val="24"/>
          <w:szCs w:val="24"/>
        </w:rPr>
        <w:t>је опредељена по партијама.</w:t>
      </w:r>
      <w:proofErr w:type="gramEnd"/>
      <w:r w:rsidRPr="00426D61">
        <w:rPr>
          <w:rFonts w:ascii="Times New Roman" w:hAnsi="Times New Roman" w:cs="Times New Roman"/>
          <w:sz w:val="24"/>
          <w:szCs w:val="24"/>
        </w:rPr>
        <w:t xml:space="preserve"> </w:t>
      </w:r>
    </w:p>
    <w:p w:rsidR="006D2D3B" w:rsidRPr="00456341" w:rsidRDefault="006D2D3B" w:rsidP="006D2D3B">
      <w:pPr>
        <w:pStyle w:val="Default"/>
        <w:jc w:val="both"/>
        <w:rPr>
          <w:color w:val="auto"/>
          <w:lang w:val="sr-Cyrl-CS"/>
        </w:rPr>
      </w:pPr>
      <w:proofErr w:type="gramStart"/>
      <w:r w:rsidRPr="00456341">
        <w:rPr>
          <w:color w:val="auto"/>
        </w:rPr>
        <w:t xml:space="preserve">Понуђач може да поднесе понуду на начин који ће омогућити оцењивање </w:t>
      </w:r>
      <w:r w:rsidR="001723D3" w:rsidRPr="00456341">
        <w:rPr>
          <w:color w:val="auto"/>
          <w:lang w:val="sr-Cyrl-CS"/>
        </w:rPr>
        <w:t>понуде.</w:t>
      </w:r>
      <w:proofErr w:type="gramEnd"/>
    </w:p>
    <w:p w:rsidR="00C27D32" w:rsidRDefault="001723D3" w:rsidP="00F3705D">
      <w:pPr>
        <w:pStyle w:val="Default"/>
        <w:jc w:val="both"/>
        <w:rPr>
          <w:b/>
          <w:bCs/>
          <w:color w:val="auto"/>
        </w:rPr>
      </w:pPr>
      <w:proofErr w:type="gramStart"/>
      <w:r w:rsidRPr="00456341">
        <w:rPr>
          <w:color w:val="auto"/>
        </w:rPr>
        <w:t xml:space="preserve">Понуђена </w:t>
      </w:r>
      <w:r w:rsidR="00AD12D5">
        <w:rPr>
          <w:color w:val="auto"/>
          <w:lang w:val="sr-Cyrl-CS"/>
        </w:rPr>
        <w:t>услуга</w:t>
      </w:r>
      <w:r w:rsidR="006D2D3B" w:rsidRPr="00456341">
        <w:rPr>
          <w:color w:val="auto"/>
        </w:rPr>
        <w:t>, м</w:t>
      </w:r>
      <w:r w:rsidR="003A3321">
        <w:rPr>
          <w:color w:val="auto"/>
        </w:rPr>
        <w:t>ора у потпуности да одговара</w:t>
      </w:r>
      <w:r w:rsidR="006D2D3B" w:rsidRPr="00456341">
        <w:rPr>
          <w:color w:val="auto"/>
        </w:rPr>
        <w:t xml:space="preserve"> захтевима из дела </w:t>
      </w:r>
      <w:r w:rsidR="001B3375">
        <w:rPr>
          <w:b/>
          <w:bCs/>
          <w:i/>
          <w:iCs/>
          <w:color w:val="auto"/>
          <w:lang w:val="sr-Cyrl-CS"/>
        </w:rPr>
        <w:t>6</w:t>
      </w:r>
      <w:r w:rsidR="009F0F10">
        <w:rPr>
          <w:b/>
          <w:bCs/>
          <w:i/>
          <w:iCs/>
          <w:color w:val="auto"/>
        </w:rPr>
        <w:t>.</w:t>
      </w:r>
      <w:proofErr w:type="gramEnd"/>
      <w:r w:rsidR="009F0F10">
        <w:rPr>
          <w:b/>
          <w:bCs/>
          <w:i/>
          <w:iCs/>
          <w:color w:val="auto"/>
        </w:rPr>
        <w:t xml:space="preserve"> </w:t>
      </w:r>
      <w:r w:rsidR="009F0F10">
        <w:rPr>
          <w:b/>
          <w:bCs/>
          <w:i/>
          <w:iCs/>
          <w:color w:val="auto"/>
          <w:lang w:val="sr-Cyrl-CS"/>
        </w:rPr>
        <w:t>Т</w:t>
      </w:r>
      <w:r w:rsidR="009F0F10" w:rsidRPr="00456341">
        <w:rPr>
          <w:b/>
          <w:bCs/>
          <w:i/>
          <w:iCs/>
          <w:color w:val="auto"/>
        </w:rPr>
        <w:t>ехничка спецификација</w:t>
      </w:r>
      <w:r w:rsidR="009F0F10" w:rsidRPr="00456341">
        <w:rPr>
          <w:b/>
          <w:bCs/>
          <w:color w:val="auto"/>
        </w:rPr>
        <w:t xml:space="preserve">. </w:t>
      </w:r>
    </w:p>
    <w:p w:rsidR="009B04A3" w:rsidRPr="009B04A3" w:rsidRDefault="009B04A3" w:rsidP="00F3705D">
      <w:pPr>
        <w:pStyle w:val="Default"/>
        <w:jc w:val="both"/>
        <w:rPr>
          <w:b/>
          <w:bCs/>
          <w:color w:val="auto"/>
        </w:rPr>
      </w:pPr>
    </w:p>
    <w:p w:rsidR="006D2D3B" w:rsidRPr="00F3705D" w:rsidRDefault="009F0F10" w:rsidP="00F3705D">
      <w:pPr>
        <w:pStyle w:val="Default"/>
        <w:jc w:val="both"/>
        <w:rPr>
          <w:b/>
          <w:bCs/>
          <w:color w:val="auto"/>
          <w:lang w:val="sr-Cyrl-CS"/>
        </w:rPr>
      </w:pPr>
      <w:r w:rsidRPr="00456341">
        <w:rPr>
          <w:b/>
          <w:bCs/>
          <w:color w:val="auto"/>
        </w:rPr>
        <w:t>2.1</w:t>
      </w:r>
      <w:r w:rsidRPr="00456341">
        <w:rPr>
          <w:b/>
          <w:bCs/>
          <w:color w:val="auto"/>
          <w:lang w:val="sr-Cyrl-CS"/>
        </w:rPr>
        <w:t>2</w:t>
      </w:r>
      <w:r>
        <w:rPr>
          <w:b/>
          <w:bCs/>
          <w:color w:val="auto"/>
        </w:rPr>
        <w:t xml:space="preserve"> </w:t>
      </w:r>
      <w:r>
        <w:rPr>
          <w:b/>
          <w:bCs/>
          <w:color w:val="auto"/>
          <w:lang w:val="sr-Cyrl-CS"/>
        </w:rPr>
        <w:t>П</w:t>
      </w:r>
      <w:r w:rsidRPr="00456341">
        <w:rPr>
          <w:b/>
          <w:bCs/>
          <w:color w:val="auto"/>
        </w:rPr>
        <w:t xml:space="preserve">онуда са варијантама </w:t>
      </w:r>
    </w:p>
    <w:p w:rsidR="00D067B6" w:rsidRDefault="006D2D3B" w:rsidP="00F3705D">
      <w:pPr>
        <w:pStyle w:val="Default"/>
        <w:jc w:val="both"/>
        <w:rPr>
          <w:color w:val="auto"/>
        </w:rPr>
      </w:pPr>
      <w:proofErr w:type="gramStart"/>
      <w:r w:rsidRPr="00456341">
        <w:rPr>
          <w:color w:val="auto"/>
        </w:rPr>
        <w:t>Понуда са варијантама није дозвољена.</w:t>
      </w:r>
      <w:proofErr w:type="gramEnd"/>
      <w:r w:rsidRPr="00456341">
        <w:rPr>
          <w:color w:val="auto"/>
        </w:rPr>
        <w:t xml:space="preserve"> </w:t>
      </w:r>
    </w:p>
    <w:p w:rsidR="009B04A3" w:rsidRPr="009B04A3" w:rsidRDefault="009B04A3" w:rsidP="00F3705D">
      <w:pPr>
        <w:pStyle w:val="Default"/>
        <w:jc w:val="both"/>
        <w:rPr>
          <w:color w:val="auto"/>
        </w:rPr>
      </w:pPr>
    </w:p>
    <w:p w:rsidR="006D2D3B" w:rsidRPr="00F3705D" w:rsidRDefault="009F0F10" w:rsidP="00F3705D">
      <w:pPr>
        <w:pStyle w:val="Default"/>
        <w:jc w:val="both"/>
        <w:rPr>
          <w:color w:val="auto"/>
          <w:lang w:val="sr-Cyrl-CS"/>
        </w:rPr>
      </w:pPr>
      <w:r w:rsidRPr="00456341">
        <w:rPr>
          <w:b/>
          <w:bCs/>
          <w:color w:val="auto"/>
        </w:rPr>
        <w:t>2.1</w:t>
      </w:r>
      <w:r w:rsidRPr="00456341">
        <w:rPr>
          <w:b/>
          <w:bCs/>
          <w:color w:val="auto"/>
          <w:lang w:val="sr-Cyrl-CS"/>
        </w:rPr>
        <w:t>3</w:t>
      </w:r>
      <w:r>
        <w:rPr>
          <w:b/>
          <w:bCs/>
          <w:color w:val="auto"/>
        </w:rPr>
        <w:t xml:space="preserve"> </w:t>
      </w:r>
      <w:r>
        <w:rPr>
          <w:b/>
          <w:bCs/>
          <w:color w:val="auto"/>
          <w:lang w:val="sr-Cyrl-CS"/>
        </w:rPr>
        <w:t>Р</w:t>
      </w:r>
      <w:r w:rsidRPr="00456341">
        <w:rPr>
          <w:b/>
          <w:bCs/>
          <w:color w:val="auto"/>
        </w:rPr>
        <w:t xml:space="preserve">езервисана набавка </w:t>
      </w:r>
    </w:p>
    <w:p w:rsidR="00F3705D" w:rsidRDefault="006D2D3B" w:rsidP="00F3705D">
      <w:pPr>
        <w:pStyle w:val="Default"/>
        <w:jc w:val="both"/>
        <w:rPr>
          <w:color w:val="auto"/>
          <w:lang w:val="sr-Cyrl-CS"/>
        </w:rPr>
      </w:pPr>
      <w:proofErr w:type="gramStart"/>
      <w:r w:rsidRPr="00456341">
        <w:rPr>
          <w:color w:val="auto"/>
        </w:rPr>
        <w:t>Ова набавка није резервисана јавна набавка.</w:t>
      </w:r>
      <w:proofErr w:type="gramEnd"/>
      <w:r w:rsidRPr="00456341">
        <w:rPr>
          <w:color w:val="auto"/>
        </w:rPr>
        <w:t xml:space="preserve"> </w:t>
      </w:r>
    </w:p>
    <w:p w:rsidR="00F3705D" w:rsidRDefault="00F3705D" w:rsidP="00F3705D">
      <w:pPr>
        <w:pStyle w:val="Default"/>
        <w:jc w:val="both"/>
        <w:rPr>
          <w:color w:val="auto"/>
        </w:rPr>
      </w:pPr>
    </w:p>
    <w:p w:rsidR="00C050CA" w:rsidRPr="00C050CA" w:rsidRDefault="00C050CA" w:rsidP="00F3705D">
      <w:pPr>
        <w:pStyle w:val="Default"/>
        <w:jc w:val="both"/>
        <w:rPr>
          <w:color w:val="auto"/>
          <w:lang w:val="sr-Cyrl-CS"/>
        </w:rPr>
      </w:pPr>
    </w:p>
    <w:p w:rsidR="006D2D3B" w:rsidRPr="00F3705D" w:rsidRDefault="009F0F10" w:rsidP="00F3705D">
      <w:pPr>
        <w:pStyle w:val="Default"/>
        <w:jc w:val="both"/>
        <w:rPr>
          <w:color w:val="auto"/>
          <w:lang w:val="sr-Cyrl-CS"/>
        </w:rPr>
      </w:pPr>
      <w:r w:rsidRPr="00456341">
        <w:rPr>
          <w:b/>
          <w:bCs/>
          <w:color w:val="auto"/>
        </w:rPr>
        <w:t>2.1</w:t>
      </w:r>
      <w:r w:rsidRPr="00456341">
        <w:rPr>
          <w:b/>
          <w:bCs/>
          <w:color w:val="auto"/>
          <w:lang w:val="sr-Cyrl-CS"/>
        </w:rPr>
        <w:t>4</w:t>
      </w:r>
      <w:r>
        <w:rPr>
          <w:b/>
          <w:bCs/>
          <w:color w:val="auto"/>
        </w:rPr>
        <w:t xml:space="preserve"> </w:t>
      </w:r>
      <w:r>
        <w:rPr>
          <w:b/>
          <w:bCs/>
          <w:color w:val="auto"/>
          <w:lang w:val="sr-Cyrl-CS"/>
        </w:rPr>
        <w:t>И</w:t>
      </w:r>
      <w:r w:rsidRPr="00456341">
        <w:rPr>
          <w:b/>
          <w:bCs/>
          <w:color w:val="auto"/>
        </w:rPr>
        <w:t xml:space="preserve">змене, допуне и опозив понуде </w:t>
      </w:r>
    </w:p>
    <w:p w:rsidR="009C5C60" w:rsidRPr="00456341" w:rsidRDefault="006D2D3B" w:rsidP="009C5C60">
      <w:pPr>
        <w:pStyle w:val="Default"/>
        <w:jc w:val="both"/>
        <w:rPr>
          <w:i/>
          <w:iCs/>
          <w:color w:val="auto"/>
          <w:lang w:val="sr-Cyrl-CS"/>
        </w:rPr>
      </w:pPr>
      <w:proofErr w:type="gramStart"/>
      <w:r w:rsidRPr="00456341">
        <w:rPr>
          <w:color w:val="auto"/>
        </w:rPr>
        <w:t>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w:t>
      </w:r>
      <w:proofErr w:type="gramEnd"/>
      <w:r w:rsidRPr="00456341">
        <w:rPr>
          <w:color w:val="auto"/>
        </w:rPr>
        <w:t xml:space="preserve"> </w:t>
      </w:r>
      <w:proofErr w:type="gramStart"/>
      <w:r w:rsidRPr="00456341">
        <w:rPr>
          <w:i/>
          <w:iCs/>
          <w:color w:val="auto"/>
        </w:rPr>
        <w:t>број</w:t>
      </w:r>
      <w:proofErr w:type="gramEnd"/>
      <w:r w:rsidRPr="00456341">
        <w:rPr>
          <w:i/>
          <w:iCs/>
          <w:color w:val="auto"/>
        </w:rPr>
        <w:t xml:space="preserve"> набавке ЈН </w:t>
      </w:r>
      <w:r w:rsidR="00013DD1">
        <w:rPr>
          <w:i/>
          <w:iCs/>
          <w:color w:val="auto"/>
          <w:lang w:val="sr-Cyrl-CS"/>
        </w:rPr>
        <w:t>1-02-4042-1/20</w:t>
      </w:r>
      <w:r w:rsidR="009C5C60" w:rsidRPr="00456341">
        <w:rPr>
          <w:i/>
          <w:iCs/>
          <w:color w:val="auto"/>
          <w:lang w:val="sr-Cyrl-CS"/>
        </w:rPr>
        <w:t xml:space="preserve"> </w:t>
      </w:r>
      <w:r w:rsidR="008E07ED">
        <w:rPr>
          <w:i/>
          <w:iCs/>
          <w:color w:val="auto"/>
        </w:rPr>
        <w:t>јавна набавка у отвореном поступку</w:t>
      </w:r>
    </w:p>
    <w:p w:rsidR="006D2D3B" w:rsidRPr="00456341" w:rsidRDefault="006D2D3B" w:rsidP="009C5C60">
      <w:pPr>
        <w:pStyle w:val="Default"/>
        <w:jc w:val="both"/>
        <w:rPr>
          <w:color w:val="auto"/>
        </w:rPr>
      </w:pPr>
      <w:proofErr w:type="gramStart"/>
      <w:r w:rsidRPr="00456341">
        <w:rPr>
          <w:color w:val="auto"/>
        </w:rPr>
        <w:t>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w:t>
      </w:r>
      <w:proofErr w:type="gramEnd"/>
      <w:r w:rsidRPr="00456341">
        <w:rPr>
          <w:color w:val="auto"/>
        </w:rPr>
        <w:t xml:space="preserve"> </w:t>
      </w:r>
      <w:proofErr w:type="gramStart"/>
      <w:r w:rsidRPr="00456341">
        <w:rPr>
          <w:color w:val="auto"/>
        </w:rPr>
        <w:t>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w:t>
      </w:r>
      <w:proofErr w:type="gramEnd"/>
      <w:r w:rsidRPr="00456341">
        <w:rPr>
          <w:color w:val="auto"/>
        </w:rPr>
        <w:t xml:space="preserve"> </w:t>
      </w:r>
    </w:p>
    <w:p w:rsidR="006D2D3B" w:rsidRPr="00456341" w:rsidRDefault="006D2D3B" w:rsidP="006D2D3B">
      <w:pPr>
        <w:pStyle w:val="Default"/>
        <w:jc w:val="both"/>
        <w:rPr>
          <w:color w:val="auto"/>
        </w:rPr>
      </w:pPr>
      <w:r w:rsidRPr="00456341">
        <w:rPr>
          <w:color w:val="auto"/>
        </w:rPr>
        <w:t xml:space="preserve">Измену, допуну или опозив понуде треба доставити на адресу: </w:t>
      </w:r>
      <w:r w:rsidR="009C5C60" w:rsidRPr="00456341">
        <w:rPr>
          <w:color w:val="auto"/>
          <w:lang w:val="sr-Cyrl-CS"/>
        </w:rPr>
        <w:t>Регулаторна Агенција за електронске комуникације и поштанске услуге</w:t>
      </w:r>
      <w:r w:rsidR="009C5C60" w:rsidRPr="00456341">
        <w:rPr>
          <w:color w:val="auto"/>
        </w:rPr>
        <w:t xml:space="preserve">, Београд, </w:t>
      </w:r>
      <w:r w:rsidR="009C5C60" w:rsidRPr="00456341">
        <w:rPr>
          <w:color w:val="auto"/>
          <w:lang w:val="sr-Cyrl-CS"/>
        </w:rPr>
        <w:t>Палмотићева</w:t>
      </w:r>
      <w:r w:rsidR="009C5C60" w:rsidRPr="00456341">
        <w:rPr>
          <w:color w:val="auto"/>
        </w:rPr>
        <w:t xml:space="preserve"> број </w:t>
      </w:r>
      <w:r w:rsidR="009C5C60" w:rsidRPr="00456341">
        <w:rPr>
          <w:color w:val="auto"/>
          <w:lang w:val="sr-Cyrl-CS"/>
        </w:rPr>
        <w:t>2</w:t>
      </w:r>
      <w:r w:rsidRPr="00456341">
        <w:rPr>
          <w:color w:val="auto"/>
        </w:rPr>
        <w:t xml:space="preserve">, са назнаком: </w:t>
      </w:r>
    </w:p>
    <w:p w:rsidR="006D2D3B" w:rsidRPr="00C050CA" w:rsidRDefault="006D2D3B" w:rsidP="006D2D3B">
      <w:pPr>
        <w:pStyle w:val="Default"/>
        <w:numPr>
          <w:ilvl w:val="0"/>
          <w:numId w:val="18"/>
        </w:numPr>
        <w:jc w:val="both"/>
        <w:rPr>
          <w:color w:val="auto"/>
        </w:rPr>
      </w:pPr>
      <w:r w:rsidRPr="00456341">
        <w:rPr>
          <w:color w:val="auto"/>
        </w:rPr>
        <w:t xml:space="preserve">„Измена понуде за поступак </w:t>
      </w:r>
      <w:r w:rsidR="008E07ED">
        <w:rPr>
          <w:color w:val="auto"/>
        </w:rPr>
        <w:t xml:space="preserve">јавне набавке у отвореном поступку </w:t>
      </w:r>
      <w:r w:rsidRPr="00456341">
        <w:rPr>
          <w:color w:val="auto"/>
        </w:rPr>
        <w:t xml:space="preserve">за набавку </w:t>
      </w:r>
      <w:r w:rsidR="00501229">
        <w:rPr>
          <w:color w:val="auto"/>
        </w:rPr>
        <w:t>услуге</w:t>
      </w:r>
      <w:r w:rsidR="00501229" w:rsidRPr="000C61A6">
        <w:rPr>
          <w:color w:val="auto"/>
        </w:rPr>
        <w:t xml:space="preserve"> – </w:t>
      </w:r>
      <w:r w:rsidR="00501229">
        <w:rPr>
          <w:iCs/>
        </w:rPr>
        <w:t>о</w:t>
      </w:r>
      <w:r w:rsidR="00501229" w:rsidRPr="00BD7A49">
        <w:rPr>
          <w:iCs/>
        </w:rPr>
        <w:t>става архивске грађе</w:t>
      </w:r>
      <w:r w:rsidR="00501229">
        <w:rPr>
          <w:color w:val="auto"/>
        </w:rPr>
        <w:t>, на три године</w:t>
      </w:r>
      <w:r w:rsidRPr="00456341">
        <w:rPr>
          <w:color w:val="auto"/>
        </w:rPr>
        <w:t xml:space="preserve">, ЈН број </w:t>
      </w:r>
      <w:r w:rsidR="00013DD1">
        <w:rPr>
          <w:i/>
          <w:iCs/>
          <w:color w:val="auto"/>
          <w:lang w:val="sr-Cyrl-CS"/>
        </w:rPr>
        <w:t>1-02-4042-1/20</w:t>
      </w:r>
      <w:r w:rsidR="009C5C60" w:rsidRPr="00456341">
        <w:rPr>
          <w:i/>
          <w:iCs/>
          <w:color w:val="auto"/>
        </w:rPr>
        <w:t xml:space="preserve"> </w:t>
      </w:r>
      <w:r w:rsidRPr="00456341">
        <w:rPr>
          <w:color w:val="auto"/>
        </w:rPr>
        <w:t xml:space="preserve">“ </w:t>
      </w:r>
    </w:p>
    <w:p w:rsidR="006D2D3B" w:rsidRPr="00C050CA" w:rsidRDefault="006D2D3B" w:rsidP="006D2D3B">
      <w:pPr>
        <w:pStyle w:val="Default"/>
        <w:numPr>
          <w:ilvl w:val="0"/>
          <w:numId w:val="18"/>
        </w:numPr>
        <w:jc w:val="both"/>
        <w:rPr>
          <w:color w:val="auto"/>
        </w:rPr>
      </w:pPr>
      <w:r w:rsidRPr="00456341">
        <w:rPr>
          <w:color w:val="auto"/>
        </w:rPr>
        <w:t xml:space="preserve">или „Допуна понуде за поступак </w:t>
      </w:r>
      <w:r w:rsidR="008E07ED">
        <w:rPr>
          <w:color w:val="auto"/>
        </w:rPr>
        <w:t xml:space="preserve">јавне набавке у отвореном поступку </w:t>
      </w:r>
      <w:r w:rsidRPr="00456341">
        <w:rPr>
          <w:color w:val="auto"/>
        </w:rPr>
        <w:t xml:space="preserve">за набавку </w:t>
      </w:r>
      <w:r w:rsidR="00501229">
        <w:rPr>
          <w:color w:val="auto"/>
        </w:rPr>
        <w:t>услуге</w:t>
      </w:r>
      <w:r w:rsidR="00501229" w:rsidRPr="000C61A6">
        <w:rPr>
          <w:color w:val="auto"/>
        </w:rPr>
        <w:t xml:space="preserve"> – </w:t>
      </w:r>
      <w:r w:rsidR="00501229">
        <w:rPr>
          <w:iCs/>
        </w:rPr>
        <w:t>о</w:t>
      </w:r>
      <w:r w:rsidR="00501229" w:rsidRPr="00BD7A49">
        <w:rPr>
          <w:iCs/>
        </w:rPr>
        <w:t>става архивске грађе</w:t>
      </w:r>
      <w:r w:rsidR="00501229">
        <w:rPr>
          <w:color w:val="auto"/>
        </w:rPr>
        <w:t>, на три године</w:t>
      </w:r>
      <w:r w:rsidRPr="00456341">
        <w:rPr>
          <w:color w:val="auto"/>
        </w:rPr>
        <w:t xml:space="preserve">, ЈН број </w:t>
      </w:r>
      <w:r w:rsidR="00013DD1">
        <w:rPr>
          <w:i/>
          <w:iCs/>
          <w:color w:val="auto"/>
          <w:lang w:val="sr-Cyrl-CS"/>
        </w:rPr>
        <w:t>1-02-4042-1/20</w:t>
      </w:r>
      <w:r w:rsidR="009C5C60" w:rsidRPr="00456341">
        <w:rPr>
          <w:i/>
          <w:iCs/>
          <w:color w:val="auto"/>
          <w:lang w:val="sr-Cyrl-CS"/>
        </w:rPr>
        <w:t xml:space="preserve"> </w:t>
      </w:r>
      <w:r w:rsidRPr="00456341">
        <w:rPr>
          <w:color w:val="auto"/>
        </w:rPr>
        <w:t xml:space="preserve">“ </w:t>
      </w:r>
    </w:p>
    <w:p w:rsidR="00F3705D" w:rsidRDefault="006D2D3B" w:rsidP="00F3705D">
      <w:pPr>
        <w:pStyle w:val="Default"/>
        <w:numPr>
          <w:ilvl w:val="0"/>
          <w:numId w:val="18"/>
        </w:numPr>
        <w:jc w:val="both"/>
        <w:rPr>
          <w:color w:val="auto"/>
        </w:rPr>
      </w:pPr>
      <w:r w:rsidRPr="00456341">
        <w:rPr>
          <w:color w:val="auto"/>
        </w:rPr>
        <w:t xml:space="preserve">или „Опозив понуде за поступак </w:t>
      </w:r>
      <w:r w:rsidR="008E07ED">
        <w:rPr>
          <w:color w:val="auto"/>
        </w:rPr>
        <w:t xml:space="preserve">јавне набавке у отвореном поступку </w:t>
      </w:r>
      <w:r w:rsidRPr="00456341">
        <w:rPr>
          <w:color w:val="auto"/>
        </w:rPr>
        <w:t xml:space="preserve">за набавку </w:t>
      </w:r>
      <w:r w:rsidR="00501229">
        <w:rPr>
          <w:color w:val="auto"/>
        </w:rPr>
        <w:t>услуге</w:t>
      </w:r>
      <w:r w:rsidR="00501229" w:rsidRPr="000C61A6">
        <w:rPr>
          <w:color w:val="auto"/>
        </w:rPr>
        <w:t xml:space="preserve"> – </w:t>
      </w:r>
      <w:r w:rsidR="00501229">
        <w:rPr>
          <w:iCs/>
        </w:rPr>
        <w:t>о</w:t>
      </w:r>
      <w:r w:rsidR="00501229" w:rsidRPr="00BD7A49">
        <w:rPr>
          <w:iCs/>
        </w:rPr>
        <w:t>става архивске грађе</w:t>
      </w:r>
      <w:r w:rsidR="00501229">
        <w:rPr>
          <w:color w:val="auto"/>
        </w:rPr>
        <w:t>, на три године</w:t>
      </w:r>
      <w:r w:rsidRPr="00456341">
        <w:rPr>
          <w:color w:val="auto"/>
        </w:rPr>
        <w:t xml:space="preserve">, ЈН број </w:t>
      </w:r>
      <w:r w:rsidR="00013DD1">
        <w:rPr>
          <w:i/>
          <w:iCs/>
          <w:color w:val="auto"/>
          <w:lang w:val="sr-Cyrl-CS"/>
        </w:rPr>
        <w:t>1-02-4042-1/20</w:t>
      </w:r>
      <w:r w:rsidR="009C5C60" w:rsidRPr="00456341">
        <w:rPr>
          <w:i/>
          <w:iCs/>
          <w:color w:val="auto"/>
          <w:lang w:val="sr-Cyrl-CS"/>
        </w:rPr>
        <w:t xml:space="preserve"> </w:t>
      </w:r>
      <w:r w:rsidRPr="00456341">
        <w:rPr>
          <w:color w:val="auto"/>
        </w:rPr>
        <w:t xml:space="preserve">“ </w:t>
      </w:r>
    </w:p>
    <w:p w:rsidR="003B06E8" w:rsidRPr="00F3705D" w:rsidRDefault="003B06E8" w:rsidP="003B06E8">
      <w:pPr>
        <w:pStyle w:val="Default"/>
        <w:ind w:left="720"/>
        <w:jc w:val="both"/>
        <w:rPr>
          <w:color w:val="auto"/>
        </w:rPr>
      </w:pPr>
    </w:p>
    <w:p w:rsidR="00F3705D" w:rsidRDefault="00F3705D" w:rsidP="00F3705D">
      <w:pPr>
        <w:pStyle w:val="Default"/>
        <w:jc w:val="both"/>
        <w:rPr>
          <w:rFonts w:asciiTheme="minorHAnsi" w:eastAsiaTheme="minorEastAsia" w:hAnsiTheme="minorHAnsi" w:cstheme="minorBidi"/>
          <w:b/>
          <w:bCs/>
          <w:color w:val="auto"/>
          <w:sz w:val="22"/>
          <w:szCs w:val="22"/>
          <w:lang w:val="sr-Cyrl-CS"/>
        </w:rPr>
      </w:pPr>
    </w:p>
    <w:p w:rsidR="006D2D3B" w:rsidRPr="00F3705D" w:rsidRDefault="009F0F10" w:rsidP="00F3705D">
      <w:pPr>
        <w:pStyle w:val="Default"/>
        <w:jc w:val="both"/>
        <w:rPr>
          <w:color w:val="auto"/>
        </w:rPr>
      </w:pPr>
      <w:r w:rsidRPr="00F3705D">
        <w:rPr>
          <w:b/>
          <w:bCs/>
          <w:color w:val="auto"/>
        </w:rPr>
        <w:t>2.1</w:t>
      </w:r>
      <w:r w:rsidRPr="00F3705D">
        <w:rPr>
          <w:b/>
          <w:bCs/>
          <w:color w:val="auto"/>
          <w:lang w:val="sr-Cyrl-CS"/>
        </w:rPr>
        <w:t>5</w:t>
      </w:r>
      <w:r w:rsidRPr="00F3705D">
        <w:rPr>
          <w:b/>
          <w:bCs/>
          <w:color w:val="auto"/>
        </w:rPr>
        <w:t xml:space="preserve"> </w:t>
      </w:r>
      <w:r w:rsidRPr="00F3705D">
        <w:rPr>
          <w:b/>
          <w:bCs/>
          <w:color w:val="auto"/>
          <w:lang w:val="sr-Cyrl-CS"/>
        </w:rPr>
        <w:t>У</w:t>
      </w:r>
      <w:r w:rsidRPr="00F3705D">
        <w:rPr>
          <w:b/>
          <w:bCs/>
          <w:color w:val="auto"/>
        </w:rPr>
        <w:t xml:space="preserve">чествовање у заједничкој понуди или као подизвођач </w:t>
      </w:r>
    </w:p>
    <w:p w:rsidR="006D2D3B" w:rsidRPr="00456341" w:rsidRDefault="006D2D3B" w:rsidP="006D2D3B">
      <w:pPr>
        <w:pStyle w:val="Default"/>
        <w:jc w:val="both"/>
        <w:rPr>
          <w:color w:val="auto"/>
        </w:rPr>
      </w:pPr>
      <w:proofErr w:type="gramStart"/>
      <w:r w:rsidRPr="00456341">
        <w:rPr>
          <w:color w:val="auto"/>
        </w:rPr>
        <w:t>Понуђач може да поднесе само једну понуду.</w:t>
      </w:r>
      <w:proofErr w:type="gramEnd"/>
      <w:r w:rsidRPr="00456341">
        <w:rPr>
          <w:color w:val="auto"/>
        </w:rPr>
        <w:t xml:space="preserve"> </w:t>
      </w:r>
    </w:p>
    <w:p w:rsidR="00F3705D" w:rsidRDefault="006D2D3B" w:rsidP="00F3705D">
      <w:pPr>
        <w:pStyle w:val="Default"/>
        <w:jc w:val="both"/>
        <w:rPr>
          <w:color w:val="auto"/>
          <w:lang w:val="sr-Cyrl-CS"/>
        </w:rPr>
      </w:pPr>
      <w:proofErr w:type="gramStart"/>
      <w:r w:rsidRPr="00456341">
        <w:rPr>
          <w:color w:val="auto"/>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roofErr w:type="gramEnd"/>
      <w:r w:rsidRPr="00456341">
        <w:rPr>
          <w:color w:val="auto"/>
        </w:rPr>
        <w:t xml:space="preserve"> </w:t>
      </w:r>
      <w:proofErr w:type="gramStart"/>
      <w:r w:rsidRPr="00456341">
        <w:rPr>
          <w:color w:val="auto"/>
        </w:rPr>
        <w:t>У супротном, такве понуде ће бити одбијене.</w:t>
      </w:r>
      <w:proofErr w:type="gramEnd"/>
      <w:r w:rsidRPr="00456341">
        <w:rPr>
          <w:color w:val="auto"/>
        </w:rPr>
        <w:t xml:space="preserve"> </w:t>
      </w:r>
    </w:p>
    <w:p w:rsidR="00F3705D" w:rsidRDefault="00F3705D" w:rsidP="00F3705D">
      <w:pPr>
        <w:pStyle w:val="Default"/>
        <w:jc w:val="both"/>
        <w:rPr>
          <w:color w:val="auto"/>
          <w:lang w:val="sr-Cyrl-CS"/>
        </w:rPr>
      </w:pPr>
    </w:p>
    <w:p w:rsidR="006D2D3B" w:rsidRPr="00F3705D" w:rsidRDefault="009F0F10" w:rsidP="00F3705D">
      <w:pPr>
        <w:pStyle w:val="Default"/>
        <w:jc w:val="both"/>
        <w:rPr>
          <w:color w:val="auto"/>
          <w:lang w:val="sr-Cyrl-CS"/>
        </w:rPr>
      </w:pPr>
      <w:r w:rsidRPr="00456341">
        <w:rPr>
          <w:b/>
          <w:bCs/>
          <w:color w:val="auto"/>
        </w:rPr>
        <w:t>2.1</w:t>
      </w:r>
      <w:r w:rsidRPr="00456341">
        <w:rPr>
          <w:b/>
          <w:bCs/>
          <w:color w:val="auto"/>
          <w:lang w:val="sr-Cyrl-CS"/>
        </w:rPr>
        <w:t>6</w:t>
      </w:r>
      <w:r>
        <w:rPr>
          <w:b/>
          <w:bCs/>
          <w:color w:val="auto"/>
        </w:rPr>
        <w:t xml:space="preserve"> </w:t>
      </w:r>
      <w:r>
        <w:rPr>
          <w:b/>
          <w:bCs/>
          <w:color w:val="auto"/>
          <w:lang w:val="sr-Cyrl-CS"/>
        </w:rPr>
        <w:t>У</w:t>
      </w:r>
      <w:r w:rsidRPr="00456341">
        <w:rPr>
          <w:b/>
          <w:bCs/>
          <w:color w:val="auto"/>
        </w:rPr>
        <w:t xml:space="preserve">чешће подизвођача </w:t>
      </w:r>
    </w:p>
    <w:p w:rsidR="006D2D3B" w:rsidRPr="00456341" w:rsidRDefault="006D2D3B" w:rsidP="006D2D3B">
      <w:pPr>
        <w:pStyle w:val="Default"/>
        <w:jc w:val="both"/>
        <w:rPr>
          <w:color w:val="auto"/>
        </w:rPr>
      </w:pPr>
      <w:proofErr w:type="gramStart"/>
      <w:r w:rsidRPr="00456341">
        <w:rPr>
          <w:color w:val="auto"/>
        </w:rPr>
        <w:t>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Проценат укупне вредности набавке који ће понуђач поверити подизвођачу не може бити већи од 50%.</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Понуђач је дужан да за подизвођаче достави доказе о испуњености услова који су тражени у Упутству како се доказује испуњеност услова.</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Понуђач је дужан да наручиоцу, на његов захтев, омогући приступ код подизвођача ради утврђивања испуњености услова.</w:t>
      </w:r>
      <w:proofErr w:type="gramEnd"/>
      <w:r w:rsidRPr="00456341">
        <w:rPr>
          <w:color w:val="auto"/>
        </w:rPr>
        <w:t xml:space="preserve"> </w:t>
      </w:r>
    </w:p>
    <w:p w:rsidR="00501229" w:rsidRDefault="006D2D3B" w:rsidP="00F3705D">
      <w:pPr>
        <w:pStyle w:val="Default"/>
        <w:jc w:val="both"/>
        <w:rPr>
          <w:color w:val="auto"/>
          <w:lang w:val="sr-Cyrl-CS"/>
        </w:rPr>
      </w:pPr>
      <w:proofErr w:type="gramStart"/>
      <w:r w:rsidRPr="00456341">
        <w:rPr>
          <w:color w:val="auto"/>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proofErr w:type="gramEnd"/>
      <w:r w:rsidRPr="00456341">
        <w:rPr>
          <w:color w:val="auto"/>
        </w:rPr>
        <w:t xml:space="preserve"> </w:t>
      </w:r>
      <w:proofErr w:type="gramStart"/>
      <w:r w:rsidRPr="00456341">
        <w:rPr>
          <w:color w:val="auto"/>
        </w:rPr>
        <w:t>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w:t>
      </w:r>
      <w:proofErr w:type="gramEnd"/>
      <w:r w:rsidRPr="00456341">
        <w:rPr>
          <w:color w:val="auto"/>
        </w:rPr>
        <w:t xml:space="preserve"> </w:t>
      </w:r>
      <w:proofErr w:type="gramStart"/>
      <w:r w:rsidRPr="00456341">
        <w:rPr>
          <w:color w:val="auto"/>
        </w:rPr>
        <w:t>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roofErr w:type="gramEnd"/>
    </w:p>
    <w:p w:rsidR="00FA3C85" w:rsidRDefault="00FA3C85" w:rsidP="00F3705D">
      <w:pPr>
        <w:pStyle w:val="Default"/>
        <w:jc w:val="both"/>
        <w:rPr>
          <w:color w:val="auto"/>
          <w:lang w:val="sr-Cyrl-CS"/>
        </w:rPr>
      </w:pPr>
    </w:p>
    <w:p w:rsidR="009F0F10" w:rsidRPr="00F3705D" w:rsidRDefault="009F0F10" w:rsidP="00F3705D">
      <w:pPr>
        <w:pStyle w:val="Default"/>
        <w:jc w:val="both"/>
        <w:rPr>
          <w:color w:val="auto"/>
          <w:lang w:val="sr-Cyrl-CS"/>
        </w:rPr>
      </w:pPr>
      <w:proofErr w:type="gramStart"/>
      <w:r w:rsidRPr="00456341">
        <w:rPr>
          <w:b/>
          <w:bCs/>
          <w:color w:val="auto"/>
        </w:rPr>
        <w:t>2.</w:t>
      </w:r>
      <w:r w:rsidRPr="00456341">
        <w:rPr>
          <w:b/>
          <w:bCs/>
          <w:color w:val="auto"/>
          <w:lang w:val="sr-Cyrl-CS"/>
        </w:rPr>
        <w:t xml:space="preserve">17 </w:t>
      </w:r>
      <w:r>
        <w:rPr>
          <w:b/>
          <w:bCs/>
          <w:color w:val="auto"/>
        </w:rPr>
        <w:t xml:space="preserve"> </w:t>
      </w:r>
      <w:r>
        <w:rPr>
          <w:b/>
          <w:bCs/>
          <w:color w:val="auto"/>
          <w:lang w:val="sr-Cyrl-CS"/>
        </w:rPr>
        <w:t>П</w:t>
      </w:r>
      <w:r w:rsidRPr="00456341">
        <w:rPr>
          <w:b/>
          <w:bCs/>
          <w:color w:val="auto"/>
        </w:rPr>
        <w:t>одношење</w:t>
      </w:r>
      <w:proofErr w:type="gramEnd"/>
      <w:r w:rsidRPr="00456341">
        <w:rPr>
          <w:b/>
          <w:bCs/>
          <w:color w:val="auto"/>
        </w:rPr>
        <w:t xml:space="preserve"> заједничке понуде </w:t>
      </w:r>
    </w:p>
    <w:p w:rsidR="006D2D3B" w:rsidRPr="00456341" w:rsidRDefault="006D2D3B" w:rsidP="006D2D3B">
      <w:pPr>
        <w:pStyle w:val="Default"/>
        <w:jc w:val="both"/>
        <w:rPr>
          <w:color w:val="auto"/>
        </w:rPr>
      </w:pPr>
      <w:proofErr w:type="gramStart"/>
      <w:r w:rsidRPr="00456341">
        <w:rPr>
          <w:color w:val="auto"/>
        </w:rPr>
        <w:t>Понуду може поднети група понуђача.</w:t>
      </w:r>
      <w:proofErr w:type="gramEnd"/>
      <w:r w:rsidRPr="00456341">
        <w:rPr>
          <w:color w:val="auto"/>
        </w:rPr>
        <w:t xml:space="preserve"> </w:t>
      </w:r>
    </w:p>
    <w:p w:rsidR="006D2D3B" w:rsidRPr="00456341" w:rsidRDefault="006D2D3B" w:rsidP="006D2D3B">
      <w:pPr>
        <w:pStyle w:val="Default"/>
        <w:jc w:val="both"/>
        <w:rPr>
          <w:color w:val="auto"/>
        </w:rPr>
      </w:pPr>
      <w:r w:rsidRPr="00456341">
        <w:rPr>
          <w:color w:val="auto"/>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6D2D3B" w:rsidRPr="00456341" w:rsidRDefault="006D2D3B" w:rsidP="006D2D3B">
      <w:pPr>
        <w:pStyle w:val="Default"/>
        <w:jc w:val="both"/>
        <w:rPr>
          <w:color w:val="auto"/>
        </w:rPr>
      </w:pPr>
      <w:r w:rsidRPr="00456341">
        <w:rPr>
          <w:color w:val="auto"/>
        </w:rPr>
        <w:t xml:space="preserve">1) </w:t>
      </w:r>
      <w:proofErr w:type="gramStart"/>
      <w:r w:rsidRPr="00456341">
        <w:rPr>
          <w:color w:val="auto"/>
        </w:rPr>
        <w:t>члану</w:t>
      </w:r>
      <w:proofErr w:type="gramEnd"/>
      <w:r w:rsidRPr="00456341">
        <w:rPr>
          <w:color w:val="auto"/>
        </w:rPr>
        <w:t xml:space="preserve"> групе који ће бити носилац посла, односно који ће поднети понуду и који ће заступати групу понуђача пред наручиоцем и </w:t>
      </w:r>
    </w:p>
    <w:p w:rsidR="006D2D3B" w:rsidRPr="00456341" w:rsidRDefault="006D2D3B" w:rsidP="006D2D3B">
      <w:pPr>
        <w:pStyle w:val="Default"/>
        <w:jc w:val="both"/>
        <w:rPr>
          <w:color w:val="auto"/>
        </w:rPr>
      </w:pPr>
      <w:r w:rsidRPr="00456341">
        <w:rPr>
          <w:color w:val="auto"/>
        </w:rPr>
        <w:t xml:space="preserve">2) </w:t>
      </w:r>
      <w:proofErr w:type="gramStart"/>
      <w:r w:rsidRPr="00456341">
        <w:rPr>
          <w:color w:val="auto"/>
        </w:rPr>
        <w:t>опис</w:t>
      </w:r>
      <w:proofErr w:type="gramEnd"/>
      <w:r w:rsidRPr="00456341">
        <w:rPr>
          <w:color w:val="auto"/>
        </w:rPr>
        <w:t xml:space="preserve"> послова сваког од понуђача из групе понуђача у извршењу уговора. </w:t>
      </w:r>
    </w:p>
    <w:p w:rsidR="00F3705D" w:rsidRDefault="006D2D3B" w:rsidP="00F3705D">
      <w:pPr>
        <w:pStyle w:val="Default"/>
        <w:jc w:val="both"/>
        <w:rPr>
          <w:i/>
          <w:iCs/>
          <w:color w:val="auto"/>
          <w:lang w:val="sr-Cyrl-CS"/>
        </w:rPr>
      </w:pPr>
      <w:proofErr w:type="gramStart"/>
      <w:r w:rsidRPr="00456341">
        <w:rPr>
          <w:color w:val="auto"/>
        </w:rPr>
        <w:t>Група понуђача је дужна да достави све тражене доказе о испуњености услова који су наведени у Упутству како се доказује испуњеност услова.</w:t>
      </w:r>
      <w:proofErr w:type="gramEnd"/>
      <w:r w:rsidRPr="00456341">
        <w:rPr>
          <w:color w:val="auto"/>
        </w:rPr>
        <w:t xml:space="preserve"> </w:t>
      </w:r>
      <w:proofErr w:type="gramStart"/>
      <w:r w:rsidRPr="00456341">
        <w:rPr>
          <w:i/>
          <w:iCs/>
          <w:color w:val="auto"/>
        </w:rPr>
        <w:t>број</w:t>
      </w:r>
      <w:proofErr w:type="gramEnd"/>
      <w:r w:rsidRPr="00456341">
        <w:rPr>
          <w:i/>
          <w:iCs/>
          <w:color w:val="auto"/>
        </w:rPr>
        <w:t xml:space="preserve"> набавке ЈН </w:t>
      </w:r>
      <w:r w:rsidR="00013DD1">
        <w:rPr>
          <w:i/>
          <w:iCs/>
          <w:color w:val="auto"/>
          <w:lang w:val="sr-Cyrl-CS"/>
        </w:rPr>
        <w:t>1-02-4042-1/20</w:t>
      </w:r>
      <w:r w:rsidR="00482DE7" w:rsidRPr="00456341">
        <w:rPr>
          <w:i/>
          <w:iCs/>
          <w:color w:val="auto"/>
          <w:lang w:val="sr-Cyrl-CS"/>
        </w:rPr>
        <w:t xml:space="preserve"> </w:t>
      </w:r>
      <w:r w:rsidR="008E07ED">
        <w:rPr>
          <w:i/>
          <w:iCs/>
          <w:color w:val="auto"/>
        </w:rPr>
        <w:t>јавне набавке у отвореном поступку</w:t>
      </w:r>
    </w:p>
    <w:p w:rsidR="00F3705D" w:rsidRDefault="00F3705D" w:rsidP="00F3705D">
      <w:pPr>
        <w:pStyle w:val="Default"/>
        <w:jc w:val="both"/>
        <w:rPr>
          <w:i/>
          <w:iCs/>
          <w:color w:val="auto"/>
          <w:lang w:val="sr-Cyrl-CS"/>
        </w:rPr>
      </w:pPr>
    </w:p>
    <w:p w:rsidR="006D2D3B" w:rsidRPr="00F3705D" w:rsidRDefault="00A21F83" w:rsidP="00F3705D">
      <w:pPr>
        <w:pStyle w:val="Default"/>
        <w:jc w:val="both"/>
        <w:rPr>
          <w:i/>
          <w:iCs/>
          <w:color w:val="auto"/>
          <w:lang w:val="sr-Cyrl-CS"/>
        </w:rPr>
      </w:pPr>
      <w:r w:rsidRPr="00456341">
        <w:rPr>
          <w:b/>
          <w:bCs/>
          <w:color w:val="auto"/>
        </w:rPr>
        <w:t>2</w:t>
      </w:r>
      <w:r w:rsidR="009F0F10" w:rsidRPr="00456341">
        <w:rPr>
          <w:b/>
          <w:bCs/>
          <w:color w:val="auto"/>
        </w:rPr>
        <w:t>.</w:t>
      </w:r>
      <w:r w:rsidR="009F0F10" w:rsidRPr="00456341">
        <w:rPr>
          <w:b/>
          <w:bCs/>
          <w:color w:val="auto"/>
          <w:lang w:val="sr-Cyrl-CS"/>
        </w:rPr>
        <w:t>18</w:t>
      </w:r>
      <w:r w:rsidR="009F0F10">
        <w:rPr>
          <w:b/>
          <w:bCs/>
          <w:color w:val="auto"/>
        </w:rPr>
        <w:t xml:space="preserve"> </w:t>
      </w:r>
      <w:r w:rsidR="009F0F10">
        <w:rPr>
          <w:b/>
          <w:bCs/>
          <w:color w:val="auto"/>
          <w:lang w:val="sr-Cyrl-CS"/>
        </w:rPr>
        <w:t>Р</w:t>
      </w:r>
      <w:r w:rsidR="009F0F10" w:rsidRPr="00456341">
        <w:rPr>
          <w:b/>
          <w:bCs/>
          <w:color w:val="auto"/>
        </w:rPr>
        <w:t xml:space="preserve">азлози због којих понуда може бити одбијена и одустајање од избора </w:t>
      </w:r>
    </w:p>
    <w:p w:rsidR="006D2D3B" w:rsidRPr="00456341" w:rsidRDefault="006D2D3B" w:rsidP="006D2D3B">
      <w:pPr>
        <w:pStyle w:val="Default"/>
        <w:jc w:val="both"/>
        <w:rPr>
          <w:color w:val="auto"/>
        </w:rPr>
      </w:pPr>
      <w:proofErr w:type="gramStart"/>
      <w:r w:rsidRPr="00456341">
        <w:rPr>
          <w:color w:val="auto"/>
        </w:rPr>
        <w:t>Биће разматране само понуде које су благовремено предате и прихватљиве.</w:t>
      </w:r>
      <w:proofErr w:type="gramEnd"/>
      <w:r w:rsidRPr="00456341">
        <w:rPr>
          <w:color w:val="auto"/>
        </w:rPr>
        <w:t xml:space="preserve"> </w:t>
      </w:r>
    </w:p>
    <w:p w:rsidR="00F3705D" w:rsidRDefault="006D2D3B" w:rsidP="00F3705D">
      <w:pPr>
        <w:pStyle w:val="Default"/>
        <w:jc w:val="both"/>
        <w:rPr>
          <w:color w:val="auto"/>
          <w:lang w:val="sr-Cyrl-CS"/>
        </w:rPr>
      </w:pPr>
      <w:proofErr w:type="gramStart"/>
      <w:r w:rsidRPr="00456341">
        <w:rPr>
          <w:color w:val="auto"/>
        </w:rPr>
        <w:t>Наручилац ће одбити све неприхватљиве понуде у смислу члана 107.</w:t>
      </w:r>
      <w:proofErr w:type="gramEnd"/>
      <w:r w:rsidRPr="00456341">
        <w:rPr>
          <w:color w:val="auto"/>
        </w:rPr>
        <w:t xml:space="preserve"> </w:t>
      </w:r>
      <w:proofErr w:type="gramStart"/>
      <w:r w:rsidRPr="00456341">
        <w:rPr>
          <w:color w:val="auto"/>
        </w:rPr>
        <w:t>Закона о јавним набавкама.</w:t>
      </w:r>
      <w:proofErr w:type="gramEnd"/>
      <w:r w:rsidRPr="00456341">
        <w:rPr>
          <w:color w:val="auto"/>
        </w:rPr>
        <w:t xml:space="preserve"> </w:t>
      </w:r>
    </w:p>
    <w:p w:rsidR="00F3705D" w:rsidRDefault="00F3705D" w:rsidP="00F3705D">
      <w:pPr>
        <w:pStyle w:val="Default"/>
        <w:jc w:val="both"/>
        <w:rPr>
          <w:color w:val="auto"/>
          <w:lang w:val="sr-Cyrl-CS"/>
        </w:rPr>
      </w:pPr>
    </w:p>
    <w:p w:rsidR="006D2D3B" w:rsidRPr="00456341" w:rsidRDefault="009F0F10" w:rsidP="00F3705D">
      <w:pPr>
        <w:pStyle w:val="Default"/>
        <w:jc w:val="both"/>
        <w:rPr>
          <w:color w:val="auto"/>
        </w:rPr>
      </w:pPr>
      <w:r w:rsidRPr="00456341">
        <w:rPr>
          <w:b/>
          <w:bCs/>
          <w:color w:val="auto"/>
        </w:rPr>
        <w:t>2.</w:t>
      </w:r>
      <w:r w:rsidRPr="00456341">
        <w:rPr>
          <w:b/>
          <w:bCs/>
          <w:color w:val="auto"/>
          <w:lang w:val="sr-Cyrl-CS"/>
        </w:rPr>
        <w:t xml:space="preserve">19  </w:t>
      </w:r>
      <w:r>
        <w:rPr>
          <w:b/>
          <w:bCs/>
          <w:color w:val="auto"/>
        </w:rPr>
        <w:t xml:space="preserve"> </w:t>
      </w:r>
      <w:r>
        <w:rPr>
          <w:b/>
          <w:bCs/>
          <w:color w:val="auto"/>
          <w:lang w:val="sr-Cyrl-CS"/>
        </w:rPr>
        <w:t>Р</w:t>
      </w:r>
      <w:r w:rsidRPr="00456341">
        <w:rPr>
          <w:b/>
          <w:bCs/>
          <w:color w:val="auto"/>
        </w:rPr>
        <w:t xml:space="preserve">ок за закључење уговора </w:t>
      </w:r>
    </w:p>
    <w:p w:rsidR="00AD2CD4" w:rsidRPr="00757808" w:rsidRDefault="00AD2CD4" w:rsidP="00AD2CD4">
      <w:pPr>
        <w:rPr>
          <w:rFonts w:ascii="Times New Roman" w:hAnsi="Times New Roman"/>
          <w:sz w:val="24"/>
          <w:szCs w:val="24"/>
        </w:rPr>
      </w:pPr>
      <w:proofErr w:type="gramStart"/>
      <w:r w:rsidRPr="00757808">
        <w:rPr>
          <w:rFonts w:ascii="Times New Roman" w:hAnsi="Times New Roman"/>
          <w:sz w:val="24"/>
          <w:szCs w:val="24"/>
        </w:rPr>
        <w:t>Наручилац ће уговор о јавној набавци доставити понуђачу којем је уговор додељен у року од 8 (осам) дана од дана протека рока за подношење захтева за заштиту права.</w:t>
      </w:r>
      <w:proofErr w:type="gramEnd"/>
      <w:r w:rsidRPr="00757808">
        <w:rPr>
          <w:rFonts w:ascii="Times New Roman" w:hAnsi="Times New Roman"/>
          <w:sz w:val="24"/>
          <w:szCs w:val="24"/>
        </w:rPr>
        <w:t xml:space="preserve"> </w:t>
      </w:r>
    </w:p>
    <w:p w:rsidR="00AD2CD4" w:rsidRDefault="00AD2CD4" w:rsidP="00AD2CD4">
      <w:pPr>
        <w:rPr>
          <w:rFonts w:ascii="Times New Roman" w:hAnsi="Times New Roman"/>
          <w:sz w:val="24"/>
          <w:szCs w:val="24"/>
        </w:rPr>
      </w:pPr>
      <w:proofErr w:type="gramStart"/>
      <w:r w:rsidRPr="00757808">
        <w:rPr>
          <w:rFonts w:ascii="Times New Roman" w:hAnsi="Times New Roman"/>
          <w:sz w:val="24"/>
          <w:szCs w:val="24"/>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w:t>
      </w:r>
      <w:proofErr w:type="gramEnd"/>
      <w:r w:rsidRPr="00757808">
        <w:rPr>
          <w:rFonts w:ascii="Times New Roman" w:hAnsi="Times New Roman"/>
          <w:sz w:val="24"/>
          <w:szCs w:val="24"/>
        </w:rPr>
        <w:t xml:space="preserve"> </w:t>
      </w:r>
      <w:proofErr w:type="gramStart"/>
      <w:r w:rsidRPr="00757808">
        <w:rPr>
          <w:rFonts w:ascii="Times New Roman" w:hAnsi="Times New Roman"/>
          <w:sz w:val="24"/>
          <w:szCs w:val="24"/>
        </w:rPr>
        <w:t>став</w:t>
      </w:r>
      <w:proofErr w:type="gramEnd"/>
      <w:r w:rsidRPr="00757808">
        <w:rPr>
          <w:rFonts w:ascii="Times New Roman" w:hAnsi="Times New Roman"/>
          <w:sz w:val="24"/>
          <w:szCs w:val="24"/>
        </w:rPr>
        <w:t xml:space="preserve"> 2. </w:t>
      </w:r>
      <w:proofErr w:type="gramStart"/>
      <w:r w:rsidRPr="00757808">
        <w:rPr>
          <w:rFonts w:ascii="Times New Roman" w:hAnsi="Times New Roman"/>
          <w:sz w:val="24"/>
          <w:szCs w:val="24"/>
        </w:rPr>
        <w:t>тачка</w:t>
      </w:r>
      <w:proofErr w:type="gramEnd"/>
      <w:r w:rsidRPr="00757808">
        <w:rPr>
          <w:rFonts w:ascii="Times New Roman" w:hAnsi="Times New Roman"/>
          <w:sz w:val="24"/>
          <w:szCs w:val="24"/>
        </w:rPr>
        <w:t xml:space="preserve"> 5) Закона.</w:t>
      </w:r>
    </w:p>
    <w:p w:rsidR="00C31657" w:rsidRPr="00C31657" w:rsidRDefault="00C31657" w:rsidP="00AD2CD4">
      <w:pPr>
        <w:rPr>
          <w:rFonts w:ascii="Times New Roman" w:hAnsi="Times New Roman"/>
          <w:sz w:val="24"/>
          <w:szCs w:val="24"/>
        </w:rPr>
      </w:pPr>
    </w:p>
    <w:p w:rsidR="006D2D3B" w:rsidRPr="00456341" w:rsidRDefault="009F0F10" w:rsidP="00F3705D">
      <w:pPr>
        <w:pStyle w:val="Default"/>
        <w:jc w:val="both"/>
        <w:rPr>
          <w:color w:val="auto"/>
        </w:rPr>
      </w:pPr>
      <w:r w:rsidRPr="00456341">
        <w:rPr>
          <w:b/>
          <w:bCs/>
          <w:color w:val="auto"/>
        </w:rPr>
        <w:lastRenderedPageBreak/>
        <w:t>2.2</w:t>
      </w:r>
      <w:r w:rsidRPr="00456341">
        <w:rPr>
          <w:b/>
          <w:bCs/>
          <w:color w:val="auto"/>
          <w:lang w:val="sr-Cyrl-CS"/>
        </w:rPr>
        <w:t xml:space="preserve">0  </w:t>
      </w:r>
      <w:r>
        <w:rPr>
          <w:b/>
          <w:bCs/>
          <w:color w:val="auto"/>
        </w:rPr>
        <w:t xml:space="preserve"> </w:t>
      </w:r>
      <w:r>
        <w:rPr>
          <w:b/>
          <w:bCs/>
          <w:color w:val="auto"/>
          <w:lang w:val="sr-Cyrl-CS"/>
        </w:rPr>
        <w:t>Т</w:t>
      </w:r>
      <w:r w:rsidRPr="00456341">
        <w:rPr>
          <w:b/>
          <w:bCs/>
          <w:color w:val="auto"/>
        </w:rPr>
        <w:t xml:space="preserve">ражење додатних информација и појашњења </w:t>
      </w:r>
    </w:p>
    <w:p w:rsidR="006D2D3B" w:rsidRPr="00456341" w:rsidRDefault="006D2D3B" w:rsidP="006D2D3B">
      <w:pPr>
        <w:pStyle w:val="Default"/>
        <w:jc w:val="both"/>
        <w:rPr>
          <w:color w:val="auto"/>
        </w:rPr>
      </w:pPr>
      <w:proofErr w:type="gramStart"/>
      <w:r w:rsidRPr="00456341">
        <w:rPr>
          <w:color w:val="auto"/>
        </w:rPr>
        <w:t>Заинтересовано лице може, у писменом облику,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Наручилац је дужан да у року од 3 (три) дана од пријема захтева, одговор објави на Порталу јавних набавки и на својој интернет страници.</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Тражење додатних информација и појашњења телефоном није дозвољено.</w:t>
      </w:r>
      <w:proofErr w:type="gramEnd"/>
      <w:r w:rsidRPr="00456341">
        <w:rPr>
          <w:color w:val="auto"/>
        </w:rPr>
        <w:t xml:space="preserve"> </w:t>
      </w:r>
    </w:p>
    <w:p w:rsidR="00AF4FFA" w:rsidRPr="00456341" w:rsidRDefault="006D2D3B" w:rsidP="006D2D3B">
      <w:pPr>
        <w:pStyle w:val="Default"/>
        <w:jc w:val="both"/>
        <w:rPr>
          <w:color w:val="0070C0"/>
        </w:rPr>
      </w:pPr>
      <w:proofErr w:type="gramStart"/>
      <w:r w:rsidRPr="00456341">
        <w:rPr>
          <w:color w:val="auto"/>
        </w:rPr>
        <w:t>Комуникација се у поступку јавне набавке одвија на начин прописан чланом 20.</w:t>
      </w:r>
      <w:proofErr w:type="gramEnd"/>
      <w:r w:rsidRPr="00456341">
        <w:rPr>
          <w:color w:val="auto"/>
        </w:rPr>
        <w:t xml:space="preserve"> Закона, а то је писаним путем на адресу </w:t>
      </w:r>
      <w:r w:rsidR="00AF4FFA" w:rsidRPr="00456341">
        <w:rPr>
          <w:color w:val="auto"/>
          <w:lang w:val="sr-Cyrl-CS"/>
        </w:rPr>
        <w:t>Регулаторна Агенција за електронске комуникације и поштанске услуге</w:t>
      </w:r>
      <w:r w:rsidR="00AF4FFA" w:rsidRPr="00456341">
        <w:rPr>
          <w:color w:val="auto"/>
        </w:rPr>
        <w:t xml:space="preserve">, Београд, </w:t>
      </w:r>
      <w:r w:rsidR="00AF4FFA" w:rsidRPr="00456341">
        <w:rPr>
          <w:color w:val="auto"/>
          <w:lang w:val="sr-Cyrl-CS"/>
        </w:rPr>
        <w:t>Палмотићева</w:t>
      </w:r>
      <w:r w:rsidR="00AF4FFA" w:rsidRPr="00456341">
        <w:rPr>
          <w:color w:val="auto"/>
        </w:rPr>
        <w:t xml:space="preserve"> број </w:t>
      </w:r>
      <w:r w:rsidR="00AF4FFA" w:rsidRPr="00456341">
        <w:rPr>
          <w:color w:val="auto"/>
          <w:lang w:val="sr-Cyrl-CS"/>
        </w:rPr>
        <w:t>2,</w:t>
      </w:r>
      <w:r w:rsidR="00195F89">
        <w:rPr>
          <w:color w:val="auto"/>
          <w:lang w:val="sr-Cyrl-CS"/>
        </w:rPr>
        <w:t xml:space="preserve"> први спрат, </w:t>
      </w:r>
      <w:r w:rsidRPr="00456341">
        <w:rPr>
          <w:color w:val="auto"/>
        </w:rPr>
        <w:t xml:space="preserve">или путем мејл </w:t>
      </w:r>
      <w:proofErr w:type="gramStart"/>
      <w:r w:rsidRPr="00456341">
        <w:rPr>
          <w:color w:val="auto"/>
        </w:rPr>
        <w:t xml:space="preserve">адресе </w:t>
      </w:r>
      <w:r w:rsidR="00AF4FFA" w:rsidRPr="00456341">
        <w:rPr>
          <w:color w:val="auto"/>
        </w:rPr>
        <w:t xml:space="preserve"> </w:t>
      </w:r>
      <w:r w:rsidR="00AF4FFA" w:rsidRPr="00456341">
        <w:rPr>
          <w:color w:val="0070C0"/>
          <w:lang w:val="sr-Latn-CS"/>
        </w:rPr>
        <w:t>zvonko.martinovic</w:t>
      </w:r>
      <w:r w:rsidR="00AF4FFA" w:rsidRPr="00456341">
        <w:rPr>
          <w:color w:val="0070C0"/>
        </w:rPr>
        <w:t>@ratel</w:t>
      </w:r>
      <w:r w:rsidRPr="00456341">
        <w:rPr>
          <w:color w:val="0070C0"/>
        </w:rPr>
        <w:t>.rs</w:t>
      </w:r>
      <w:proofErr w:type="gramEnd"/>
      <w:r w:rsidRPr="00456341">
        <w:rPr>
          <w:color w:val="0070C0"/>
        </w:rPr>
        <w:t xml:space="preserve">. </w:t>
      </w:r>
    </w:p>
    <w:p w:rsidR="0046473E" w:rsidRPr="00456341" w:rsidRDefault="00D77F6D" w:rsidP="00A802A6">
      <w:pPr>
        <w:widowControl w:val="0"/>
        <w:tabs>
          <w:tab w:val="left" w:pos="2700"/>
          <w:tab w:val="left" w:pos="9360"/>
        </w:tabs>
        <w:autoSpaceDE w:val="0"/>
        <w:autoSpaceDN w:val="0"/>
        <w:adjustRightInd w:val="0"/>
        <w:spacing w:after="0" w:line="276" w:lineRule="exact"/>
        <w:ind w:right="-50"/>
        <w:jc w:val="both"/>
        <w:rPr>
          <w:rFonts w:ascii="Times New Roman" w:hAnsi="Times New Roman" w:cs="Times New Roman"/>
          <w:sz w:val="24"/>
          <w:szCs w:val="24"/>
          <w:lang w:val="sr-Cyrl-CS"/>
        </w:rPr>
      </w:pPr>
      <w:r w:rsidRPr="00456341">
        <w:rPr>
          <w:rFonts w:ascii="Times New Roman" w:hAnsi="Times New Roman" w:cs="Times New Roman"/>
          <w:spacing w:val="-1"/>
          <w:sz w:val="24"/>
          <w:szCs w:val="24"/>
        </w:rPr>
        <w:t xml:space="preserve">Додатне информације у вези са позивом за подношење понуда могу се добити </w:t>
      </w:r>
      <w:r w:rsidRPr="00456341">
        <w:rPr>
          <w:rFonts w:ascii="Times New Roman" w:hAnsi="Times New Roman" w:cs="Times New Roman"/>
          <w:spacing w:val="-7"/>
          <w:sz w:val="24"/>
          <w:szCs w:val="24"/>
        </w:rPr>
        <w:t>сваког радног дана</w:t>
      </w:r>
      <w:r w:rsidR="00195F89">
        <w:rPr>
          <w:rFonts w:ascii="Times New Roman" w:hAnsi="Times New Roman" w:cs="Times New Roman"/>
          <w:spacing w:val="-7"/>
          <w:sz w:val="24"/>
          <w:szCs w:val="24"/>
        </w:rPr>
        <w:t xml:space="preserve">, </w:t>
      </w:r>
      <w:r w:rsidRPr="00456341">
        <w:rPr>
          <w:rFonts w:ascii="Times New Roman" w:hAnsi="Times New Roman" w:cs="Times New Roman"/>
          <w:spacing w:val="-8"/>
          <w:sz w:val="24"/>
          <w:szCs w:val="24"/>
        </w:rPr>
        <w:t>контакт</w:t>
      </w:r>
      <w:r w:rsidRPr="00456341">
        <w:rPr>
          <w:rFonts w:ascii="Times New Roman" w:hAnsi="Times New Roman" w:cs="Times New Roman"/>
          <w:spacing w:val="-8"/>
          <w:sz w:val="24"/>
          <w:szCs w:val="24"/>
          <w:lang w:val="sr-Cyrl-CS"/>
        </w:rPr>
        <w:t xml:space="preserve">: </w:t>
      </w:r>
      <w:r w:rsidRPr="00456341">
        <w:rPr>
          <w:rFonts w:ascii="Times New Roman" w:hAnsi="Times New Roman" w:cs="Times New Roman"/>
          <w:sz w:val="24"/>
          <w:szCs w:val="24"/>
          <w:lang w:val="sr-Cyrl-CS"/>
        </w:rPr>
        <w:t xml:space="preserve">Група за јавне набавке - </w:t>
      </w:r>
      <w:r w:rsidRPr="00456341">
        <w:rPr>
          <w:rFonts w:ascii="Times New Roman" w:hAnsi="Times New Roman" w:cs="Times New Roman"/>
          <w:spacing w:val="-8"/>
          <w:sz w:val="24"/>
          <w:szCs w:val="24"/>
          <w:lang w:val="sr-Cyrl-CS"/>
        </w:rPr>
        <w:t>контакт особа: Звонко Мартиновић</w:t>
      </w:r>
      <w:r w:rsidRPr="00456341">
        <w:rPr>
          <w:rFonts w:ascii="Times New Roman" w:hAnsi="Times New Roman" w:cs="Times New Roman"/>
          <w:spacing w:val="-8"/>
          <w:sz w:val="24"/>
          <w:szCs w:val="24"/>
        </w:rPr>
        <w:t xml:space="preserve">, путем </w:t>
      </w:r>
      <w:proofErr w:type="gramStart"/>
      <w:r w:rsidRPr="00456341">
        <w:rPr>
          <w:rFonts w:ascii="Times New Roman" w:hAnsi="Times New Roman" w:cs="Times New Roman"/>
          <w:spacing w:val="-8"/>
          <w:sz w:val="24"/>
          <w:szCs w:val="24"/>
          <w:lang w:val="sr-Cyrl-CS"/>
        </w:rPr>
        <w:t xml:space="preserve">факса </w:t>
      </w:r>
      <w:r w:rsidRPr="00456341">
        <w:rPr>
          <w:rFonts w:ascii="Times New Roman" w:hAnsi="Times New Roman" w:cs="Times New Roman"/>
          <w:spacing w:val="-8"/>
          <w:sz w:val="24"/>
          <w:szCs w:val="24"/>
        </w:rPr>
        <w:t xml:space="preserve"> 011</w:t>
      </w:r>
      <w:proofErr w:type="gramEnd"/>
      <w:r w:rsidRPr="00456341">
        <w:rPr>
          <w:rFonts w:ascii="Times New Roman" w:hAnsi="Times New Roman" w:cs="Times New Roman"/>
          <w:spacing w:val="-8"/>
          <w:sz w:val="24"/>
          <w:szCs w:val="24"/>
        </w:rPr>
        <w:t>/</w:t>
      </w:r>
      <w:r w:rsidRPr="00456341">
        <w:rPr>
          <w:rFonts w:ascii="Times New Roman" w:hAnsi="Times New Roman" w:cs="Times New Roman"/>
          <w:spacing w:val="-8"/>
          <w:sz w:val="24"/>
          <w:szCs w:val="24"/>
          <w:lang w:val="sr-Cyrl-CS"/>
        </w:rPr>
        <w:t>3242673</w:t>
      </w:r>
      <w:r w:rsidRPr="00456341">
        <w:rPr>
          <w:rFonts w:ascii="Times New Roman" w:hAnsi="Times New Roman" w:cs="Times New Roman"/>
          <w:spacing w:val="-8"/>
          <w:sz w:val="24"/>
          <w:szCs w:val="24"/>
        </w:rPr>
        <w:t xml:space="preserve"> или преко </w:t>
      </w:r>
      <w:r w:rsidRPr="00456341">
        <w:rPr>
          <w:rFonts w:ascii="Times New Roman" w:hAnsi="Times New Roman" w:cs="Times New Roman"/>
          <w:spacing w:val="-6"/>
          <w:sz w:val="24"/>
          <w:szCs w:val="24"/>
        </w:rPr>
        <w:t>интернет адресе</w:t>
      </w:r>
      <w:r w:rsidRPr="00456341">
        <w:rPr>
          <w:rFonts w:ascii="Times New Roman" w:hAnsi="Times New Roman" w:cs="Times New Roman"/>
          <w:color w:val="0000FA"/>
          <w:spacing w:val="-6"/>
          <w:sz w:val="24"/>
          <w:szCs w:val="24"/>
          <w:lang w:val="sr-Cyrl-CS"/>
        </w:rPr>
        <w:t>:</w:t>
      </w:r>
      <w:r w:rsidRPr="00456341">
        <w:rPr>
          <w:rFonts w:ascii="Times New Roman" w:hAnsi="Times New Roman" w:cs="Times New Roman"/>
          <w:color w:val="0000FA"/>
          <w:spacing w:val="-6"/>
          <w:sz w:val="24"/>
          <w:szCs w:val="24"/>
          <w:u w:val="single"/>
          <w:lang w:val="sr-Cyrl-CS"/>
        </w:rPr>
        <w:t xml:space="preserve"> </w:t>
      </w:r>
      <w:r w:rsidRPr="00456341">
        <w:rPr>
          <w:rFonts w:ascii="Times New Roman" w:hAnsi="Times New Roman" w:cs="Times New Roman"/>
          <w:color w:val="0000FA"/>
          <w:spacing w:val="-6"/>
          <w:sz w:val="24"/>
          <w:szCs w:val="24"/>
          <w:u w:val="single"/>
        </w:rPr>
        <w:t xml:space="preserve">zvonko.martinovic@ratel.rs </w:t>
      </w:r>
    </w:p>
    <w:p w:rsidR="00DE53DC" w:rsidRPr="000D2AF5" w:rsidRDefault="00DE53DC" w:rsidP="00A802A6">
      <w:pPr>
        <w:widowControl w:val="0"/>
        <w:tabs>
          <w:tab w:val="left" w:pos="2700"/>
          <w:tab w:val="left" w:pos="9360"/>
        </w:tabs>
        <w:autoSpaceDE w:val="0"/>
        <w:autoSpaceDN w:val="0"/>
        <w:adjustRightInd w:val="0"/>
        <w:spacing w:after="0" w:line="276" w:lineRule="exact"/>
        <w:ind w:right="-50"/>
        <w:jc w:val="both"/>
        <w:rPr>
          <w:rFonts w:ascii="Times New Roman" w:hAnsi="Times New Roman" w:cs="Times New Roman"/>
          <w:sz w:val="24"/>
          <w:szCs w:val="24"/>
        </w:rPr>
      </w:pPr>
    </w:p>
    <w:p w:rsidR="00195F89" w:rsidRPr="00357549" w:rsidRDefault="009F0F10" w:rsidP="00195F89">
      <w:pPr>
        <w:spacing w:after="0" w:line="240" w:lineRule="auto"/>
        <w:jc w:val="both"/>
        <w:rPr>
          <w:u w:val="single"/>
          <w:lang w:val="sr-Cyrl-CS"/>
        </w:rPr>
      </w:pPr>
      <w:r w:rsidRPr="00456341">
        <w:rPr>
          <w:rFonts w:ascii="Times New Roman" w:hAnsi="Times New Roman" w:cs="Times New Roman"/>
          <w:b/>
          <w:bCs/>
          <w:sz w:val="24"/>
          <w:szCs w:val="24"/>
        </w:rPr>
        <w:t>2.2</w:t>
      </w:r>
      <w:r w:rsidRPr="00456341">
        <w:rPr>
          <w:rFonts w:ascii="Times New Roman" w:hAnsi="Times New Roman" w:cs="Times New Roman"/>
          <w:b/>
          <w:bCs/>
          <w:sz w:val="24"/>
          <w:szCs w:val="24"/>
          <w:lang w:val="sr-Cyrl-CS"/>
        </w:rPr>
        <w:t>1</w:t>
      </w:r>
      <w:r>
        <w:rPr>
          <w:rFonts w:ascii="Times New Roman" w:hAnsi="Times New Roman" w:cs="Times New Roman"/>
          <w:b/>
          <w:bCs/>
          <w:sz w:val="24"/>
          <w:szCs w:val="24"/>
        </w:rPr>
        <w:t xml:space="preserve"> </w:t>
      </w:r>
      <w:r w:rsidR="00195F89" w:rsidRPr="00195F89">
        <w:rPr>
          <w:rFonts w:ascii="Times New Roman" w:hAnsi="Times New Roman" w:cs="Times New Roman"/>
          <w:sz w:val="24"/>
          <w:szCs w:val="24"/>
          <w:u w:val="single"/>
          <w:lang w:val="sr-Cyrl-CS"/>
        </w:rPr>
        <w:t>НЕГАТИВНЕ РЕФЕРЕНЦЕ</w:t>
      </w:r>
    </w:p>
    <w:p w:rsidR="00195F89" w:rsidRDefault="00195F89" w:rsidP="00195F89">
      <w:pPr>
        <w:tabs>
          <w:tab w:val="num" w:pos="720"/>
        </w:tabs>
        <w:ind w:firstLine="720"/>
        <w:jc w:val="both"/>
        <w:rPr>
          <w:rFonts w:ascii="Times New Roman" w:hAnsi="Times New Roman" w:cs="Times New Roman"/>
          <w:b/>
          <w:bCs/>
          <w:sz w:val="24"/>
          <w:szCs w:val="24"/>
        </w:rPr>
      </w:pPr>
    </w:p>
    <w:p w:rsidR="003307AB" w:rsidRPr="00757808" w:rsidRDefault="003307AB" w:rsidP="003307AB">
      <w:pPr>
        <w:numPr>
          <w:ilvl w:val="0"/>
          <w:numId w:val="38"/>
        </w:numPr>
        <w:spacing w:after="0" w:line="240" w:lineRule="auto"/>
        <w:ind w:left="0" w:firstLine="0"/>
        <w:jc w:val="both"/>
        <w:rPr>
          <w:rFonts w:ascii="Times New Roman" w:hAnsi="Times New Roman"/>
          <w:sz w:val="24"/>
          <w:szCs w:val="24"/>
          <w:u w:val="single"/>
        </w:rPr>
      </w:pPr>
      <w:r w:rsidRPr="00757808">
        <w:rPr>
          <w:rFonts w:ascii="Times New Roman" w:hAnsi="Times New Roman"/>
          <w:b/>
          <w:sz w:val="24"/>
          <w:szCs w:val="24"/>
          <w:u w:val="single"/>
        </w:rPr>
        <w:t xml:space="preserve">Негативне референце </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 xml:space="preserve">1) </w:t>
      </w:r>
      <w:proofErr w:type="gramStart"/>
      <w:r w:rsidRPr="00757808">
        <w:rPr>
          <w:rFonts w:ascii="Times New Roman" w:hAnsi="Times New Roman"/>
          <w:sz w:val="24"/>
          <w:szCs w:val="24"/>
        </w:rPr>
        <w:t>поступао</w:t>
      </w:r>
      <w:proofErr w:type="gramEnd"/>
      <w:r w:rsidRPr="00757808">
        <w:rPr>
          <w:rFonts w:ascii="Times New Roman" w:hAnsi="Times New Roman"/>
          <w:sz w:val="24"/>
          <w:szCs w:val="24"/>
        </w:rPr>
        <w:t xml:space="preserve"> супротно забрани из чл. 23. </w:t>
      </w:r>
      <w:proofErr w:type="gramStart"/>
      <w:r w:rsidRPr="00757808">
        <w:rPr>
          <w:rFonts w:ascii="Times New Roman" w:hAnsi="Times New Roman"/>
          <w:sz w:val="24"/>
          <w:szCs w:val="24"/>
        </w:rPr>
        <w:t>и</w:t>
      </w:r>
      <w:proofErr w:type="gramEnd"/>
      <w:r w:rsidRPr="00757808">
        <w:rPr>
          <w:rFonts w:ascii="Times New Roman" w:hAnsi="Times New Roman"/>
          <w:sz w:val="24"/>
          <w:szCs w:val="24"/>
        </w:rPr>
        <w:t xml:space="preserve"> 25. Закона о јавним набавкама;</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 xml:space="preserve">2) </w:t>
      </w:r>
      <w:proofErr w:type="gramStart"/>
      <w:r w:rsidRPr="00757808">
        <w:rPr>
          <w:rFonts w:ascii="Times New Roman" w:hAnsi="Times New Roman"/>
          <w:sz w:val="24"/>
          <w:szCs w:val="24"/>
        </w:rPr>
        <w:t>учинио</w:t>
      </w:r>
      <w:proofErr w:type="gramEnd"/>
      <w:r w:rsidRPr="00757808">
        <w:rPr>
          <w:rFonts w:ascii="Times New Roman" w:hAnsi="Times New Roman"/>
          <w:sz w:val="24"/>
          <w:szCs w:val="24"/>
        </w:rPr>
        <w:t xml:space="preserve"> повреду конкуренције;</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 xml:space="preserve">3) </w:t>
      </w:r>
      <w:proofErr w:type="gramStart"/>
      <w:r w:rsidRPr="00757808">
        <w:rPr>
          <w:rFonts w:ascii="Times New Roman" w:hAnsi="Times New Roman"/>
          <w:sz w:val="24"/>
          <w:szCs w:val="24"/>
        </w:rPr>
        <w:t>доставио</w:t>
      </w:r>
      <w:proofErr w:type="gramEnd"/>
      <w:r w:rsidRPr="00757808">
        <w:rPr>
          <w:rFonts w:ascii="Times New Roman" w:hAnsi="Times New Roman"/>
          <w:sz w:val="24"/>
          <w:szCs w:val="24"/>
        </w:rPr>
        <w:t xml:space="preserve"> неистините податке у понуди или без оправданих разлога одбио да закључи уговор о јавној набавци, након што му је уговор додељен;</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 xml:space="preserve">4) </w:t>
      </w:r>
      <w:proofErr w:type="gramStart"/>
      <w:r w:rsidRPr="00757808">
        <w:rPr>
          <w:rFonts w:ascii="Times New Roman" w:hAnsi="Times New Roman"/>
          <w:sz w:val="24"/>
          <w:szCs w:val="24"/>
        </w:rPr>
        <w:t>одбио</w:t>
      </w:r>
      <w:proofErr w:type="gramEnd"/>
      <w:r w:rsidRPr="00757808">
        <w:rPr>
          <w:rFonts w:ascii="Times New Roman" w:hAnsi="Times New Roman"/>
          <w:sz w:val="24"/>
          <w:szCs w:val="24"/>
        </w:rPr>
        <w:t xml:space="preserve"> да достави доказе и средства обезбеђења на шта се у понуди обавезао.    </w:t>
      </w:r>
    </w:p>
    <w:p w:rsidR="003307AB" w:rsidRPr="00757808" w:rsidRDefault="003307AB" w:rsidP="003307AB">
      <w:pPr>
        <w:rPr>
          <w:rFonts w:ascii="Times New Roman" w:hAnsi="Times New Roman"/>
          <w:sz w:val="24"/>
          <w:szCs w:val="24"/>
        </w:rPr>
      </w:pPr>
      <w:proofErr w:type="gramStart"/>
      <w:r w:rsidRPr="00757808">
        <w:rPr>
          <w:rFonts w:ascii="Times New Roman" w:hAnsi="Times New Roman"/>
          <w:sz w:val="24"/>
          <w:szCs w:val="24"/>
        </w:rPr>
        <w:t>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w:t>
      </w:r>
      <w:proofErr w:type="gramEnd"/>
      <w:r w:rsidRPr="00757808">
        <w:rPr>
          <w:rFonts w:ascii="Times New Roman" w:hAnsi="Times New Roman"/>
          <w:sz w:val="24"/>
          <w:szCs w:val="24"/>
        </w:rPr>
        <w:t xml:space="preserve"> </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 xml:space="preserve">Доказ може бити: </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 xml:space="preserve">1) </w:t>
      </w:r>
      <w:proofErr w:type="gramStart"/>
      <w:r w:rsidRPr="00757808">
        <w:rPr>
          <w:rFonts w:ascii="Times New Roman" w:hAnsi="Times New Roman"/>
          <w:sz w:val="24"/>
          <w:szCs w:val="24"/>
        </w:rPr>
        <w:t>правоснажна</w:t>
      </w:r>
      <w:proofErr w:type="gramEnd"/>
      <w:r w:rsidRPr="00757808">
        <w:rPr>
          <w:rFonts w:ascii="Times New Roman" w:hAnsi="Times New Roman"/>
          <w:sz w:val="24"/>
          <w:szCs w:val="24"/>
        </w:rPr>
        <w:t xml:space="preserve"> судска одлука или коначна одлука другог надлежног органа;</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 xml:space="preserve">2) </w:t>
      </w:r>
      <w:proofErr w:type="gramStart"/>
      <w:r w:rsidRPr="00757808">
        <w:rPr>
          <w:rFonts w:ascii="Times New Roman" w:hAnsi="Times New Roman"/>
          <w:sz w:val="24"/>
          <w:szCs w:val="24"/>
        </w:rPr>
        <w:t>исправа</w:t>
      </w:r>
      <w:proofErr w:type="gramEnd"/>
      <w:r w:rsidRPr="00757808">
        <w:rPr>
          <w:rFonts w:ascii="Times New Roman" w:hAnsi="Times New Roman"/>
          <w:sz w:val="24"/>
          <w:szCs w:val="24"/>
        </w:rPr>
        <w:t xml:space="preserve"> о реализованом средству обезбеђења испуњења обавеза у поступку јавне набавке или испуњења уговорних обавеза;</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 xml:space="preserve">3) </w:t>
      </w:r>
      <w:proofErr w:type="gramStart"/>
      <w:r w:rsidRPr="00757808">
        <w:rPr>
          <w:rFonts w:ascii="Times New Roman" w:hAnsi="Times New Roman"/>
          <w:sz w:val="24"/>
          <w:szCs w:val="24"/>
        </w:rPr>
        <w:t>исправа</w:t>
      </w:r>
      <w:proofErr w:type="gramEnd"/>
      <w:r w:rsidRPr="00757808">
        <w:rPr>
          <w:rFonts w:ascii="Times New Roman" w:hAnsi="Times New Roman"/>
          <w:sz w:val="24"/>
          <w:szCs w:val="24"/>
        </w:rPr>
        <w:t xml:space="preserve"> о наплаћеној уговорној казни;</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 xml:space="preserve">4) </w:t>
      </w:r>
      <w:proofErr w:type="gramStart"/>
      <w:r w:rsidRPr="00757808">
        <w:rPr>
          <w:rFonts w:ascii="Times New Roman" w:hAnsi="Times New Roman"/>
          <w:sz w:val="24"/>
          <w:szCs w:val="24"/>
        </w:rPr>
        <w:t>рекламације</w:t>
      </w:r>
      <w:proofErr w:type="gramEnd"/>
      <w:r w:rsidRPr="00757808">
        <w:rPr>
          <w:rFonts w:ascii="Times New Roman" w:hAnsi="Times New Roman"/>
          <w:sz w:val="24"/>
          <w:szCs w:val="24"/>
        </w:rPr>
        <w:t xml:space="preserve"> потрошача, односно корисника, ако нису отклоњене у уговореном року;</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lastRenderedPageBreak/>
        <w:t xml:space="preserve">5) </w:t>
      </w:r>
      <w:proofErr w:type="gramStart"/>
      <w:r w:rsidRPr="00757808">
        <w:rPr>
          <w:rFonts w:ascii="Times New Roman" w:hAnsi="Times New Roman"/>
          <w:sz w:val="24"/>
          <w:szCs w:val="24"/>
        </w:rPr>
        <w:t>извештај</w:t>
      </w:r>
      <w:proofErr w:type="gramEnd"/>
      <w:r w:rsidRPr="00757808">
        <w:rPr>
          <w:rFonts w:ascii="Times New Roman" w:hAnsi="Times New Roman"/>
          <w:sz w:val="24"/>
          <w:szCs w:val="24"/>
        </w:rPr>
        <w:t xml:space="preserve"> надзорног органа о изведеним радовима који нису у складу са пројектом, односно уговором;</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 xml:space="preserve">6) </w:t>
      </w:r>
      <w:proofErr w:type="gramStart"/>
      <w:r w:rsidRPr="00757808">
        <w:rPr>
          <w:rFonts w:ascii="Times New Roman" w:hAnsi="Times New Roman"/>
          <w:sz w:val="24"/>
          <w:szCs w:val="24"/>
        </w:rPr>
        <w:t>изјава</w:t>
      </w:r>
      <w:proofErr w:type="gramEnd"/>
      <w:r w:rsidRPr="00757808">
        <w:rPr>
          <w:rFonts w:ascii="Times New Roman" w:hAnsi="Times New Roman"/>
          <w:sz w:val="24"/>
          <w:szCs w:val="24"/>
        </w:rPr>
        <w:t xml:space="preserve">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 xml:space="preserve">7) </w:t>
      </w:r>
      <w:proofErr w:type="gramStart"/>
      <w:r w:rsidRPr="00757808">
        <w:rPr>
          <w:rFonts w:ascii="Times New Roman" w:hAnsi="Times New Roman"/>
          <w:sz w:val="24"/>
          <w:szCs w:val="24"/>
        </w:rPr>
        <w:t>доказ</w:t>
      </w:r>
      <w:proofErr w:type="gramEnd"/>
      <w:r w:rsidRPr="00757808">
        <w:rPr>
          <w:rFonts w:ascii="Times New Roman" w:hAnsi="Times New Roman"/>
          <w:sz w:val="24"/>
          <w:szCs w:val="24"/>
        </w:rPr>
        <w:t xml:space="preserve"> о ангажовању на извршењу уговора о јавној набавци лица која нису означена у понуди као подизвођачи, односно чланови групе понуђача;</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 xml:space="preserve">8) </w:t>
      </w:r>
      <w:proofErr w:type="gramStart"/>
      <w:r w:rsidRPr="00757808">
        <w:rPr>
          <w:rFonts w:ascii="Times New Roman" w:hAnsi="Times New Roman"/>
          <w:sz w:val="24"/>
          <w:szCs w:val="24"/>
        </w:rPr>
        <w:t>други</w:t>
      </w:r>
      <w:proofErr w:type="gramEnd"/>
      <w:r w:rsidRPr="00757808">
        <w:rPr>
          <w:rFonts w:ascii="Times New Roman" w:hAnsi="Times New Roman"/>
          <w:sz w:val="24"/>
          <w:szCs w:val="24"/>
        </w:rPr>
        <w:t xml:space="preserve">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 </w:t>
      </w:r>
    </w:p>
    <w:p w:rsidR="003307AB" w:rsidRPr="00757808" w:rsidRDefault="003307AB" w:rsidP="003307AB">
      <w:pPr>
        <w:rPr>
          <w:rFonts w:ascii="Times New Roman" w:hAnsi="Times New Roman"/>
          <w:sz w:val="24"/>
          <w:szCs w:val="24"/>
        </w:rPr>
      </w:pPr>
      <w:r w:rsidRPr="00757808">
        <w:rPr>
          <w:rFonts w:ascii="Times New Roman" w:hAnsi="Times New Roman"/>
          <w:sz w:val="24"/>
          <w:szCs w:val="24"/>
        </w:rPr>
        <w:t>Наручилац може одбити понуду ако поседује правоснажну судску одлуку или коначну одлуку другог надлежног органа, које се односе на поступак који је спровео, или уговор који је закључио и други наручилац, ако је предмет јавне набавке истоврстан</w:t>
      </w:r>
    </w:p>
    <w:p w:rsidR="006D2D3B" w:rsidRPr="00F3705D" w:rsidRDefault="009F0F10" w:rsidP="00195F89">
      <w:pPr>
        <w:jc w:val="both"/>
        <w:rPr>
          <w:rFonts w:ascii="Times New Roman" w:eastAsia="TimesNewRomanPSMT" w:hAnsi="Times New Roman" w:cs="Times New Roman"/>
          <w:b/>
          <w:bCs/>
          <w:i/>
          <w:iCs/>
          <w:sz w:val="24"/>
          <w:szCs w:val="24"/>
          <w:lang w:val="sr-Cyrl-CS"/>
        </w:rPr>
      </w:pPr>
      <w:r w:rsidRPr="00F3705D">
        <w:rPr>
          <w:rFonts w:ascii="Times New Roman" w:hAnsi="Times New Roman" w:cs="Times New Roman"/>
          <w:b/>
          <w:bCs/>
          <w:sz w:val="24"/>
          <w:szCs w:val="24"/>
        </w:rPr>
        <w:t>2.2</w:t>
      </w:r>
      <w:r w:rsidRPr="00F3705D">
        <w:rPr>
          <w:rFonts w:ascii="Times New Roman" w:hAnsi="Times New Roman" w:cs="Times New Roman"/>
          <w:b/>
          <w:bCs/>
          <w:sz w:val="24"/>
          <w:szCs w:val="24"/>
          <w:lang w:val="sr-Cyrl-CS"/>
        </w:rPr>
        <w:t>2</w:t>
      </w:r>
      <w:r w:rsidRPr="00F3705D">
        <w:rPr>
          <w:rFonts w:ascii="Times New Roman" w:hAnsi="Times New Roman" w:cs="Times New Roman"/>
          <w:b/>
          <w:bCs/>
          <w:sz w:val="24"/>
          <w:szCs w:val="24"/>
        </w:rPr>
        <w:t xml:space="preserve"> </w:t>
      </w:r>
      <w:r w:rsidRPr="00F3705D">
        <w:rPr>
          <w:rFonts w:ascii="Times New Roman" w:hAnsi="Times New Roman" w:cs="Times New Roman"/>
          <w:b/>
          <w:bCs/>
          <w:sz w:val="24"/>
          <w:szCs w:val="24"/>
          <w:lang w:val="sr-Cyrl-CS"/>
        </w:rPr>
        <w:t>У</w:t>
      </w:r>
      <w:r w:rsidRPr="00F3705D">
        <w:rPr>
          <w:rFonts w:ascii="Times New Roman" w:hAnsi="Times New Roman" w:cs="Times New Roman"/>
          <w:b/>
          <w:bCs/>
          <w:sz w:val="24"/>
          <w:szCs w:val="24"/>
        </w:rPr>
        <w:t xml:space="preserve">позорење </w:t>
      </w:r>
    </w:p>
    <w:p w:rsidR="006D2D3B" w:rsidRPr="00456341" w:rsidRDefault="006D2D3B" w:rsidP="006D2D3B">
      <w:pPr>
        <w:pStyle w:val="Default"/>
        <w:jc w:val="both"/>
        <w:rPr>
          <w:color w:val="auto"/>
        </w:rPr>
      </w:pPr>
      <w:proofErr w:type="gramStart"/>
      <w:r w:rsidRPr="00456341">
        <w:rPr>
          <w:color w:val="auto"/>
        </w:rPr>
        <w:t>У време позива наручилац и понуђач не могу започињати нити вршити радње које би могле унапред одредити избор одређене понуде.</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w:t>
      </w:r>
      <w:proofErr w:type="gramEnd"/>
      <w:r w:rsidRPr="00456341">
        <w:rPr>
          <w:color w:val="auto"/>
        </w:rPr>
        <w:t xml:space="preserve"> </w:t>
      </w:r>
    </w:p>
    <w:p w:rsidR="00F3705D" w:rsidRDefault="006D2D3B" w:rsidP="00F3705D">
      <w:pPr>
        <w:pStyle w:val="Default"/>
        <w:jc w:val="both"/>
        <w:rPr>
          <w:color w:val="auto"/>
          <w:lang w:val="sr-Cyrl-CS"/>
        </w:rPr>
      </w:pPr>
      <w:proofErr w:type="gramStart"/>
      <w:r w:rsidRPr="00456341">
        <w:rPr>
          <w:color w:val="auto"/>
        </w:rPr>
        <w:t>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w:t>
      </w:r>
      <w:proofErr w:type="gramEnd"/>
      <w:r w:rsidRPr="00456341">
        <w:rPr>
          <w:color w:val="auto"/>
        </w:rPr>
        <w:t xml:space="preserve"> </w:t>
      </w:r>
    </w:p>
    <w:p w:rsidR="00F3705D" w:rsidRDefault="00F3705D" w:rsidP="00F3705D">
      <w:pPr>
        <w:pStyle w:val="Default"/>
        <w:jc w:val="both"/>
        <w:rPr>
          <w:color w:val="auto"/>
          <w:lang w:val="sr-Cyrl-CS"/>
        </w:rPr>
      </w:pPr>
    </w:p>
    <w:p w:rsidR="006D2D3B" w:rsidRPr="00F3705D" w:rsidRDefault="009F0F10" w:rsidP="00F3705D">
      <w:pPr>
        <w:pStyle w:val="Default"/>
        <w:jc w:val="both"/>
        <w:rPr>
          <w:color w:val="auto"/>
          <w:lang w:val="sr-Cyrl-CS"/>
        </w:rPr>
      </w:pPr>
      <w:proofErr w:type="gramStart"/>
      <w:r w:rsidRPr="00456341">
        <w:rPr>
          <w:b/>
          <w:bCs/>
          <w:color w:val="auto"/>
        </w:rPr>
        <w:t>2.2</w:t>
      </w:r>
      <w:r w:rsidRPr="00456341">
        <w:rPr>
          <w:b/>
          <w:bCs/>
          <w:color w:val="auto"/>
          <w:lang w:val="sr-Cyrl-CS"/>
        </w:rPr>
        <w:t>3</w:t>
      </w:r>
      <w:r>
        <w:rPr>
          <w:b/>
          <w:bCs/>
          <w:color w:val="auto"/>
        </w:rPr>
        <w:t xml:space="preserve"> </w:t>
      </w:r>
      <w:r>
        <w:rPr>
          <w:b/>
          <w:bCs/>
          <w:color w:val="auto"/>
          <w:lang w:val="sr-Cyrl-CS"/>
        </w:rPr>
        <w:t>П</w:t>
      </w:r>
      <w:r w:rsidRPr="00456341">
        <w:rPr>
          <w:b/>
          <w:bCs/>
          <w:color w:val="auto"/>
        </w:rPr>
        <w:t>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w:t>
      </w:r>
      <w:proofErr w:type="gramEnd"/>
      <w:r w:rsidRPr="00456341">
        <w:rPr>
          <w:b/>
          <w:bCs/>
          <w:color w:val="auto"/>
        </w:rPr>
        <w:t xml:space="preserve"> </w:t>
      </w:r>
      <w:proofErr w:type="gramStart"/>
      <w:r w:rsidRPr="00456341">
        <w:rPr>
          <w:b/>
          <w:bCs/>
          <w:color w:val="auto"/>
        </w:rPr>
        <w:t>а</w:t>
      </w:r>
      <w:proofErr w:type="gramEnd"/>
      <w:r w:rsidRPr="00456341">
        <w:rPr>
          <w:b/>
          <w:bCs/>
          <w:color w:val="auto"/>
        </w:rPr>
        <w:t xml:space="preserve">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6D2D3B" w:rsidRPr="00456341" w:rsidRDefault="006D2D3B" w:rsidP="00675B2E">
      <w:pPr>
        <w:pStyle w:val="Default"/>
        <w:numPr>
          <w:ilvl w:val="0"/>
          <w:numId w:val="19"/>
        </w:numPr>
        <w:spacing w:after="9"/>
        <w:jc w:val="both"/>
        <w:rPr>
          <w:color w:val="auto"/>
        </w:rPr>
      </w:pPr>
      <w:r w:rsidRPr="00456341">
        <w:rPr>
          <w:color w:val="auto"/>
        </w:rPr>
        <w:t xml:space="preserve">Подаци о пореским обавезама се могу добити у Пореској управи, Министарства финансија и привреде. </w:t>
      </w:r>
    </w:p>
    <w:p w:rsidR="006D2D3B" w:rsidRPr="00456341" w:rsidRDefault="006D2D3B" w:rsidP="00675B2E">
      <w:pPr>
        <w:pStyle w:val="Default"/>
        <w:numPr>
          <w:ilvl w:val="0"/>
          <w:numId w:val="19"/>
        </w:numPr>
        <w:spacing w:after="9"/>
        <w:jc w:val="both"/>
        <w:rPr>
          <w:color w:val="auto"/>
        </w:rPr>
      </w:pPr>
      <w:r w:rsidRPr="00456341">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6D2D3B" w:rsidRDefault="006D2D3B" w:rsidP="00675B2E">
      <w:pPr>
        <w:pStyle w:val="Default"/>
        <w:numPr>
          <w:ilvl w:val="0"/>
          <w:numId w:val="19"/>
        </w:numPr>
        <w:jc w:val="both"/>
        <w:rPr>
          <w:color w:val="auto"/>
        </w:rPr>
      </w:pPr>
      <w:r w:rsidRPr="00456341">
        <w:rPr>
          <w:color w:val="auto"/>
        </w:rPr>
        <w:t>Подаци о заштити при запошљавању и условима рада се могу добити у Министарству рада, за</w:t>
      </w:r>
      <w:r w:rsidR="008D246F" w:rsidRPr="00456341">
        <w:rPr>
          <w:color w:val="auto"/>
        </w:rPr>
        <w:t>пошљавања и социјалне политике.</w:t>
      </w:r>
    </w:p>
    <w:p w:rsidR="00551731" w:rsidRDefault="00551731" w:rsidP="00551731">
      <w:pPr>
        <w:pStyle w:val="Default"/>
        <w:jc w:val="both"/>
        <w:rPr>
          <w:color w:val="auto"/>
        </w:rPr>
      </w:pPr>
    </w:p>
    <w:p w:rsidR="008C156D" w:rsidRDefault="008C156D" w:rsidP="00551731">
      <w:pPr>
        <w:pStyle w:val="Default"/>
        <w:jc w:val="both"/>
        <w:rPr>
          <w:color w:val="auto"/>
        </w:rPr>
      </w:pPr>
    </w:p>
    <w:p w:rsidR="008C156D" w:rsidRDefault="008C156D" w:rsidP="00551731">
      <w:pPr>
        <w:pStyle w:val="Default"/>
        <w:jc w:val="both"/>
        <w:rPr>
          <w:color w:val="auto"/>
        </w:rPr>
      </w:pPr>
    </w:p>
    <w:p w:rsidR="008C156D" w:rsidRPr="000D2AF5" w:rsidRDefault="008C156D" w:rsidP="00551731">
      <w:pPr>
        <w:pStyle w:val="Default"/>
        <w:jc w:val="both"/>
        <w:rPr>
          <w:color w:val="auto"/>
        </w:rPr>
      </w:pPr>
    </w:p>
    <w:p w:rsidR="006D2D3B" w:rsidRPr="00551731" w:rsidRDefault="009F0F10" w:rsidP="00551731">
      <w:pPr>
        <w:pStyle w:val="Default"/>
        <w:pageBreakBefore/>
        <w:jc w:val="both"/>
        <w:rPr>
          <w:color w:val="auto"/>
          <w:lang w:val="sr-Cyrl-CS"/>
        </w:rPr>
      </w:pPr>
      <w:r w:rsidRPr="00551731">
        <w:rPr>
          <w:b/>
          <w:bCs/>
          <w:color w:val="auto"/>
        </w:rPr>
        <w:lastRenderedPageBreak/>
        <w:t>2.2</w:t>
      </w:r>
      <w:r w:rsidRPr="00551731">
        <w:rPr>
          <w:b/>
          <w:bCs/>
          <w:color w:val="auto"/>
          <w:lang w:val="sr-Cyrl-CS"/>
        </w:rPr>
        <w:t xml:space="preserve">4  </w:t>
      </w:r>
      <w:r w:rsidRPr="00551731">
        <w:rPr>
          <w:b/>
          <w:bCs/>
          <w:color w:val="auto"/>
        </w:rPr>
        <w:t xml:space="preserve"> </w:t>
      </w:r>
      <w:r w:rsidRPr="00551731">
        <w:rPr>
          <w:b/>
          <w:bCs/>
          <w:color w:val="auto"/>
          <w:lang w:val="sr-Cyrl-CS"/>
        </w:rPr>
        <w:t>П</w:t>
      </w:r>
      <w:r w:rsidRPr="00551731">
        <w:rPr>
          <w:b/>
          <w:bCs/>
          <w:color w:val="auto"/>
        </w:rPr>
        <w:t xml:space="preserve">оверљивост понуде </w:t>
      </w:r>
    </w:p>
    <w:p w:rsidR="006D2D3B" w:rsidRPr="00456341" w:rsidRDefault="006D2D3B" w:rsidP="006D2D3B">
      <w:pPr>
        <w:pStyle w:val="Default"/>
        <w:jc w:val="both"/>
        <w:rPr>
          <w:color w:val="auto"/>
        </w:rPr>
      </w:pPr>
      <w:r w:rsidRPr="00456341">
        <w:rPr>
          <w:color w:val="auto"/>
        </w:rPr>
        <w:t xml:space="preserve">Свака страница понуде која садржи податке који су поверљиви за понуђача треба у горњем десном углу да садржи ознаку </w:t>
      </w:r>
      <w:proofErr w:type="gramStart"/>
      <w:r w:rsidRPr="00456341">
        <w:rPr>
          <w:color w:val="auto"/>
        </w:rPr>
        <w:t>,,ПОВЕРЉИВО</w:t>
      </w:r>
      <w:proofErr w:type="gramEnd"/>
      <w:r w:rsidRPr="00456341">
        <w:rPr>
          <w:color w:val="auto"/>
        </w:rPr>
        <w:t xml:space="preserve">” у складу са чланом 14. </w:t>
      </w:r>
      <w:proofErr w:type="gramStart"/>
      <w:r w:rsidRPr="00456341">
        <w:rPr>
          <w:color w:val="auto"/>
        </w:rPr>
        <w:t>Закона.</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Наручилац ће одбити да информацију која би значила повреду поверљивости података добијених у понуди.</w:t>
      </w:r>
      <w:proofErr w:type="gramEnd"/>
      <w:r w:rsidRPr="00456341">
        <w:rPr>
          <w:color w:val="auto"/>
        </w:rPr>
        <w:t xml:space="preserve"> </w:t>
      </w:r>
    </w:p>
    <w:p w:rsidR="006D2D3B" w:rsidRPr="00456341" w:rsidRDefault="006D2D3B" w:rsidP="006D2D3B">
      <w:pPr>
        <w:pStyle w:val="Default"/>
        <w:jc w:val="both"/>
        <w:rPr>
          <w:color w:val="auto"/>
        </w:rPr>
      </w:pPr>
      <w:proofErr w:type="gramStart"/>
      <w:r w:rsidRPr="00456341">
        <w:rPr>
          <w:color w:val="auto"/>
        </w:rPr>
        <w:t>Наручилац ће чувати као пословну тајну имена заинтересованих лица, понуђача и податке о поднетим понудама до отварања понуда.</w:t>
      </w:r>
      <w:proofErr w:type="gramEnd"/>
      <w:r w:rsidRPr="00456341">
        <w:rPr>
          <w:color w:val="auto"/>
        </w:rPr>
        <w:t xml:space="preserve"> </w:t>
      </w:r>
    </w:p>
    <w:p w:rsidR="00717416" w:rsidRDefault="00CA5A9E" w:rsidP="00717416">
      <w:pPr>
        <w:pStyle w:val="Default"/>
        <w:jc w:val="both"/>
        <w:rPr>
          <w:b/>
          <w:bCs/>
          <w:color w:val="auto"/>
        </w:rPr>
      </w:pPr>
      <w:r w:rsidRPr="00456341">
        <w:rPr>
          <w:b/>
          <w:bCs/>
          <w:color w:val="auto"/>
        </w:rPr>
        <w:tab/>
      </w:r>
    </w:p>
    <w:p w:rsidR="003307AB" w:rsidRPr="00717416" w:rsidRDefault="009F0F10" w:rsidP="00717416">
      <w:pPr>
        <w:pStyle w:val="Default"/>
        <w:jc w:val="both"/>
        <w:rPr>
          <w:b/>
          <w:bCs/>
          <w:color w:val="auto"/>
        </w:rPr>
      </w:pPr>
      <w:r w:rsidRPr="00456341">
        <w:rPr>
          <w:b/>
          <w:bCs/>
          <w:color w:val="auto"/>
        </w:rPr>
        <w:t>2.2</w:t>
      </w:r>
      <w:r w:rsidRPr="00456341">
        <w:rPr>
          <w:b/>
          <w:bCs/>
          <w:color w:val="auto"/>
          <w:lang w:val="sr-Cyrl-CS"/>
        </w:rPr>
        <w:t xml:space="preserve">5  </w:t>
      </w:r>
      <w:r>
        <w:rPr>
          <w:b/>
          <w:bCs/>
          <w:color w:val="auto"/>
        </w:rPr>
        <w:t xml:space="preserve"> </w:t>
      </w:r>
      <w:r w:rsidR="003307AB" w:rsidRPr="00757808">
        <w:rPr>
          <w:b/>
          <w:u w:val="single"/>
        </w:rPr>
        <w:t>Захтев за заштиту права</w:t>
      </w:r>
    </w:p>
    <w:p w:rsidR="003307AB" w:rsidRPr="00757808" w:rsidRDefault="003307AB" w:rsidP="003307AB">
      <w:pPr>
        <w:jc w:val="both"/>
        <w:rPr>
          <w:rFonts w:ascii="Times New Roman" w:hAnsi="Times New Roman"/>
          <w:b/>
          <w:sz w:val="24"/>
          <w:szCs w:val="24"/>
          <w:u w:val="single"/>
        </w:rPr>
      </w:pPr>
      <w:proofErr w:type="gramStart"/>
      <w:r w:rsidRPr="00757808">
        <w:rPr>
          <w:rFonts w:ascii="Times New Roman" w:eastAsia="Arial Unicode MS" w:hAnsi="Times New Roman"/>
          <w:kern w:val="1"/>
          <w:sz w:val="24"/>
          <w:szCs w:val="24"/>
          <w:lang w:eastAsia="ar-SA"/>
        </w:rPr>
        <w:t>Захтев за заштиту права може да поднесе понуђач, односно свако</w:t>
      </w:r>
      <w:r w:rsidRPr="00757808">
        <w:rPr>
          <w:rFonts w:ascii="Times New Roman" w:eastAsia="Arial Unicode MS" w:hAnsi="Times New Roman"/>
          <w:color w:val="000000"/>
          <w:kern w:val="1"/>
          <w:sz w:val="24"/>
          <w:szCs w:val="24"/>
          <w:lang w:eastAsia="ar-SA"/>
        </w:rPr>
        <w:t xml:space="preserve"> заинтересовано лице</w:t>
      </w:r>
      <w:r w:rsidRPr="00757808">
        <w:rPr>
          <w:rFonts w:ascii="Times New Roman" w:eastAsia="Arial Unicode MS" w:hAnsi="Times New Roman"/>
          <w:color w:val="000000"/>
          <w:kern w:val="1"/>
          <w:sz w:val="24"/>
          <w:szCs w:val="24"/>
          <w:lang w:val="sr-Cyrl-CS" w:eastAsia="ar-SA"/>
        </w:rPr>
        <w:t xml:space="preserve"> к</w:t>
      </w:r>
      <w:r w:rsidRPr="00757808">
        <w:rPr>
          <w:rFonts w:ascii="Times New Roman" w:eastAsia="Arial Unicode MS" w:hAnsi="Times New Roman"/>
          <w:color w:val="000000"/>
          <w:kern w:val="1"/>
          <w:sz w:val="24"/>
          <w:szCs w:val="24"/>
          <w:lang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sidRPr="00757808">
        <w:rPr>
          <w:rFonts w:ascii="Times New Roman" w:eastAsia="Arial Unicode MS" w:hAnsi="Times New Roman"/>
          <w:color w:val="000000"/>
          <w:kern w:val="1"/>
          <w:sz w:val="24"/>
          <w:szCs w:val="24"/>
          <w:lang w:val="sr-Cyrl-CS" w:eastAsia="ar-SA"/>
        </w:rPr>
        <w:t>Закона</w:t>
      </w:r>
      <w:r w:rsidRPr="00757808">
        <w:rPr>
          <w:rFonts w:ascii="Times New Roman" w:eastAsia="Arial Unicode MS" w:hAnsi="Times New Roman"/>
          <w:color w:val="000000"/>
          <w:kern w:val="1"/>
          <w:sz w:val="24"/>
          <w:szCs w:val="24"/>
          <w:lang w:eastAsia="ar-SA"/>
        </w:rPr>
        <w:t>.</w:t>
      </w:r>
      <w:proofErr w:type="gramEnd"/>
    </w:p>
    <w:p w:rsidR="003307AB" w:rsidRPr="00757808" w:rsidRDefault="003307AB" w:rsidP="003307AB">
      <w:pPr>
        <w:jc w:val="both"/>
        <w:rPr>
          <w:rFonts w:ascii="Times New Roman" w:hAnsi="Times New Roman"/>
          <w:b/>
          <w:sz w:val="24"/>
          <w:szCs w:val="24"/>
          <w:u w:val="single"/>
        </w:rPr>
      </w:pPr>
      <w:r w:rsidRPr="00757808">
        <w:rPr>
          <w:rFonts w:ascii="Times New Roman" w:eastAsia="Arial Unicode MS" w:hAnsi="Times New Roman"/>
          <w:color w:val="000000"/>
          <w:kern w:val="1"/>
          <w:sz w:val="24"/>
          <w:szCs w:val="24"/>
          <w:lang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3307AB" w:rsidRPr="00757808" w:rsidRDefault="003307AB" w:rsidP="003307AB">
      <w:pPr>
        <w:jc w:val="both"/>
        <w:rPr>
          <w:rFonts w:ascii="Times New Roman" w:hAnsi="Times New Roman"/>
          <w:b/>
          <w:sz w:val="24"/>
          <w:szCs w:val="24"/>
          <w:u w:val="single"/>
        </w:rPr>
      </w:pPr>
      <w:r w:rsidRPr="00757808">
        <w:rPr>
          <w:rFonts w:ascii="Times New Roman" w:eastAsia="Arial Unicode MS" w:hAnsi="Times New Roman"/>
          <w:color w:val="000000"/>
          <w:kern w:val="1"/>
          <w:sz w:val="24"/>
          <w:szCs w:val="24"/>
          <w:lang w:eastAsia="ar-SA"/>
        </w:rPr>
        <w:t>Захтев за заштиту права се доставља наручиоцу непосредно</w:t>
      </w:r>
      <w:r w:rsidRPr="00757808">
        <w:rPr>
          <w:rFonts w:ascii="Times New Roman" w:eastAsia="Arial Unicode MS" w:hAnsi="Times New Roman"/>
          <w:color w:val="000000"/>
          <w:kern w:val="1"/>
          <w:sz w:val="24"/>
          <w:szCs w:val="24"/>
          <w:lang w:val="sr-Cyrl-CS" w:eastAsia="ar-SA"/>
        </w:rPr>
        <w:t xml:space="preserve"> (лично)</w:t>
      </w:r>
      <w:r w:rsidRPr="00757808">
        <w:rPr>
          <w:rFonts w:ascii="Times New Roman" w:eastAsia="Arial Unicode MS" w:hAnsi="Times New Roman"/>
          <w:color w:val="000000"/>
          <w:kern w:val="1"/>
          <w:sz w:val="24"/>
          <w:szCs w:val="24"/>
          <w:lang w:eastAsia="ar-SA"/>
        </w:rPr>
        <w:t>, електронском поштом на e-mail:</w:t>
      </w:r>
      <w:r w:rsidRPr="00757808">
        <w:rPr>
          <w:rFonts w:ascii="Times New Roman" w:eastAsia="Arial Unicode MS" w:hAnsi="Times New Roman"/>
          <w:color w:val="000000"/>
          <w:kern w:val="1"/>
          <w:sz w:val="24"/>
          <w:szCs w:val="24"/>
          <w:lang w:val="sr-Cyrl-CS" w:eastAsia="ar-SA"/>
        </w:rPr>
        <w:t xml:space="preserve"> </w:t>
      </w:r>
      <w:hyperlink r:id="rId11" w:history="1">
        <w:r w:rsidRPr="00942885">
          <w:rPr>
            <w:rStyle w:val="Hyperlink"/>
            <w:rFonts w:ascii="Times New Roman" w:eastAsia="Arial Unicode MS" w:hAnsi="Times New Roman"/>
            <w:iCs/>
            <w:kern w:val="1"/>
            <w:sz w:val="24"/>
            <w:szCs w:val="24"/>
            <w:lang w:val="en-GB" w:eastAsia="ar-SA"/>
          </w:rPr>
          <w:t>zvonko.martinovic</w:t>
        </w:r>
        <w:r w:rsidRPr="00942885">
          <w:rPr>
            <w:rStyle w:val="Hyperlink"/>
            <w:rFonts w:ascii="Times New Roman" w:eastAsia="Arial Unicode MS" w:hAnsi="Times New Roman"/>
            <w:iCs/>
            <w:kern w:val="1"/>
            <w:sz w:val="24"/>
            <w:szCs w:val="24"/>
            <w:lang w:val="sr-Cyrl-CS" w:eastAsia="ar-SA"/>
          </w:rPr>
          <w:t>@</w:t>
        </w:r>
        <w:r w:rsidRPr="00942885">
          <w:rPr>
            <w:rStyle w:val="Hyperlink"/>
            <w:rFonts w:ascii="Times New Roman" w:eastAsia="Arial Unicode MS" w:hAnsi="Times New Roman"/>
            <w:iCs/>
            <w:kern w:val="1"/>
            <w:sz w:val="24"/>
            <w:szCs w:val="24"/>
            <w:lang w:val="sr-Latn-CS" w:eastAsia="ar-SA"/>
          </w:rPr>
          <w:t>ratel</w:t>
        </w:r>
        <w:r w:rsidRPr="00942885">
          <w:rPr>
            <w:rStyle w:val="Hyperlink"/>
            <w:rFonts w:ascii="Times New Roman" w:eastAsia="Arial Unicode MS" w:hAnsi="Times New Roman"/>
            <w:iCs/>
            <w:kern w:val="1"/>
            <w:sz w:val="24"/>
            <w:szCs w:val="24"/>
            <w:lang w:val="sr-Cyrl-CS" w:eastAsia="ar-SA"/>
          </w:rPr>
          <w:t>.rs</w:t>
        </w:r>
      </w:hyperlink>
      <w:r w:rsidRPr="00757808">
        <w:rPr>
          <w:rFonts w:ascii="Times New Roman" w:eastAsia="Arial Unicode MS" w:hAnsi="Times New Roman"/>
          <w:iCs/>
          <w:color w:val="0000FF"/>
          <w:kern w:val="1"/>
          <w:sz w:val="24"/>
          <w:szCs w:val="24"/>
          <w:u w:val="single"/>
          <w:lang w:eastAsia="ar-SA"/>
        </w:rPr>
        <w:t>,</w:t>
      </w:r>
      <w:r w:rsidRPr="00757808">
        <w:rPr>
          <w:rFonts w:ascii="Times New Roman" w:eastAsia="Arial Unicode MS" w:hAnsi="Times New Roman"/>
          <w:iCs/>
          <w:color w:val="0000FF"/>
          <w:kern w:val="1"/>
          <w:sz w:val="24"/>
          <w:szCs w:val="24"/>
          <w:lang w:eastAsia="ar-SA"/>
        </w:rPr>
        <w:t xml:space="preserve"> </w:t>
      </w:r>
      <w:r w:rsidRPr="00757808">
        <w:rPr>
          <w:rFonts w:ascii="Times New Roman" w:eastAsia="Arial Unicode MS" w:hAnsi="Times New Roman"/>
          <w:color w:val="000000"/>
          <w:kern w:val="1"/>
          <w:sz w:val="24"/>
          <w:szCs w:val="24"/>
          <w:lang w:eastAsia="ar-SA"/>
        </w:rPr>
        <w:t>факсом на број</w:t>
      </w:r>
      <w:r w:rsidRPr="00757808">
        <w:rPr>
          <w:rFonts w:ascii="Times New Roman" w:eastAsia="Arial Unicode MS" w:hAnsi="Times New Roman"/>
          <w:color w:val="000000"/>
          <w:kern w:val="1"/>
          <w:sz w:val="24"/>
          <w:szCs w:val="24"/>
          <w:lang w:val="sr-Cyrl-CS" w:eastAsia="ar-SA"/>
        </w:rPr>
        <w:t xml:space="preserve">: </w:t>
      </w:r>
      <w:r w:rsidRPr="00757808">
        <w:rPr>
          <w:rFonts w:ascii="Times New Roman" w:eastAsia="Arial Unicode MS" w:hAnsi="Times New Roman"/>
          <w:color w:val="000000"/>
          <w:kern w:val="1"/>
          <w:sz w:val="24"/>
          <w:szCs w:val="24"/>
          <w:lang w:eastAsia="ar-SA"/>
        </w:rPr>
        <w:t>011/</w:t>
      </w:r>
      <w:r w:rsidRPr="00757808">
        <w:rPr>
          <w:rFonts w:ascii="Times New Roman" w:eastAsia="Arial Unicode MS" w:hAnsi="Times New Roman"/>
          <w:color w:val="000000"/>
          <w:kern w:val="1"/>
          <w:sz w:val="24"/>
          <w:szCs w:val="24"/>
          <w:lang w:val="sr-Cyrl-CS" w:eastAsia="ar-SA"/>
        </w:rPr>
        <w:t xml:space="preserve">3232-537 </w:t>
      </w:r>
      <w:r w:rsidRPr="00757808">
        <w:rPr>
          <w:rFonts w:ascii="Times New Roman" w:eastAsia="Arial Unicode MS" w:hAnsi="Times New Roman"/>
          <w:color w:val="000000"/>
          <w:kern w:val="1"/>
          <w:sz w:val="24"/>
          <w:szCs w:val="24"/>
          <w:lang w:eastAsia="ar-SA"/>
        </w:rPr>
        <w:t>или препорученом пошиљком са повратницом на адресу наручиоца</w:t>
      </w:r>
      <w:r w:rsidRPr="00757808">
        <w:rPr>
          <w:rFonts w:ascii="Times New Roman" w:eastAsia="Arial Unicode MS" w:hAnsi="Times New Roman"/>
          <w:color w:val="000000"/>
          <w:kern w:val="1"/>
          <w:sz w:val="24"/>
          <w:szCs w:val="24"/>
          <w:lang w:val="sr-Cyrl-CS" w:eastAsia="ar-SA"/>
        </w:rPr>
        <w:t xml:space="preserve">: </w:t>
      </w:r>
      <w:r w:rsidRPr="00757808">
        <w:rPr>
          <w:rFonts w:ascii="Times New Roman" w:eastAsia="Arial Unicode MS" w:hAnsi="Times New Roman"/>
          <w:bCs/>
          <w:color w:val="000000"/>
          <w:kern w:val="1"/>
          <w:sz w:val="24"/>
          <w:szCs w:val="24"/>
          <w:lang w:val="sr-Cyrl-CS" w:eastAsia="ar-SA"/>
        </w:rPr>
        <w:t>Регулаторна агенција за електронске комуникације и поштанске услуге</w:t>
      </w:r>
      <w:r w:rsidRPr="00757808">
        <w:rPr>
          <w:rFonts w:ascii="Times New Roman" w:eastAsia="Arial Unicode MS" w:hAnsi="Times New Roman"/>
          <w:color w:val="000000"/>
          <w:kern w:val="1"/>
          <w:sz w:val="24"/>
          <w:szCs w:val="24"/>
          <w:lang w:eastAsia="ar-SA"/>
        </w:rPr>
        <w:t>,</w:t>
      </w:r>
      <w:r w:rsidRPr="00757808">
        <w:rPr>
          <w:rFonts w:ascii="Times New Roman" w:eastAsia="Arial Unicode MS" w:hAnsi="Times New Roman"/>
          <w:color w:val="000000"/>
          <w:kern w:val="1"/>
          <w:sz w:val="24"/>
          <w:szCs w:val="24"/>
          <w:lang w:val="sr-Latn-CS" w:eastAsia="ar-SA"/>
        </w:rPr>
        <w:t xml:space="preserve"> </w:t>
      </w:r>
      <w:r w:rsidRPr="00757808">
        <w:rPr>
          <w:rFonts w:ascii="Times New Roman" w:eastAsia="Arial Unicode MS" w:hAnsi="Times New Roman"/>
          <w:color w:val="000000"/>
          <w:kern w:val="1"/>
          <w:sz w:val="24"/>
          <w:szCs w:val="24"/>
          <w:lang w:eastAsia="ar-SA"/>
        </w:rPr>
        <w:t xml:space="preserve">улица </w:t>
      </w:r>
      <w:r w:rsidRPr="00757808">
        <w:rPr>
          <w:rFonts w:ascii="Times New Roman" w:eastAsia="Arial Unicode MS" w:hAnsi="Times New Roman"/>
          <w:bCs/>
          <w:color w:val="000000"/>
          <w:kern w:val="1"/>
          <w:sz w:val="24"/>
          <w:szCs w:val="24"/>
          <w:lang w:val="sr-Cyrl-CS" w:eastAsia="ar-SA"/>
        </w:rPr>
        <w:t xml:space="preserve">Палмотићева број 2, </w:t>
      </w:r>
      <w:r w:rsidRPr="00757808">
        <w:rPr>
          <w:rFonts w:ascii="Times New Roman" w:eastAsia="Arial Unicode MS" w:hAnsi="Times New Roman"/>
          <w:color w:val="000000"/>
          <w:kern w:val="1"/>
          <w:sz w:val="24"/>
          <w:szCs w:val="24"/>
          <w:lang w:val="sr-Cyrl-CS" w:eastAsia="ar-SA"/>
        </w:rPr>
        <w:t>11103 Београд,</w:t>
      </w:r>
      <w:r w:rsidRPr="00757808">
        <w:rPr>
          <w:rFonts w:ascii="Times New Roman" w:eastAsia="Arial Unicode MS" w:hAnsi="Times New Roman"/>
          <w:bCs/>
          <w:color w:val="000000"/>
          <w:kern w:val="1"/>
          <w:sz w:val="24"/>
          <w:szCs w:val="24"/>
          <w:lang w:val="sr-Cyrl-CS" w:eastAsia="ar-SA"/>
        </w:rPr>
        <w:t xml:space="preserve"> Писарница.</w:t>
      </w:r>
    </w:p>
    <w:p w:rsidR="003307AB" w:rsidRPr="00757808" w:rsidRDefault="003307AB" w:rsidP="003307AB">
      <w:pPr>
        <w:jc w:val="both"/>
        <w:rPr>
          <w:rFonts w:ascii="Times New Roman" w:hAnsi="Times New Roman"/>
          <w:b/>
          <w:sz w:val="24"/>
          <w:szCs w:val="24"/>
          <w:u w:val="single"/>
        </w:rPr>
      </w:pPr>
      <w:proofErr w:type="gramStart"/>
      <w:r w:rsidRPr="00757808">
        <w:rPr>
          <w:rFonts w:ascii="Times New Roman" w:eastAsia="Arial Unicode MS" w:hAnsi="Times New Roman"/>
          <w:color w:val="000000"/>
          <w:kern w:val="1"/>
          <w:sz w:val="24"/>
          <w:szCs w:val="24"/>
          <w:lang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proofErr w:type="gramEnd"/>
      <w:r w:rsidRPr="00757808">
        <w:rPr>
          <w:rFonts w:ascii="Times New Roman" w:eastAsia="Arial Unicode MS" w:hAnsi="Times New Roman"/>
          <w:color w:val="000000"/>
          <w:kern w:val="1"/>
          <w:sz w:val="24"/>
          <w:szCs w:val="24"/>
          <w:lang w:eastAsia="ar-SA"/>
        </w:rPr>
        <w:t xml:space="preserve"> </w:t>
      </w:r>
      <w:proofErr w:type="gramStart"/>
      <w:r w:rsidRPr="00757808">
        <w:rPr>
          <w:rFonts w:ascii="Times New Roman" w:eastAsia="Arial Unicode MS" w:hAnsi="Times New Roman"/>
          <w:color w:val="000000"/>
          <w:kern w:val="1"/>
          <w:sz w:val="24"/>
          <w:szCs w:val="24"/>
          <w:lang w:eastAsia="ar-SA"/>
        </w:rPr>
        <w:t>О поднетом захтеву за заштиту права наручилац обавештава све учеснике у поступку јавне набавке, објављ</w:t>
      </w:r>
      <w:r w:rsidRPr="00757808">
        <w:rPr>
          <w:rFonts w:ascii="Times New Roman" w:eastAsia="Arial Unicode MS" w:hAnsi="Times New Roman"/>
          <w:color w:val="000000"/>
          <w:kern w:val="1"/>
          <w:sz w:val="24"/>
          <w:szCs w:val="24"/>
          <w:lang w:val="sr-Cyrl-CS" w:eastAsia="ar-SA"/>
        </w:rPr>
        <w:t>ивањем</w:t>
      </w:r>
      <w:r w:rsidRPr="00757808">
        <w:rPr>
          <w:rFonts w:ascii="Times New Roman" w:eastAsia="Arial Unicode MS" w:hAnsi="Times New Roman"/>
          <w:color w:val="000000"/>
          <w:kern w:val="1"/>
          <w:sz w:val="24"/>
          <w:szCs w:val="24"/>
          <w:lang w:eastAsia="ar-SA"/>
        </w:rPr>
        <w:t xml:space="preserve"> обавештењ</w:t>
      </w:r>
      <w:r w:rsidRPr="00757808">
        <w:rPr>
          <w:rFonts w:ascii="Times New Roman" w:eastAsia="Arial Unicode MS" w:hAnsi="Times New Roman"/>
          <w:color w:val="000000"/>
          <w:kern w:val="1"/>
          <w:sz w:val="24"/>
          <w:szCs w:val="24"/>
          <w:lang w:val="sr-Cyrl-CS" w:eastAsia="ar-SA"/>
        </w:rPr>
        <w:t>а</w:t>
      </w:r>
      <w:r w:rsidRPr="00757808">
        <w:rPr>
          <w:rFonts w:ascii="Times New Roman" w:eastAsia="Arial Unicode MS" w:hAnsi="Times New Roman"/>
          <w:color w:val="000000"/>
          <w:kern w:val="1"/>
          <w:sz w:val="24"/>
          <w:szCs w:val="24"/>
          <w:lang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roofErr w:type="gramEnd"/>
    </w:p>
    <w:p w:rsidR="003307AB" w:rsidRPr="00757808" w:rsidRDefault="003307AB" w:rsidP="003307AB">
      <w:pPr>
        <w:jc w:val="both"/>
        <w:rPr>
          <w:rFonts w:ascii="Times New Roman" w:hAnsi="Times New Roman"/>
          <w:b/>
          <w:sz w:val="24"/>
          <w:szCs w:val="24"/>
          <w:u w:val="single"/>
        </w:rPr>
      </w:pPr>
      <w:r w:rsidRPr="00757808">
        <w:rPr>
          <w:rFonts w:ascii="Times New Roman" w:eastAsia="Arial Unicode MS" w:hAnsi="Times New Roman"/>
          <w:color w:val="000000"/>
          <w:kern w:val="1"/>
          <w:sz w:val="24"/>
          <w:szCs w:val="24"/>
          <w:lang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sidRPr="00757808">
        <w:rPr>
          <w:rFonts w:ascii="Times New Roman" w:eastAsia="Arial Unicode MS" w:hAnsi="Times New Roman"/>
          <w:color w:val="000000"/>
          <w:kern w:val="1"/>
          <w:sz w:val="24"/>
          <w:szCs w:val="24"/>
          <w:lang w:val="sr-Cyrl-CS" w:eastAsia="ar-SA"/>
        </w:rPr>
        <w:t xml:space="preserve"> </w:t>
      </w:r>
      <w:r w:rsidRPr="00757808">
        <w:rPr>
          <w:rFonts w:ascii="Times New Roman" w:eastAsia="Arial Unicode MS" w:hAnsi="Times New Roman"/>
          <w:color w:val="000000"/>
          <w:kern w:val="1"/>
          <w:sz w:val="24"/>
          <w:szCs w:val="24"/>
          <w:lang w:eastAsia="ar-SA"/>
        </w:rPr>
        <w:t xml:space="preserve">је примљен од стране наручиоца најкасније </w:t>
      </w:r>
      <w:r w:rsidRPr="00757808">
        <w:rPr>
          <w:rFonts w:ascii="Times New Roman" w:eastAsia="Arial Unicode MS" w:hAnsi="Times New Roman"/>
          <w:kern w:val="1"/>
          <w:sz w:val="24"/>
          <w:szCs w:val="24"/>
          <w:lang w:eastAsia="ar-SA"/>
        </w:rPr>
        <w:t>7</w:t>
      </w:r>
      <w:r w:rsidRPr="00757808">
        <w:rPr>
          <w:rFonts w:ascii="Times New Roman" w:eastAsia="Arial Unicode MS" w:hAnsi="Times New Roman"/>
          <w:color w:val="000000"/>
          <w:kern w:val="1"/>
          <w:sz w:val="24"/>
          <w:szCs w:val="24"/>
          <w:lang w:eastAsia="ar-SA"/>
        </w:rPr>
        <w:t xml:space="preserve"> дан</w:t>
      </w:r>
      <w:r w:rsidRPr="00757808">
        <w:rPr>
          <w:rFonts w:ascii="Times New Roman" w:eastAsia="Arial Unicode MS" w:hAnsi="Times New Roman"/>
          <w:color w:val="000000"/>
          <w:kern w:val="1"/>
          <w:sz w:val="24"/>
          <w:szCs w:val="24"/>
          <w:lang w:val="sr-Cyrl-CS" w:eastAsia="ar-SA"/>
        </w:rPr>
        <w:t>а</w:t>
      </w:r>
      <w:r w:rsidRPr="00757808">
        <w:rPr>
          <w:rFonts w:ascii="Times New Roman" w:eastAsia="Arial Unicode MS" w:hAnsi="Times New Roman"/>
          <w:color w:val="000000"/>
          <w:kern w:val="1"/>
          <w:sz w:val="24"/>
          <w:szCs w:val="24"/>
          <w:lang w:eastAsia="ar-SA"/>
        </w:rPr>
        <w:t xml:space="preserve"> пре истека рока за подношење понуда, без обзира на начин достављања</w:t>
      </w:r>
      <w:r w:rsidRPr="00757808">
        <w:rPr>
          <w:rFonts w:ascii="Times New Roman" w:eastAsia="Arial Unicode MS" w:hAnsi="Times New Roman"/>
          <w:color w:val="000000"/>
          <w:kern w:val="1"/>
          <w:sz w:val="24"/>
          <w:szCs w:val="24"/>
          <w:lang w:val="sr-Cyrl-CS" w:eastAsia="ar-SA"/>
        </w:rPr>
        <w:t xml:space="preserve"> и уколико је подносилац захтева </w:t>
      </w:r>
      <w:r w:rsidRPr="00757808">
        <w:rPr>
          <w:rFonts w:ascii="Times New Roman" w:eastAsia="Arial Unicode MS" w:hAnsi="Times New Roman"/>
          <w:kern w:val="1"/>
          <w:sz w:val="24"/>
          <w:szCs w:val="24"/>
          <w:lang w:eastAsia="ar-SA"/>
        </w:rPr>
        <w:t xml:space="preserve">у складу са чл. 63. </w:t>
      </w:r>
      <w:proofErr w:type="gramStart"/>
      <w:r w:rsidRPr="00757808">
        <w:rPr>
          <w:rFonts w:ascii="Times New Roman" w:eastAsia="Arial Unicode MS" w:hAnsi="Times New Roman"/>
          <w:kern w:val="1"/>
          <w:sz w:val="24"/>
          <w:szCs w:val="24"/>
          <w:lang w:eastAsia="ar-SA"/>
        </w:rPr>
        <w:t>ст</w:t>
      </w:r>
      <w:proofErr w:type="gramEnd"/>
      <w:r w:rsidRPr="00757808">
        <w:rPr>
          <w:rFonts w:ascii="Times New Roman" w:eastAsia="Arial Unicode MS" w:hAnsi="Times New Roman"/>
          <w:kern w:val="1"/>
          <w:sz w:val="24"/>
          <w:szCs w:val="24"/>
          <w:lang w:eastAsia="ar-SA"/>
        </w:rPr>
        <w:t xml:space="preserve">. 2. </w:t>
      </w:r>
      <w:r w:rsidRPr="00757808">
        <w:rPr>
          <w:rFonts w:ascii="Times New Roman" w:eastAsia="Arial Unicode MS" w:hAnsi="Times New Roman"/>
          <w:color w:val="000000"/>
          <w:kern w:val="1"/>
          <w:sz w:val="24"/>
          <w:szCs w:val="24"/>
          <w:lang w:eastAsia="ar-SA"/>
        </w:rPr>
        <w:t>Закон</w:t>
      </w:r>
      <w:r w:rsidRPr="00757808">
        <w:rPr>
          <w:rFonts w:ascii="Times New Roman" w:eastAsia="Arial Unicode MS" w:hAnsi="Times New Roman"/>
          <w:color w:val="000000"/>
          <w:kern w:val="1"/>
          <w:sz w:val="24"/>
          <w:szCs w:val="24"/>
          <w:lang w:val="sr-Cyrl-CS" w:eastAsia="ar-SA"/>
        </w:rPr>
        <w:t>а</w:t>
      </w:r>
      <w:r w:rsidRPr="00757808">
        <w:rPr>
          <w:rFonts w:ascii="Times New Roman" w:eastAsia="Arial Unicode MS" w:hAnsi="Times New Roman"/>
          <w:color w:val="000000"/>
          <w:kern w:val="1"/>
          <w:sz w:val="24"/>
          <w:szCs w:val="24"/>
          <w:lang w:eastAsia="ar-SA"/>
        </w:rPr>
        <w:t xml:space="preserve"> </w:t>
      </w:r>
      <w:r w:rsidRPr="00757808">
        <w:rPr>
          <w:rFonts w:ascii="Times New Roman" w:eastAsia="Arial Unicode MS" w:hAnsi="Times New Roman"/>
          <w:kern w:val="1"/>
          <w:sz w:val="24"/>
          <w:szCs w:val="24"/>
          <w:lang w:eastAsia="ar-SA"/>
        </w:rPr>
        <w:t>указао наручиоцу на евентуалне недостатке и неправилности, а наручилац исте није отклонио</w:t>
      </w:r>
      <w:r w:rsidRPr="00757808">
        <w:rPr>
          <w:rFonts w:ascii="Times New Roman" w:eastAsia="Arial Unicode MS" w:hAnsi="Times New Roman"/>
          <w:color w:val="000000"/>
          <w:kern w:val="1"/>
          <w:sz w:val="24"/>
          <w:szCs w:val="24"/>
          <w:lang w:eastAsia="ar-SA"/>
        </w:rPr>
        <w:t>.</w:t>
      </w:r>
    </w:p>
    <w:p w:rsidR="003307AB" w:rsidRPr="00757808" w:rsidRDefault="003307AB" w:rsidP="003307AB">
      <w:pPr>
        <w:jc w:val="both"/>
        <w:rPr>
          <w:rFonts w:ascii="Times New Roman" w:hAnsi="Times New Roman"/>
          <w:b/>
          <w:sz w:val="24"/>
          <w:szCs w:val="24"/>
          <w:u w:val="single"/>
        </w:rPr>
      </w:pPr>
      <w:proofErr w:type="gramStart"/>
      <w:r w:rsidRPr="00757808">
        <w:rPr>
          <w:rFonts w:ascii="Times New Roman" w:eastAsia="Arial Unicode MS" w:hAnsi="Times New Roman"/>
          <w:color w:val="000000"/>
          <w:kern w:val="1"/>
          <w:sz w:val="24"/>
          <w:szCs w:val="24"/>
          <w:lang w:eastAsia="ar-SA"/>
        </w:rPr>
        <w:lastRenderedPageBreak/>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roofErr w:type="gramEnd"/>
    </w:p>
    <w:p w:rsidR="003307AB" w:rsidRPr="00757808" w:rsidRDefault="003307AB" w:rsidP="003307AB">
      <w:pPr>
        <w:jc w:val="both"/>
        <w:rPr>
          <w:rFonts w:ascii="Times New Roman" w:hAnsi="Times New Roman"/>
          <w:b/>
          <w:sz w:val="24"/>
          <w:szCs w:val="24"/>
          <w:u w:val="single"/>
        </w:rPr>
      </w:pPr>
      <w:proofErr w:type="gramStart"/>
      <w:r w:rsidRPr="00757808">
        <w:rPr>
          <w:rFonts w:ascii="Times New Roman" w:eastAsia="Arial Unicode MS" w:hAnsi="Times New Roman"/>
          <w:color w:val="000000"/>
          <w:kern w:val="1"/>
          <w:sz w:val="24"/>
          <w:szCs w:val="24"/>
          <w:lang w:eastAsia="ar-SA"/>
        </w:rPr>
        <w:t>После доношења одлуке о додели уговора из чл.</w:t>
      </w:r>
      <w:proofErr w:type="gramEnd"/>
      <w:r w:rsidRPr="00757808">
        <w:rPr>
          <w:rFonts w:ascii="Times New Roman" w:eastAsia="Arial Unicode MS" w:hAnsi="Times New Roman"/>
          <w:color w:val="000000"/>
          <w:kern w:val="1"/>
          <w:sz w:val="24"/>
          <w:szCs w:val="24"/>
          <w:lang w:eastAsia="ar-SA"/>
        </w:rPr>
        <w:t xml:space="preserve"> 108. Закона или одлуке о обустави </w:t>
      </w:r>
      <w:r w:rsidRPr="00757808">
        <w:rPr>
          <w:rFonts w:ascii="Times New Roman" w:eastAsia="Arial Unicode MS" w:hAnsi="Times New Roman"/>
          <w:kern w:val="1"/>
          <w:sz w:val="24"/>
          <w:szCs w:val="24"/>
          <w:lang w:eastAsia="ar-SA"/>
        </w:rPr>
        <w:t xml:space="preserve">поступка јавне набавке из чл. 109. Закона, рок за подношење захтева за заштиту права је </w:t>
      </w:r>
      <w:r w:rsidRPr="00757808">
        <w:rPr>
          <w:rFonts w:ascii="Times New Roman" w:eastAsia="Arial Unicode MS" w:hAnsi="Times New Roman"/>
          <w:kern w:val="1"/>
          <w:sz w:val="24"/>
          <w:szCs w:val="24"/>
          <w:lang w:val="sr-Cyrl-CS" w:eastAsia="ar-SA"/>
        </w:rPr>
        <w:t>10 дана од дана објављивања одлуке на Порталу јавних набавки.</w:t>
      </w:r>
    </w:p>
    <w:p w:rsidR="003307AB" w:rsidRPr="00757808" w:rsidRDefault="003307AB" w:rsidP="003307AB">
      <w:pPr>
        <w:jc w:val="both"/>
        <w:rPr>
          <w:rFonts w:ascii="Times New Roman" w:hAnsi="Times New Roman"/>
          <w:b/>
          <w:sz w:val="24"/>
          <w:szCs w:val="24"/>
          <w:u w:val="single"/>
        </w:rPr>
      </w:pPr>
      <w:proofErr w:type="gramStart"/>
      <w:r w:rsidRPr="00757808">
        <w:rPr>
          <w:rFonts w:ascii="Times New Roman" w:eastAsia="Arial Unicode MS" w:hAnsi="Times New Roman"/>
          <w:color w:val="000000"/>
          <w:kern w:val="1"/>
          <w:sz w:val="24"/>
          <w:szCs w:val="24"/>
          <w:lang w:eastAsia="ar-SA"/>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roofErr w:type="gramEnd"/>
      <w:r w:rsidRPr="00757808">
        <w:rPr>
          <w:rFonts w:ascii="Times New Roman" w:eastAsia="Arial Unicode MS" w:hAnsi="Times New Roman"/>
          <w:color w:val="000000"/>
          <w:kern w:val="1"/>
          <w:sz w:val="24"/>
          <w:szCs w:val="24"/>
          <w:lang w:eastAsia="ar-SA"/>
        </w:rPr>
        <w:t xml:space="preserve"> </w:t>
      </w:r>
    </w:p>
    <w:p w:rsidR="003307AB" w:rsidRPr="00757808" w:rsidRDefault="003307AB" w:rsidP="003307AB">
      <w:pPr>
        <w:jc w:val="both"/>
        <w:rPr>
          <w:rFonts w:ascii="Times New Roman" w:hAnsi="Times New Roman"/>
          <w:b/>
          <w:sz w:val="24"/>
          <w:szCs w:val="24"/>
          <w:u w:val="single"/>
        </w:rPr>
      </w:pPr>
      <w:proofErr w:type="gramStart"/>
      <w:r w:rsidRPr="00757808">
        <w:rPr>
          <w:rFonts w:ascii="Times New Roman" w:eastAsia="Arial Unicode MS" w:hAnsi="Times New Roman"/>
          <w:color w:val="000000"/>
          <w:kern w:val="1"/>
          <w:sz w:val="24"/>
          <w:szCs w:val="24"/>
          <w:lang w:eastAsia="ar-SA"/>
        </w:rPr>
        <w:t>Ако је у истом поступку јавне набавке поново поднет захтев за заштиту права од стр</w:t>
      </w:r>
      <w:r w:rsidRPr="00757808">
        <w:rPr>
          <w:rFonts w:ascii="Times New Roman" w:eastAsia="Arial Unicode MS" w:hAnsi="Times New Roman"/>
          <w:color w:val="000000"/>
          <w:kern w:val="1"/>
          <w:sz w:val="24"/>
          <w:szCs w:val="24"/>
          <w:lang w:val="sr-Cyrl-CS" w:eastAsia="ar-SA"/>
        </w:rPr>
        <w:t>а</w:t>
      </w:r>
      <w:r w:rsidRPr="00757808">
        <w:rPr>
          <w:rFonts w:ascii="Times New Roman" w:eastAsia="Arial Unicode MS" w:hAnsi="Times New Roman"/>
          <w:color w:val="000000"/>
          <w:kern w:val="1"/>
          <w:sz w:val="24"/>
          <w:szCs w:val="24"/>
          <w:lang w:eastAsia="ar-SA"/>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roofErr w:type="gramEnd"/>
      <w:r w:rsidRPr="00757808">
        <w:rPr>
          <w:rFonts w:ascii="Times New Roman" w:eastAsia="Arial Unicode MS" w:hAnsi="Times New Roman"/>
          <w:color w:val="000000"/>
          <w:kern w:val="1"/>
          <w:sz w:val="24"/>
          <w:szCs w:val="24"/>
          <w:lang w:eastAsia="ar-SA"/>
        </w:rPr>
        <w:t xml:space="preserve"> </w:t>
      </w:r>
    </w:p>
    <w:p w:rsidR="003307AB" w:rsidRPr="003307AB" w:rsidRDefault="003307AB" w:rsidP="003307AB">
      <w:pPr>
        <w:jc w:val="both"/>
        <w:rPr>
          <w:rFonts w:ascii="Times New Roman" w:hAnsi="Times New Roman"/>
          <w:b/>
          <w:sz w:val="24"/>
          <w:szCs w:val="24"/>
          <w:u w:val="single"/>
        </w:rPr>
      </w:pPr>
      <w:proofErr w:type="gramStart"/>
      <w:r w:rsidRPr="00757808">
        <w:rPr>
          <w:rFonts w:ascii="Times New Roman" w:eastAsia="Arial Unicode MS" w:hAnsi="Times New Roman"/>
          <w:color w:val="000000"/>
          <w:kern w:val="1"/>
          <w:sz w:val="24"/>
          <w:szCs w:val="24"/>
          <w:lang w:eastAsia="ar-SA"/>
        </w:rPr>
        <w:t>Захтев за заштиту права не задржава даље активности наручиоца у поступку јавне набавке у складу са одредбама чл</w:t>
      </w:r>
      <w:r w:rsidRPr="00757808">
        <w:rPr>
          <w:rFonts w:ascii="Times New Roman" w:eastAsia="Arial Unicode MS" w:hAnsi="Times New Roman"/>
          <w:color w:val="000000"/>
          <w:kern w:val="1"/>
          <w:sz w:val="24"/>
          <w:szCs w:val="24"/>
          <w:lang w:val="sr-Cyrl-CS" w:eastAsia="ar-SA"/>
        </w:rPr>
        <w:t>.</w:t>
      </w:r>
      <w:proofErr w:type="gramEnd"/>
      <w:r w:rsidRPr="00757808">
        <w:rPr>
          <w:rFonts w:ascii="Times New Roman" w:eastAsia="Arial Unicode MS" w:hAnsi="Times New Roman"/>
          <w:color w:val="000000"/>
          <w:kern w:val="1"/>
          <w:sz w:val="24"/>
          <w:szCs w:val="24"/>
          <w:lang w:eastAsia="ar-SA"/>
        </w:rPr>
        <w:t xml:space="preserve"> 150.</w:t>
      </w:r>
      <w:r w:rsidRPr="00757808">
        <w:rPr>
          <w:rFonts w:ascii="Times New Roman" w:eastAsia="Arial Unicode MS" w:hAnsi="Times New Roman"/>
          <w:kern w:val="1"/>
          <w:sz w:val="24"/>
          <w:szCs w:val="24"/>
          <w:lang w:eastAsia="ar-SA"/>
        </w:rPr>
        <w:t xml:space="preserve"> Закона</w:t>
      </w:r>
      <w:r w:rsidRPr="00757808">
        <w:rPr>
          <w:rFonts w:ascii="Times New Roman" w:eastAsia="Arial Unicode MS" w:hAnsi="Times New Roman"/>
          <w:kern w:val="1"/>
          <w:sz w:val="24"/>
          <w:szCs w:val="24"/>
          <w:lang w:val="sr-Cyrl-CS" w:eastAsia="ar-SA"/>
        </w:rPr>
        <w:t>.</w:t>
      </w:r>
    </w:p>
    <w:p w:rsidR="003307AB" w:rsidRPr="003307AB" w:rsidRDefault="003307AB" w:rsidP="003307AB">
      <w:pPr>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Захтев за заштиту права мора да садржи: </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1) </w:t>
      </w:r>
      <w:proofErr w:type="gramStart"/>
      <w:r w:rsidRPr="00757808">
        <w:rPr>
          <w:rFonts w:ascii="Times New Roman" w:eastAsia="Arial Unicode MS" w:hAnsi="Times New Roman"/>
          <w:color w:val="000000"/>
          <w:kern w:val="1"/>
          <w:sz w:val="24"/>
          <w:szCs w:val="24"/>
          <w:lang w:eastAsia="ar-SA"/>
        </w:rPr>
        <w:t>назив</w:t>
      </w:r>
      <w:proofErr w:type="gramEnd"/>
      <w:r w:rsidRPr="00757808">
        <w:rPr>
          <w:rFonts w:ascii="Times New Roman" w:eastAsia="Arial Unicode MS" w:hAnsi="Times New Roman"/>
          <w:color w:val="000000"/>
          <w:kern w:val="1"/>
          <w:sz w:val="24"/>
          <w:szCs w:val="24"/>
          <w:lang w:eastAsia="ar-SA"/>
        </w:rPr>
        <w:t xml:space="preserve"> и адресу подносиоца захтева и лице за контакт;</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2) </w:t>
      </w:r>
      <w:proofErr w:type="gramStart"/>
      <w:r w:rsidRPr="00757808">
        <w:rPr>
          <w:rFonts w:ascii="Times New Roman" w:eastAsia="Arial Unicode MS" w:hAnsi="Times New Roman"/>
          <w:color w:val="000000"/>
          <w:kern w:val="1"/>
          <w:sz w:val="24"/>
          <w:szCs w:val="24"/>
          <w:lang w:eastAsia="ar-SA"/>
        </w:rPr>
        <w:t>назив</w:t>
      </w:r>
      <w:proofErr w:type="gramEnd"/>
      <w:r w:rsidRPr="00757808">
        <w:rPr>
          <w:rFonts w:ascii="Times New Roman" w:eastAsia="Arial Unicode MS" w:hAnsi="Times New Roman"/>
          <w:color w:val="000000"/>
          <w:kern w:val="1"/>
          <w:sz w:val="24"/>
          <w:szCs w:val="24"/>
          <w:lang w:eastAsia="ar-SA"/>
        </w:rPr>
        <w:t xml:space="preserve"> и адресу наручиоца; </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3)</w:t>
      </w:r>
      <w:r w:rsidRPr="00757808">
        <w:rPr>
          <w:rFonts w:ascii="Times New Roman" w:eastAsia="Arial Unicode MS" w:hAnsi="Times New Roman"/>
          <w:color w:val="000000"/>
          <w:kern w:val="1"/>
          <w:sz w:val="24"/>
          <w:szCs w:val="24"/>
          <w:lang w:val="sr-Cyrl-CS" w:eastAsia="ar-SA"/>
        </w:rPr>
        <w:t xml:space="preserve"> </w:t>
      </w:r>
      <w:proofErr w:type="gramStart"/>
      <w:r w:rsidRPr="00757808">
        <w:rPr>
          <w:rFonts w:ascii="Times New Roman" w:eastAsia="Arial Unicode MS" w:hAnsi="Times New Roman"/>
          <w:color w:val="000000"/>
          <w:kern w:val="1"/>
          <w:sz w:val="24"/>
          <w:szCs w:val="24"/>
          <w:lang w:eastAsia="ar-SA"/>
        </w:rPr>
        <w:t>податке</w:t>
      </w:r>
      <w:proofErr w:type="gramEnd"/>
      <w:r w:rsidRPr="00757808">
        <w:rPr>
          <w:rFonts w:ascii="Times New Roman" w:eastAsia="Arial Unicode MS" w:hAnsi="Times New Roman"/>
          <w:color w:val="000000"/>
          <w:kern w:val="1"/>
          <w:sz w:val="24"/>
          <w:szCs w:val="24"/>
          <w:lang w:eastAsia="ar-SA"/>
        </w:rPr>
        <w:t xml:space="preserve"> о јавној набавци која је предмет захтева, односно о одлуци наручиоца; </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4) </w:t>
      </w:r>
      <w:proofErr w:type="gramStart"/>
      <w:r w:rsidRPr="00757808">
        <w:rPr>
          <w:rFonts w:ascii="Times New Roman" w:eastAsia="Arial Unicode MS" w:hAnsi="Times New Roman"/>
          <w:color w:val="000000"/>
          <w:kern w:val="1"/>
          <w:sz w:val="24"/>
          <w:szCs w:val="24"/>
          <w:lang w:eastAsia="ar-SA"/>
        </w:rPr>
        <w:t>повреде</w:t>
      </w:r>
      <w:proofErr w:type="gramEnd"/>
      <w:r w:rsidRPr="00757808">
        <w:rPr>
          <w:rFonts w:ascii="Times New Roman" w:eastAsia="Arial Unicode MS" w:hAnsi="Times New Roman"/>
          <w:color w:val="000000"/>
          <w:kern w:val="1"/>
          <w:sz w:val="24"/>
          <w:szCs w:val="24"/>
          <w:lang w:eastAsia="ar-SA"/>
        </w:rPr>
        <w:t xml:space="preserve"> прописа којима се уређује поступак јавне набавке;</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5) </w:t>
      </w:r>
      <w:proofErr w:type="gramStart"/>
      <w:r w:rsidRPr="00757808">
        <w:rPr>
          <w:rFonts w:ascii="Times New Roman" w:eastAsia="Arial Unicode MS" w:hAnsi="Times New Roman"/>
          <w:color w:val="000000"/>
          <w:kern w:val="1"/>
          <w:sz w:val="24"/>
          <w:szCs w:val="24"/>
          <w:lang w:eastAsia="ar-SA"/>
        </w:rPr>
        <w:t>чињенице</w:t>
      </w:r>
      <w:proofErr w:type="gramEnd"/>
      <w:r w:rsidRPr="00757808">
        <w:rPr>
          <w:rFonts w:ascii="Times New Roman" w:eastAsia="Arial Unicode MS" w:hAnsi="Times New Roman"/>
          <w:color w:val="000000"/>
          <w:kern w:val="1"/>
          <w:sz w:val="24"/>
          <w:szCs w:val="24"/>
          <w:lang w:eastAsia="ar-SA"/>
        </w:rPr>
        <w:t xml:space="preserve"> и доказе којима се повреде доказују; </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6) </w:t>
      </w:r>
      <w:proofErr w:type="gramStart"/>
      <w:r w:rsidRPr="00757808">
        <w:rPr>
          <w:rFonts w:ascii="Times New Roman" w:eastAsia="Arial Unicode MS" w:hAnsi="Times New Roman"/>
          <w:color w:val="000000"/>
          <w:kern w:val="1"/>
          <w:sz w:val="24"/>
          <w:szCs w:val="24"/>
          <w:lang w:eastAsia="ar-SA"/>
        </w:rPr>
        <w:t>потврду</w:t>
      </w:r>
      <w:proofErr w:type="gramEnd"/>
      <w:r w:rsidRPr="00757808">
        <w:rPr>
          <w:rFonts w:ascii="Times New Roman" w:eastAsia="Arial Unicode MS" w:hAnsi="Times New Roman"/>
          <w:color w:val="000000"/>
          <w:kern w:val="1"/>
          <w:sz w:val="24"/>
          <w:szCs w:val="24"/>
          <w:lang w:eastAsia="ar-SA"/>
        </w:rPr>
        <w:t xml:space="preserve"> о уплати таксе из чл</w:t>
      </w:r>
      <w:r w:rsidRPr="00757808">
        <w:rPr>
          <w:rFonts w:ascii="Times New Roman" w:eastAsia="Arial Unicode MS" w:hAnsi="Times New Roman"/>
          <w:color w:val="000000"/>
          <w:kern w:val="1"/>
          <w:sz w:val="24"/>
          <w:szCs w:val="24"/>
          <w:lang w:val="sr-Cyrl-CS" w:eastAsia="ar-SA"/>
        </w:rPr>
        <w:t>.</w:t>
      </w:r>
      <w:r w:rsidRPr="00757808">
        <w:rPr>
          <w:rFonts w:ascii="Times New Roman" w:eastAsia="Arial Unicode MS" w:hAnsi="Times New Roman"/>
          <w:color w:val="000000"/>
          <w:kern w:val="1"/>
          <w:sz w:val="24"/>
          <w:szCs w:val="24"/>
          <w:lang w:eastAsia="ar-SA"/>
        </w:rPr>
        <w:t xml:space="preserve"> 156. </w:t>
      </w:r>
      <w:r w:rsidRPr="00757808">
        <w:rPr>
          <w:rFonts w:ascii="Times New Roman" w:eastAsia="Arial Unicode MS" w:hAnsi="Times New Roman"/>
          <w:kern w:val="1"/>
          <w:sz w:val="24"/>
          <w:szCs w:val="24"/>
          <w:lang w:eastAsia="ar-SA"/>
        </w:rPr>
        <w:t>Закона</w:t>
      </w:r>
      <w:r w:rsidRPr="00757808">
        <w:rPr>
          <w:rFonts w:ascii="Times New Roman" w:eastAsia="Arial Unicode MS" w:hAnsi="Times New Roman"/>
          <w:color w:val="000000"/>
          <w:kern w:val="1"/>
          <w:sz w:val="24"/>
          <w:szCs w:val="24"/>
          <w:lang w:eastAsia="ar-SA"/>
        </w:rPr>
        <w:t>;</w:t>
      </w:r>
    </w:p>
    <w:p w:rsidR="003307AB" w:rsidRPr="003307AB"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7) </w:t>
      </w:r>
      <w:proofErr w:type="gramStart"/>
      <w:r w:rsidRPr="00757808">
        <w:rPr>
          <w:rFonts w:ascii="Times New Roman" w:eastAsia="Arial Unicode MS" w:hAnsi="Times New Roman"/>
          <w:color w:val="000000"/>
          <w:kern w:val="1"/>
          <w:sz w:val="24"/>
          <w:szCs w:val="24"/>
          <w:lang w:eastAsia="ar-SA"/>
        </w:rPr>
        <w:t>потпис</w:t>
      </w:r>
      <w:proofErr w:type="gramEnd"/>
      <w:r w:rsidRPr="00757808">
        <w:rPr>
          <w:rFonts w:ascii="Times New Roman" w:eastAsia="Arial Unicode MS" w:hAnsi="Times New Roman"/>
          <w:color w:val="000000"/>
          <w:kern w:val="1"/>
          <w:sz w:val="24"/>
          <w:szCs w:val="24"/>
          <w:lang w:eastAsia="ar-SA"/>
        </w:rPr>
        <w:t xml:space="preserve"> подносиоца.</w:t>
      </w:r>
    </w:p>
    <w:p w:rsidR="003307AB" w:rsidRPr="00757808" w:rsidRDefault="003307AB" w:rsidP="003307AB">
      <w:pPr>
        <w:jc w:val="both"/>
        <w:rPr>
          <w:rFonts w:ascii="Times New Roman" w:hAnsi="Times New Roman"/>
          <w:sz w:val="24"/>
          <w:szCs w:val="24"/>
          <w:lang w:val="sr-Cyrl-CS"/>
        </w:rPr>
      </w:pPr>
      <w:proofErr w:type="gramStart"/>
      <w:r w:rsidRPr="00757808">
        <w:rPr>
          <w:rFonts w:ascii="Times New Roman" w:eastAsia="Arial Unicode MS" w:hAnsi="Times New Roman"/>
          <w:color w:val="000000"/>
          <w:kern w:val="1"/>
          <w:sz w:val="24"/>
          <w:szCs w:val="24"/>
          <w:lang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sidRPr="00757808">
        <w:rPr>
          <w:rFonts w:ascii="Times New Roman" w:eastAsia="Arial Unicode MS" w:hAnsi="Times New Roman"/>
          <w:color w:val="000000"/>
          <w:kern w:val="1"/>
          <w:sz w:val="24"/>
          <w:szCs w:val="24"/>
          <w:lang w:val="sr-Cyrl-CS" w:eastAsia="ar-SA"/>
        </w:rPr>
        <w:t>л.</w:t>
      </w:r>
      <w:proofErr w:type="gramEnd"/>
      <w:r w:rsidRPr="00757808">
        <w:rPr>
          <w:rFonts w:ascii="Times New Roman" w:eastAsia="Arial Unicode MS" w:hAnsi="Times New Roman"/>
          <w:color w:val="000000"/>
          <w:kern w:val="1"/>
          <w:sz w:val="24"/>
          <w:szCs w:val="24"/>
          <w:lang w:eastAsia="ar-SA"/>
        </w:rPr>
        <w:t xml:space="preserve"> 151. </w:t>
      </w:r>
      <w:proofErr w:type="gramStart"/>
      <w:r w:rsidRPr="00757808">
        <w:rPr>
          <w:rFonts w:ascii="Times New Roman" w:eastAsia="Arial Unicode MS" w:hAnsi="Times New Roman"/>
          <w:color w:val="000000"/>
          <w:kern w:val="1"/>
          <w:sz w:val="24"/>
          <w:szCs w:val="24"/>
          <w:lang w:eastAsia="ar-SA"/>
        </w:rPr>
        <w:t>ст</w:t>
      </w:r>
      <w:proofErr w:type="gramEnd"/>
      <w:r w:rsidRPr="00757808">
        <w:rPr>
          <w:rFonts w:ascii="Times New Roman" w:eastAsia="Arial Unicode MS" w:hAnsi="Times New Roman"/>
          <w:color w:val="000000"/>
          <w:kern w:val="1"/>
          <w:sz w:val="24"/>
          <w:szCs w:val="24"/>
          <w:lang w:val="sr-Cyrl-CS" w:eastAsia="ar-SA"/>
        </w:rPr>
        <w:t>.</w:t>
      </w:r>
      <w:r w:rsidRPr="00757808">
        <w:rPr>
          <w:rFonts w:ascii="Times New Roman" w:eastAsia="Arial Unicode MS" w:hAnsi="Times New Roman"/>
          <w:color w:val="000000"/>
          <w:kern w:val="1"/>
          <w:sz w:val="24"/>
          <w:szCs w:val="24"/>
          <w:lang w:eastAsia="ar-SA"/>
        </w:rPr>
        <w:t xml:space="preserve"> 1. </w:t>
      </w:r>
      <w:proofErr w:type="gramStart"/>
      <w:r w:rsidRPr="00757808">
        <w:rPr>
          <w:rFonts w:ascii="Times New Roman" w:eastAsia="Arial Unicode MS" w:hAnsi="Times New Roman"/>
          <w:color w:val="000000"/>
          <w:kern w:val="1"/>
          <w:sz w:val="24"/>
          <w:szCs w:val="24"/>
          <w:lang w:eastAsia="ar-SA"/>
        </w:rPr>
        <w:t>тач</w:t>
      </w:r>
      <w:proofErr w:type="gramEnd"/>
      <w:r w:rsidRPr="00757808">
        <w:rPr>
          <w:rFonts w:ascii="Times New Roman" w:eastAsia="Arial Unicode MS" w:hAnsi="Times New Roman"/>
          <w:color w:val="000000"/>
          <w:kern w:val="1"/>
          <w:sz w:val="24"/>
          <w:szCs w:val="24"/>
          <w:lang w:val="sr-Cyrl-CS" w:eastAsia="ar-SA"/>
        </w:rPr>
        <w:t>.</w:t>
      </w:r>
      <w:r w:rsidRPr="00757808">
        <w:rPr>
          <w:rFonts w:ascii="Times New Roman" w:eastAsia="Arial Unicode MS" w:hAnsi="Times New Roman"/>
          <w:color w:val="000000"/>
          <w:kern w:val="1"/>
          <w:sz w:val="24"/>
          <w:szCs w:val="24"/>
          <w:lang w:eastAsia="ar-SA"/>
        </w:rPr>
        <w:t xml:space="preserve"> 6) </w:t>
      </w:r>
      <w:r w:rsidRPr="00757808">
        <w:rPr>
          <w:rFonts w:ascii="Times New Roman" w:eastAsia="Arial Unicode MS" w:hAnsi="Times New Roman"/>
          <w:kern w:val="1"/>
          <w:sz w:val="24"/>
          <w:szCs w:val="24"/>
          <w:lang w:eastAsia="ar-SA"/>
        </w:rPr>
        <w:t>Закона</w:t>
      </w:r>
      <w:r w:rsidRPr="00757808">
        <w:rPr>
          <w:rFonts w:ascii="Times New Roman" w:eastAsia="Arial Unicode MS" w:hAnsi="Times New Roman"/>
          <w:color w:val="000000"/>
          <w:kern w:val="1"/>
          <w:sz w:val="24"/>
          <w:szCs w:val="24"/>
          <w:lang w:eastAsia="ar-SA"/>
        </w:rPr>
        <w:t>, је:</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1. Потврда о извршеној уплати таксе из чл</w:t>
      </w:r>
      <w:r w:rsidRPr="00757808">
        <w:rPr>
          <w:rFonts w:ascii="Times New Roman" w:eastAsia="Arial Unicode MS" w:hAnsi="Times New Roman"/>
          <w:color w:val="000000"/>
          <w:kern w:val="1"/>
          <w:sz w:val="24"/>
          <w:szCs w:val="24"/>
          <w:lang w:val="sr-Cyrl-CS" w:eastAsia="ar-SA"/>
        </w:rPr>
        <w:t>.</w:t>
      </w:r>
      <w:r w:rsidRPr="00757808">
        <w:rPr>
          <w:rFonts w:ascii="Times New Roman" w:eastAsia="Arial Unicode MS" w:hAnsi="Times New Roman"/>
          <w:color w:val="000000"/>
          <w:kern w:val="1"/>
          <w:sz w:val="24"/>
          <w:szCs w:val="24"/>
          <w:lang w:eastAsia="ar-SA"/>
        </w:rPr>
        <w:t xml:space="preserve"> 156. </w:t>
      </w:r>
      <w:r w:rsidRPr="00757808">
        <w:rPr>
          <w:rFonts w:ascii="Times New Roman" w:eastAsia="Arial Unicode MS" w:hAnsi="Times New Roman"/>
          <w:color w:val="000000"/>
          <w:kern w:val="1"/>
          <w:sz w:val="24"/>
          <w:szCs w:val="24"/>
          <w:lang w:val="sr-Cyrl-CS" w:eastAsia="ar-SA"/>
        </w:rPr>
        <w:t>Закона</w:t>
      </w:r>
      <w:r w:rsidRPr="00757808">
        <w:rPr>
          <w:rFonts w:ascii="Times New Roman" w:eastAsia="Arial Unicode MS" w:hAnsi="Times New Roman"/>
          <w:color w:val="000000"/>
          <w:kern w:val="1"/>
          <w:sz w:val="24"/>
          <w:szCs w:val="24"/>
          <w:lang w:eastAsia="ar-SA"/>
        </w:rPr>
        <w:t xml:space="preserve"> која садржи следеће елементе: </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(1) </w:t>
      </w:r>
      <w:proofErr w:type="gramStart"/>
      <w:r w:rsidRPr="00757808">
        <w:rPr>
          <w:rFonts w:ascii="Times New Roman" w:eastAsia="Arial Unicode MS" w:hAnsi="Times New Roman"/>
          <w:color w:val="000000"/>
          <w:kern w:val="1"/>
          <w:sz w:val="24"/>
          <w:szCs w:val="24"/>
          <w:lang w:eastAsia="ar-SA"/>
        </w:rPr>
        <w:t>да</w:t>
      </w:r>
      <w:proofErr w:type="gramEnd"/>
      <w:r w:rsidRPr="00757808">
        <w:rPr>
          <w:rFonts w:ascii="Times New Roman" w:eastAsia="Arial Unicode MS" w:hAnsi="Times New Roman"/>
          <w:color w:val="000000"/>
          <w:kern w:val="1"/>
          <w:sz w:val="24"/>
          <w:szCs w:val="24"/>
          <w:lang w:eastAsia="ar-SA"/>
        </w:rPr>
        <w:t xml:space="preserve"> буде издата од стране банке и да садржи печат банке; </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(2) </w:t>
      </w:r>
      <w:proofErr w:type="gramStart"/>
      <w:r w:rsidRPr="00757808">
        <w:rPr>
          <w:rFonts w:ascii="Times New Roman" w:eastAsia="Arial Unicode MS" w:hAnsi="Times New Roman"/>
          <w:color w:val="000000"/>
          <w:kern w:val="1"/>
          <w:sz w:val="24"/>
          <w:szCs w:val="24"/>
          <w:lang w:eastAsia="ar-SA"/>
        </w:rPr>
        <w:t>да</w:t>
      </w:r>
      <w:proofErr w:type="gramEnd"/>
      <w:r w:rsidRPr="00757808">
        <w:rPr>
          <w:rFonts w:ascii="Times New Roman" w:eastAsia="Arial Unicode MS" w:hAnsi="Times New Roman"/>
          <w:color w:val="000000"/>
          <w:kern w:val="1"/>
          <w:sz w:val="24"/>
          <w:szCs w:val="24"/>
          <w:lang w:eastAsia="ar-SA"/>
        </w:rPr>
        <w:t xml:space="preserve">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w:t>
      </w:r>
      <w:r w:rsidRPr="00757808">
        <w:rPr>
          <w:rFonts w:ascii="Times New Roman" w:eastAsia="Arial Unicode MS" w:hAnsi="Times New Roman"/>
          <w:color w:val="000000"/>
          <w:kern w:val="1"/>
          <w:sz w:val="24"/>
          <w:szCs w:val="24"/>
          <w:lang w:eastAsia="ar-SA"/>
        </w:rPr>
        <w:lastRenderedPageBreak/>
        <w:t xml:space="preserve">датум извршења налога. </w:t>
      </w:r>
      <w:proofErr w:type="gramStart"/>
      <w:r w:rsidRPr="00757808">
        <w:rPr>
          <w:rFonts w:ascii="Times New Roman" w:eastAsia="Arial Unicode MS" w:hAnsi="Times New Roman"/>
          <w:color w:val="000000"/>
          <w:kern w:val="1"/>
          <w:sz w:val="24"/>
          <w:szCs w:val="24"/>
          <w:lang w:eastAsia="ar-SA"/>
        </w:rPr>
        <w:t>*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roofErr w:type="gramEnd"/>
      <w:r w:rsidRPr="00757808">
        <w:rPr>
          <w:rFonts w:ascii="Times New Roman" w:eastAsia="Arial Unicode MS" w:hAnsi="Times New Roman"/>
          <w:color w:val="000000"/>
          <w:kern w:val="1"/>
          <w:sz w:val="24"/>
          <w:szCs w:val="24"/>
          <w:lang w:eastAsia="ar-SA"/>
        </w:rPr>
        <w:t xml:space="preserve"> </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(3) </w:t>
      </w:r>
      <w:proofErr w:type="gramStart"/>
      <w:r w:rsidRPr="00757808">
        <w:rPr>
          <w:rFonts w:ascii="Times New Roman" w:eastAsia="Arial Unicode MS" w:hAnsi="Times New Roman"/>
          <w:color w:val="000000"/>
          <w:kern w:val="1"/>
          <w:sz w:val="24"/>
          <w:szCs w:val="24"/>
          <w:lang w:eastAsia="ar-SA"/>
        </w:rPr>
        <w:t>износ</w:t>
      </w:r>
      <w:proofErr w:type="gramEnd"/>
      <w:r w:rsidRPr="00757808">
        <w:rPr>
          <w:rFonts w:ascii="Times New Roman" w:eastAsia="Arial Unicode MS" w:hAnsi="Times New Roman"/>
          <w:color w:val="000000"/>
          <w:kern w:val="1"/>
          <w:sz w:val="24"/>
          <w:szCs w:val="24"/>
          <w:lang w:eastAsia="ar-SA"/>
        </w:rPr>
        <w:t xml:space="preserve"> таксе из чл</w:t>
      </w:r>
      <w:r w:rsidRPr="00757808">
        <w:rPr>
          <w:rFonts w:ascii="Times New Roman" w:eastAsia="Arial Unicode MS" w:hAnsi="Times New Roman"/>
          <w:color w:val="000000"/>
          <w:kern w:val="1"/>
          <w:sz w:val="24"/>
          <w:szCs w:val="24"/>
          <w:lang w:val="sr-Cyrl-CS" w:eastAsia="ar-SA"/>
        </w:rPr>
        <w:t>.</w:t>
      </w:r>
      <w:r w:rsidRPr="00757808">
        <w:rPr>
          <w:rFonts w:ascii="Times New Roman" w:eastAsia="Arial Unicode MS" w:hAnsi="Times New Roman"/>
          <w:color w:val="000000"/>
          <w:kern w:val="1"/>
          <w:sz w:val="24"/>
          <w:szCs w:val="24"/>
          <w:lang w:eastAsia="ar-SA"/>
        </w:rPr>
        <w:t xml:space="preserve"> 156. </w:t>
      </w:r>
      <w:r w:rsidRPr="00757808">
        <w:rPr>
          <w:rFonts w:ascii="Times New Roman" w:eastAsia="Arial Unicode MS" w:hAnsi="Times New Roman"/>
          <w:kern w:val="1"/>
          <w:sz w:val="24"/>
          <w:szCs w:val="24"/>
          <w:lang w:eastAsia="ar-SA"/>
        </w:rPr>
        <w:t>Закона</w:t>
      </w:r>
      <w:r w:rsidRPr="00757808">
        <w:rPr>
          <w:rFonts w:ascii="Times New Roman" w:eastAsia="Arial Unicode MS" w:hAnsi="Times New Roman"/>
          <w:color w:val="000000"/>
          <w:kern w:val="1"/>
          <w:sz w:val="24"/>
          <w:szCs w:val="24"/>
          <w:lang w:eastAsia="ar-SA"/>
        </w:rPr>
        <w:t xml:space="preserve"> чија се уплата </w:t>
      </w:r>
      <w:r w:rsidRPr="00757808">
        <w:rPr>
          <w:rFonts w:ascii="Times New Roman" w:eastAsia="Arial Unicode MS" w:hAnsi="Times New Roman"/>
          <w:kern w:val="1"/>
          <w:sz w:val="24"/>
          <w:szCs w:val="24"/>
          <w:lang w:eastAsia="ar-SA"/>
        </w:rPr>
        <w:t xml:space="preserve">врши - </w:t>
      </w:r>
      <w:r w:rsidRPr="00757808">
        <w:rPr>
          <w:rFonts w:ascii="Times New Roman" w:eastAsia="Arial Unicode MS" w:hAnsi="Times New Roman"/>
          <w:kern w:val="1"/>
          <w:sz w:val="24"/>
          <w:szCs w:val="24"/>
          <w:lang w:val="sr-Cyrl-CS" w:eastAsia="ar-SA"/>
        </w:rPr>
        <w:t>120</w:t>
      </w:r>
      <w:r w:rsidRPr="00757808">
        <w:rPr>
          <w:rFonts w:ascii="Times New Roman" w:eastAsia="Arial Unicode MS" w:hAnsi="Times New Roman"/>
          <w:kern w:val="1"/>
          <w:sz w:val="24"/>
          <w:szCs w:val="24"/>
          <w:lang w:eastAsia="ar-SA"/>
        </w:rPr>
        <w:t>.000 динара;</w:t>
      </w:r>
      <w:r w:rsidRPr="00757808">
        <w:rPr>
          <w:rFonts w:ascii="Times New Roman" w:eastAsia="Arial Unicode MS" w:hAnsi="Times New Roman"/>
          <w:color w:val="000000"/>
          <w:kern w:val="1"/>
          <w:sz w:val="24"/>
          <w:szCs w:val="24"/>
          <w:lang w:eastAsia="ar-SA"/>
        </w:rPr>
        <w:t xml:space="preserve"> </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(4) </w:t>
      </w:r>
      <w:proofErr w:type="gramStart"/>
      <w:r w:rsidRPr="00757808">
        <w:rPr>
          <w:rFonts w:ascii="Times New Roman" w:eastAsia="Arial Unicode MS" w:hAnsi="Times New Roman"/>
          <w:color w:val="000000"/>
          <w:kern w:val="1"/>
          <w:sz w:val="24"/>
          <w:szCs w:val="24"/>
          <w:lang w:eastAsia="ar-SA"/>
        </w:rPr>
        <w:t>број</w:t>
      </w:r>
      <w:proofErr w:type="gramEnd"/>
      <w:r w:rsidRPr="00757808">
        <w:rPr>
          <w:rFonts w:ascii="Times New Roman" w:eastAsia="Arial Unicode MS" w:hAnsi="Times New Roman"/>
          <w:color w:val="000000"/>
          <w:kern w:val="1"/>
          <w:sz w:val="24"/>
          <w:szCs w:val="24"/>
          <w:lang w:eastAsia="ar-SA"/>
        </w:rPr>
        <w:t xml:space="preserve"> рачуна: 840-30678845-06;</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(5) </w:t>
      </w:r>
      <w:proofErr w:type="gramStart"/>
      <w:r w:rsidRPr="00757808">
        <w:rPr>
          <w:rFonts w:ascii="Times New Roman" w:eastAsia="Arial Unicode MS" w:hAnsi="Times New Roman"/>
          <w:color w:val="000000"/>
          <w:kern w:val="1"/>
          <w:sz w:val="24"/>
          <w:szCs w:val="24"/>
          <w:lang w:eastAsia="ar-SA"/>
        </w:rPr>
        <w:t>шифру</w:t>
      </w:r>
      <w:proofErr w:type="gramEnd"/>
      <w:r w:rsidRPr="00757808">
        <w:rPr>
          <w:rFonts w:ascii="Times New Roman" w:eastAsia="Arial Unicode MS" w:hAnsi="Times New Roman"/>
          <w:color w:val="000000"/>
          <w:kern w:val="1"/>
          <w:sz w:val="24"/>
          <w:szCs w:val="24"/>
          <w:lang w:eastAsia="ar-SA"/>
        </w:rPr>
        <w:t xml:space="preserve"> плаћања: 153 или 253; </w:t>
      </w:r>
    </w:p>
    <w:p w:rsidR="003307AB" w:rsidRPr="000D2AF5"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(6) </w:t>
      </w:r>
      <w:proofErr w:type="gramStart"/>
      <w:r w:rsidRPr="00757808">
        <w:rPr>
          <w:rFonts w:ascii="Times New Roman" w:eastAsia="Arial Unicode MS" w:hAnsi="Times New Roman"/>
          <w:kern w:val="1"/>
          <w:sz w:val="24"/>
          <w:szCs w:val="24"/>
          <w:lang w:eastAsia="ar-SA"/>
        </w:rPr>
        <w:t>позив</w:t>
      </w:r>
      <w:proofErr w:type="gramEnd"/>
      <w:r w:rsidRPr="00757808">
        <w:rPr>
          <w:rFonts w:ascii="Times New Roman" w:eastAsia="Arial Unicode MS" w:hAnsi="Times New Roman"/>
          <w:kern w:val="1"/>
          <w:sz w:val="24"/>
          <w:szCs w:val="24"/>
          <w:lang w:eastAsia="ar-SA"/>
        </w:rPr>
        <w:t xml:space="preserve"> на број: </w:t>
      </w:r>
      <w:r w:rsidRPr="00757808">
        <w:rPr>
          <w:rFonts w:ascii="Times New Roman" w:hAnsi="Times New Roman"/>
          <w:sz w:val="24"/>
          <w:szCs w:val="24"/>
          <w:lang w:val="sr-Cyrl-CS"/>
        </w:rPr>
        <w:t xml:space="preserve">97 </w:t>
      </w:r>
      <w:r w:rsidRPr="008A23DD">
        <w:rPr>
          <w:rFonts w:ascii="Times New Roman" w:hAnsi="Times New Roman"/>
          <w:sz w:val="24"/>
          <w:szCs w:val="24"/>
        </w:rPr>
        <w:t>1-02-4042-</w:t>
      </w:r>
      <w:r w:rsidR="008A23DD" w:rsidRPr="008A23DD">
        <w:rPr>
          <w:rFonts w:ascii="Times New Roman" w:hAnsi="Times New Roman"/>
          <w:sz w:val="24"/>
          <w:szCs w:val="24"/>
          <w:lang w:val="sr-Cyrl-CS"/>
        </w:rPr>
        <w:t>1</w:t>
      </w:r>
      <w:r w:rsidRPr="008A23DD">
        <w:rPr>
          <w:rFonts w:ascii="Times New Roman" w:hAnsi="Times New Roman"/>
          <w:sz w:val="24"/>
          <w:szCs w:val="24"/>
          <w:lang w:val="sr-Cyrl-CS"/>
        </w:rPr>
        <w:t>/</w:t>
      </w:r>
      <w:r w:rsidR="000D2AF5" w:rsidRPr="008A23DD">
        <w:rPr>
          <w:rFonts w:ascii="Times New Roman" w:hAnsi="Times New Roman"/>
          <w:sz w:val="24"/>
          <w:szCs w:val="24"/>
        </w:rPr>
        <w:t>20</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(7) </w:t>
      </w:r>
      <w:proofErr w:type="gramStart"/>
      <w:r w:rsidRPr="00757808">
        <w:rPr>
          <w:rFonts w:ascii="Times New Roman" w:eastAsia="Arial Unicode MS" w:hAnsi="Times New Roman"/>
          <w:color w:val="000000"/>
          <w:kern w:val="1"/>
          <w:sz w:val="24"/>
          <w:szCs w:val="24"/>
          <w:lang w:eastAsia="ar-SA"/>
        </w:rPr>
        <w:t>сврха</w:t>
      </w:r>
      <w:proofErr w:type="gramEnd"/>
      <w:r w:rsidRPr="00757808">
        <w:rPr>
          <w:rFonts w:ascii="Times New Roman" w:eastAsia="Arial Unicode MS" w:hAnsi="Times New Roman"/>
          <w:color w:val="000000"/>
          <w:kern w:val="1"/>
          <w:sz w:val="24"/>
          <w:szCs w:val="24"/>
          <w:lang w:eastAsia="ar-SA"/>
        </w:rPr>
        <w:t>: ЗЗП</w:t>
      </w:r>
      <w:r w:rsidRPr="00757808">
        <w:rPr>
          <w:rFonts w:ascii="Times New Roman" w:eastAsia="Arial Unicode MS" w:hAnsi="Times New Roman"/>
          <w:color w:val="000000"/>
          <w:kern w:val="1"/>
          <w:sz w:val="24"/>
          <w:szCs w:val="24"/>
          <w:lang w:val="sr-Cyrl-CS" w:eastAsia="ar-SA"/>
        </w:rPr>
        <w:t>,</w:t>
      </w:r>
      <w:r w:rsidRPr="00757808">
        <w:rPr>
          <w:rFonts w:ascii="Times New Roman" w:eastAsia="Arial Unicode MS" w:hAnsi="Times New Roman"/>
          <w:color w:val="000000"/>
          <w:kern w:val="1"/>
          <w:sz w:val="24"/>
          <w:szCs w:val="24"/>
          <w:lang w:eastAsia="ar-SA"/>
        </w:rPr>
        <w:t xml:space="preserve"> </w:t>
      </w:r>
      <w:r w:rsidRPr="00757808">
        <w:rPr>
          <w:rFonts w:ascii="Times New Roman" w:hAnsi="Times New Roman"/>
          <w:sz w:val="24"/>
          <w:szCs w:val="24"/>
          <w:lang w:val="sr-Cyrl-CS"/>
        </w:rPr>
        <w:t>РАТЕЛ</w:t>
      </w:r>
      <w:r w:rsidRPr="00757808">
        <w:rPr>
          <w:rFonts w:ascii="Times New Roman" w:eastAsia="Arial Unicode MS" w:hAnsi="Times New Roman"/>
          <w:color w:val="000000"/>
          <w:kern w:val="1"/>
          <w:sz w:val="24"/>
          <w:szCs w:val="24"/>
          <w:lang w:val="sr-Cyrl-CS" w:eastAsia="ar-SA"/>
        </w:rPr>
        <w:t>,</w:t>
      </w:r>
      <w:r w:rsidRPr="00757808">
        <w:rPr>
          <w:rFonts w:ascii="Times New Roman" w:eastAsia="Arial Unicode MS" w:hAnsi="Times New Roman"/>
          <w:color w:val="000000"/>
          <w:kern w:val="1"/>
          <w:sz w:val="24"/>
          <w:szCs w:val="24"/>
          <w:lang w:eastAsia="ar-SA"/>
        </w:rPr>
        <w:t xml:space="preserve"> јавна набавка </w:t>
      </w:r>
      <w:r w:rsidRPr="00757808">
        <w:rPr>
          <w:rFonts w:ascii="Times New Roman" w:eastAsia="Arial Unicode MS" w:hAnsi="Times New Roman"/>
          <w:color w:val="000000"/>
          <w:kern w:val="1"/>
          <w:sz w:val="24"/>
          <w:szCs w:val="24"/>
          <w:lang w:val="sr-Cyrl-CS" w:eastAsia="ar-SA"/>
        </w:rPr>
        <w:t xml:space="preserve">бр. </w:t>
      </w:r>
      <w:r w:rsidR="000D2AF5">
        <w:rPr>
          <w:rFonts w:ascii="Times New Roman" w:eastAsia="Arial Unicode MS" w:hAnsi="Times New Roman"/>
          <w:kern w:val="1"/>
          <w:sz w:val="24"/>
          <w:szCs w:val="24"/>
          <w:lang w:eastAsia="ar-SA"/>
        </w:rPr>
        <w:t>1-02-4042-1</w:t>
      </w:r>
      <w:r w:rsidRPr="00757808">
        <w:rPr>
          <w:rFonts w:ascii="Times New Roman" w:eastAsia="Arial Unicode MS" w:hAnsi="Times New Roman"/>
          <w:kern w:val="1"/>
          <w:sz w:val="24"/>
          <w:szCs w:val="24"/>
          <w:lang w:eastAsia="ar-SA"/>
        </w:rPr>
        <w:t>/</w:t>
      </w:r>
      <w:r w:rsidR="000D2AF5">
        <w:rPr>
          <w:rFonts w:ascii="Times New Roman" w:eastAsia="Arial Unicode MS" w:hAnsi="Times New Roman"/>
          <w:kern w:val="1"/>
          <w:sz w:val="24"/>
          <w:szCs w:val="24"/>
          <w:lang w:val="sr-Cyrl-CS" w:eastAsia="ar-SA"/>
        </w:rPr>
        <w:t>20</w:t>
      </w:r>
      <w:r w:rsidRPr="00757808">
        <w:rPr>
          <w:rFonts w:ascii="Times New Roman" w:eastAsia="Arial Unicode MS" w:hAnsi="Times New Roman"/>
          <w:color w:val="000000"/>
          <w:kern w:val="1"/>
          <w:sz w:val="24"/>
          <w:szCs w:val="24"/>
          <w:lang w:eastAsia="ar-SA"/>
        </w:rPr>
        <w:t xml:space="preserve"> </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(8) </w:t>
      </w:r>
      <w:proofErr w:type="gramStart"/>
      <w:r w:rsidRPr="00757808">
        <w:rPr>
          <w:rFonts w:ascii="Times New Roman" w:eastAsia="Arial Unicode MS" w:hAnsi="Times New Roman"/>
          <w:color w:val="000000"/>
          <w:kern w:val="1"/>
          <w:sz w:val="24"/>
          <w:szCs w:val="24"/>
          <w:lang w:eastAsia="ar-SA"/>
        </w:rPr>
        <w:t>корисник</w:t>
      </w:r>
      <w:proofErr w:type="gramEnd"/>
      <w:r w:rsidRPr="00757808">
        <w:rPr>
          <w:rFonts w:ascii="Times New Roman" w:eastAsia="Arial Unicode MS" w:hAnsi="Times New Roman"/>
          <w:color w:val="000000"/>
          <w:kern w:val="1"/>
          <w:sz w:val="24"/>
          <w:szCs w:val="24"/>
          <w:lang w:eastAsia="ar-SA"/>
        </w:rPr>
        <w:t xml:space="preserve">: </w:t>
      </w:r>
      <w:r w:rsidRPr="00757808">
        <w:rPr>
          <w:rFonts w:ascii="Times New Roman" w:eastAsia="Arial Unicode MS" w:hAnsi="Times New Roman"/>
          <w:color w:val="000000"/>
          <w:kern w:val="1"/>
          <w:sz w:val="24"/>
          <w:szCs w:val="24"/>
          <w:lang w:val="sr-Cyrl-CS" w:eastAsia="ar-SA"/>
        </w:rPr>
        <w:t>Б</w:t>
      </w:r>
      <w:r w:rsidRPr="00757808">
        <w:rPr>
          <w:rFonts w:ascii="Times New Roman" w:eastAsia="Arial Unicode MS" w:hAnsi="Times New Roman"/>
          <w:color w:val="000000"/>
          <w:kern w:val="1"/>
          <w:sz w:val="24"/>
          <w:szCs w:val="24"/>
          <w:lang w:eastAsia="ar-SA"/>
        </w:rPr>
        <w:t>уџет Републике Србије;</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(9) </w:t>
      </w:r>
      <w:proofErr w:type="gramStart"/>
      <w:r w:rsidRPr="00757808">
        <w:rPr>
          <w:rFonts w:ascii="Times New Roman" w:eastAsia="Arial Unicode MS" w:hAnsi="Times New Roman"/>
          <w:color w:val="000000"/>
          <w:kern w:val="1"/>
          <w:sz w:val="24"/>
          <w:szCs w:val="24"/>
          <w:lang w:eastAsia="ar-SA"/>
        </w:rPr>
        <w:t>назив</w:t>
      </w:r>
      <w:proofErr w:type="gramEnd"/>
      <w:r w:rsidRPr="00757808">
        <w:rPr>
          <w:rFonts w:ascii="Times New Roman" w:eastAsia="Arial Unicode MS" w:hAnsi="Times New Roman"/>
          <w:color w:val="000000"/>
          <w:kern w:val="1"/>
          <w:sz w:val="24"/>
          <w:szCs w:val="24"/>
          <w:lang w:eastAsia="ar-SA"/>
        </w:rPr>
        <w:t xml:space="preserve"> уплатиоца, односно назив подносиоца захтева за заштиту права за којег је извршена уплата таксе; </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(10) </w:t>
      </w:r>
      <w:proofErr w:type="gramStart"/>
      <w:r w:rsidRPr="00757808">
        <w:rPr>
          <w:rFonts w:ascii="Times New Roman" w:eastAsia="Arial Unicode MS" w:hAnsi="Times New Roman"/>
          <w:color w:val="000000"/>
          <w:kern w:val="1"/>
          <w:sz w:val="24"/>
          <w:szCs w:val="24"/>
          <w:lang w:eastAsia="ar-SA"/>
        </w:rPr>
        <w:t>потпис</w:t>
      </w:r>
      <w:proofErr w:type="gramEnd"/>
      <w:r w:rsidRPr="00757808">
        <w:rPr>
          <w:rFonts w:ascii="Times New Roman" w:eastAsia="Arial Unicode MS" w:hAnsi="Times New Roman"/>
          <w:color w:val="000000"/>
          <w:kern w:val="1"/>
          <w:sz w:val="24"/>
          <w:szCs w:val="24"/>
          <w:lang w:eastAsia="ar-SA"/>
        </w:rPr>
        <w:t xml:space="preserve"> овлашћеног лица банке, или </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2. Налог за уплату,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или </w:t>
      </w:r>
    </w:p>
    <w:p w:rsidR="003307AB" w:rsidRPr="00757808"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3. Потврда издата од стране Републике Србије, Министарства финансија, Управе за трезор,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или</w:t>
      </w:r>
    </w:p>
    <w:p w:rsidR="003307AB" w:rsidRPr="003307AB" w:rsidRDefault="003307AB" w:rsidP="003307AB">
      <w:pPr>
        <w:suppressAutoHyphens/>
        <w:jc w:val="both"/>
        <w:rPr>
          <w:rFonts w:ascii="Times New Roman" w:eastAsia="Arial Unicode MS" w:hAnsi="Times New Roman"/>
          <w:color w:val="000000"/>
          <w:kern w:val="1"/>
          <w:sz w:val="24"/>
          <w:szCs w:val="24"/>
          <w:lang w:eastAsia="ar-SA"/>
        </w:rPr>
      </w:pPr>
      <w:r w:rsidRPr="00757808">
        <w:rPr>
          <w:rFonts w:ascii="Times New Roman" w:eastAsia="Arial Unicode MS" w:hAnsi="Times New Roman"/>
          <w:color w:val="000000"/>
          <w:kern w:val="1"/>
          <w:sz w:val="24"/>
          <w:szCs w:val="24"/>
          <w:lang w:eastAsia="ar-SA"/>
        </w:rPr>
        <w:t xml:space="preserve">4. Потврда издата од стране Народне банке Србије, 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sidRPr="00757808">
        <w:rPr>
          <w:rFonts w:ascii="Times New Roman" w:eastAsia="Arial Unicode MS" w:hAnsi="Times New Roman"/>
          <w:kern w:val="1"/>
          <w:sz w:val="24"/>
          <w:szCs w:val="24"/>
          <w:lang w:eastAsia="ar-SA"/>
        </w:rPr>
        <w:t>Закон</w:t>
      </w:r>
      <w:r w:rsidRPr="00757808">
        <w:rPr>
          <w:rFonts w:ascii="Times New Roman" w:eastAsia="Arial Unicode MS" w:hAnsi="Times New Roman"/>
          <w:kern w:val="1"/>
          <w:sz w:val="24"/>
          <w:szCs w:val="24"/>
          <w:lang w:val="sr-Cyrl-CS" w:eastAsia="ar-SA"/>
        </w:rPr>
        <w:t>ом</w:t>
      </w:r>
      <w:r w:rsidRPr="00757808">
        <w:rPr>
          <w:rFonts w:ascii="Times New Roman" w:eastAsia="Arial Unicode MS" w:hAnsi="Times New Roman"/>
          <w:color w:val="000000"/>
          <w:kern w:val="1"/>
          <w:sz w:val="24"/>
          <w:szCs w:val="24"/>
          <w:lang w:eastAsia="ar-SA"/>
        </w:rPr>
        <w:t xml:space="preserve"> и другим прописом.</w:t>
      </w:r>
    </w:p>
    <w:p w:rsidR="003307AB" w:rsidRPr="00757808" w:rsidRDefault="003307AB" w:rsidP="003307AB">
      <w:pPr>
        <w:jc w:val="both"/>
        <w:rPr>
          <w:rFonts w:ascii="Times New Roman" w:hAnsi="Times New Roman"/>
          <w:sz w:val="24"/>
          <w:szCs w:val="24"/>
          <w:lang w:val="sr-Cyrl-CS"/>
        </w:rPr>
      </w:pPr>
      <w:proofErr w:type="gramStart"/>
      <w:r w:rsidRPr="00757808">
        <w:rPr>
          <w:rFonts w:ascii="Times New Roman" w:eastAsia="TimesNewRomanPSMT" w:hAnsi="Times New Roman"/>
          <w:bCs/>
          <w:color w:val="000000"/>
          <w:kern w:val="1"/>
          <w:sz w:val="24"/>
          <w:szCs w:val="24"/>
          <w:lang w:eastAsia="ar-SA"/>
        </w:rPr>
        <w:t>Поступак заштите права понуђача регулисан је одредбама чл.</w:t>
      </w:r>
      <w:proofErr w:type="gramEnd"/>
      <w:r w:rsidRPr="00757808">
        <w:rPr>
          <w:rFonts w:ascii="Times New Roman" w:eastAsia="TimesNewRomanPSMT" w:hAnsi="Times New Roman"/>
          <w:bCs/>
          <w:color w:val="000000"/>
          <w:kern w:val="1"/>
          <w:sz w:val="24"/>
          <w:szCs w:val="24"/>
          <w:lang w:eastAsia="ar-SA"/>
        </w:rPr>
        <w:t xml:space="preserve"> 148. - 159. </w:t>
      </w:r>
      <w:proofErr w:type="gramStart"/>
      <w:r w:rsidRPr="00757808">
        <w:rPr>
          <w:rFonts w:ascii="Times New Roman" w:eastAsia="TimesNewRomanPSMT" w:hAnsi="Times New Roman"/>
          <w:bCs/>
          <w:color w:val="000000"/>
          <w:kern w:val="1"/>
          <w:sz w:val="24"/>
          <w:szCs w:val="24"/>
          <w:lang w:eastAsia="ar-SA"/>
        </w:rPr>
        <w:t>Закона.</w:t>
      </w:r>
      <w:proofErr w:type="gramEnd"/>
    </w:p>
    <w:p w:rsidR="00AF20F6" w:rsidRDefault="00AF20F6" w:rsidP="003307AB">
      <w:pPr>
        <w:pStyle w:val="Default"/>
        <w:jc w:val="both"/>
        <w:rPr>
          <w:b/>
          <w:bCs/>
          <w:color w:val="auto"/>
          <w:lang w:val="sr-Cyrl-CS"/>
        </w:rPr>
      </w:pPr>
    </w:p>
    <w:p w:rsidR="003307AB" w:rsidRDefault="003307AB" w:rsidP="003307AB">
      <w:pPr>
        <w:pStyle w:val="Default"/>
        <w:jc w:val="both"/>
        <w:rPr>
          <w:b/>
          <w:bCs/>
          <w:color w:val="auto"/>
          <w:lang w:val="sr-Cyrl-CS"/>
        </w:rPr>
      </w:pPr>
    </w:p>
    <w:p w:rsidR="003307AB" w:rsidRDefault="003307AB" w:rsidP="003307AB">
      <w:pPr>
        <w:pStyle w:val="Default"/>
        <w:jc w:val="both"/>
        <w:rPr>
          <w:b/>
          <w:bCs/>
          <w:color w:val="auto"/>
          <w:lang w:val="en-GB"/>
        </w:rPr>
      </w:pPr>
    </w:p>
    <w:p w:rsidR="00717416" w:rsidRDefault="00717416" w:rsidP="003307AB">
      <w:pPr>
        <w:pStyle w:val="Default"/>
        <w:jc w:val="both"/>
        <w:rPr>
          <w:b/>
          <w:bCs/>
          <w:color w:val="auto"/>
          <w:lang w:val="en-GB"/>
        </w:rPr>
      </w:pPr>
    </w:p>
    <w:p w:rsidR="00717416" w:rsidRDefault="00717416" w:rsidP="003307AB">
      <w:pPr>
        <w:pStyle w:val="Default"/>
        <w:jc w:val="both"/>
        <w:rPr>
          <w:b/>
          <w:bCs/>
          <w:color w:val="auto"/>
          <w:lang w:val="en-GB"/>
        </w:rPr>
      </w:pPr>
    </w:p>
    <w:p w:rsidR="00717416" w:rsidRDefault="00717416" w:rsidP="003307AB">
      <w:pPr>
        <w:pStyle w:val="Default"/>
        <w:jc w:val="both"/>
        <w:rPr>
          <w:b/>
          <w:bCs/>
          <w:color w:val="auto"/>
          <w:lang w:val="en-GB"/>
        </w:rPr>
      </w:pPr>
    </w:p>
    <w:p w:rsidR="00717416" w:rsidRPr="00717416" w:rsidRDefault="00717416" w:rsidP="003307AB">
      <w:pPr>
        <w:pStyle w:val="Default"/>
        <w:jc w:val="both"/>
        <w:rPr>
          <w:b/>
          <w:bCs/>
          <w:color w:val="auto"/>
          <w:lang w:val="en-GB"/>
        </w:rPr>
      </w:pPr>
    </w:p>
    <w:p w:rsidR="006D2D3B" w:rsidRPr="00456341" w:rsidRDefault="009F0F10" w:rsidP="006D2D3B">
      <w:pPr>
        <w:pStyle w:val="Default"/>
        <w:jc w:val="both"/>
        <w:rPr>
          <w:color w:val="auto"/>
        </w:rPr>
      </w:pPr>
      <w:proofErr w:type="gramStart"/>
      <w:r w:rsidRPr="00456341">
        <w:rPr>
          <w:b/>
          <w:bCs/>
          <w:color w:val="auto"/>
        </w:rPr>
        <w:lastRenderedPageBreak/>
        <w:t>2.2</w:t>
      </w:r>
      <w:r w:rsidRPr="00456341">
        <w:rPr>
          <w:b/>
          <w:bCs/>
          <w:color w:val="auto"/>
          <w:lang w:val="sr-Cyrl-CS"/>
        </w:rPr>
        <w:t xml:space="preserve">6 </w:t>
      </w:r>
      <w:r>
        <w:rPr>
          <w:b/>
          <w:bCs/>
          <w:color w:val="auto"/>
        </w:rPr>
        <w:t xml:space="preserve"> </w:t>
      </w:r>
      <w:r>
        <w:rPr>
          <w:b/>
          <w:bCs/>
          <w:color w:val="auto"/>
          <w:lang w:val="sr-Cyrl-CS"/>
        </w:rPr>
        <w:t>П</w:t>
      </w:r>
      <w:r w:rsidRPr="00456341">
        <w:rPr>
          <w:b/>
          <w:bCs/>
          <w:color w:val="auto"/>
        </w:rPr>
        <w:t>рава</w:t>
      </w:r>
      <w:proofErr w:type="gramEnd"/>
      <w:r w:rsidRPr="00456341">
        <w:rPr>
          <w:b/>
          <w:bCs/>
          <w:color w:val="auto"/>
        </w:rPr>
        <w:t xml:space="preserve"> наручиоца после подношења понуда </w:t>
      </w:r>
    </w:p>
    <w:p w:rsidR="009F0F10" w:rsidRDefault="006D2D3B" w:rsidP="00CA5A9E">
      <w:pPr>
        <w:widowControl w:val="0"/>
        <w:autoSpaceDE w:val="0"/>
        <w:autoSpaceDN w:val="0"/>
        <w:adjustRightInd w:val="0"/>
        <w:spacing w:before="120" w:after="0" w:line="379" w:lineRule="exact"/>
        <w:ind w:right="28"/>
        <w:jc w:val="both"/>
        <w:rPr>
          <w:rFonts w:ascii="Times New Roman" w:hAnsi="Times New Roman" w:cs="Times New Roman"/>
          <w:sz w:val="24"/>
          <w:szCs w:val="24"/>
          <w:lang w:val="sr-Cyrl-CS"/>
        </w:rPr>
      </w:pPr>
      <w:proofErr w:type="gramStart"/>
      <w:r w:rsidRPr="00456341">
        <w:rPr>
          <w:rFonts w:ascii="Times New Roman" w:hAnsi="Times New Roman" w:cs="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w:t>
      </w:r>
      <w:proofErr w:type="gramEnd"/>
      <w:r w:rsidRPr="00456341">
        <w:rPr>
          <w:rFonts w:ascii="Times New Roman" w:hAnsi="Times New Roman" w:cs="Times New Roman"/>
          <w:sz w:val="24"/>
          <w:szCs w:val="24"/>
        </w:rPr>
        <w:t xml:space="preserve"> </w:t>
      </w:r>
      <w:proofErr w:type="gramStart"/>
      <w:r w:rsidRPr="00456341">
        <w:rPr>
          <w:rFonts w:ascii="Times New Roman" w:hAnsi="Times New Roman" w:cs="Times New Roman"/>
          <w:sz w:val="24"/>
          <w:szCs w:val="24"/>
        </w:rPr>
        <w:t>Закона о јавним набавкама.</w:t>
      </w:r>
      <w:proofErr w:type="gramEnd"/>
      <w:r w:rsidR="00CA5A9E" w:rsidRPr="00456341">
        <w:rPr>
          <w:rFonts w:ascii="Times New Roman" w:hAnsi="Times New Roman" w:cs="Times New Roman"/>
          <w:sz w:val="24"/>
          <w:szCs w:val="24"/>
          <w:lang w:val="sr-Cyrl-CS"/>
        </w:rPr>
        <w:t xml:space="preserve"> </w:t>
      </w:r>
    </w:p>
    <w:p w:rsidR="003307AB" w:rsidRPr="00456341" w:rsidRDefault="003307AB" w:rsidP="00CA5A9E">
      <w:pPr>
        <w:widowControl w:val="0"/>
        <w:autoSpaceDE w:val="0"/>
        <w:autoSpaceDN w:val="0"/>
        <w:adjustRightInd w:val="0"/>
        <w:spacing w:before="120" w:after="0" w:line="379" w:lineRule="exact"/>
        <w:ind w:right="28"/>
        <w:jc w:val="both"/>
        <w:rPr>
          <w:rFonts w:ascii="Times New Roman" w:hAnsi="Times New Roman" w:cs="Times New Roman"/>
          <w:sz w:val="24"/>
          <w:szCs w:val="24"/>
          <w:lang w:val="sr-Cyrl-CS"/>
        </w:rPr>
      </w:pPr>
    </w:p>
    <w:p w:rsidR="00952D04" w:rsidRPr="00456341" w:rsidRDefault="009F0F10" w:rsidP="00952D04">
      <w:pPr>
        <w:rPr>
          <w:rFonts w:ascii="Times New Roman" w:hAnsi="Times New Roman" w:cs="Times New Roman"/>
          <w:b/>
          <w:bCs/>
          <w:sz w:val="24"/>
          <w:szCs w:val="24"/>
          <w:lang w:val="sr-Cyrl-CS"/>
        </w:rPr>
      </w:pPr>
      <w:r>
        <w:rPr>
          <w:rFonts w:ascii="Times New Roman" w:hAnsi="Times New Roman" w:cs="Times New Roman"/>
          <w:b/>
          <w:bCs/>
          <w:sz w:val="24"/>
          <w:szCs w:val="24"/>
          <w:lang w:val="sr-Cyrl-CS"/>
        </w:rPr>
        <w:t>2.27   С</w:t>
      </w:r>
      <w:r w:rsidRPr="00456341">
        <w:rPr>
          <w:rFonts w:ascii="Times New Roman" w:hAnsi="Times New Roman" w:cs="Times New Roman"/>
          <w:b/>
          <w:bCs/>
          <w:sz w:val="24"/>
          <w:szCs w:val="24"/>
          <w:lang w:val="sr-Cyrl-CS"/>
        </w:rPr>
        <w:t xml:space="preserve">тручна оцена </w:t>
      </w:r>
      <w:r w:rsidRPr="00456341">
        <w:rPr>
          <w:rFonts w:ascii="Times New Roman" w:hAnsi="Times New Roman" w:cs="Times New Roman"/>
          <w:b/>
          <w:bCs/>
          <w:sz w:val="24"/>
          <w:szCs w:val="24"/>
          <w:lang w:val="sr-Latn-CS"/>
        </w:rPr>
        <w:t xml:space="preserve"> понуда</w:t>
      </w:r>
    </w:p>
    <w:p w:rsidR="00952D04" w:rsidRPr="00456341" w:rsidRDefault="00952D04" w:rsidP="00952D04">
      <w:pPr>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Након спроведене стручне оцене понуда, би</w:t>
      </w:r>
      <w:r w:rsidRPr="00456341">
        <w:rPr>
          <w:rFonts w:ascii="Times New Roman" w:hAnsi="Times New Roman" w:cs="Times New Roman"/>
          <w:sz w:val="24"/>
          <w:szCs w:val="24"/>
          <w:lang w:val="sr-Latn-CS"/>
        </w:rPr>
        <w:t xml:space="preserve">ће </w:t>
      </w:r>
      <w:r w:rsidRPr="00456341">
        <w:rPr>
          <w:rFonts w:ascii="Times New Roman" w:hAnsi="Times New Roman" w:cs="Times New Roman"/>
          <w:sz w:val="24"/>
          <w:szCs w:val="24"/>
          <w:lang w:val="sr-Cyrl-CS"/>
        </w:rPr>
        <w:t>вредноване</w:t>
      </w:r>
      <w:r w:rsidRPr="00456341">
        <w:rPr>
          <w:rFonts w:ascii="Times New Roman" w:hAnsi="Times New Roman" w:cs="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456341">
        <w:rPr>
          <w:rFonts w:ascii="Times New Roman" w:hAnsi="Times New Roman" w:cs="Times New Roman"/>
          <w:sz w:val="24"/>
          <w:szCs w:val="24"/>
          <w:lang w:val="sr-Cyrl-CS"/>
        </w:rPr>
        <w:t>, тј. понуде које су одговарајуће и прихватљиве</w:t>
      </w:r>
      <w:r w:rsidRPr="00456341">
        <w:rPr>
          <w:rFonts w:ascii="Times New Roman" w:hAnsi="Times New Roman" w:cs="Times New Roman"/>
          <w:sz w:val="24"/>
          <w:szCs w:val="24"/>
          <w:lang w:val="sr-Latn-CS"/>
        </w:rPr>
        <w:t>.</w:t>
      </w:r>
      <w:r w:rsidRPr="00456341">
        <w:rPr>
          <w:rFonts w:ascii="Times New Roman" w:hAnsi="Times New Roman" w:cs="Times New Roman"/>
          <w:sz w:val="24"/>
          <w:szCs w:val="24"/>
          <w:lang w:val="sr-Cyrl-CS"/>
        </w:rPr>
        <w:t xml:space="preserve"> </w:t>
      </w:r>
    </w:p>
    <w:p w:rsidR="00952D04" w:rsidRPr="00456341" w:rsidRDefault="00952D04" w:rsidP="00952D04">
      <w:pPr>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 xml:space="preserve">Неодговарајуће </w:t>
      </w:r>
      <w:r w:rsidRPr="00456341">
        <w:rPr>
          <w:rFonts w:ascii="Times New Roman" w:hAnsi="Times New Roman" w:cs="Times New Roman"/>
          <w:sz w:val="24"/>
          <w:szCs w:val="24"/>
          <w:lang w:val="sr-Latn-CS"/>
        </w:rPr>
        <w:t>понуде се неће даље разматрати, већ ће бити одбијене.</w:t>
      </w:r>
    </w:p>
    <w:p w:rsidR="00952D04" w:rsidRPr="00456341" w:rsidRDefault="00952D04" w:rsidP="00952D04">
      <w:pPr>
        <w:autoSpaceDE w:val="0"/>
        <w:autoSpaceDN w:val="0"/>
        <w:adjustRightInd w:val="0"/>
        <w:jc w:val="both"/>
        <w:rPr>
          <w:rFonts w:ascii="Times New Roman" w:hAnsi="Times New Roman" w:cs="Times New Roman"/>
          <w:sz w:val="24"/>
          <w:szCs w:val="24"/>
          <w:lang w:val="sr-Cyrl-CS"/>
        </w:rPr>
      </w:pPr>
      <w:r w:rsidRPr="00456341">
        <w:rPr>
          <w:rFonts w:ascii="Times New Roman" w:hAnsi="Times New Roman" w:cs="Times New Roman"/>
          <w:b/>
          <w:sz w:val="24"/>
          <w:szCs w:val="24"/>
          <w:lang w:val="sr-Cyrl-CS"/>
        </w:rPr>
        <w:t>1</w:t>
      </w:r>
      <w:r w:rsidRPr="00456341">
        <w:rPr>
          <w:rFonts w:ascii="Times New Roman" w:hAnsi="Times New Roman" w:cs="Times New Roman"/>
          <w:b/>
          <w:sz w:val="24"/>
          <w:szCs w:val="24"/>
          <w:lang w:val="sr-Latn-CS"/>
        </w:rPr>
        <w:t>)</w:t>
      </w:r>
      <w:r w:rsidRPr="00456341">
        <w:rPr>
          <w:rFonts w:ascii="Times New Roman" w:hAnsi="Times New Roman" w:cs="Times New Roman"/>
          <w:sz w:val="24"/>
          <w:szCs w:val="24"/>
          <w:lang w:val="sr-Latn-CS"/>
        </w:rPr>
        <w:t xml:space="preserve"> </w:t>
      </w:r>
      <w:r w:rsidRPr="00456341">
        <w:rPr>
          <w:rFonts w:ascii="Times New Roman" w:hAnsi="Times New Roman" w:cs="Times New Roman"/>
          <w:b/>
          <w:bCs/>
          <w:iCs/>
          <w:sz w:val="24"/>
          <w:szCs w:val="24"/>
          <w:lang w:val="sr-Cyrl-CS"/>
        </w:rPr>
        <w:t>Благовремена понуда</w:t>
      </w:r>
      <w:r w:rsidRPr="00456341">
        <w:rPr>
          <w:rFonts w:ascii="Times New Roman" w:hAnsi="Times New Roman" w:cs="Times New Roman"/>
          <w:b/>
          <w:bCs/>
          <w:i/>
          <w:iCs/>
          <w:sz w:val="24"/>
          <w:szCs w:val="24"/>
          <w:lang w:val="sr-Latn-CS"/>
        </w:rPr>
        <w:t xml:space="preserve"> </w:t>
      </w:r>
      <w:r w:rsidRPr="00456341">
        <w:rPr>
          <w:rFonts w:ascii="Times New Roman" w:hAnsi="Times New Roman" w:cs="Times New Roman"/>
          <w:sz w:val="24"/>
          <w:szCs w:val="24"/>
          <w:lang w:val="sr-Latn-CS"/>
        </w:rPr>
        <w:t xml:space="preserve">је понуда која је примљена од стране наручиоца </w:t>
      </w:r>
      <w:r w:rsidRPr="00456341">
        <w:rPr>
          <w:rFonts w:ascii="Times New Roman" w:hAnsi="Times New Roman" w:cs="Times New Roman"/>
          <w:sz w:val="24"/>
          <w:szCs w:val="24"/>
          <w:lang w:val="sr-Cyrl-CS"/>
        </w:rPr>
        <w:t>у року одређеном у позиву за подношење понуда</w:t>
      </w:r>
      <w:r w:rsidRPr="00456341">
        <w:rPr>
          <w:rFonts w:ascii="Times New Roman" w:hAnsi="Times New Roman" w:cs="Times New Roman"/>
          <w:sz w:val="24"/>
          <w:szCs w:val="24"/>
          <w:lang w:val="sr-Latn-CS"/>
        </w:rPr>
        <w:t xml:space="preserve">. </w:t>
      </w:r>
    </w:p>
    <w:p w:rsidR="00952D04" w:rsidRPr="00456341" w:rsidRDefault="00952D04" w:rsidP="00952D04">
      <w:pPr>
        <w:autoSpaceDE w:val="0"/>
        <w:autoSpaceDN w:val="0"/>
        <w:adjustRightInd w:val="0"/>
        <w:jc w:val="both"/>
        <w:rPr>
          <w:rFonts w:ascii="Times New Roman" w:hAnsi="Times New Roman" w:cs="Times New Roman"/>
          <w:sz w:val="24"/>
          <w:szCs w:val="24"/>
          <w:lang w:val="sr-Latn-CS"/>
        </w:rPr>
      </w:pPr>
      <w:r w:rsidRPr="00456341">
        <w:rPr>
          <w:rFonts w:ascii="Times New Roman" w:hAnsi="Times New Roman" w:cs="Times New Roman"/>
          <w:b/>
          <w:sz w:val="24"/>
          <w:szCs w:val="24"/>
          <w:lang w:val="sr-Cyrl-CS"/>
        </w:rPr>
        <w:t>2</w:t>
      </w:r>
      <w:r w:rsidRPr="00456341">
        <w:rPr>
          <w:rFonts w:ascii="Times New Roman" w:hAnsi="Times New Roman" w:cs="Times New Roman"/>
          <w:b/>
          <w:sz w:val="24"/>
          <w:szCs w:val="24"/>
          <w:lang w:val="sr-Latn-CS"/>
        </w:rPr>
        <w:t>)</w:t>
      </w:r>
      <w:r w:rsidRPr="00456341">
        <w:rPr>
          <w:rFonts w:ascii="Times New Roman" w:hAnsi="Times New Roman" w:cs="Times New Roman"/>
          <w:sz w:val="24"/>
          <w:szCs w:val="24"/>
          <w:lang w:val="sr-Latn-CS"/>
        </w:rPr>
        <w:t xml:space="preserve"> </w:t>
      </w:r>
      <w:r w:rsidRPr="00456341">
        <w:rPr>
          <w:rFonts w:ascii="Times New Roman" w:hAnsi="Times New Roman" w:cs="Times New Roman"/>
          <w:b/>
          <w:bCs/>
          <w:iCs/>
          <w:sz w:val="24"/>
          <w:szCs w:val="24"/>
          <w:lang w:val="sr-Cyrl-CS"/>
        </w:rPr>
        <w:t>Одговарајућа понуда</w:t>
      </w:r>
      <w:r w:rsidRPr="00456341">
        <w:rPr>
          <w:rFonts w:ascii="Times New Roman" w:hAnsi="Times New Roman" w:cs="Times New Roman"/>
          <w:b/>
          <w:bCs/>
          <w:i/>
          <w:iCs/>
          <w:sz w:val="24"/>
          <w:szCs w:val="24"/>
          <w:lang w:val="sr-Cyrl-CS"/>
        </w:rPr>
        <w:t xml:space="preserve"> </w:t>
      </w:r>
      <w:r w:rsidRPr="00456341">
        <w:rPr>
          <w:rFonts w:ascii="Times New Roman" w:hAnsi="Times New Roman" w:cs="Times New Roman"/>
          <w:sz w:val="24"/>
          <w:szCs w:val="24"/>
          <w:lang w:val="sr-Latn-CS"/>
        </w:rPr>
        <w:t xml:space="preserve">је понуда која је благовремена, </w:t>
      </w:r>
      <w:r w:rsidRPr="00456341">
        <w:rPr>
          <w:rFonts w:ascii="Times New Roman" w:hAnsi="Times New Roman" w:cs="Times New Roman"/>
          <w:sz w:val="24"/>
          <w:szCs w:val="24"/>
          <w:lang w:val="sr-Cyrl-CS"/>
        </w:rPr>
        <w:t xml:space="preserve">и за коју је утврђено да потпуно испуњава све услове из техничке спецификације </w:t>
      </w:r>
      <w:r w:rsidRPr="00456341">
        <w:rPr>
          <w:rFonts w:ascii="Times New Roman" w:hAnsi="Times New Roman" w:cs="Times New Roman"/>
          <w:sz w:val="24"/>
          <w:szCs w:val="24"/>
          <w:lang w:val="sr-Latn-CS"/>
        </w:rPr>
        <w:t>.</w:t>
      </w:r>
    </w:p>
    <w:p w:rsidR="00D662FE" w:rsidRPr="00456341" w:rsidRDefault="00952D04" w:rsidP="00EF1536">
      <w:pPr>
        <w:autoSpaceDE w:val="0"/>
        <w:autoSpaceDN w:val="0"/>
        <w:adjustRightInd w:val="0"/>
        <w:jc w:val="both"/>
        <w:rPr>
          <w:rFonts w:ascii="Times New Roman" w:hAnsi="Times New Roman" w:cs="Times New Roman"/>
          <w:sz w:val="24"/>
          <w:szCs w:val="24"/>
          <w:lang w:val="sr-Cyrl-CS"/>
        </w:rPr>
      </w:pPr>
      <w:r w:rsidRPr="00456341">
        <w:rPr>
          <w:rFonts w:ascii="Times New Roman" w:hAnsi="Times New Roman" w:cs="Times New Roman"/>
          <w:b/>
          <w:sz w:val="24"/>
          <w:szCs w:val="24"/>
          <w:lang w:val="sr-Cyrl-CS"/>
        </w:rPr>
        <w:t>3</w:t>
      </w:r>
      <w:r w:rsidRPr="00456341">
        <w:rPr>
          <w:rFonts w:ascii="Times New Roman" w:hAnsi="Times New Roman" w:cs="Times New Roman"/>
          <w:b/>
          <w:sz w:val="24"/>
          <w:szCs w:val="24"/>
          <w:lang w:val="sr-Latn-CS"/>
        </w:rPr>
        <w:t>)</w:t>
      </w:r>
      <w:r w:rsidRPr="00456341">
        <w:rPr>
          <w:rFonts w:ascii="Times New Roman" w:hAnsi="Times New Roman" w:cs="Times New Roman"/>
          <w:sz w:val="24"/>
          <w:szCs w:val="24"/>
          <w:lang w:val="sr-Latn-CS"/>
        </w:rPr>
        <w:t xml:space="preserve"> </w:t>
      </w:r>
      <w:r w:rsidRPr="00456341">
        <w:rPr>
          <w:rFonts w:ascii="Times New Roman" w:hAnsi="Times New Roman" w:cs="Times New Roman"/>
          <w:b/>
          <w:bCs/>
          <w:iCs/>
          <w:sz w:val="24"/>
          <w:szCs w:val="24"/>
          <w:lang w:val="sr-Latn-CS"/>
        </w:rPr>
        <w:t>Прихватљив</w:t>
      </w:r>
      <w:r w:rsidRPr="00456341">
        <w:rPr>
          <w:rFonts w:ascii="Times New Roman" w:hAnsi="Times New Roman" w:cs="Times New Roman"/>
          <w:b/>
          <w:bCs/>
          <w:iCs/>
          <w:sz w:val="24"/>
          <w:szCs w:val="24"/>
          <w:lang w:val="sr-Cyrl-CS"/>
        </w:rPr>
        <w:t>а</w:t>
      </w:r>
      <w:r w:rsidRPr="00456341">
        <w:rPr>
          <w:rFonts w:ascii="Times New Roman" w:hAnsi="Times New Roman" w:cs="Times New Roman"/>
          <w:b/>
          <w:bCs/>
          <w:iCs/>
          <w:sz w:val="24"/>
          <w:szCs w:val="24"/>
          <w:lang w:val="sr-Latn-CS"/>
        </w:rPr>
        <w:t xml:space="preserve"> понуда</w:t>
      </w:r>
      <w:r w:rsidRPr="00456341">
        <w:rPr>
          <w:rFonts w:ascii="Times New Roman" w:hAnsi="Times New Roman" w:cs="Times New Roman"/>
          <w:b/>
          <w:bCs/>
          <w:i/>
          <w:iCs/>
          <w:sz w:val="24"/>
          <w:szCs w:val="24"/>
          <w:lang w:val="sr-Latn-CS"/>
        </w:rPr>
        <w:t xml:space="preserve"> </w:t>
      </w:r>
      <w:r w:rsidRPr="00456341">
        <w:rPr>
          <w:rFonts w:ascii="Times New Roman" w:hAnsi="Times New Roman" w:cs="Times New Roman"/>
          <w:sz w:val="24"/>
          <w:szCs w:val="24"/>
          <w:lang w:val="sr-Latn-CS"/>
        </w:rPr>
        <w:t xml:space="preserve">је понуда која је благовремена, </w:t>
      </w:r>
      <w:r w:rsidRPr="00456341">
        <w:rPr>
          <w:rFonts w:ascii="Times New Roman" w:hAnsi="Times New Roman" w:cs="Times New Roman"/>
          <w:sz w:val="24"/>
          <w:szCs w:val="24"/>
          <w:lang w:val="sr-Cyrl-CS"/>
        </w:rPr>
        <w:t>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r w:rsidRPr="00456341">
        <w:rPr>
          <w:rFonts w:ascii="Times New Roman" w:hAnsi="Times New Roman" w:cs="Times New Roman"/>
          <w:sz w:val="24"/>
          <w:szCs w:val="24"/>
          <w:lang w:val="sr-Latn-CS"/>
        </w:rPr>
        <w:t>.</w:t>
      </w:r>
      <w:r w:rsidRPr="00456341">
        <w:rPr>
          <w:rFonts w:ascii="Times New Roman" w:hAnsi="Times New Roman" w:cs="Times New Roman"/>
          <w:sz w:val="24"/>
          <w:szCs w:val="24"/>
          <w:lang w:val="sr-Cyrl-CS"/>
        </w:rPr>
        <w:t xml:space="preserve">  </w:t>
      </w:r>
    </w:p>
    <w:p w:rsidR="00717416" w:rsidRPr="00070C5F" w:rsidRDefault="00717416" w:rsidP="00717416">
      <w:pPr>
        <w:pStyle w:val="ListParagraph"/>
        <w:numPr>
          <w:ilvl w:val="1"/>
          <w:numId w:val="39"/>
        </w:numPr>
        <w:spacing w:after="0" w:line="240" w:lineRule="auto"/>
        <w:jc w:val="both"/>
        <w:rPr>
          <w:rFonts w:ascii="Times New Roman" w:hAnsi="Times New Roman"/>
          <w:b/>
          <w:sz w:val="24"/>
          <w:szCs w:val="24"/>
          <w:lang w:val="sr-Cyrl-CS"/>
        </w:rPr>
      </w:pPr>
      <w:r w:rsidRPr="00717416">
        <w:rPr>
          <w:rFonts w:ascii="Times New Roman" w:hAnsi="Times New Roman"/>
          <w:b/>
          <w:sz w:val="24"/>
          <w:szCs w:val="24"/>
          <w:lang w:val="sr-Cyrl-CS"/>
        </w:rPr>
        <w:t xml:space="preserve"> Важност понуде</w:t>
      </w:r>
    </w:p>
    <w:p w:rsidR="00717416" w:rsidRPr="00757808" w:rsidRDefault="00717416" w:rsidP="00717416">
      <w:pPr>
        <w:rPr>
          <w:rFonts w:ascii="Times New Roman" w:eastAsia="Arial Unicode MS" w:hAnsi="Times New Roman"/>
          <w:sz w:val="24"/>
          <w:szCs w:val="24"/>
          <w:lang w:val="sr-Cyrl-CS"/>
        </w:rPr>
      </w:pPr>
      <w:r w:rsidRPr="00757808">
        <w:rPr>
          <w:rFonts w:ascii="Times New Roman" w:eastAsia="Arial Unicode MS" w:hAnsi="Times New Roman"/>
          <w:sz w:val="24"/>
          <w:szCs w:val="24"/>
          <w:lang w:val="sr-Cyrl-CS"/>
        </w:rPr>
        <w:t>Рок важења понуде за не сме бити краћи од 30 дана од дана отварања понуда.</w:t>
      </w:r>
    </w:p>
    <w:p w:rsidR="00717416" w:rsidRPr="00757808" w:rsidRDefault="00717416" w:rsidP="00717416">
      <w:pPr>
        <w:rPr>
          <w:rFonts w:ascii="Times New Roman" w:hAnsi="Times New Roman"/>
          <w:sz w:val="24"/>
          <w:szCs w:val="24"/>
          <w:lang w:val="sr-Cyrl-CS"/>
        </w:rPr>
      </w:pPr>
      <w:r w:rsidRPr="00757808">
        <w:rPr>
          <w:rFonts w:ascii="Times New Roman" w:hAnsi="Times New Roman"/>
          <w:sz w:val="24"/>
          <w:szCs w:val="24"/>
          <w:lang w:val="sr-Cyrl-CS"/>
        </w:rPr>
        <w:t>У случају да понуђач наведе краћи рок важења понуде, понуда се одбија као неприхватљива.</w:t>
      </w:r>
    </w:p>
    <w:p w:rsidR="00717416" w:rsidRPr="00397060" w:rsidRDefault="00717416" w:rsidP="00717416">
      <w:pPr>
        <w:pStyle w:val="ListParagraph"/>
        <w:numPr>
          <w:ilvl w:val="1"/>
          <w:numId w:val="39"/>
        </w:numPr>
        <w:tabs>
          <w:tab w:val="left" w:pos="1134"/>
        </w:tabs>
        <w:rPr>
          <w:rFonts w:ascii="Times New Roman" w:hAnsi="Times New Roman"/>
          <w:b/>
          <w:sz w:val="24"/>
          <w:szCs w:val="24"/>
          <w:lang w:val="sr-Cyrl-CS"/>
        </w:rPr>
      </w:pPr>
      <w:r w:rsidRPr="00717416">
        <w:rPr>
          <w:rFonts w:ascii="Times New Roman" w:hAnsi="Times New Roman"/>
          <w:b/>
          <w:sz w:val="24"/>
          <w:szCs w:val="24"/>
          <w:lang w:val="sr-Cyrl-CS"/>
        </w:rPr>
        <w:t xml:space="preserve">  </w:t>
      </w:r>
      <w:r w:rsidRPr="00397060">
        <w:rPr>
          <w:rFonts w:ascii="Times New Roman" w:hAnsi="Times New Roman"/>
          <w:sz w:val="24"/>
          <w:szCs w:val="24"/>
          <w:lang w:val="sr-Cyrl-CS"/>
        </w:rPr>
        <w:t>Oбавештавају се понуђачи да приликом сачињавања понуда нису обавезни да употребљавају печат.</w:t>
      </w:r>
    </w:p>
    <w:p w:rsidR="00207572" w:rsidRPr="00456341" w:rsidRDefault="00207572" w:rsidP="00EF1536">
      <w:pPr>
        <w:autoSpaceDE w:val="0"/>
        <w:autoSpaceDN w:val="0"/>
        <w:adjustRightInd w:val="0"/>
        <w:jc w:val="both"/>
        <w:rPr>
          <w:rFonts w:ascii="Times New Roman" w:hAnsi="Times New Roman" w:cs="Times New Roman"/>
          <w:sz w:val="24"/>
          <w:szCs w:val="24"/>
          <w:lang w:val="sr-Cyrl-CS"/>
        </w:rPr>
      </w:pPr>
    </w:p>
    <w:p w:rsidR="00207572" w:rsidRPr="00456341" w:rsidRDefault="00207572" w:rsidP="00EF1536">
      <w:pPr>
        <w:autoSpaceDE w:val="0"/>
        <w:autoSpaceDN w:val="0"/>
        <w:adjustRightInd w:val="0"/>
        <w:jc w:val="both"/>
        <w:rPr>
          <w:rFonts w:ascii="Times New Roman" w:hAnsi="Times New Roman" w:cs="Times New Roman"/>
          <w:sz w:val="24"/>
          <w:szCs w:val="24"/>
          <w:lang w:val="sr-Cyrl-CS"/>
        </w:rPr>
      </w:pPr>
    </w:p>
    <w:p w:rsidR="00207572" w:rsidRDefault="00207572" w:rsidP="00EF1536">
      <w:pPr>
        <w:autoSpaceDE w:val="0"/>
        <w:autoSpaceDN w:val="0"/>
        <w:adjustRightInd w:val="0"/>
        <w:jc w:val="both"/>
        <w:rPr>
          <w:rFonts w:ascii="Times New Roman" w:hAnsi="Times New Roman" w:cs="Times New Roman"/>
          <w:sz w:val="24"/>
          <w:szCs w:val="24"/>
          <w:lang w:val="en-GB"/>
        </w:rPr>
      </w:pPr>
    </w:p>
    <w:p w:rsidR="00397060" w:rsidRPr="00397060" w:rsidRDefault="00397060" w:rsidP="00EF1536">
      <w:pPr>
        <w:autoSpaceDE w:val="0"/>
        <w:autoSpaceDN w:val="0"/>
        <w:adjustRightInd w:val="0"/>
        <w:jc w:val="both"/>
        <w:rPr>
          <w:rFonts w:ascii="Times New Roman" w:hAnsi="Times New Roman" w:cs="Times New Roman"/>
          <w:sz w:val="24"/>
          <w:szCs w:val="24"/>
          <w:lang w:val="en-GB"/>
        </w:rPr>
      </w:pPr>
    </w:p>
    <w:p w:rsidR="003307AB" w:rsidRDefault="003307AB" w:rsidP="00EF1536">
      <w:pPr>
        <w:autoSpaceDE w:val="0"/>
        <w:autoSpaceDN w:val="0"/>
        <w:adjustRightInd w:val="0"/>
        <w:jc w:val="both"/>
        <w:rPr>
          <w:rFonts w:ascii="Times New Roman" w:hAnsi="Times New Roman" w:cs="Times New Roman"/>
          <w:sz w:val="24"/>
          <w:szCs w:val="24"/>
          <w:lang w:val="sr-Cyrl-CS"/>
        </w:rPr>
      </w:pPr>
    </w:p>
    <w:p w:rsidR="00070C5F" w:rsidRPr="00456341" w:rsidRDefault="00070C5F" w:rsidP="00EF1536">
      <w:pPr>
        <w:autoSpaceDE w:val="0"/>
        <w:autoSpaceDN w:val="0"/>
        <w:adjustRightInd w:val="0"/>
        <w:jc w:val="both"/>
        <w:rPr>
          <w:rFonts w:ascii="Times New Roman" w:hAnsi="Times New Roman" w:cs="Times New Roman"/>
          <w:sz w:val="24"/>
          <w:szCs w:val="24"/>
          <w:lang w:val="sr-Cyrl-CS"/>
        </w:rPr>
      </w:pPr>
    </w:p>
    <w:p w:rsidR="00D662FE" w:rsidRPr="009F0F10" w:rsidRDefault="00D662FE" w:rsidP="00D662FE">
      <w:pPr>
        <w:pStyle w:val="Default"/>
        <w:rPr>
          <w:sz w:val="28"/>
          <w:szCs w:val="28"/>
          <w:lang w:val="sr-Cyrl-CS"/>
        </w:rPr>
      </w:pPr>
      <w:r w:rsidRPr="009F0F10">
        <w:rPr>
          <w:b/>
          <w:bCs/>
          <w:sz w:val="28"/>
          <w:szCs w:val="28"/>
        </w:rPr>
        <w:lastRenderedPageBreak/>
        <w:t xml:space="preserve">3. ОБРАЗАЦ ПОНУДЕ </w:t>
      </w:r>
    </w:p>
    <w:p w:rsidR="00620A39" w:rsidRPr="00456341" w:rsidRDefault="00D662FE" w:rsidP="00D662FE">
      <w:pPr>
        <w:widowControl w:val="0"/>
        <w:autoSpaceDE w:val="0"/>
        <w:autoSpaceDN w:val="0"/>
        <w:adjustRightInd w:val="0"/>
        <w:spacing w:before="120" w:after="0" w:line="379" w:lineRule="exact"/>
        <w:ind w:right="28"/>
        <w:jc w:val="both"/>
        <w:rPr>
          <w:rFonts w:ascii="Times New Roman" w:hAnsi="Times New Roman" w:cs="Times New Roman"/>
          <w:sz w:val="24"/>
          <w:szCs w:val="24"/>
          <w:lang w:val="sr-Cyrl-CS"/>
        </w:rPr>
      </w:pPr>
      <w:proofErr w:type="gramStart"/>
      <w:r w:rsidRPr="00456341">
        <w:rPr>
          <w:rFonts w:ascii="Times New Roman" w:hAnsi="Times New Roman" w:cs="Times New Roman"/>
          <w:sz w:val="24"/>
          <w:szCs w:val="24"/>
        </w:rPr>
        <w:t xml:space="preserve">На основу позива за набавку </w:t>
      </w:r>
      <w:r w:rsidR="00207572" w:rsidRPr="00456341">
        <w:rPr>
          <w:rFonts w:ascii="Times New Roman" w:hAnsi="Times New Roman" w:cs="Times New Roman"/>
          <w:b/>
          <w:bCs/>
          <w:sz w:val="24"/>
          <w:szCs w:val="24"/>
          <w:lang w:val="sr-Cyrl-CS"/>
        </w:rPr>
        <w:t xml:space="preserve">добара </w:t>
      </w:r>
      <w:r w:rsidR="003A0728">
        <w:rPr>
          <w:rFonts w:ascii="Times New Roman" w:hAnsi="Times New Roman"/>
          <w:iCs/>
        </w:rPr>
        <w:t>о</w:t>
      </w:r>
      <w:r w:rsidR="003A0728" w:rsidRPr="00BD7A49">
        <w:rPr>
          <w:rFonts w:ascii="Times New Roman" w:hAnsi="Times New Roman"/>
          <w:iCs/>
        </w:rPr>
        <w:t>става архивске грађе</w:t>
      </w:r>
      <w:r w:rsidR="003A0728">
        <w:rPr>
          <w:rFonts w:ascii="Times New Roman" w:hAnsi="Times New Roman" w:cs="Times New Roman"/>
        </w:rPr>
        <w:t>, на три године</w:t>
      </w:r>
      <w:r w:rsidRPr="00456341">
        <w:rPr>
          <w:rFonts w:ascii="Times New Roman" w:hAnsi="Times New Roman" w:cs="Times New Roman"/>
          <w:sz w:val="24"/>
          <w:szCs w:val="24"/>
        </w:rPr>
        <w:t xml:space="preserve"> ЈН </w:t>
      </w:r>
      <w:r w:rsidR="00013DD1">
        <w:rPr>
          <w:rFonts w:ascii="Times New Roman" w:hAnsi="Times New Roman" w:cs="Times New Roman"/>
          <w:sz w:val="24"/>
          <w:szCs w:val="24"/>
        </w:rPr>
        <w:t>1-02-4042-1/20</w:t>
      </w:r>
      <w:r w:rsidR="00207572" w:rsidRPr="00456341">
        <w:rPr>
          <w:rFonts w:ascii="Times New Roman" w:hAnsi="Times New Roman" w:cs="Times New Roman"/>
          <w:sz w:val="24"/>
          <w:szCs w:val="24"/>
          <w:lang w:val="sr-Cyrl-CS"/>
        </w:rPr>
        <w:t>.</w:t>
      </w:r>
      <w:proofErr w:type="gramEnd"/>
    </w:p>
    <w:tbl>
      <w:tblPr>
        <w:tblW w:w="9468" w:type="dxa"/>
        <w:tblBorders>
          <w:top w:val="nil"/>
          <w:left w:val="nil"/>
          <w:bottom w:val="nil"/>
          <w:right w:val="nil"/>
        </w:tblBorders>
        <w:tblLayout w:type="fixed"/>
        <w:tblLook w:val="0000"/>
      </w:tblPr>
      <w:tblGrid>
        <w:gridCol w:w="510"/>
        <w:gridCol w:w="3648"/>
        <w:gridCol w:w="810"/>
        <w:gridCol w:w="90"/>
        <w:gridCol w:w="4410"/>
      </w:tblGrid>
      <w:tr w:rsidR="00620A39" w:rsidRPr="00456341" w:rsidTr="00CD09B9">
        <w:trPr>
          <w:trHeight w:val="735"/>
        </w:trPr>
        <w:tc>
          <w:tcPr>
            <w:tcW w:w="9468" w:type="dxa"/>
            <w:gridSpan w:val="5"/>
            <w:tcBorders>
              <w:bottom w:val="single" w:sz="4" w:space="0" w:color="auto"/>
              <w:right w:val="nil"/>
            </w:tcBorders>
          </w:tcPr>
          <w:p w:rsidR="00207572" w:rsidRPr="00456341" w:rsidRDefault="00207572" w:rsidP="00620A3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p>
          <w:p w:rsidR="00620A39" w:rsidRPr="00456341" w:rsidRDefault="00620A39" w:rsidP="00620A3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r w:rsidRPr="00456341">
              <w:rPr>
                <w:rFonts w:ascii="Times New Roman" w:eastAsiaTheme="minorHAnsi" w:hAnsi="Times New Roman" w:cs="Times New Roman"/>
                <w:b/>
                <w:bCs/>
                <w:color w:val="000000"/>
                <w:sz w:val="24"/>
                <w:szCs w:val="24"/>
              </w:rPr>
              <w:t xml:space="preserve">Tабела 1. </w:t>
            </w:r>
          </w:p>
        </w:tc>
      </w:tr>
      <w:tr w:rsidR="005435FC" w:rsidRPr="00456341" w:rsidTr="006D53FE">
        <w:trPr>
          <w:trHeight w:val="225"/>
        </w:trPr>
        <w:tc>
          <w:tcPr>
            <w:tcW w:w="5058" w:type="dxa"/>
            <w:gridSpan w:val="4"/>
            <w:tcBorders>
              <w:top w:val="single" w:sz="4" w:space="0" w:color="auto"/>
              <w:left w:val="single" w:sz="4" w:space="0" w:color="auto"/>
              <w:bottom w:val="single" w:sz="4" w:space="0" w:color="auto"/>
              <w:right w:val="single" w:sz="4" w:space="0" w:color="auto"/>
            </w:tcBorders>
          </w:tcPr>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r w:rsidRPr="00456341">
              <w:rPr>
                <w:rFonts w:ascii="Times New Roman" w:eastAsiaTheme="minorHAnsi" w:hAnsi="Times New Roman" w:cs="Times New Roman"/>
                <w:b/>
                <w:bCs/>
                <w:color w:val="000000"/>
                <w:sz w:val="24"/>
                <w:szCs w:val="24"/>
              </w:rPr>
              <w:t xml:space="preserve">ПОДАЦИ О ПОНУЂАЧУ </w:t>
            </w:r>
          </w:p>
        </w:tc>
        <w:tc>
          <w:tcPr>
            <w:tcW w:w="4410" w:type="dxa"/>
            <w:tcBorders>
              <w:top w:val="single" w:sz="4" w:space="0" w:color="auto"/>
              <w:left w:val="single" w:sz="4" w:space="0" w:color="auto"/>
              <w:bottom w:val="single" w:sz="4" w:space="0" w:color="auto"/>
              <w:right w:val="single" w:sz="4" w:space="0" w:color="auto"/>
            </w:tcBorders>
          </w:tcPr>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b/>
                <w:bCs/>
                <w:color w:val="000000"/>
                <w:sz w:val="24"/>
                <w:szCs w:val="24"/>
              </w:rPr>
            </w:pPr>
          </w:p>
        </w:tc>
      </w:tr>
      <w:tr w:rsidR="005435FC" w:rsidRPr="00456341" w:rsidTr="006D53FE">
        <w:trPr>
          <w:trHeight w:val="195"/>
        </w:trPr>
        <w:tc>
          <w:tcPr>
            <w:tcW w:w="5058" w:type="dxa"/>
            <w:gridSpan w:val="4"/>
            <w:tcBorders>
              <w:top w:val="single" w:sz="4" w:space="0" w:color="auto"/>
              <w:left w:val="single" w:sz="4" w:space="0" w:color="auto"/>
              <w:right w:val="single" w:sz="4" w:space="0" w:color="auto"/>
            </w:tcBorders>
          </w:tcPr>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tc>
        <w:tc>
          <w:tcPr>
            <w:tcW w:w="4410" w:type="dxa"/>
            <w:tcBorders>
              <w:top w:val="single" w:sz="4" w:space="0" w:color="auto"/>
              <w:left w:val="single" w:sz="4" w:space="0" w:color="auto"/>
              <w:right w:val="single" w:sz="4" w:space="0" w:color="auto"/>
            </w:tcBorders>
          </w:tcPr>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tc>
      </w:tr>
      <w:tr w:rsidR="005435FC" w:rsidRPr="00456341" w:rsidTr="006D53FE">
        <w:trPr>
          <w:trHeight w:val="107"/>
        </w:trPr>
        <w:tc>
          <w:tcPr>
            <w:tcW w:w="5058" w:type="dxa"/>
            <w:gridSpan w:val="4"/>
            <w:tcBorders>
              <w:left w:val="single" w:sz="4" w:space="0" w:color="auto"/>
              <w:bottom w:val="single" w:sz="4" w:space="0" w:color="auto"/>
              <w:right w:val="single" w:sz="4" w:space="0" w:color="auto"/>
            </w:tcBorders>
          </w:tcPr>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Назив понуђача: </w:t>
            </w:r>
          </w:p>
        </w:tc>
        <w:tc>
          <w:tcPr>
            <w:tcW w:w="4410" w:type="dxa"/>
            <w:tcBorders>
              <w:left w:val="single" w:sz="4" w:space="0" w:color="auto"/>
              <w:bottom w:val="single" w:sz="4" w:space="0" w:color="auto"/>
              <w:right w:val="single" w:sz="4" w:space="0" w:color="auto"/>
            </w:tcBorders>
          </w:tcPr>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5435FC" w:rsidRPr="00456341" w:rsidTr="006D53FE">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39154C" w:rsidRPr="00456341" w:rsidRDefault="0039154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Адреса понуђача: </w:t>
            </w:r>
          </w:p>
        </w:tc>
        <w:tc>
          <w:tcPr>
            <w:tcW w:w="4410" w:type="dxa"/>
            <w:tcBorders>
              <w:top w:val="single" w:sz="4" w:space="0" w:color="auto"/>
              <w:left w:val="single" w:sz="4" w:space="0" w:color="auto"/>
              <w:bottom w:val="single" w:sz="4" w:space="0" w:color="auto"/>
              <w:right w:val="single" w:sz="4" w:space="0" w:color="auto"/>
            </w:tcBorders>
          </w:tcPr>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5435FC" w:rsidRPr="00456341" w:rsidTr="006D53FE">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39154C" w:rsidRPr="00456341" w:rsidRDefault="0039154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Име особе за контакт: </w:t>
            </w:r>
          </w:p>
        </w:tc>
        <w:tc>
          <w:tcPr>
            <w:tcW w:w="4410" w:type="dxa"/>
            <w:tcBorders>
              <w:top w:val="single" w:sz="4" w:space="0" w:color="auto"/>
              <w:left w:val="single" w:sz="4" w:space="0" w:color="auto"/>
              <w:bottom w:val="single" w:sz="4" w:space="0" w:color="auto"/>
              <w:right w:val="single" w:sz="4" w:space="0" w:color="auto"/>
            </w:tcBorders>
          </w:tcPr>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5435FC" w:rsidRPr="00456341" w:rsidTr="006D53FE">
        <w:trPr>
          <w:trHeight w:val="245"/>
        </w:trPr>
        <w:tc>
          <w:tcPr>
            <w:tcW w:w="5058" w:type="dxa"/>
            <w:gridSpan w:val="4"/>
            <w:tcBorders>
              <w:top w:val="single" w:sz="4" w:space="0" w:color="auto"/>
              <w:left w:val="single" w:sz="4" w:space="0" w:color="auto"/>
              <w:bottom w:val="single" w:sz="4" w:space="0" w:color="auto"/>
              <w:right w:val="single" w:sz="4" w:space="0" w:color="auto"/>
            </w:tcBorders>
          </w:tcPr>
          <w:p w:rsidR="0039154C" w:rsidRPr="00456341" w:rsidRDefault="0039154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r w:rsidRPr="00456341">
              <w:rPr>
                <w:rFonts w:ascii="Times New Roman" w:eastAsiaTheme="minorHAnsi" w:hAnsi="Times New Roman" w:cs="Times New Roman"/>
                <w:b/>
                <w:bCs/>
                <w:color w:val="000000"/>
                <w:sz w:val="24"/>
                <w:szCs w:val="24"/>
              </w:rPr>
              <w:t xml:space="preserve">e-mail за пријем поште сагласно </w:t>
            </w:r>
          </w:p>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proofErr w:type="gramStart"/>
            <w:r w:rsidRPr="00456341">
              <w:rPr>
                <w:rFonts w:ascii="Times New Roman" w:eastAsiaTheme="minorHAnsi" w:hAnsi="Times New Roman" w:cs="Times New Roman"/>
                <w:b/>
                <w:bCs/>
                <w:color w:val="000000"/>
                <w:sz w:val="24"/>
                <w:szCs w:val="24"/>
              </w:rPr>
              <w:t>члану</w:t>
            </w:r>
            <w:proofErr w:type="gramEnd"/>
            <w:r w:rsidRPr="00456341">
              <w:rPr>
                <w:rFonts w:ascii="Times New Roman" w:eastAsiaTheme="minorHAnsi" w:hAnsi="Times New Roman" w:cs="Times New Roman"/>
                <w:b/>
                <w:bCs/>
                <w:color w:val="000000"/>
                <w:sz w:val="24"/>
                <w:szCs w:val="24"/>
              </w:rPr>
              <w:t xml:space="preserve"> 20. Закона о јавним набавкама: </w:t>
            </w:r>
          </w:p>
        </w:tc>
        <w:tc>
          <w:tcPr>
            <w:tcW w:w="4410" w:type="dxa"/>
            <w:tcBorders>
              <w:top w:val="single" w:sz="4" w:space="0" w:color="auto"/>
              <w:left w:val="single" w:sz="4" w:space="0" w:color="auto"/>
              <w:bottom w:val="single" w:sz="4" w:space="0" w:color="auto"/>
              <w:right w:val="single" w:sz="4" w:space="0" w:color="auto"/>
            </w:tcBorders>
          </w:tcPr>
          <w:p w:rsidR="005435FC" w:rsidRPr="00456341" w:rsidRDefault="005435FC">
            <w:pPr>
              <w:rPr>
                <w:rFonts w:ascii="Times New Roman" w:eastAsiaTheme="minorHAnsi" w:hAnsi="Times New Roman" w:cs="Times New Roman"/>
                <w:color w:val="000000"/>
                <w:sz w:val="24"/>
                <w:szCs w:val="24"/>
              </w:rPr>
            </w:pPr>
          </w:p>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5435FC" w:rsidRPr="00456341" w:rsidTr="006D53FE">
        <w:trPr>
          <w:trHeight w:val="385"/>
        </w:trPr>
        <w:tc>
          <w:tcPr>
            <w:tcW w:w="5058" w:type="dxa"/>
            <w:gridSpan w:val="4"/>
            <w:tcBorders>
              <w:top w:val="single" w:sz="4" w:space="0" w:color="auto"/>
              <w:left w:val="single" w:sz="4" w:space="0" w:color="auto"/>
              <w:bottom w:val="single" w:sz="4" w:space="0" w:color="auto"/>
              <w:right w:val="single" w:sz="4" w:space="0" w:color="auto"/>
            </w:tcBorders>
          </w:tcPr>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Радно време </w:t>
            </w:r>
            <w:r w:rsidRPr="00456341">
              <w:rPr>
                <w:rFonts w:ascii="Times New Roman" w:eastAsiaTheme="minorHAnsi" w:hAnsi="Times New Roman" w:cs="Times New Roman"/>
                <w:color w:val="000000"/>
                <w:sz w:val="24"/>
                <w:szCs w:val="24"/>
              </w:rPr>
              <w:t xml:space="preserve">(уписати податке о радном времену у вашој организацији навођењем података о радним данима и времену) </w:t>
            </w:r>
          </w:p>
        </w:tc>
        <w:tc>
          <w:tcPr>
            <w:tcW w:w="4410" w:type="dxa"/>
            <w:tcBorders>
              <w:top w:val="single" w:sz="4" w:space="0" w:color="auto"/>
              <w:left w:val="single" w:sz="4" w:space="0" w:color="auto"/>
              <w:bottom w:val="single" w:sz="4" w:space="0" w:color="auto"/>
              <w:right w:val="single" w:sz="4" w:space="0" w:color="auto"/>
            </w:tcBorders>
          </w:tcPr>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5435FC" w:rsidRPr="00456341" w:rsidTr="006D53FE">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39154C" w:rsidRPr="00456341" w:rsidRDefault="0039154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Телефон: </w:t>
            </w:r>
          </w:p>
        </w:tc>
        <w:tc>
          <w:tcPr>
            <w:tcW w:w="4410" w:type="dxa"/>
            <w:tcBorders>
              <w:top w:val="single" w:sz="4" w:space="0" w:color="auto"/>
              <w:left w:val="single" w:sz="4" w:space="0" w:color="auto"/>
              <w:bottom w:val="single" w:sz="4" w:space="0" w:color="auto"/>
              <w:right w:val="single" w:sz="4" w:space="0" w:color="auto"/>
            </w:tcBorders>
          </w:tcPr>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5435FC" w:rsidRPr="00456341" w:rsidTr="006D53FE">
        <w:trPr>
          <w:trHeight w:val="107"/>
        </w:trPr>
        <w:tc>
          <w:tcPr>
            <w:tcW w:w="5058" w:type="dxa"/>
            <w:gridSpan w:val="4"/>
            <w:tcBorders>
              <w:top w:val="single" w:sz="4" w:space="0" w:color="auto"/>
              <w:left w:val="single" w:sz="4" w:space="0" w:color="auto"/>
              <w:right w:val="single" w:sz="4" w:space="0" w:color="auto"/>
            </w:tcBorders>
          </w:tcPr>
          <w:p w:rsidR="0039154C" w:rsidRPr="00456341" w:rsidRDefault="0039154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Телефакс: </w:t>
            </w:r>
          </w:p>
        </w:tc>
        <w:tc>
          <w:tcPr>
            <w:tcW w:w="4410" w:type="dxa"/>
            <w:tcBorders>
              <w:top w:val="single" w:sz="4" w:space="0" w:color="auto"/>
              <w:left w:val="single" w:sz="4" w:space="0" w:color="auto"/>
              <w:right w:val="single" w:sz="4" w:space="0" w:color="auto"/>
            </w:tcBorders>
          </w:tcPr>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5435FC" w:rsidRPr="00456341" w:rsidTr="006D53FE">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39154C" w:rsidRPr="00456341" w:rsidRDefault="0039154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Порески број понуђача (ПИБ): </w:t>
            </w:r>
          </w:p>
        </w:tc>
        <w:tc>
          <w:tcPr>
            <w:tcW w:w="4410" w:type="dxa"/>
            <w:tcBorders>
              <w:top w:val="single" w:sz="4" w:space="0" w:color="auto"/>
              <w:left w:val="single" w:sz="4" w:space="0" w:color="auto"/>
              <w:bottom w:val="single" w:sz="4" w:space="0" w:color="auto"/>
              <w:right w:val="single" w:sz="4" w:space="0" w:color="auto"/>
            </w:tcBorders>
          </w:tcPr>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5435FC" w:rsidRPr="00456341" w:rsidTr="006D53FE">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39154C" w:rsidRPr="00456341" w:rsidRDefault="0039154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Матични број понуђача: </w:t>
            </w:r>
          </w:p>
        </w:tc>
        <w:tc>
          <w:tcPr>
            <w:tcW w:w="4410" w:type="dxa"/>
            <w:tcBorders>
              <w:top w:val="single" w:sz="4" w:space="0" w:color="auto"/>
              <w:left w:val="single" w:sz="4" w:space="0" w:color="auto"/>
              <w:bottom w:val="single" w:sz="4" w:space="0" w:color="auto"/>
              <w:right w:val="single" w:sz="4" w:space="0" w:color="auto"/>
            </w:tcBorders>
          </w:tcPr>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5435FC" w:rsidRPr="00456341" w:rsidTr="006D53FE">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39154C" w:rsidRPr="00456341" w:rsidRDefault="0039154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Шифра делатности: </w:t>
            </w:r>
          </w:p>
        </w:tc>
        <w:tc>
          <w:tcPr>
            <w:tcW w:w="4410" w:type="dxa"/>
            <w:tcBorders>
              <w:top w:val="single" w:sz="4" w:space="0" w:color="auto"/>
              <w:left w:val="single" w:sz="4" w:space="0" w:color="auto"/>
              <w:bottom w:val="single" w:sz="4" w:space="0" w:color="auto"/>
              <w:right w:val="single" w:sz="4" w:space="0" w:color="auto"/>
            </w:tcBorders>
          </w:tcPr>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5435FC" w:rsidRPr="00456341" w:rsidTr="006D53FE">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39154C" w:rsidRPr="00456341" w:rsidRDefault="0039154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Назив банке и број рачуна: </w:t>
            </w:r>
          </w:p>
        </w:tc>
        <w:tc>
          <w:tcPr>
            <w:tcW w:w="4410" w:type="dxa"/>
            <w:tcBorders>
              <w:top w:val="single" w:sz="4" w:space="0" w:color="auto"/>
              <w:left w:val="single" w:sz="4" w:space="0" w:color="auto"/>
              <w:bottom w:val="single" w:sz="4" w:space="0" w:color="auto"/>
              <w:right w:val="single" w:sz="4" w:space="0" w:color="auto"/>
            </w:tcBorders>
          </w:tcPr>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5435FC" w:rsidRPr="00456341" w:rsidTr="006D53FE">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39154C" w:rsidRPr="00456341" w:rsidRDefault="0039154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Лице овлашћено за потписивање уговора: </w:t>
            </w:r>
          </w:p>
        </w:tc>
        <w:tc>
          <w:tcPr>
            <w:tcW w:w="4410" w:type="dxa"/>
            <w:tcBorders>
              <w:top w:val="single" w:sz="4" w:space="0" w:color="auto"/>
              <w:left w:val="single" w:sz="4" w:space="0" w:color="auto"/>
              <w:bottom w:val="single" w:sz="4" w:space="0" w:color="auto"/>
              <w:right w:val="single" w:sz="4" w:space="0" w:color="auto"/>
            </w:tcBorders>
          </w:tcPr>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5435FC" w:rsidRPr="00456341" w:rsidTr="006D53FE">
        <w:trPr>
          <w:trHeight w:val="107"/>
        </w:trPr>
        <w:tc>
          <w:tcPr>
            <w:tcW w:w="5058" w:type="dxa"/>
            <w:gridSpan w:val="4"/>
            <w:tcBorders>
              <w:top w:val="single" w:sz="4" w:space="0" w:color="auto"/>
              <w:left w:val="single" w:sz="4" w:space="0" w:color="auto"/>
              <w:bottom w:val="single" w:sz="4" w:space="0" w:color="auto"/>
              <w:right w:val="single" w:sz="4" w:space="0" w:color="auto"/>
            </w:tcBorders>
          </w:tcPr>
          <w:p w:rsidR="0039154C" w:rsidRPr="00456341" w:rsidRDefault="0039154C" w:rsidP="00620A3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5435FC" w:rsidRPr="00456341" w:rsidRDefault="005435FC" w:rsidP="00620A3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Лице овлашћено за техничку подршку </w:t>
            </w:r>
          </w:p>
        </w:tc>
        <w:tc>
          <w:tcPr>
            <w:tcW w:w="4410" w:type="dxa"/>
            <w:tcBorders>
              <w:top w:val="single" w:sz="4" w:space="0" w:color="auto"/>
              <w:left w:val="single" w:sz="4" w:space="0" w:color="auto"/>
              <w:bottom w:val="single" w:sz="4" w:space="0" w:color="auto"/>
              <w:right w:val="single" w:sz="4" w:space="0" w:color="auto"/>
            </w:tcBorders>
          </w:tcPr>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p w:rsidR="005435FC" w:rsidRPr="00456341" w:rsidRDefault="005435FC" w:rsidP="005435FC">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CD09B9" w:rsidRPr="00456341" w:rsidTr="00CD09B9">
        <w:trPr>
          <w:trHeight w:val="675"/>
        </w:trPr>
        <w:tc>
          <w:tcPr>
            <w:tcW w:w="9468" w:type="dxa"/>
            <w:gridSpan w:val="5"/>
            <w:tcBorders>
              <w:bottom w:val="single" w:sz="4" w:space="0" w:color="auto"/>
            </w:tcBorders>
          </w:tcPr>
          <w:p w:rsidR="00492242" w:rsidRPr="00456341" w:rsidRDefault="00492242" w:rsidP="00CD09B9">
            <w:pPr>
              <w:autoSpaceDE w:val="0"/>
              <w:autoSpaceDN w:val="0"/>
              <w:adjustRightInd w:val="0"/>
              <w:spacing w:after="0" w:line="240" w:lineRule="auto"/>
              <w:rPr>
                <w:rFonts w:ascii="Times New Roman" w:hAnsi="Times New Roman" w:cs="Times New Roman"/>
                <w:b/>
                <w:bCs/>
                <w:sz w:val="24"/>
                <w:szCs w:val="24"/>
                <w:lang w:val="sr-Cyrl-CS"/>
              </w:rPr>
            </w:pPr>
          </w:p>
          <w:p w:rsidR="00492242" w:rsidRPr="00456341" w:rsidRDefault="00492242" w:rsidP="00CD09B9">
            <w:pPr>
              <w:autoSpaceDE w:val="0"/>
              <w:autoSpaceDN w:val="0"/>
              <w:adjustRightInd w:val="0"/>
              <w:spacing w:after="0" w:line="240" w:lineRule="auto"/>
              <w:rPr>
                <w:rFonts w:ascii="Times New Roman" w:hAnsi="Times New Roman" w:cs="Times New Roman"/>
                <w:b/>
                <w:bCs/>
                <w:sz w:val="24"/>
                <w:szCs w:val="24"/>
                <w:lang w:val="sr-Cyrl-CS"/>
              </w:rPr>
            </w:pPr>
          </w:p>
          <w:p w:rsidR="00492242" w:rsidRDefault="00492242" w:rsidP="00CD09B9">
            <w:pPr>
              <w:autoSpaceDE w:val="0"/>
              <w:autoSpaceDN w:val="0"/>
              <w:adjustRightInd w:val="0"/>
              <w:spacing w:after="0" w:line="240" w:lineRule="auto"/>
              <w:rPr>
                <w:rFonts w:ascii="Times New Roman" w:hAnsi="Times New Roman" w:cs="Times New Roman"/>
                <w:b/>
                <w:bCs/>
                <w:sz w:val="24"/>
                <w:szCs w:val="24"/>
                <w:lang w:val="en-GB"/>
              </w:rPr>
            </w:pPr>
          </w:p>
          <w:p w:rsidR="00397060" w:rsidRDefault="00397060" w:rsidP="00CD09B9">
            <w:pPr>
              <w:autoSpaceDE w:val="0"/>
              <w:autoSpaceDN w:val="0"/>
              <w:adjustRightInd w:val="0"/>
              <w:spacing w:after="0" w:line="240" w:lineRule="auto"/>
              <w:rPr>
                <w:rFonts w:ascii="Times New Roman" w:hAnsi="Times New Roman" w:cs="Times New Roman"/>
                <w:b/>
                <w:bCs/>
                <w:sz w:val="24"/>
                <w:szCs w:val="24"/>
                <w:lang w:val="en-GB"/>
              </w:rPr>
            </w:pPr>
          </w:p>
          <w:p w:rsidR="00397060" w:rsidRDefault="00397060" w:rsidP="00CD09B9">
            <w:pPr>
              <w:autoSpaceDE w:val="0"/>
              <w:autoSpaceDN w:val="0"/>
              <w:adjustRightInd w:val="0"/>
              <w:spacing w:after="0" w:line="240" w:lineRule="auto"/>
              <w:rPr>
                <w:rFonts w:ascii="Times New Roman" w:hAnsi="Times New Roman" w:cs="Times New Roman"/>
                <w:b/>
                <w:bCs/>
                <w:sz w:val="24"/>
                <w:szCs w:val="24"/>
                <w:lang w:val="en-GB"/>
              </w:rPr>
            </w:pPr>
          </w:p>
          <w:p w:rsidR="00397060" w:rsidRDefault="00397060" w:rsidP="00CD09B9">
            <w:pPr>
              <w:autoSpaceDE w:val="0"/>
              <w:autoSpaceDN w:val="0"/>
              <w:adjustRightInd w:val="0"/>
              <w:spacing w:after="0" w:line="240" w:lineRule="auto"/>
              <w:rPr>
                <w:rFonts w:ascii="Times New Roman" w:hAnsi="Times New Roman" w:cs="Times New Roman"/>
                <w:b/>
                <w:bCs/>
                <w:sz w:val="24"/>
                <w:szCs w:val="24"/>
                <w:lang w:val="en-GB"/>
              </w:rPr>
            </w:pPr>
          </w:p>
          <w:p w:rsidR="00397060" w:rsidRDefault="00397060" w:rsidP="00CD09B9">
            <w:pPr>
              <w:autoSpaceDE w:val="0"/>
              <w:autoSpaceDN w:val="0"/>
              <w:adjustRightInd w:val="0"/>
              <w:spacing w:after="0" w:line="240" w:lineRule="auto"/>
              <w:rPr>
                <w:rFonts w:ascii="Times New Roman" w:hAnsi="Times New Roman" w:cs="Times New Roman"/>
                <w:b/>
                <w:bCs/>
                <w:sz w:val="24"/>
                <w:szCs w:val="24"/>
                <w:lang w:val="en-GB"/>
              </w:rPr>
            </w:pPr>
          </w:p>
          <w:p w:rsidR="00397060" w:rsidRDefault="00397060" w:rsidP="00CD09B9">
            <w:pPr>
              <w:autoSpaceDE w:val="0"/>
              <w:autoSpaceDN w:val="0"/>
              <w:adjustRightInd w:val="0"/>
              <w:spacing w:after="0" w:line="240" w:lineRule="auto"/>
              <w:rPr>
                <w:rFonts w:ascii="Times New Roman" w:hAnsi="Times New Roman" w:cs="Times New Roman"/>
                <w:b/>
                <w:bCs/>
                <w:sz w:val="24"/>
                <w:szCs w:val="24"/>
                <w:lang w:val="en-GB"/>
              </w:rPr>
            </w:pPr>
          </w:p>
          <w:p w:rsidR="00397060" w:rsidRDefault="00397060" w:rsidP="00CD09B9">
            <w:pPr>
              <w:autoSpaceDE w:val="0"/>
              <w:autoSpaceDN w:val="0"/>
              <w:adjustRightInd w:val="0"/>
              <w:spacing w:after="0" w:line="240" w:lineRule="auto"/>
              <w:rPr>
                <w:rFonts w:ascii="Times New Roman" w:hAnsi="Times New Roman" w:cs="Times New Roman"/>
                <w:b/>
                <w:bCs/>
                <w:sz w:val="24"/>
                <w:szCs w:val="24"/>
                <w:lang w:val="en-GB"/>
              </w:rPr>
            </w:pPr>
          </w:p>
          <w:p w:rsidR="00397060" w:rsidRDefault="00397060" w:rsidP="00CD09B9">
            <w:pPr>
              <w:autoSpaceDE w:val="0"/>
              <w:autoSpaceDN w:val="0"/>
              <w:adjustRightInd w:val="0"/>
              <w:spacing w:after="0" w:line="240" w:lineRule="auto"/>
              <w:rPr>
                <w:rFonts w:ascii="Times New Roman" w:hAnsi="Times New Roman" w:cs="Times New Roman"/>
                <w:b/>
                <w:bCs/>
                <w:sz w:val="24"/>
                <w:szCs w:val="24"/>
                <w:lang w:val="en-GB"/>
              </w:rPr>
            </w:pPr>
          </w:p>
          <w:p w:rsidR="00397060" w:rsidRPr="00397060" w:rsidRDefault="00397060" w:rsidP="00CD09B9">
            <w:pPr>
              <w:autoSpaceDE w:val="0"/>
              <w:autoSpaceDN w:val="0"/>
              <w:adjustRightInd w:val="0"/>
              <w:spacing w:after="0" w:line="240" w:lineRule="auto"/>
              <w:rPr>
                <w:rFonts w:ascii="Times New Roman" w:hAnsi="Times New Roman" w:cs="Times New Roman"/>
                <w:b/>
                <w:bCs/>
                <w:sz w:val="24"/>
                <w:szCs w:val="24"/>
                <w:lang w:val="en-GB"/>
              </w:rPr>
            </w:pPr>
          </w:p>
          <w:p w:rsidR="008946C4" w:rsidRPr="00456341" w:rsidRDefault="00415CAB"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r w:rsidRPr="00456341">
              <w:rPr>
                <w:rFonts w:ascii="Times New Roman" w:hAnsi="Times New Roman" w:cs="Times New Roman"/>
                <w:b/>
                <w:bCs/>
                <w:sz w:val="24"/>
                <w:szCs w:val="24"/>
              </w:rPr>
              <w:lastRenderedPageBreak/>
              <w:t>Понуду дајем: (заокружити начин давања понуде и уписати податке под</w:t>
            </w:r>
            <w:r w:rsidR="00492242" w:rsidRPr="00456341">
              <w:rPr>
                <w:rFonts w:ascii="Times New Roman" w:hAnsi="Times New Roman" w:cs="Times New Roman"/>
                <w:b/>
                <w:bCs/>
                <w:sz w:val="24"/>
                <w:szCs w:val="24"/>
                <w:lang w:val="sr-Cyrl-CS"/>
              </w:rPr>
              <w:t xml:space="preserve"> а)</w:t>
            </w:r>
            <w:r w:rsidRPr="00456341">
              <w:rPr>
                <w:rFonts w:ascii="Times New Roman" w:hAnsi="Times New Roman" w:cs="Times New Roman"/>
                <w:b/>
                <w:bCs/>
                <w:sz w:val="24"/>
                <w:szCs w:val="24"/>
              </w:rPr>
              <w:t xml:space="preserve"> б) и в))</w:t>
            </w:r>
          </w:p>
          <w:p w:rsidR="00CD09B9" w:rsidRPr="00456341" w:rsidRDefault="00CD09B9"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r w:rsidRPr="00456341">
              <w:rPr>
                <w:rFonts w:ascii="Times New Roman" w:eastAsiaTheme="minorHAnsi" w:hAnsi="Times New Roman" w:cs="Times New Roman"/>
                <w:b/>
                <w:bCs/>
                <w:color w:val="000000"/>
                <w:sz w:val="24"/>
                <w:szCs w:val="24"/>
              </w:rPr>
              <w:t>Табела 2.</w:t>
            </w:r>
          </w:p>
        </w:tc>
      </w:tr>
      <w:tr w:rsidR="00CD09B9" w:rsidRPr="00456341" w:rsidTr="00CD09B9">
        <w:trPr>
          <w:trHeight w:val="278"/>
        </w:trPr>
        <w:tc>
          <w:tcPr>
            <w:tcW w:w="9468" w:type="dxa"/>
            <w:gridSpan w:val="5"/>
            <w:tcBorders>
              <w:top w:val="single" w:sz="4" w:space="0" w:color="auto"/>
              <w:left w:val="single" w:sz="4" w:space="0" w:color="auto"/>
              <w:bottom w:val="single" w:sz="4" w:space="0" w:color="auto"/>
              <w:right w:val="single" w:sz="4" w:space="0" w:color="auto"/>
            </w:tcBorders>
          </w:tcPr>
          <w:p w:rsidR="006F0ABA" w:rsidRPr="00456341" w:rsidRDefault="006F0ABA" w:rsidP="00CD09B9">
            <w:pPr>
              <w:autoSpaceDE w:val="0"/>
              <w:autoSpaceDN w:val="0"/>
              <w:adjustRightInd w:val="0"/>
              <w:spacing w:after="0" w:line="240" w:lineRule="auto"/>
              <w:jc w:val="center"/>
              <w:rPr>
                <w:rFonts w:ascii="Times New Roman" w:eastAsiaTheme="minorHAnsi" w:hAnsi="Times New Roman" w:cs="Times New Roman"/>
                <w:b/>
                <w:bCs/>
                <w:color w:val="000000"/>
                <w:sz w:val="24"/>
                <w:szCs w:val="24"/>
                <w:lang w:val="sr-Cyrl-CS"/>
              </w:rPr>
            </w:pPr>
          </w:p>
          <w:p w:rsidR="00CD09B9" w:rsidRPr="00456341" w:rsidRDefault="00CD09B9" w:rsidP="00CD09B9">
            <w:pPr>
              <w:autoSpaceDE w:val="0"/>
              <w:autoSpaceDN w:val="0"/>
              <w:adjustRightInd w:val="0"/>
              <w:spacing w:after="0" w:line="240" w:lineRule="auto"/>
              <w:jc w:val="center"/>
              <w:rPr>
                <w:rFonts w:ascii="Times New Roman" w:eastAsiaTheme="minorHAnsi" w:hAnsi="Times New Roman" w:cs="Times New Roman"/>
                <w:b/>
                <w:bCs/>
                <w:color w:val="000000"/>
                <w:sz w:val="24"/>
                <w:szCs w:val="24"/>
              </w:rPr>
            </w:pPr>
            <w:r w:rsidRPr="00456341">
              <w:rPr>
                <w:rFonts w:ascii="Times New Roman" w:eastAsiaTheme="minorHAnsi" w:hAnsi="Times New Roman" w:cs="Times New Roman"/>
                <w:b/>
                <w:bCs/>
                <w:color w:val="000000"/>
                <w:sz w:val="24"/>
                <w:szCs w:val="24"/>
              </w:rPr>
              <w:t>А) САМОСТАЛНО</w:t>
            </w:r>
          </w:p>
        </w:tc>
      </w:tr>
      <w:tr w:rsidR="00CD09B9" w:rsidRPr="00456341" w:rsidTr="00CD09B9">
        <w:trPr>
          <w:trHeight w:val="173"/>
        </w:trPr>
        <w:tc>
          <w:tcPr>
            <w:tcW w:w="9468" w:type="dxa"/>
            <w:gridSpan w:val="5"/>
            <w:tcBorders>
              <w:top w:val="single" w:sz="4" w:space="0" w:color="auto"/>
              <w:left w:val="single" w:sz="4" w:space="0" w:color="auto"/>
              <w:right w:val="single" w:sz="4" w:space="0" w:color="auto"/>
            </w:tcBorders>
          </w:tcPr>
          <w:p w:rsidR="00CD09B9" w:rsidRPr="00456341" w:rsidRDefault="00CD09B9" w:rsidP="00CD09B9">
            <w:pPr>
              <w:autoSpaceDE w:val="0"/>
              <w:autoSpaceDN w:val="0"/>
              <w:adjustRightInd w:val="0"/>
              <w:spacing w:after="0" w:line="240" w:lineRule="auto"/>
              <w:rPr>
                <w:rFonts w:ascii="Times New Roman" w:eastAsiaTheme="minorHAnsi" w:hAnsi="Times New Roman" w:cs="Times New Roman"/>
                <w:b/>
                <w:bCs/>
                <w:color w:val="000000"/>
                <w:sz w:val="24"/>
                <w:szCs w:val="24"/>
              </w:rPr>
            </w:pPr>
          </w:p>
        </w:tc>
      </w:tr>
      <w:tr w:rsidR="00CD09B9" w:rsidRPr="00456341" w:rsidTr="00CD09B9">
        <w:trPr>
          <w:trHeight w:val="107"/>
        </w:trPr>
        <w:tc>
          <w:tcPr>
            <w:tcW w:w="9468" w:type="dxa"/>
            <w:gridSpan w:val="5"/>
            <w:tcBorders>
              <w:left w:val="single" w:sz="4" w:space="0" w:color="auto"/>
              <w:bottom w:val="single" w:sz="4" w:space="0" w:color="auto"/>
              <w:right w:val="single" w:sz="4" w:space="0" w:color="auto"/>
            </w:tcBorders>
          </w:tcPr>
          <w:p w:rsidR="00CD09B9" w:rsidRPr="00456341" w:rsidRDefault="00CD09B9" w:rsidP="00CD09B9">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Б) СА ПОДИЗВОЂАЧЕМ</w:t>
            </w:r>
          </w:p>
        </w:tc>
      </w:tr>
      <w:tr w:rsidR="00C93D26" w:rsidRPr="00456341" w:rsidTr="006D53FE">
        <w:trPr>
          <w:trHeight w:val="107"/>
        </w:trPr>
        <w:tc>
          <w:tcPr>
            <w:tcW w:w="510" w:type="dxa"/>
            <w:tcBorders>
              <w:top w:val="single" w:sz="4" w:space="0" w:color="auto"/>
              <w:left w:val="single" w:sz="4" w:space="0" w:color="auto"/>
              <w:bottom w:val="single" w:sz="4" w:space="0" w:color="auto"/>
            </w:tcBorders>
          </w:tcPr>
          <w:p w:rsidR="00D610F8" w:rsidRPr="00456341" w:rsidRDefault="00D610F8"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p>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1) </w:t>
            </w:r>
          </w:p>
        </w:tc>
        <w:tc>
          <w:tcPr>
            <w:tcW w:w="3648" w:type="dxa"/>
            <w:tcBorders>
              <w:top w:val="single" w:sz="4" w:space="0" w:color="auto"/>
              <w:left w:val="single" w:sz="4" w:space="0" w:color="auto"/>
              <w:bottom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p>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lang w:val="sr-Cyrl-CS"/>
              </w:rPr>
            </w:pPr>
            <w:r w:rsidRPr="00456341">
              <w:rPr>
                <w:rFonts w:ascii="Times New Roman" w:eastAsiaTheme="minorHAnsi" w:hAnsi="Times New Roman" w:cs="Times New Roman"/>
                <w:b/>
                <w:bCs/>
                <w:color w:val="000000"/>
                <w:sz w:val="24"/>
                <w:szCs w:val="24"/>
              </w:rPr>
              <w:t>Назив подизвођача:</w:t>
            </w:r>
          </w:p>
        </w:tc>
        <w:tc>
          <w:tcPr>
            <w:tcW w:w="810" w:type="dxa"/>
            <w:tcBorders>
              <w:top w:val="single" w:sz="4" w:space="0" w:color="auto"/>
              <w:left w:val="single" w:sz="4" w:space="0" w:color="auto"/>
              <w:bottom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4500" w:type="dxa"/>
            <w:gridSpan w:val="2"/>
            <w:tcBorders>
              <w:top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C93D26" w:rsidRPr="00456341" w:rsidTr="006D53FE">
        <w:trPr>
          <w:trHeight w:val="107"/>
        </w:trPr>
        <w:tc>
          <w:tcPr>
            <w:tcW w:w="510"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p>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Адреса: </w:t>
            </w:r>
          </w:p>
        </w:tc>
        <w:tc>
          <w:tcPr>
            <w:tcW w:w="5310" w:type="dxa"/>
            <w:gridSpan w:val="3"/>
            <w:tcBorders>
              <w:top w:val="single" w:sz="4" w:space="0" w:color="auto"/>
              <w:left w:val="single" w:sz="4" w:space="0" w:color="auto"/>
              <w:bottom w:val="single" w:sz="4" w:space="0" w:color="auto"/>
              <w:right w:val="single" w:sz="4" w:space="0" w:color="auto"/>
            </w:tcBorders>
          </w:tcPr>
          <w:p w:rsidR="00C93D26" w:rsidRPr="00456341" w:rsidRDefault="00C93D26" w:rsidP="00C93D26">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C93D26" w:rsidRPr="00456341" w:rsidTr="006D53FE">
        <w:trPr>
          <w:trHeight w:val="107"/>
        </w:trPr>
        <w:tc>
          <w:tcPr>
            <w:tcW w:w="510"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p>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Матични број: </w:t>
            </w:r>
          </w:p>
        </w:tc>
        <w:tc>
          <w:tcPr>
            <w:tcW w:w="5310" w:type="dxa"/>
            <w:gridSpan w:val="3"/>
            <w:tcBorders>
              <w:top w:val="single" w:sz="4" w:space="0" w:color="auto"/>
              <w:left w:val="single" w:sz="4" w:space="0" w:color="auto"/>
              <w:bottom w:val="single" w:sz="4" w:space="0" w:color="auto"/>
              <w:right w:val="single" w:sz="4" w:space="0" w:color="auto"/>
            </w:tcBorders>
          </w:tcPr>
          <w:p w:rsidR="00C93D26" w:rsidRPr="00456341" w:rsidRDefault="00C93D26" w:rsidP="00C93D26">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C93D26" w:rsidRPr="00456341" w:rsidTr="006D53FE">
        <w:trPr>
          <w:trHeight w:val="107"/>
        </w:trPr>
        <w:tc>
          <w:tcPr>
            <w:tcW w:w="510"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p>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Порески идентификациони број: </w:t>
            </w:r>
          </w:p>
        </w:tc>
        <w:tc>
          <w:tcPr>
            <w:tcW w:w="5310" w:type="dxa"/>
            <w:gridSpan w:val="3"/>
            <w:tcBorders>
              <w:top w:val="single" w:sz="4" w:space="0" w:color="auto"/>
              <w:left w:val="single" w:sz="4" w:space="0" w:color="auto"/>
              <w:bottom w:val="single" w:sz="4" w:space="0" w:color="auto"/>
              <w:right w:val="single" w:sz="4" w:space="0" w:color="auto"/>
            </w:tcBorders>
          </w:tcPr>
          <w:p w:rsidR="00C93D26" w:rsidRPr="00456341" w:rsidRDefault="00C93D26" w:rsidP="00C93D26">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C93D26" w:rsidRPr="00456341" w:rsidTr="006D53FE">
        <w:trPr>
          <w:trHeight w:val="107"/>
        </w:trPr>
        <w:tc>
          <w:tcPr>
            <w:tcW w:w="510"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p>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Име особе за контакт: </w:t>
            </w:r>
          </w:p>
        </w:tc>
        <w:tc>
          <w:tcPr>
            <w:tcW w:w="5310" w:type="dxa"/>
            <w:gridSpan w:val="3"/>
            <w:tcBorders>
              <w:top w:val="single" w:sz="4" w:space="0" w:color="auto"/>
              <w:left w:val="single" w:sz="4" w:space="0" w:color="auto"/>
              <w:bottom w:val="single" w:sz="4" w:space="0" w:color="auto"/>
              <w:right w:val="single" w:sz="4" w:space="0" w:color="auto"/>
            </w:tcBorders>
          </w:tcPr>
          <w:p w:rsidR="00C93D26" w:rsidRPr="00456341" w:rsidRDefault="00C93D26" w:rsidP="00C93D26">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C93D26" w:rsidRPr="00456341" w:rsidTr="006D53FE">
        <w:trPr>
          <w:trHeight w:val="245"/>
        </w:trPr>
        <w:tc>
          <w:tcPr>
            <w:tcW w:w="510"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p>
          <w:p w:rsidR="006D53FE"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r w:rsidRPr="00456341">
              <w:rPr>
                <w:rFonts w:ascii="Times New Roman" w:eastAsiaTheme="minorHAnsi" w:hAnsi="Times New Roman" w:cs="Times New Roman"/>
                <w:b/>
                <w:bCs/>
                <w:color w:val="000000"/>
                <w:sz w:val="24"/>
                <w:szCs w:val="24"/>
              </w:rPr>
              <w:t xml:space="preserve">Проценат укупне вредности </w:t>
            </w:r>
          </w:p>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r w:rsidRPr="00456341">
              <w:rPr>
                <w:rFonts w:ascii="Times New Roman" w:eastAsiaTheme="minorHAnsi" w:hAnsi="Times New Roman" w:cs="Times New Roman"/>
                <w:b/>
                <w:bCs/>
                <w:color w:val="000000"/>
                <w:sz w:val="24"/>
                <w:szCs w:val="24"/>
              </w:rPr>
              <w:t xml:space="preserve">набавке који ће извршити подизвођач: </w:t>
            </w:r>
          </w:p>
        </w:tc>
        <w:tc>
          <w:tcPr>
            <w:tcW w:w="5310" w:type="dxa"/>
            <w:gridSpan w:val="3"/>
            <w:tcBorders>
              <w:top w:val="single" w:sz="4" w:space="0" w:color="auto"/>
              <w:left w:val="single" w:sz="4" w:space="0" w:color="auto"/>
              <w:bottom w:val="single" w:sz="4" w:space="0" w:color="auto"/>
              <w:right w:val="single" w:sz="4" w:space="0" w:color="auto"/>
            </w:tcBorders>
          </w:tcPr>
          <w:p w:rsidR="00C93D26" w:rsidRPr="00456341" w:rsidRDefault="00C93D26">
            <w:pPr>
              <w:rPr>
                <w:rFonts w:ascii="Times New Roman" w:eastAsiaTheme="minorHAnsi" w:hAnsi="Times New Roman" w:cs="Times New Roman"/>
                <w:color w:val="000000"/>
                <w:sz w:val="24"/>
                <w:szCs w:val="24"/>
              </w:rPr>
            </w:pPr>
          </w:p>
          <w:p w:rsidR="00C93D26" w:rsidRPr="00456341" w:rsidRDefault="00C93D26" w:rsidP="00C93D26">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C93D26" w:rsidRPr="00456341" w:rsidTr="006D53FE">
        <w:trPr>
          <w:trHeight w:val="245"/>
        </w:trPr>
        <w:tc>
          <w:tcPr>
            <w:tcW w:w="510"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rPr>
            </w:pPr>
          </w:p>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p>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r w:rsidRPr="00456341">
              <w:rPr>
                <w:rFonts w:ascii="Times New Roman" w:eastAsiaTheme="minorHAnsi" w:hAnsi="Times New Roman" w:cs="Times New Roman"/>
                <w:b/>
                <w:bCs/>
                <w:color w:val="000000"/>
                <w:sz w:val="24"/>
                <w:szCs w:val="24"/>
              </w:rPr>
              <w:t>Део предмета набавке који ће</w:t>
            </w:r>
          </w:p>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извршити подизвођач: </w:t>
            </w:r>
          </w:p>
        </w:tc>
        <w:tc>
          <w:tcPr>
            <w:tcW w:w="5310" w:type="dxa"/>
            <w:gridSpan w:val="3"/>
            <w:tcBorders>
              <w:top w:val="single" w:sz="4" w:space="0" w:color="auto"/>
              <w:left w:val="single" w:sz="4" w:space="0" w:color="auto"/>
              <w:bottom w:val="single" w:sz="4" w:space="0" w:color="auto"/>
              <w:right w:val="single" w:sz="4" w:space="0" w:color="auto"/>
            </w:tcBorders>
          </w:tcPr>
          <w:p w:rsidR="00C93D26" w:rsidRPr="00456341" w:rsidRDefault="00C93D26">
            <w:pPr>
              <w:rPr>
                <w:rFonts w:ascii="Times New Roman" w:eastAsiaTheme="minorHAnsi" w:hAnsi="Times New Roman" w:cs="Times New Roman"/>
                <w:color w:val="000000"/>
                <w:sz w:val="24"/>
                <w:szCs w:val="24"/>
              </w:rPr>
            </w:pPr>
          </w:p>
          <w:p w:rsidR="00C93D26" w:rsidRPr="00456341" w:rsidRDefault="00C93D26" w:rsidP="00C93D26">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CD09B9" w:rsidRPr="00456341" w:rsidTr="00CD09B9">
        <w:trPr>
          <w:trHeight w:val="107"/>
        </w:trPr>
        <w:tc>
          <w:tcPr>
            <w:tcW w:w="510" w:type="dxa"/>
            <w:tcBorders>
              <w:top w:val="single" w:sz="4" w:space="0" w:color="auto"/>
              <w:left w:val="single" w:sz="4" w:space="0" w:color="auto"/>
              <w:bottom w:val="single" w:sz="4" w:space="0" w:color="auto"/>
              <w:right w:val="single" w:sz="4" w:space="0" w:color="auto"/>
            </w:tcBorders>
          </w:tcPr>
          <w:p w:rsidR="00D610F8" w:rsidRPr="00456341" w:rsidRDefault="00D610F8" w:rsidP="00CD09B9">
            <w:pPr>
              <w:autoSpaceDE w:val="0"/>
              <w:autoSpaceDN w:val="0"/>
              <w:adjustRightInd w:val="0"/>
              <w:spacing w:after="0" w:line="240" w:lineRule="auto"/>
              <w:jc w:val="center"/>
              <w:rPr>
                <w:rFonts w:ascii="Times New Roman" w:eastAsiaTheme="minorHAnsi" w:hAnsi="Times New Roman" w:cs="Times New Roman"/>
                <w:b/>
                <w:bCs/>
                <w:color w:val="000000"/>
                <w:sz w:val="24"/>
                <w:szCs w:val="24"/>
                <w:lang w:val="sr-Cyrl-CS"/>
              </w:rPr>
            </w:pPr>
          </w:p>
          <w:p w:rsidR="00CD09B9" w:rsidRPr="00456341" w:rsidRDefault="00657BFE" w:rsidP="00CD09B9">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1)</w:t>
            </w:r>
          </w:p>
        </w:tc>
        <w:tc>
          <w:tcPr>
            <w:tcW w:w="8958" w:type="dxa"/>
            <w:gridSpan w:val="4"/>
            <w:tcBorders>
              <w:top w:val="single" w:sz="4" w:space="0" w:color="auto"/>
              <w:left w:val="single" w:sz="4" w:space="0" w:color="auto"/>
              <w:bottom w:val="single" w:sz="4" w:space="0" w:color="auto"/>
              <w:right w:val="single" w:sz="4" w:space="0" w:color="auto"/>
            </w:tcBorders>
          </w:tcPr>
          <w:p w:rsidR="006F0ABA" w:rsidRPr="00456341" w:rsidRDefault="006F0ABA" w:rsidP="00CD09B9">
            <w:pPr>
              <w:autoSpaceDE w:val="0"/>
              <w:autoSpaceDN w:val="0"/>
              <w:adjustRightInd w:val="0"/>
              <w:spacing w:after="0" w:line="240" w:lineRule="auto"/>
              <w:jc w:val="center"/>
              <w:rPr>
                <w:rFonts w:ascii="Times New Roman" w:eastAsiaTheme="minorHAnsi" w:hAnsi="Times New Roman" w:cs="Times New Roman"/>
                <w:b/>
                <w:bCs/>
                <w:color w:val="000000"/>
                <w:sz w:val="24"/>
                <w:szCs w:val="24"/>
                <w:lang w:val="sr-Cyrl-CS"/>
              </w:rPr>
            </w:pPr>
          </w:p>
          <w:p w:rsidR="00CD09B9" w:rsidRPr="00456341" w:rsidRDefault="00CD09B9" w:rsidP="00CD09B9">
            <w:pPr>
              <w:autoSpaceDE w:val="0"/>
              <w:autoSpaceDN w:val="0"/>
              <w:adjustRightInd w:val="0"/>
              <w:spacing w:after="0" w:line="240" w:lineRule="auto"/>
              <w:jc w:val="center"/>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В) КАО ЗАЈЕДНИЧКУ ПОНУДУ</w:t>
            </w:r>
          </w:p>
        </w:tc>
      </w:tr>
      <w:tr w:rsidR="00C93D26" w:rsidRPr="00456341" w:rsidTr="006D53FE">
        <w:trPr>
          <w:trHeight w:val="495"/>
        </w:trPr>
        <w:tc>
          <w:tcPr>
            <w:tcW w:w="510" w:type="dxa"/>
            <w:tcBorders>
              <w:top w:val="single" w:sz="4" w:space="0" w:color="auto"/>
              <w:left w:val="single" w:sz="4" w:space="0" w:color="auto"/>
              <w:bottom w:val="single" w:sz="4" w:space="0" w:color="auto"/>
            </w:tcBorders>
          </w:tcPr>
          <w:p w:rsidR="00C93D26" w:rsidRPr="00456341" w:rsidRDefault="00C93D26" w:rsidP="00CD09B9">
            <w:pPr>
              <w:autoSpaceDE w:val="0"/>
              <w:autoSpaceDN w:val="0"/>
              <w:adjustRightInd w:val="0"/>
              <w:spacing w:after="0" w:line="240" w:lineRule="auto"/>
              <w:ind w:left="360"/>
              <w:rPr>
                <w:rFonts w:ascii="Times New Roman" w:eastAsiaTheme="minorHAnsi" w:hAnsi="Times New Roman" w:cs="Times New Roman"/>
                <w:b/>
                <w:bCs/>
                <w:color w:val="000000"/>
                <w:sz w:val="24"/>
                <w:szCs w:val="24"/>
              </w:rPr>
            </w:pPr>
          </w:p>
          <w:p w:rsidR="00C93D26" w:rsidRPr="00456341" w:rsidRDefault="00C93D26" w:rsidP="00CD09B9">
            <w:pPr>
              <w:autoSpaceDE w:val="0"/>
              <w:autoSpaceDN w:val="0"/>
              <w:adjustRightInd w:val="0"/>
              <w:spacing w:after="0" w:line="240" w:lineRule="auto"/>
              <w:ind w:left="360"/>
              <w:rPr>
                <w:rFonts w:ascii="Times New Roman" w:eastAsiaTheme="minorHAnsi" w:hAnsi="Times New Roman" w:cs="Times New Roman"/>
                <w:b/>
                <w:bCs/>
                <w:color w:val="000000"/>
                <w:sz w:val="24"/>
                <w:szCs w:val="24"/>
                <w:lang w:val="sr-Cyrl-CS"/>
              </w:rPr>
            </w:pPr>
          </w:p>
        </w:tc>
        <w:tc>
          <w:tcPr>
            <w:tcW w:w="3648" w:type="dxa"/>
            <w:tcBorders>
              <w:top w:val="single" w:sz="4" w:space="0" w:color="auto"/>
              <w:left w:val="single" w:sz="4" w:space="0" w:color="auto"/>
              <w:bottom w:val="single" w:sz="4" w:space="0" w:color="auto"/>
            </w:tcBorders>
          </w:tcPr>
          <w:p w:rsidR="00C93D26" w:rsidRPr="00456341" w:rsidRDefault="00C93D26" w:rsidP="00C93D26">
            <w:pPr>
              <w:autoSpaceDE w:val="0"/>
              <w:autoSpaceDN w:val="0"/>
              <w:adjustRightInd w:val="0"/>
              <w:spacing w:after="0" w:line="240" w:lineRule="auto"/>
              <w:ind w:left="30"/>
              <w:jc w:val="both"/>
              <w:rPr>
                <w:rFonts w:ascii="Times New Roman" w:eastAsiaTheme="minorHAnsi" w:hAnsi="Times New Roman" w:cs="Times New Roman"/>
                <w:b/>
                <w:bCs/>
                <w:color w:val="000000"/>
                <w:sz w:val="24"/>
                <w:szCs w:val="24"/>
                <w:lang w:val="sr-Cyrl-CS"/>
              </w:rPr>
            </w:pPr>
          </w:p>
          <w:p w:rsidR="006D53FE" w:rsidRPr="00456341" w:rsidRDefault="00C93D26" w:rsidP="00C93D26">
            <w:pPr>
              <w:autoSpaceDE w:val="0"/>
              <w:autoSpaceDN w:val="0"/>
              <w:adjustRightInd w:val="0"/>
              <w:spacing w:after="0" w:line="240" w:lineRule="auto"/>
              <w:ind w:left="30"/>
              <w:jc w:val="both"/>
              <w:rPr>
                <w:rFonts w:ascii="Times New Roman" w:eastAsiaTheme="minorHAnsi" w:hAnsi="Times New Roman" w:cs="Times New Roman"/>
                <w:b/>
                <w:bCs/>
                <w:color w:val="000000"/>
                <w:sz w:val="24"/>
                <w:szCs w:val="24"/>
                <w:lang w:val="sr-Cyrl-CS"/>
              </w:rPr>
            </w:pPr>
            <w:r w:rsidRPr="00456341">
              <w:rPr>
                <w:rFonts w:ascii="Times New Roman" w:eastAsiaTheme="minorHAnsi" w:hAnsi="Times New Roman" w:cs="Times New Roman"/>
                <w:b/>
                <w:bCs/>
                <w:color w:val="000000"/>
                <w:sz w:val="24"/>
                <w:szCs w:val="24"/>
              </w:rPr>
              <w:t>Назив учесника у</w:t>
            </w:r>
            <w:r w:rsidR="006D53FE" w:rsidRPr="00456341">
              <w:rPr>
                <w:rFonts w:ascii="Times New Roman" w:eastAsiaTheme="minorHAnsi" w:hAnsi="Times New Roman" w:cs="Times New Roman"/>
                <w:b/>
                <w:bCs/>
                <w:color w:val="000000"/>
                <w:sz w:val="24"/>
                <w:szCs w:val="24"/>
                <w:lang w:val="sr-Cyrl-CS"/>
              </w:rPr>
              <w:t xml:space="preserve"> </w:t>
            </w:r>
          </w:p>
          <w:p w:rsidR="00C93D26" w:rsidRPr="00456341" w:rsidRDefault="00C93D26" w:rsidP="00C93D26">
            <w:pPr>
              <w:autoSpaceDE w:val="0"/>
              <w:autoSpaceDN w:val="0"/>
              <w:adjustRightInd w:val="0"/>
              <w:spacing w:after="0" w:line="240" w:lineRule="auto"/>
              <w:ind w:left="30"/>
              <w:jc w:val="both"/>
              <w:rPr>
                <w:rFonts w:ascii="Times New Roman" w:eastAsiaTheme="minorHAnsi" w:hAnsi="Times New Roman" w:cs="Times New Roman"/>
                <w:b/>
                <w:bCs/>
                <w:color w:val="000000"/>
                <w:sz w:val="24"/>
                <w:szCs w:val="24"/>
                <w:lang w:val="sr-Cyrl-CS"/>
              </w:rPr>
            </w:pPr>
            <w:r w:rsidRPr="00456341">
              <w:rPr>
                <w:rFonts w:ascii="Times New Roman" w:eastAsiaTheme="minorHAnsi" w:hAnsi="Times New Roman" w:cs="Times New Roman"/>
                <w:b/>
                <w:bCs/>
                <w:color w:val="000000"/>
                <w:sz w:val="24"/>
                <w:szCs w:val="24"/>
                <w:lang w:val="sr-Cyrl-CS"/>
              </w:rPr>
              <w:t>з</w:t>
            </w:r>
            <w:r w:rsidRPr="00456341">
              <w:rPr>
                <w:rFonts w:ascii="Times New Roman" w:eastAsiaTheme="minorHAnsi" w:hAnsi="Times New Roman" w:cs="Times New Roman"/>
                <w:b/>
                <w:bCs/>
                <w:color w:val="000000"/>
                <w:sz w:val="24"/>
                <w:szCs w:val="24"/>
              </w:rPr>
              <w:t>аједничкој</w:t>
            </w:r>
            <w:r w:rsidRPr="00456341">
              <w:rPr>
                <w:rFonts w:ascii="Times New Roman" w:eastAsiaTheme="minorHAnsi" w:hAnsi="Times New Roman" w:cs="Times New Roman"/>
                <w:b/>
                <w:bCs/>
                <w:color w:val="000000"/>
                <w:sz w:val="24"/>
                <w:szCs w:val="24"/>
                <w:lang w:val="sr-Cyrl-CS"/>
              </w:rPr>
              <w:t xml:space="preserve">  </w:t>
            </w:r>
            <w:r w:rsidRPr="00456341">
              <w:rPr>
                <w:rFonts w:ascii="Times New Roman" w:eastAsiaTheme="minorHAnsi" w:hAnsi="Times New Roman" w:cs="Times New Roman"/>
                <w:b/>
                <w:bCs/>
                <w:color w:val="000000"/>
                <w:sz w:val="24"/>
                <w:szCs w:val="24"/>
              </w:rPr>
              <w:t>понуди:</w:t>
            </w:r>
          </w:p>
        </w:tc>
        <w:tc>
          <w:tcPr>
            <w:tcW w:w="810" w:type="dxa"/>
            <w:tcBorders>
              <w:top w:val="single" w:sz="4" w:space="0" w:color="auto"/>
              <w:left w:val="single" w:sz="4" w:space="0" w:color="auto"/>
              <w:bottom w:val="single" w:sz="4" w:space="0" w:color="auto"/>
            </w:tcBorders>
          </w:tcPr>
          <w:p w:rsidR="00C93D26" w:rsidRPr="00456341" w:rsidRDefault="00C93D26">
            <w:pPr>
              <w:rPr>
                <w:rFonts w:ascii="Times New Roman" w:eastAsiaTheme="minorHAnsi" w:hAnsi="Times New Roman" w:cs="Times New Roman"/>
                <w:b/>
                <w:bCs/>
                <w:color w:val="000000"/>
                <w:sz w:val="24"/>
                <w:szCs w:val="24"/>
                <w:lang w:val="sr-Cyrl-CS"/>
              </w:rPr>
            </w:pPr>
          </w:p>
          <w:p w:rsidR="00C93D26" w:rsidRPr="00456341" w:rsidRDefault="00C93D26" w:rsidP="00C93D26">
            <w:pPr>
              <w:autoSpaceDE w:val="0"/>
              <w:autoSpaceDN w:val="0"/>
              <w:adjustRightInd w:val="0"/>
              <w:spacing w:after="0" w:line="240" w:lineRule="auto"/>
              <w:rPr>
                <w:rFonts w:ascii="Times New Roman" w:eastAsiaTheme="minorHAnsi" w:hAnsi="Times New Roman" w:cs="Times New Roman"/>
                <w:b/>
                <w:bCs/>
                <w:color w:val="000000"/>
                <w:sz w:val="24"/>
                <w:szCs w:val="24"/>
                <w:lang w:val="sr-Cyrl-CS"/>
              </w:rPr>
            </w:pPr>
          </w:p>
        </w:tc>
        <w:tc>
          <w:tcPr>
            <w:tcW w:w="4500" w:type="dxa"/>
            <w:gridSpan w:val="2"/>
            <w:tcBorders>
              <w:top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C93D26" w:rsidRPr="00456341" w:rsidTr="006D53FE">
        <w:trPr>
          <w:trHeight w:val="19"/>
        </w:trPr>
        <w:tc>
          <w:tcPr>
            <w:tcW w:w="510" w:type="dxa"/>
            <w:tcBorders>
              <w:top w:val="single" w:sz="4" w:space="0" w:color="auto"/>
              <w:lef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rPr>
            </w:pPr>
          </w:p>
        </w:tc>
        <w:tc>
          <w:tcPr>
            <w:tcW w:w="3648" w:type="dxa"/>
            <w:tcBorders>
              <w:top w:val="single" w:sz="4" w:space="0" w:color="auto"/>
              <w:lef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rPr>
            </w:pPr>
          </w:p>
        </w:tc>
        <w:tc>
          <w:tcPr>
            <w:tcW w:w="810" w:type="dxa"/>
            <w:tcBorders>
              <w:top w:val="single" w:sz="4" w:space="0" w:color="auto"/>
              <w:lef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rPr>
            </w:pPr>
          </w:p>
        </w:tc>
        <w:tc>
          <w:tcPr>
            <w:tcW w:w="4500" w:type="dxa"/>
            <w:gridSpan w:val="2"/>
            <w:tcBorders>
              <w:top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rPr>
            </w:pPr>
          </w:p>
        </w:tc>
      </w:tr>
      <w:tr w:rsidR="00C93D26" w:rsidRPr="00456341" w:rsidTr="006D53FE">
        <w:trPr>
          <w:trHeight w:val="107"/>
        </w:trPr>
        <w:tc>
          <w:tcPr>
            <w:tcW w:w="510" w:type="dxa"/>
            <w:tcBorders>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3648" w:type="dxa"/>
            <w:tcBorders>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ind w:left="42"/>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Адреса: </w:t>
            </w:r>
          </w:p>
        </w:tc>
        <w:tc>
          <w:tcPr>
            <w:tcW w:w="5310" w:type="dxa"/>
            <w:gridSpan w:val="3"/>
            <w:tcBorders>
              <w:left w:val="single" w:sz="4" w:space="0" w:color="auto"/>
              <w:bottom w:val="single" w:sz="4" w:space="0" w:color="auto"/>
              <w:right w:val="single" w:sz="4" w:space="0" w:color="auto"/>
            </w:tcBorders>
          </w:tcPr>
          <w:p w:rsidR="00C93D26" w:rsidRPr="00456341" w:rsidRDefault="00C93D26" w:rsidP="00C93D26">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C93D26" w:rsidRPr="00456341" w:rsidTr="006D53FE">
        <w:trPr>
          <w:trHeight w:val="240"/>
        </w:trPr>
        <w:tc>
          <w:tcPr>
            <w:tcW w:w="510"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3648"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ind w:left="42"/>
              <w:rPr>
                <w:rFonts w:ascii="Times New Roman" w:eastAsiaTheme="minorHAnsi" w:hAnsi="Times New Roman" w:cs="Times New Roman"/>
                <w:b/>
                <w:bCs/>
                <w:color w:val="000000"/>
                <w:sz w:val="24"/>
                <w:szCs w:val="24"/>
                <w:lang w:val="sr-Cyrl-CS"/>
              </w:rPr>
            </w:pPr>
          </w:p>
          <w:p w:rsidR="00C93D26" w:rsidRPr="00456341" w:rsidRDefault="00C93D26" w:rsidP="00CD09B9">
            <w:pPr>
              <w:autoSpaceDE w:val="0"/>
              <w:autoSpaceDN w:val="0"/>
              <w:adjustRightInd w:val="0"/>
              <w:spacing w:after="0" w:line="240" w:lineRule="auto"/>
              <w:ind w:left="42"/>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Матични број: </w:t>
            </w:r>
          </w:p>
        </w:tc>
        <w:tc>
          <w:tcPr>
            <w:tcW w:w="5310" w:type="dxa"/>
            <w:gridSpan w:val="3"/>
            <w:tcBorders>
              <w:top w:val="single" w:sz="4" w:space="0" w:color="auto"/>
              <w:left w:val="single" w:sz="4" w:space="0" w:color="auto"/>
              <w:bottom w:val="single" w:sz="4" w:space="0" w:color="auto"/>
              <w:right w:val="single" w:sz="4" w:space="0" w:color="auto"/>
            </w:tcBorders>
          </w:tcPr>
          <w:p w:rsidR="00C93D26" w:rsidRPr="00456341" w:rsidRDefault="00C93D26" w:rsidP="00C93D26">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C93D26" w:rsidRPr="00456341" w:rsidTr="006D53FE">
        <w:trPr>
          <w:trHeight w:val="9"/>
        </w:trPr>
        <w:tc>
          <w:tcPr>
            <w:tcW w:w="510" w:type="dxa"/>
            <w:tcBorders>
              <w:top w:val="single" w:sz="4" w:space="0" w:color="auto"/>
              <w:left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rPr>
            </w:pPr>
          </w:p>
        </w:tc>
        <w:tc>
          <w:tcPr>
            <w:tcW w:w="3648" w:type="dxa"/>
            <w:tcBorders>
              <w:top w:val="single" w:sz="4" w:space="0" w:color="auto"/>
              <w:left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rPr>
            </w:pPr>
          </w:p>
        </w:tc>
        <w:tc>
          <w:tcPr>
            <w:tcW w:w="5310" w:type="dxa"/>
            <w:gridSpan w:val="3"/>
            <w:tcBorders>
              <w:top w:val="single" w:sz="4" w:space="0" w:color="auto"/>
              <w:left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b/>
                <w:bCs/>
                <w:color w:val="000000"/>
                <w:sz w:val="24"/>
                <w:szCs w:val="24"/>
              </w:rPr>
            </w:pPr>
          </w:p>
        </w:tc>
      </w:tr>
      <w:tr w:rsidR="00C93D26" w:rsidRPr="00456341" w:rsidTr="006D53FE">
        <w:trPr>
          <w:trHeight w:val="107"/>
        </w:trPr>
        <w:tc>
          <w:tcPr>
            <w:tcW w:w="510" w:type="dxa"/>
            <w:tcBorders>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rPr>
            </w:pPr>
          </w:p>
        </w:tc>
        <w:tc>
          <w:tcPr>
            <w:tcW w:w="3648" w:type="dxa"/>
            <w:tcBorders>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ind w:left="42"/>
              <w:rPr>
                <w:rFonts w:ascii="Times New Roman" w:eastAsiaTheme="minorHAnsi" w:hAnsi="Times New Roman" w:cs="Times New Roman"/>
                <w:color w:val="000000"/>
                <w:sz w:val="24"/>
                <w:szCs w:val="24"/>
              </w:rPr>
            </w:pPr>
            <w:r w:rsidRPr="00456341">
              <w:rPr>
                <w:rFonts w:ascii="Times New Roman" w:eastAsiaTheme="minorHAnsi" w:hAnsi="Times New Roman" w:cs="Times New Roman"/>
                <w:b/>
                <w:bCs/>
                <w:color w:val="000000"/>
                <w:sz w:val="24"/>
                <w:szCs w:val="24"/>
              </w:rPr>
              <w:t xml:space="preserve">Порески идентификациони број: </w:t>
            </w:r>
          </w:p>
        </w:tc>
        <w:tc>
          <w:tcPr>
            <w:tcW w:w="5310" w:type="dxa"/>
            <w:gridSpan w:val="3"/>
            <w:tcBorders>
              <w:left w:val="single" w:sz="4" w:space="0" w:color="auto"/>
              <w:bottom w:val="single" w:sz="4" w:space="0" w:color="auto"/>
              <w:right w:val="single" w:sz="4" w:space="0" w:color="auto"/>
            </w:tcBorders>
          </w:tcPr>
          <w:p w:rsidR="00C93D26" w:rsidRPr="00456341" w:rsidRDefault="00C93D26" w:rsidP="00C93D26">
            <w:pPr>
              <w:autoSpaceDE w:val="0"/>
              <w:autoSpaceDN w:val="0"/>
              <w:adjustRightInd w:val="0"/>
              <w:spacing w:after="0" w:line="240" w:lineRule="auto"/>
              <w:rPr>
                <w:rFonts w:ascii="Times New Roman" w:eastAsiaTheme="minorHAnsi" w:hAnsi="Times New Roman" w:cs="Times New Roman"/>
                <w:color w:val="000000"/>
                <w:sz w:val="24"/>
                <w:szCs w:val="24"/>
              </w:rPr>
            </w:pPr>
          </w:p>
        </w:tc>
      </w:tr>
      <w:tr w:rsidR="00C93D26" w:rsidRPr="00456341" w:rsidTr="006D53FE">
        <w:trPr>
          <w:trHeight w:val="107"/>
        </w:trPr>
        <w:tc>
          <w:tcPr>
            <w:tcW w:w="510"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rPr>
                <w:rFonts w:ascii="Times New Roman" w:eastAsiaTheme="minorHAnsi" w:hAnsi="Times New Roman" w:cs="Times New Roman"/>
                <w:color w:val="000000"/>
                <w:sz w:val="24"/>
                <w:szCs w:val="24"/>
                <w:lang w:val="sr-Cyrl-CS"/>
              </w:rPr>
            </w:pPr>
          </w:p>
        </w:tc>
        <w:tc>
          <w:tcPr>
            <w:tcW w:w="3648" w:type="dxa"/>
            <w:tcBorders>
              <w:top w:val="single" w:sz="4" w:space="0" w:color="auto"/>
              <w:left w:val="single" w:sz="4" w:space="0" w:color="auto"/>
              <w:bottom w:val="single" w:sz="4" w:space="0" w:color="auto"/>
              <w:right w:val="single" w:sz="4" w:space="0" w:color="auto"/>
            </w:tcBorders>
          </w:tcPr>
          <w:p w:rsidR="00C93D26" w:rsidRPr="00456341" w:rsidRDefault="00C93D26" w:rsidP="00CD09B9">
            <w:pPr>
              <w:autoSpaceDE w:val="0"/>
              <w:autoSpaceDN w:val="0"/>
              <w:adjustRightInd w:val="0"/>
              <w:spacing w:after="0" w:line="240" w:lineRule="auto"/>
              <w:ind w:left="42"/>
              <w:rPr>
                <w:rFonts w:ascii="Times New Roman" w:eastAsiaTheme="minorHAnsi" w:hAnsi="Times New Roman" w:cs="Times New Roman"/>
                <w:b/>
                <w:bCs/>
                <w:color w:val="000000"/>
                <w:sz w:val="24"/>
                <w:szCs w:val="24"/>
                <w:lang w:val="sr-Cyrl-CS"/>
              </w:rPr>
            </w:pPr>
          </w:p>
          <w:p w:rsidR="00C93D26" w:rsidRPr="00456341" w:rsidRDefault="00C93D26" w:rsidP="00CD09B9">
            <w:pPr>
              <w:autoSpaceDE w:val="0"/>
              <w:autoSpaceDN w:val="0"/>
              <w:adjustRightInd w:val="0"/>
              <w:spacing w:after="0" w:line="240" w:lineRule="auto"/>
              <w:ind w:left="42"/>
              <w:rPr>
                <w:rFonts w:ascii="Times New Roman" w:eastAsiaTheme="minorHAnsi" w:hAnsi="Times New Roman" w:cs="Times New Roman"/>
                <w:color w:val="000000"/>
                <w:sz w:val="24"/>
                <w:szCs w:val="24"/>
                <w:lang w:val="sr-Cyrl-CS"/>
              </w:rPr>
            </w:pPr>
            <w:r w:rsidRPr="00456341">
              <w:rPr>
                <w:rFonts w:ascii="Times New Roman" w:eastAsiaTheme="minorHAnsi" w:hAnsi="Times New Roman" w:cs="Times New Roman"/>
                <w:b/>
                <w:bCs/>
                <w:color w:val="000000"/>
                <w:sz w:val="24"/>
                <w:szCs w:val="24"/>
              </w:rPr>
              <w:t xml:space="preserve">Име особе </w:t>
            </w:r>
            <w:r w:rsidRPr="00456341">
              <w:rPr>
                <w:rFonts w:ascii="Times New Roman" w:eastAsiaTheme="minorHAnsi" w:hAnsi="Times New Roman" w:cs="Times New Roman"/>
                <w:b/>
                <w:bCs/>
                <w:color w:val="000000"/>
                <w:sz w:val="24"/>
                <w:szCs w:val="24"/>
                <w:lang w:val="sr-Cyrl-CS"/>
              </w:rPr>
              <w:t>за контакт</w:t>
            </w:r>
          </w:p>
        </w:tc>
        <w:tc>
          <w:tcPr>
            <w:tcW w:w="5310" w:type="dxa"/>
            <w:gridSpan w:val="3"/>
            <w:tcBorders>
              <w:top w:val="single" w:sz="4" w:space="0" w:color="auto"/>
              <w:left w:val="single" w:sz="4" w:space="0" w:color="auto"/>
              <w:bottom w:val="single" w:sz="4" w:space="0" w:color="auto"/>
              <w:right w:val="single" w:sz="4" w:space="0" w:color="auto"/>
            </w:tcBorders>
          </w:tcPr>
          <w:p w:rsidR="00C93D26" w:rsidRPr="00456341" w:rsidRDefault="00C93D26" w:rsidP="00C93D26">
            <w:pPr>
              <w:autoSpaceDE w:val="0"/>
              <w:autoSpaceDN w:val="0"/>
              <w:adjustRightInd w:val="0"/>
              <w:spacing w:after="0" w:line="240" w:lineRule="auto"/>
              <w:rPr>
                <w:rFonts w:ascii="Times New Roman" w:eastAsiaTheme="minorHAnsi" w:hAnsi="Times New Roman" w:cs="Times New Roman"/>
                <w:color w:val="000000"/>
                <w:sz w:val="24"/>
                <w:szCs w:val="24"/>
                <w:lang w:val="sr-Cyrl-CS"/>
              </w:rPr>
            </w:pPr>
          </w:p>
        </w:tc>
      </w:tr>
    </w:tbl>
    <w:p w:rsidR="00F540E9" w:rsidRPr="00456341" w:rsidRDefault="00F540E9" w:rsidP="00F540E9">
      <w:pPr>
        <w:pStyle w:val="Default"/>
        <w:jc w:val="both"/>
      </w:pPr>
      <w:r w:rsidRPr="00456341">
        <w:rPr>
          <w:b/>
          <w:bCs/>
        </w:rPr>
        <w:t xml:space="preserve">Напомена: - </w:t>
      </w:r>
      <w:r w:rsidRPr="00456341">
        <w:t xml:space="preserve">Уколико има више подизвођача или учесника у заједничкој понуди него што има места у табели 2. </w:t>
      </w:r>
      <w:proofErr w:type="gramStart"/>
      <w:r w:rsidRPr="00456341">
        <w:t>потребно</w:t>
      </w:r>
      <w:proofErr w:type="gramEnd"/>
      <w:r w:rsidRPr="00456341">
        <w:t xml:space="preserve"> је копирати табелу 2. </w:t>
      </w:r>
      <w:proofErr w:type="gramStart"/>
      <w:r w:rsidRPr="00456341">
        <w:t>и</w:t>
      </w:r>
      <w:proofErr w:type="gramEnd"/>
      <w:r w:rsidRPr="00456341">
        <w:t xml:space="preserve"> попунити податке за све подизвођаче или учеснике у заједничкој понуди. </w:t>
      </w:r>
    </w:p>
    <w:p w:rsidR="001011CF" w:rsidRPr="00456341" w:rsidRDefault="00F540E9" w:rsidP="00F540E9">
      <w:pPr>
        <w:pStyle w:val="Default"/>
        <w:jc w:val="both"/>
        <w:rPr>
          <w:lang w:val="sr-Cyrl-CS"/>
        </w:rPr>
      </w:pPr>
      <w:proofErr w:type="gramStart"/>
      <w:r w:rsidRPr="00456341">
        <w:t>Уколико група понуђача подноси заједничку понуду табелу 1.</w:t>
      </w:r>
      <w:proofErr w:type="gramEnd"/>
      <w:r w:rsidRPr="00456341">
        <w:t xml:space="preserve"> „ПОДАЦИ О ПОНУЂАЧУ</w:t>
      </w:r>
      <w:proofErr w:type="gramStart"/>
      <w:r w:rsidRPr="00456341">
        <w:t>“ треба</w:t>
      </w:r>
      <w:proofErr w:type="gramEnd"/>
      <w:r w:rsidRPr="00456341">
        <w:t xml:space="preserve"> са својим подацима да попуни носилац посла, док податке о осталим учесницима у заједничкој понуди треба навести у табели 2. </w:t>
      </w:r>
      <w:proofErr w:type="gramStart"/>
      <w:r w:rsidRPr="00456341">
        <w:t>Овог обрасца.</w:t>
      </w:r>
      <w:proofErr w:type="gramEnd"/>
      <w:r w:rsidRPr="00456341">
        <w:t xml:space="preserve"> </w:t>
      </w:r>
    </w:p>
    <w:p w:rsidR="00264DCB" w:rsidRPr="0067777B" w:rsidRDefault="00264DCB" w:rsidP="00264DCB">
      <w:pPr>
        <w:jc w:val="both"/>
        <w:rPr>
          <w:rFonts w:ascii="Times New Roman" w:hAnsi="Times New Roman" w:cs="Times New Roman"/>
          <w:b/>
          <w:sz w:val="24"/>
          <w:szCs w:val="24"/>
          <w:lang w:val="sr-Cyrl-CS"/>
        </w:rPr>
      </w:pPr>
      <w:r w:rsidRPr="0067777B">
        <w:rPr>
          <w:rFonts w:ascii="Times New Roman" w:hAnsi="Times New Roman" w:cs="Times New Roman"/>
          <w:b/>
          <w:sz w:val="24"/>
          <w:szCs w:val="24"/>
          <w:lang w:val="sr-Cyrl-CS"/>
        </w:rPr>
        <w:lastRenderedPageBreak/>
        <w:t xml:space="preserve">ПОНУДА ЗА ЈАВНУ НАБАВКУ УСЛУГА ОСТАВЕ АРХИВСКЕ ГРАЂЕ ЈН  БРОЈ </w:t>
      </w:r>
      <w:r w:rsidR="00DE53DC">
        <w:rPr>
          <w:rFonts w:ascii="Times New Roman" w:hAnsi="Times New Roman" w:cs="Times New Roman"/>
          <w:b/>
          <w:sz w:val="24"/>
          <w:szCs w:val="24"/>
          <w:lang w:val="sr-Cyrl-CS"/>
        </w:rPr>
        <w:t xml:space="preserve">  </w:t>
      </w:r>
      <w:r w:rsidR="000D2AF5">
        <w:rPr>
          <w:rFonts w:ascii="Times New Roman" w:hAnsi="Times New Roman" w:cs="Times New Roman"/>
          <w:b/>
          <w:sz w:val="24"/>
          <w:szCs w:val="24"/>
          <w:lang w:val="sr-Cyrl-CS"/>
        </w:rPr>
        <w:t>1 02-4042-1</w:t>
      </w:r>
      <w:r w:rsidR="00C273E3">
        <w:rPr>
          <w:rFonts w:ascii="Times New Roman" w:hAnsi="Times New Roman" w:cs="Times New Roman"/>
          <w:b/>
          <w:sz w:val="24"/>
          <w:szCs w:val="24"/>
          <w:lang w:val="sr-Cyrl-CS"/>
        </w:rPr>
        <w:t>/</w:t>
      </w:r>
      <w:r w:rsidR="000D2AF5">
        <w:rPr>
          <w:rFonts w:ascii="Times New Roman" w:hAnsi="Times New Roman" w:cs="Times New Roman"/>
          <w:b/>
          <w:sz w:val="24"/>
          <w:szCs w:val="24"/>
          <w:lang w:val="sr-Cyrl-CS"/>
        </w:rPr>
        <w:t>2020</w:t>
      </w:r>
    </w:p>
    <w:p w:rsidR="00264DCB" w:rsidRPr="0067777B" w:rsidRDefault="00264DCB" w:rsidP="00264DCB">
      <w:pPr>
        <w:jc w:val="both"/>
        <w:rPr>
          <w:rFonts w:ascii="Times New Roman" w:hAnsi="Times New Roman" w:cs="Times New Roman"/>
          <w:sz w:val="24"/>
          <w:szCs w:val="24"/>
          <w:lang w:val="sr-Cyrl-CS"/>
        </w:rPr>
      </w:pPr>
      <w:r w:rsidRPr="0067777B">
        <w:rPr>
          <w:rFonts w:ascii="Times New Roman" w:hAnsi="Times New Roman" w:cs="Times New Roman"/>
          <w:sz w:val="24"/>
          <w:szCs w:val="24"/>
          <w:lang w:val="sr-Cyrl-CS"/>
        </w:rPr>
        <w:t>На основу позива за подношење понуда за јавну набавку услуга услуге оставе архивске грађе</w:t>
      </w:r>
      <w:r>
        <w:rPr>
          <w:rFonts w:ascii="Times New Roman" w:hAnsi="Times New Roman" w:cs="Times New Roman"/>
          <w:sz w:val="24"/>
          <w:szCs w:val="24"/>
          <w:lang w:val="sr-Cyrl-CS"/>
        </w:rPr>
        <w:t xml:space="preserve"> </w:t>
      </w:r>
      <w:r w:rsidR="00670286">
        <w:rPr>
          <w:rFonts w:ascii="Times New Roman" w:hAnsi="Times New Roman" w:cs="Times New Roman"/>
          <w:sz w:val="24"/>
          <w:szCs w:val="24"/>
          <w:lang w:val="sr-Cyrl-CS"/>
        </w:rPr>
        <w:t>за потребе Регулаторне</w:t>
      </w:r>
      <w:r w:rsidRPr="0067777B">
        <w:rPr>
          <w:rFonts w:ascii="Times New Roman" w:hAnsi="Times New Roman" w:cs="Times New Roman"/>
          <w:sz w:val="24"/>
          <w:szCs w:val="24"/>
          <w:lang w:val="sr-Cyrl-CS"/>
        </w:rPr>
        <w:t xml:space="preserve"> агенције за електронске комуникације, објављеног  на Порталу јавних набавки дана </w:t>
      </w:r>
      <w:r w:rsidR="00B234C2">
        <w:rPr>
          <w:rFonts w:ascii="Times New Roman" w:hAnsi="Times New Roman" w:cs="Times New Roman"/>
          <w:sz w:val="24"/>
          <w:szCs w:val="24"/>
          <w:lang w:val="sr-Cyrl-CS"/>
        </w:rPr>
        <w:t>_________</w:t>
      </w:r>
      <w:r w:rsidRPr="0067777B">
        <w:rPr>
          <w:rFonts w:ascii="Times New Roman" w:hAnsi="Times New Roman" w:cs="Times New Roman"/>
          <w:sz w:val="24"/>
          <w:szCs w:val="24"/>
          <w:lang w:val="sr-Cyrl-CS"/>
        </w:rPr>
        <w:t>.</w:t>
      </w:r>
      <w:r w:rsidR="00C273E3">
        <w:rPr>
          <w:rFonts w:ascii="Times New Roman" w:hAnsi="Times New Roman" w:cs="Times New Roman"/>
          <w:sz w:val="24"/>
          <w:szCs w:val="24"/>
          <w:lang w:val="sr-Cyrl-CS"/>
        </w:rPr>
        <w:t>2020</w:t>
      </w:r>
      <w:r w:rsidRPr="0067777B">
        <w:rPr>
          <w:rFonts w:ascii="Times New Roman" w:hAnsi="Times New Roman" w:cs="Times New Roman"/>
          <w:sz w:val="24"/>
          <w:szCs w:val="24"/>
          <w:lang w:val="sr-Cyrl-CS"/>
        </w:rPr>
        <w:t xml:space="preserve"> године, дајемо понуду како следи:</w:t>
      </w:r>
    </w:p>
    <w:p w:rsidR="00264DCB" w:rsidRPr="0067777B" w:rsidRDefault="00264DCB" w:rsidP="00264DCB">
      <w:pPr>
        <w:numPr>
          <w:ilvl w:val="0"/>
          <w:numId w:val="32"/>
        </w:numPr>
        <w:jc w:val="both"/>
        <w:rPr>
          <w:rFonts w:ascii="Times New Roman" w:hAnsi="Times New Roman" w:cs="Times New Roman"/>
          <w:sz w:val="24"/>
          <w:szCs w:val="24"/>
          <w:lang w:val="sr-Cyrl-CS"/>
        </w:rPr>
      </w:pPr>
      <w:r w:rsidRPr="0067777B">
        <w:rPr>
          <w:rFonts w:ascii="Times New Roman" w:hAnsi="Times New Roman" w:cs="Times New Roman"/>
          <w:b/>
          <w:sz w:val="24"/>
          <w:szCs w:val="24"/>
          <w:lang w:val="sr-Cyrl-CS"/>
        </w:rPr>
        <w:t>Локација пословног простора са припадајућим простором за архиву у Београду,</w:t>
      </w:r>
      <w:r w:rsidRPr="0067777B">
        <w:rPr>
          <w:rFonts w:ascii="Times New Roman" w:hAnsi="Times New Roman" w:cs="Times New Roman"/>
          <w:sz w:val="24"/>
          <w:szCs w:val="24"/>
          <w:lang w:val="sr-Cyrl-CS"/>
        </w:rPr>
        <w:t xml:space="preserve"> улица, број, спрат/ спратови, ______________________________________________________________________</w:t>
      </w:r>
    </w:p>
    <w:p w:rsidR="00264DCB" w:rsidRPr="0067777B" w:rsidRDefault="00264DCB" w:rsidP="00264DCB">
      <w:pPr>
        <w:ind w:left="644"/>
        <w:jc w:val="both"/>
        <w:rPr>
          <w:rFonts w:ascii="Times New Roman" w:hAnsi="Times New Roman" w:cs="Times New Roman"/>
          <w:sz w:val="24"/>
          <w:szCs w:val="24"/>
          <w:lang w:val="sr-Cyrl-CS"/>
        </w:rPr>
      </w:pPr>
      <w:r w:rsidRPr="0067777B">
        <w:rPr>
          <w:rFonts w:ascii="Times New Roman" w:hAnsi="Times New Roman" w:cs="Times New Roman"/>
          <w:sz w:val="24"/>
          <w:szCs w:val="24"/>
          <w:lang w:val="sr-Cyrl-CS"/>
        </w:rPr>
        <w:t>______________________________________________________________________</w:t>
      </w:r>
    </w:p>
    <w:p w:rsidR="00AD12D5" w:rsidRPr="00AD12D5" w:rsidRDefault="00264DCB" w:rsidP="00AD12D5">
      <w:pPr>
        <w:numPr>
          <w:ilvl w:val="0"/>
          <w:numId w:val="32"/>
        </w:numPr>
        <w:jc w:val="both"/>
        <w:rPr>
          <w:rFonts w:ascii="Times New Roman" w:hAnsi="Times New Roman" w:cs="Times New Roman"/>
          <w:sz w:val="24"/>
          <w:szCs w:val="24"/>
          <w:lang w:val="sr-Cyrl-CS"/>
        </w:rPr>
      </w:pPr>
      <w:r w:rsidRPr="0067777B">
        <w:rPr>
          <w:rFonts w:ascii="Times New Roman" w:hAnsi="Times New Roman" w:cs="Times New Roman"/>
          <w:b/>
          <w:sz w:val="24"/>
          <w:szCs w:val="24"/>
          <w:lang w:val="sr-Cyrl-CS"/>
        </w:rPr>
        <w:t>Величина  простора за архиву</w:t>
      </w:r>
      <w:r w:rsidRPr="0067777B">
        <w:rPr>
          <w:rFonts w:ascii="Times New Roman" w:hAnsi="Times New Roman" w:cs="Times New Roman"/>
          <w:sz w:val="24"/>
          <w:szCs w:val="24"/>
          <w:lang w:val="sr-Cyrl-CS"/>
        </w:rPr>
        <w:t>:________м2</w:t>
      </w:r>
    </w:p>
    <w:p w:rsidR="00264DCB" w:rsidRPr="0067777B" w:rsidRDefault="00264DCB" w:rsidP="00264DCB">
      <w:pPr>
        <w:numPr>
          <w:ilvl w:val="0"/>
          <w:numId w:val="32"/>
        </w:numPr>
        <w:jc w:val="both"/>
        <w:rPr>
          <w:rFonts w:ascii="Times New Roman" w:hAnsi="Times New Roman" w:cs="Times New Roman"/>
          <w:sz w:val="24"/>
          <w:szCs w:val="24"/>
          <w:lang w:val="sr-Cyrl-CS"/>
        </w:rPr>
      </w:pPr>
      <w:r w:rsidRPr="0067777B">
        <w:rPr>
          <w:rFonts w:ascii="Times New Roman" w:hAnsi="Times New Roman" w:cs="Times New Roman"/>
          <w:b/>
          <w:sz w:val="24"/>
          <w:szCs w:val="24"/>
          <w:lang w:val="sr-Cyrl-CS"/>
        </w:rPr>
        <w:t>Понуђена цена по м2 пословног простора</w:t>
      </w:r>
      <w:r w:rsidRPr="0067777B">
        <w:rPr>
          <w:rFonts w:ascii="Times New Roman" w:hAnsi="Times New Roman" w:cs="Times New Roman"/>
          <w:sz w:val="24"/>
          <w:szCs w:val="24"/>
          <w:lang w:val="sr-Cyrl-CS"/>
        </w:rPr>
        <w:t xml:space="preserve"> износи _________________________ динара без </w:t>
      </w:r>
      <w:r>
        <w:rPr>
          <w:rFonts w:ascii="Times New Roman" w:hAnsi="Times New Roman" w:cs="Times New Roman"/>
          <w:sz w:val="24"/>
          <w:szCs w:val="24"/>
          <w:lang w:val="sr-Cyrl-CS"/>
        </w:rPr>
        <w:t>ПДВ</w:t>
      </w:r>
      <w:r w:rsidRPr="0067777B">
        <w:rPr>
          <w:rFonts w:ascii="Times New Roman" w:hAnsi="Times New Roman" w:cs="Times New Roman"/>
          <w:sz w:val="24"/>
          <w:szCs w:val="24"/>
          <w:lang w:val="sr-Cyrl-CS"/>
        </w:rPr>
        <w:t>.</w:t>
      </w:r>
    </w:p>
    <w:p w:rsidR="00264DCB" w:rsidRPr="0067777B" w:rsidRDefault="00264DCB" w:rsidP="00264DCB">
      <w:pPr>
        <w:numPr>
          <w:ilvl w:val="0"/>
          <w:numId w:val="32"/>
        </w:numPr>
        <w:rPr>
          <w:rFonts w:ascii="Times New Roman" w:hAnsi="Times New Roman" w:cs="Times New Roman"/>
          <w:sz w:val="24"/>
          <w:szCs w:val="24"/>
          <w:lang w:val="sr-Cyrl-CS"/>
        </w:rPr>
      </w:pPr>
      <w:r w:rsidRPr="0067777B">
        <w:rPr>
          <w:rFonts w:ascii="Times New Roman" w:hAnsi="Times New Roman" w:cs="Times New Roman"/>
          <w:b/>
          <w:sz w:val="24"/>
          <w:szCs w:val="24"/>
          <w:lang w:val="sr-Cyrl-CS"/>
        </w:rPr>
        <w:t xml:space="preserve">Понуђена цена ( укупна) на месечном нивоу </w:t>
      </w:r>
      <w:r w:rsidRPr="0067777B">
        <w:rPr>
          <w:rFonts w:ascii="Times New Roman" w:hAnsi="Times New Roman" w:cs="Times New Roman"/>
          <w:sz w:val="24"/>
          <w:szCs w:val="24"/>
          <w:lang w:val="sr-Cyrl-CS"/>
        </w:rPr>
        <w:t>(за простор</w:t>
      </w:r>
      <w:r w:rsidRPr="0067777B">
        <w:rPr>
          <w:rFonts w:ascii="Times New Roman" w:hAnsi="Times New Roman" w:cs="Times New Roman"/>
          <w:b/>
          <w:sz w:val="24"/>
          <w:szCs w:val="24"/>
          <w:lang w:val="sr-Cyrl-CS"/>
        </w:rPr>
        <w:t xml:space="preserve"> за </w:t>
      </w:r>
      <w:r w:rsidRPr="0067777B">
        <w:rPr>
          <w:rFonts w:ascii="Times New Roman" w:hAnsi="Times New Roman" w:cs="Times New Roman"/>
          <w:sz w:val="24"/>
          <w:szCs w:val="24"/>
          <w:lang w:val="sr-Cyrl-CS"/>
        </w:rPr>
        <w:t>архиву) износи_________________динар</w:t>
      </w:r>
      <w:r w:rsidR="00670286">
        <w:rPr>
          <w:rFonts w:ascii="Times New Roman" w:hAnsi="Times New Roman" w:cs="Times New Roman"/>
          <w:sz w:val="24"/>
          <w:szCs w:val="24"/>
          <w:lang w:val="sr-Cyrl-CS"/>
        </w:rPr>
        <w:t xml:space="preserve">а </w:t>
      </w:r>
      <w:r w:rsidR="00607DD4">
        <w:rPr>
          <w:rFonts w:ascii="Times New Roman" w:hAnsi="Times New Roman" w:cs="Times New Roman"/>
          <w:sz w:val="24"/>
          <w:szCs w:val="24"/>
          <w:lang w:val="sr-Cyrl-CS"/>
        </w:rPr>
        <w:t xml:space="preserve"> без ПДВ</w:t>
      </w:r>
      <w:r>
        <w:rPr>
          <w:rFonts w:ascii="Times New Roman" w:hAnsi="Times New Roman" w:cs="Times New Roman"/>
          <w:sz w:val="24"/>
          <w:szCs w:val="24"/>
          <w:lang w:val="sr-Cyrl-CS"/>
        </w:rPr>
        <w:t xml:space="preserve">, </w:t>
      </w:r>
      <w:r w:rsidR="00607DD4">
        <w:rPr>
          <w:rFonts w:ascii="Times New Roman" w:hAnsi="Times New Roman" w:cs="Times New Roman"/>
          <w:sz w:val="24"/>
          <w:szCs w:val="24"/>
          <w:lang w:val="sr-Cyrl-CS"/>
        </w:rPr>
        <w:t>са ПДВ</w:t>
      </w:r>
      <w:r>
        <w:rPr>
          <w:rFonts w:ascii="Times New Roman" w:hAnsi="Times New Roman" w:cs="Times New Roman"/>
          <w:sz w:val="24"/>
          <w:szCs w:val="24"/>
          <w:lang w:val="sr-Cyrl-CS"/>
        </w:rPr>
        <w:t xml:space="preserve"> износи _________</w:t>
      </w:r>
      <w:r w:rsidR="00670286">
        <w:rPr>
          <w:rFonts w:ascii="Times New Roman" w:hAnsi="Times New Roman" w:cs="Times New Roman"/>
          <w:sz w:val="24"/>
          <w:szCs w:val="24"/>
          <w:lang w:val="sr-Cyrl-CS"/>
        </w:rPr>
        <w:t>динара</w:t>
      </w:r>
      <w:r w:rsidR="00607DD4">
        <w:rPr>
          <w:rFonts w:ascii="Times New Roman" w:hAnsi="Times New Roman" w:cs="Times New Roman"/>
          <w:sz w:val="24"/>
          <w:szCs w:val="24"/>
          <w:lang w:val="sr-Cyrl-CS"/>
        </w:rPr>
        <w:t>.</w:t>
      </w:r>
    </w:p>
    <w:p w:rsidR="00670286" w:rsidRPr="00607DD4" w:rsidRDefault="00264DCB" w:rsidP="00607DD4">
      <w:pPr>
        <w:numPr>
          <w:ilvl w:val="0"/>
          <w:numId w:val="32"/>
        </w:numPr>
        <w:jc w:val="both"/>
        <w:rPr>
          <w:rFonts w:ascii="Times New Roman" w:hAnsi="Times New Roman" w:cs="Times New Roman"/>
          <w:sz w:val="24"/>
          <w:szCs w:val="24"/>
          <w:lang w:val="sr-Cyrl-CS"/>
        </w:rPr>
      </w:pPr>
      <w:r w:rsidRPr="00670286">
        <w:rPr>
          <w:rFonts w:ascii="Times New Roman" w:hAnsi="Times New Roman" w:cs="Times New Roman"/>
          <w:b/>
          <w:sz w:val="24"/>
          <w:szCs w:val="24"/>
          <w:lang w:val="sr-Cyrl-CS"/>
        </w:rPr>
        <w:t>Укупна понуђена цена</w:t>
      </w:r>
      <w:r w:rsidRPr="00670286">
        <w:rPr>
          <w:rFonts w:ascii="Times New Roman" w:hAnsi="Times New Roman" w:cs="Times New Roman"/>
          <w:sz w:val="24"/>
          <w:szCs w:val="24"/>
          <w:lang w:val="sr-Cyrl-CS"/>
        </w:rPr>
        <w:t xml:space="preserve"> за период оставе архивске грађе од 36 месеци (за простор </w:t>
      </w:r>
      <w:r w:rsidRPr="00670286">
        <w:rPr>
          <w:rFonts w:ascii="Times New Roman" w:hAnsi="Times New Roman" w:cs="Times New Roman"/>
          <w:b/>
          <w:sz w:val="24"/>
          <w:szCs w:val="24"/>
          <w:lang w:val="sr-Cyrl-CS"/>
        </w:rPr>
        <w:t xml:space="preserve">за </w:t>
      </w:r>
      <w:r w:rsidRPr="00670286">
        <w:rPr>
          <w:rFonts w:ascii="Times New Roman" w:hAnsi="Times New Roman" w:cs="Times New Roman"/>
          <w:sz w:val="24"/>
          <w:szCs w:val="24"/>
          <w:lang w:val="sr-Cyrl-CS"/>
        </w:rPr>
        <w:t>архиву) износи ______________ динара</w:t>
      </w:r>
      <w:r w:rsidR="00607DD4">
        <w:rPr>
          <w:rFonts w:ascii="Times New Roman" w:hAnsi="Times New Roman" w:cs="Times New Roman"/>
          <w:sz w:val="24"/>
          <w:szCs w:val="24"/>
          <w:lang w:val="sr-Cyrl-CS"/>
        </w:rPr>
        <w:t xml:space="preserve"> </w:t>
      </w:r>
      <w:r w:rsidR="00607DD4" w:rsidRPr="00607DD4">
        <w:rPr>
          <w:rFonts w:ascii="Times New Roman" w:hAnsi="Times New Roman" w:cs="Times New Roman"/>
          <w:sz w:val="24"/>
          <w:szCs w:val="24"/>
          <w:lang w:val="sr-Cyrl-CS"/>
        </w:rPr>
        <w:t>без ПДВ</w:t>
      </w:r>
      <w:r w:rsidRPr="00607DD4">
        <w:rPr>
          <w:rFonts w:ascii="Times New Roman" w:hAnsi="Times New Roman" w:cs="Times New Roman"/>
          <w:sz w:val="24"/>
          <w:szCs w:val="24"/>
          <w:lang w:val="sr-Cyrl-CS"/>
        </w:rPr>
        <w:t>, са ПДВ   износи ___________динара.</w:t>
      </w:r>
    </w:p>
    <w:p w:rsidR="00551B35" w:rsidRPr="00607DD4" w:rsidRDefault="00264DCB" w:rsidP="00607DD4">
      <w:pPr>
        <w:numPr>
          <w:ilvl w:val="0"/>
          <w:numId w:val="32"/>
        </w:numPr>
        <w:jc w:val="both"/>
        <w:rPr>
          <w:rFonts w:ascii="Times New Roman" w:hAnsi="Times New Roman" w:cs="Times New Roman"/>
          <w:sz w:val="24"/>
          <w:szCs w:val="24"/>
          <w:lang w:val="sr-Cyrl-CS"/>
        </w:rPr>
      </w:pPr>
      <w:r w:rsidRPr="00670286">
        <w:rPr>
          <w:rFonts w:ascii="Times New Roman" w:hAnsi="Times New Roman" w:cs="Times New Roman"/>
          <w:sz w:val="24"/>
          <w:szCs w:val="24"/>
          <w:lang w:val="sr-Cyrl-CS"/>
        </w:rPr>
        <w:t xml:space="preserve">У цену услуге оставе архивске грађе  урачуната је и накнада за коришћење простора  за архиву, </w:t>
      </w:r>
      <w:r w:rsidR="000D2AF5" w:rsidRPr="00670286">
        <w:rPr>
          <w:rFonts w:ascii="Times New Roman" w:hAnsi="Times New Roman" w:cs="Times New Roman"/>
          <w:sz w:val="24"/>
          <w:szCs w:val="24"/>
          <w:lang w:val="sr-Cyrl-CS"/>
        </w:rPr>
        <w:t xml:space="preserve">и остали зависни трошкови које понуђач има у  реализацији јавне набавке, </w:t>
      </w:r>
      <w:r w:rsidRPr="00670286">
        <w:rPr>
          <w:rFonts w:ascii="Times New Roman" w:hAnsi="Times New Roman" w:cs="Times New Roman"/>
          <w:sz w:val="24"/>
          <w:szCs w:val="24"/>
          <w:lang w:val="sr-Cyrl-CS"/>
        </w:rPr>
        <w:t>тако да Наручилац неће накандно плаћати понуђачу накнаду за коришћење простора за архиву.</w:t>
      </w:r>
    </w:p>
    <w:p w:rsidR="00551B35" w:rsidRPr="00551B35" w:rsidRDefault="00551B35" w:rsidP="00551B35">
      <w:pPr>
        <w:pStyle w:val="ListParagraph"/>
        <w:numPr>
          <w:ilvl w:val="0"/>
          <w:numId w:val="32"/>
        </w:numPr>
        <w:jc w:val="both"/>
        <w:rPr>
          <w:rFonts w:ascii="Times New Roman" w:hAnsi="Times New Roman" w:cs="Times New Roman"/>
          <w:iCs/>
          <w:sz w:val="24"/>
          <w:szCs w:val="24"/>
          <w:lang w:val="sr-Cyrl-CS"/>
        </w:rPr>
      </w:pPr>
      <w:r w:rsidRPr="00944AB8">
        <w:rPr>
          <w:rFonts w:ascii="Times New Roman" w:hAnsi="Times New Roman" w:cs="Times New Roman"/>
          <w:b/>
          <w:sz w:val="24"/>
          <w:szCs w:val="24"/>
          <w:u w:val="single"/>
          <w:lang w:val="sr-Cyrl-CS"/>
        </w:rPr>
        <w:t>Рок плаћања</w:t>
      </w:r>
      <w:r w:rsidR="00944AB8">
        <w:rPr>
          <w:rFonts w:ascii="Times New Roman" w:hAnsi="Times New Roman" w:cs="Times New Roman"/>
          <w:i/>
          <w:iCs/>
          <w:sz w:val="24"/>
          <w:szCs w:val="24"/>
          <w:lang w:val="sr-Cyrl-CS"/>
        </w:rPr>
        <w:t xml:space="preserve">    </w:t>
      </w:r>
      <w:r w:rsidRPr="00551B35">
        <w:rPr>
          <w:rFonts w:ascii="Times New Roman" w:hAnsi="Times New Roman" w:cs="Times New Roman"/>
          <w:sz w:val="24"/>
          <w:szCs w:val="24"/>
        </w:rPr>
        <w:t>не може бити краћи од 15 дана</w:t>
      </w:r>
      <w:r w:rsidRPr="00551B35">
        <w:rPr>
          <w:rFonts w:ascii="Times New Roman" w:hAnsi="Times New Roman" w:cs="Times New Roman"/>
          <w:i/>
          <w:iCs/>
          <w:sz w:val="24"/>
          <w:szCs w:val="24"/>
          <w:lang w:val="sr-Cyrl-CS"/>
        </w:rPr>
        <w:t xml:space="preserve"> </w:t>
      </w:r>
      <w:r w:rsidRPr="00551B35">
        <w:rPr>
          <w:rFonts w:ascii="Times New Roman" w:hAnsi="Times New Roman" w:cs="Times New Roman"/>
          <w:iCs/>
          <w:sz w:val="24"/>
          <w:szCs w:val="24"/>
          <w:lang w:val="sr-Cyrl-CS"/>
        </w:rPr>
        <w:t xml:space="preserve">од </w:t>
      </w:r>
      <w:r w:rsidRPr="00551B35">
        <w:rPr>
          <w:rFonts w:ascii="Times New Roman" w:hAnsi="Times New Roman" w:cs="Times New Roman"/>
          <w:sz w:val="24"/>
          <w:szCs w:val="24"/>
        </w:rPr>
        <w:t>од дана службеног пријема рачуна</w:t>
      </w:r>
      <w:r w:rsidRPr="00551B35">
        <w:rPr>
          <w:rFonts w:ascii="Times New Roman" w:hAnsi="Times New Roman" w:cs="Times New Roman"/>
          <w:iCs/>
          <w:sz w:val="24"/>
          <w:szCs w:val="24"/>
          <w:lang w:val="sr-Cyrl-CS"/>
        </w:rPr>
        <w:t xml:space="preserve">  а </w:t>
      </w:r>
      <w:r w:rsidRPr="00551B35">
        <w:rPr>
          <w:rFonts w:ascii="Times New Roman" w:hAnsi="Times New Roman" w:cs="Times New Roman"/>
          <w:i/>
          <w:iCs/>
          <w:sz w:val="24"/>
          <w:szCs w:val="24"/>
        </w:rPr>
        <w:t xml:space="preserve"> </w:t>
      </w:r>
      <w:r w:rsidRPr="00551B35">
        <w:rPr>
          <w:rFonts w:ascii="Times New Roman" w:hAnsi="Times New Roman" w:cs="Times New Roman"/>
          <w:iCs/>
          <w:sz w:val="24"/>
          <w:szCs w:val="24"/>
        </w:rPr>
        <w:t>на основу документа који испоставља понуђач</w:t>
      </w:r>
      <w:r w:rsidRPr="00551B35">
        <w:rPr>
          <w:rFonts w:ascii="Times New Roman" w:hAnsi="Times New Roman" w:cs="Times New Roman"/>
          <w:iCs/>
          <w:sz w:val="24"/>
          <w:szCs w:val="24"/>
          <w:lang w:val="sr-Cyrl-CS"/>
        </w:rPr>
        <w:t>.</w:t>
      </w:r>
      <w:r w:rsidR="00944AB8">
        <w:rPr>
          <w:rFonts w:ascii="Times New Roman" w:hAnsi="Times New Roman" w:cs="Times New Roman"/>
          <w:iCs/>
          <w:sz w:val="24"/>
          <w:szCs w:val="24"/>
          <w:lang w:val="sr-Cyrl-CS"/>
        </w:rPr>
        <w:t>__________дана(понуђени рок).</w:t>
      </w:r>
    </w:p>
    <w:p w:rsidR="00264DCB" w:rsidRPr="00777D25" w:rsidRDefault="00551B35" w:rsidP="004B387F">
      <w:pPr>
        <w:ind w:left="644"/>
        <w:jc w:val="both"/>
        <w:rPr>
          <w:rFonts w:ascii="Times New Roman" w:hAnsi="Times New Roman" w:cs="Times New Roman"/>
          <w:sz w:val="24"/>
          <w:szCs w:val="24"/>
          <w:lang w:val="sr-Cyrl-CS"/>
        </w:rPr>
      </w:pPr>
      <w:r w:rsidRPr="0067777B">
        <w:rPr>
          <w:rFonts w:ascii="Times New Roman" w:hAnsi="Times New Roman" w:cs="Times New Roman"/>
          <w:sz w:val="24"/>
          <w:szCs w:val="24"/>
          <w:lang w:val="sr-Cyrl-CS"/>
        </w:rPr>
        <w:t>Цену</w:t>
      </w:r>
      <w:r>
        <w:rPr>
          <w:rFonts w:ascii="Times New Roman" w:hAnsi="Times New Roman" w:cs="Times New Roman"/>
          <w:sz w:val="24"/>
          <w:szCs w:val="24"/>
          <w:lang w:val="sr-Cyrl-CS"/>
        </w:rPr>
        <w:t xml:space="preserve"> месечне</w:t>
      </w:r>
      <w:r w:rsidRPr="0067777B">
        <w:rPr>
          <w:rFonts w:ascii="Times New Roman" w:hAnsi="Times New Roman" w:cs="Times New Roman"/>
          <w:sz w:val="24"/>
          <w:szCs w:val="24"/>
          <w:lang w:val="sr-Cyrl-CS"/>
        </w:rPr>
        <w:t xml:space="preserve"> услуге оставе архивске грађе</w:t>
      </w:r>
      <w:r w:rsidRPr="0067777B">
        <w:rPr>
          <w:rFonts w:ascii="Times New Roman" w:hAnsi="Times New Roman" w:cs="Times New Roman"/>
          <w:sz w:val="24"/>
          <w:szCs w:val="24"/>
        </w:rPr>
        <w:t xml:space="preserve"> </w:t>
      </w:r>
      <w:r w:rsidRPr="0067777B">
        <w:rPr>
          <w:rFonts w:ascii="Times New Roman" w:hAnsi="Times New Roman" w:cs="Times New Roman"/>
          <w:sz w:val="24"/>
          <w:szCs w:val="24"/>
          <w:lang w:val="sr-Cyrl-CS"/>
        </w:rPr>
        <w:t xml:space="preserve">са коришћењем  простора за архиву, Наручилац ће плаћати најкасније у року од </w:t>
      </w:r>
      <w:r w:rsidR="00944AB8">
        <w:rPr>
          <w:rFonts w:ascii="Times New Roman" w:hAnsi="Times New Roman" w:cs="Times New Roman"/>
          <w:sz w:val="24"/>
          <w:szCs w:val="24"/>
          <w:lang w:val="sr-Cyrl-CS"/>
        </w:rPr>
        <w:t>_______</w:t>
      </w:r>
      <w:r w:rsidRPr="0067777B">
        <w:rPr>
          <w:rFonts w:ascii="Times New Roman" w:hAnsi="Times New Roman" w:cs="Times New Roman"/>
          <w:sz w:val="24"/>
          <w:szCs w:val="24"/>
          <w:lang w:val="sr-Cyrl-CS"/>
        </w:rPr>
        <w:t xml:space="preserve"> дана од дана испостављања фактуре од стране изабраног понуђача, до </w:t>
      </w:r>
      <w:r w:rsidR="00944AB8">
        <w:rPr>
          <w:rFonts w:ascii="Times New Roman" w:hAnsi="Times New Roman" w:cs="Times New Roman"/>
          <w:sz w:val="24"/>
          <w:szCs w:val="24"/>
          <w:lang w:val="sr-Cyrl-CS"/>
        </w:rPr>
        <w:t>_________</w:t>
      </w:r>
      <w:r w:rsidRPr="0067777B">
        <w:rPr>
          <w:rFonts w:ascii="Times New Roman" w:hAnsi="Times New Roman" w:cs="Times New Roman"/>
          <w:sz w:val="24"/>
          <w:szCs w:val="24"/>
          <w:lang w:val="sr-Cyrl-CS"/>
        </w:rPr>
        <w:t>-ог у месецу за текући месец.</w:t>
      </w:r>
    </w:p>
    <w:p w:rsidR="002C31FC" w:rsidRPr="008A23DD" w:rsidRDefault="000D3391" w:rsidP="008A23DD">
      <w:pPr>
        <w:pStyle w:val="ListParagraph"/>
        <w:numPr>
          <w:ilvl w:val="0"/>
          <w:numId w:val="32"/>
        </w:numPr>
        <w:jc w:val="both"/>
        <w:rPr>
          <w:rFonts w:ascii="Times New Roman" w:hAnsi="Times New Roman" w:cs="Times New Roman"/>
          <w:sz w:val="24"/>
          <w:szCs w:val="24"/>
          <w:lang w:val="sr-Cyrl-CS"/>
        </w:rPr>
      </w:pPr>
      <w:r w:rsidRPr="004B387F">
        <w:rPr>
          <w:rFonts w:ascii="Times New Roman" w:hAnsi="Times New Roman" w:cs="Times New Roman"/>
          <w:b/>
          <w:sz w:val="24"/>
          <w:szCs w:val="24"/>
          <w:lang w:val="sr-Cyrl-CS"/>
        </w:rPr>
        <w:t>Рок  важења понуде: најмање 3</w:t>
      </w:r>
      <w:r w:rsidR="00264DCB" w:rsidRPr="004B387F">
        <w:rPr>
          <w:rFonts w:ascii="Times New Roman" w:hAnsi="Times New Roman" w:cs="Times New Roman"/>
          <w:b/>
          <w:sz w:val="24"/>
          <w:szCs w:val="24"/>
          <w:lang w:val="sr-Cyrl-CS"/>
        </w:rPr>
        <w:t>0</w:t>
      </w:r>
      <w:r w:rsidR="00264DCB" w:rsidRPr="004B387F">
        <w:rPr>
          <w:rFonts w:ascii="Times New Roman" w:hAnsi="Times New Roman" w:cs="Times New Roman"/>
          <w:sz w:val="24"/>
          <w:szCs w:val="24"/>
          <w:lang w:val="sr-Cyrl-CS"/>
        </w:rPr>
        <w:t xml:space="preserve"> дана од дана отварања понуда, односно ________ дана.</w:t>
      </w:r>
    </w:p>
    <w:p w:rsidR="00586DAE" w:rsidRDefault="00264DCB" w:rsidP="00353897">
      <w:pPr>
        <w:widowControl w:val="0"/>
        <w:suppressAutoHyphens/>
        <w:spacing w:line="240" w:lineRule="auto"/>
        <w:jc w:val="both"/>
        <w:rPr>
          <w:rFonts w:ascii="Times New Roman" w:eastAsia="Lucida Sans Unicode" w:hAnsi="Times New Roman" w:cs="Times New Roman"/>
          <w:color w:val="000000"/>
          <w:kern w:val="1"/>
          <w:sz w:val="24"/>
          <w:szCs w:val="24"/>
          <w:lang w:eastAsia="hi-IN" w:bidi="hi-IN"/>
        </w:rPr>
      </w:pPr>
      <w:proofErr w:type="gramStart"/>
      <w:r w:rsidRPr="0067777B">
        <w:rPr>
          <w:rFonts w:ascii="Times New Roman" w:eastAsia="Lucida Sans Unicode" w:hAnsi="Times New Roman" w:cs="Times New Roman"/>
          <w:color w:val="000000"/>
          <w:kern w:val="1"/>
          <w:sz w:val="24"/>
          <w:szCs w:val="24"/>
          <w:lang w:eastAsia="hi-IN" w:bidi="hi-IN"/>
        </w:rPr>
        <w:t>У Београду_______________________дана_________ године.</w:t>
      </w:r>
      <w:proofErr w:type="gramEnd"/>
    </w:p>
    <w:p w:rsidR="008A23DD" w:rsidRPr="008A23DD" w:rsidRDefault="008A23DD" w:rsidP="00353897">
      <w:pPr>
        <w:widowControl w:val="0"/>
        <w:suppressAutoHyphens/>
        <w:spacing w:line="240" w:lineRule="auto"/>
        <w:jc w:val="both"/>
        <w:rPr>
          <w:rFonts w:ascii="Times New Roman" w:eastAsia="Lucida Sans Unicode" w:hAnsi="Times New Roman" w:cs="Times New Roman"/>
          <w:color w:val="000000"/>
          <w:kern w:val="1"/>
          <w:sz w:val="24"/>
          <w:szCs w:val="24"/>
          <w:lang w:eastAsia="hi-IN" w:bidi="hi-IN"/>
        </w:rPr>
      </w:pPr>
    </w:p>
    <w:p w:rsidR="00586DAE" w:rsidRPr="00456341" w:rsidRDefault="00586DAE" w:rsidP="00586DAE">
      <w:pPr>
        <w:ind w:left="-288"/>
        <w:jc w:val="both"/>
        <w:rPr>
          <w:rFonts w:ascii="Times New Roman" w:hAnsi="Times New Roman" w:cs="Times New Roman"/>
          <w:b/>
          <w:sz w:val="24"/>
          <w:szCs w:val="24"/>
        </w:rPr>
      </w:pPr>
      <w:r w:rsidRPr="00456341">
        <w:rPr>
          <w:rFonts w:ascii="Times New Roman" w:hAnsi="Times New Roman" w:cs="Times New Roman"/>
          <w:sz w:val="24"/>
          <w:szCs w:val="24"/>
          <w:lang w:val="sr-Cyrl-CS"/>
        </w:rPr>
        <w:lastRenderedPageBreak/>
        <w:t>●</w:t>
      </w:r>
      <w:r w:rsidRPr="00456341">
        <w:rPr>
          <w:rFonts w:ascii="Times New Roman" w:hAnsi="Times New Roman" w:cs="Times New Roman"/>
          <w:b/>
          <w:bCs/>
          <w:sz w:val="24"/>
          <w:szCs w:val="24"/>
          <w:lang w:val="sr-Cyrl-CS"/>
        </w:rPr>
        <w:t xml:space="preserve"> Уколико понуђач није доставио доказе о испуњености услова, у обавези је да наведе </w:t>
      </w:r>
      <w:r w:rsidRPr="00456341">
        <w:rPr>
          <w:rFonts w:ascii="Times New Roman" w:hAnsi="Times New Roman" w:cs="Times New Roman"/>
          <w:b/>
          <w:sz w:val="24"/>
          <w:szCs w:val="24"/>
        </w:rPr>
        <w:t>који су то докази и на којим интернет страницама надлежних органа се ови докази могу проверити</w:t>
      </w:r>
      <w:r w:rsidRPr="00456341">
        <w:rPr>
          <w:rFonts w:ascii="Times New Roman" w:hAnsi="Times New Roman" w:cs="Times New Roman"/>
          <w:b/>
          <w:bCs/>
          <w:sz w:val="24"/>
          <w:szCs w:val="24"/>
          <w:lang w:val="sr-Cyrl-CS"/>
        </w:rPr>
        <w:t xml:space="preserve">: </w:t>
      </w:r>
      <w:r w:rsidRPr="00456341">
        <w:rPr>
          <w:rFonts w:ascii="Times New Roman" w:eastAsia="Calibri" w:hAnsi="Times New Roman" w:cs="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w:t>
      </w:r>
    </w:p>
    <w:tbl>
      <w:tblPr>
        <w:tblW w:w="0" w:type="auto"/>
        <w:tblLook w:val="04A0"/>
      </w:tblPr>
      <w:tblGrid>
        <w:gridCol w:w="4698"/>
        <w:gridCol w:w="180"/>
        <w:gridCol w:w="4698"/>
      </w:tblGrid>
      <w:tr w:rsidR="007042D9" w:rsidRPr="00456341" w:rsidTr="007042D9">
        <w:trPr>
          <w:gridAfter w:val="2"/>
          <w:wAfter w:w="4878" w:type="dxa"/>
        </w:trPr>
        <w:tc>
          <w:tcPr>
            <w:tcW w:w="4698" w:type="dxa"/>
          </w:tcPr>
          <w:p w:rsidR="007042D9" w:rsidRPr="00456341" w:rsidRDefault="007042D9" w:rsidP="009F0F10">
            <w:pPr>
              <w:jc w:val="center"/>
              <w:rPr>
                <w:rFonts w:ascii="Times New Roman" w:hAnsi="Times New Roman" w:cs="Times New Roman"/>
                <w:b/>
                <w:bCs/>
                <w:sz w:val="24"/>
                <w:szCs w:val="24"/>
                <w:lang w:val="sr-Cyrl-CS"/>
              </w:rPr>
            </w:pPr>
          </w:p>
          <w:p w:rsidR="007042D9" w:rsidRPr="00456341" w:rsidRDefault="007042D9" w:rsidP="009F0F10">
            <w:pPr>
              <w:jc w:val="center"/>
              <w:rPr>
                <w:rFonts w:ascii="Times New Roman" w:hAnsi="Times New Roman" w:cs="Times New Roman"/>
                <w:b/>
                <w:bCs/>
                <w:sz w:val="24"/>
                <w:szCs w:val="24"/>
                <w:lang w:val="sr-Cyrl-CS"/>
              </w:rPr>
            </w:pPr>
          </w:p>
          <w:p w:rsidR="007042D9" w:rsidRPr="00456341" w:rsidRDefault="007042D9" w:rsidP="009F0F10">
            <w:pPr>
              <w:jc w:val="center"/>
              <w:rPr>
                <w:rFonts w:ascii="Times New Roman" w:hAnsi="Times New Roman" w:cs="Times New Roman"/>
                <w:b/>
                <w:bCs/>
                <w:sz w:val="24"/>
                <w:szCs w:val="24"/>
                <w:lang w:val="sr-Cyrl-CS"/>
              </w:rPr>
            </w:pPr>
          </w:p>
          <w:p w:rsidR="007042D9" w:rsidRPr="00456341" w:rsidRDefault="007042D9" w:rsidP="009F0F10">
            <w:pPr>
              <w:jc w:val="center"/>
              <w:rPr>
                <w:rFonts w:ascii="Times New Roman" w:hAnsi="Times New Roman" w:cs="Times New Roman"/>
                <w:b/>
                <w:bCs/>
                <w:sz w:val="24"/>
                <w:szCs w:val="24"/>
                <w:lang w:val="sr-Cyrl-CS"/>
              </w:rPr>
            </w:pPr>
            <w:r w:rsidRPr="00456341">
              <w:rPr>
                <w:rFonts w:ascii="Times New Roman" w:hAnsi="Times New Roman" w:cs="Times New Roman"/>
                <w:b/>
                <w:bCs/>
                <w:sz w:val="24"/>
                <w:szCs w:val="24"/>
                <w:lang w:val="sr-Cyrl-CS"/>
              </w:rPr>
              <w:t xml:space="preserve">  ПОНУЂАЧ</w:t>
            </w:r>
          </w:p>
        </w:tc>
      </w:tr>
      <w:tr w:rsidR="00586DAE" w:rsidRPr="00456341" w:rsidTr="007042D9">
        <w:tc>
          <w:tcPr>
            <w:tcW w:w="4878" w:type="dxa"/>
            <w:gridSpan w:val="2"/>
            <w:tcBorders>
              <w:top w:val="double" w:sz="4" w:space="0" w:color="auto"/>
            </w:tcBorders>
          </w:tcPr>
          <w:p w:rsidR="00586DAE" w:rsidRPr="00456341" w:rsidRDefault="00586DAE" w:rsidP="009F0F10">
            <w:pPr>
              <w:jc w:val="center"/>
              <w:rPr>
                <w:rFonts w:ascii="Times New Roman" w:hAnsi="Times New Roman" w:cs="Times New Roman"/>
                <w:bCs/>
                <w:sz w:val="24"/>
                <w:szCs w:val="24"/>
                <w:lang w:val="sr-Cyrl-CS"/>
              </w:rPr>
            </w:pPr>
            <w:r w:rsidRPr="00456341">
              <w:rPr>
                <w:rFonts w:ascii="Times New Roman" w:hAnsi="Times New Roman" w:cs="Times New Roman"/>
                <w:bCs/>
                <w:sz w:val="24"/>
                <w:szCs w:val="24"/>
                <w:lang w:val="sr-Cyrl-CS"/>
              </w:rPr>
              <w:t>(Место и датум)</w:t>
            </w:r>
          </w:p>
        </w:tc>
        <w:tc>
          <w:tcPr>
            <w:tcW w:w="4698" w:type="dxa"/>
          </w:tcPr>
          <w:p w:rsidR="00586DAE" w:rsidRPr="00456341" w:rsidRDefault="00586DAE" w:rsidP="009F0F10">
            <w:pPr>
              <w:jc w:val="both"/>
              <w:rPr>
                <w:rFonts w:ascii="Times New Roman" w:hAnsi="Times New Roman" w:cs="Times New Roman"/>
                <w:b/>
                <w:bCs/>
                <w:sz w:val="24"/>
                <w:szCs w:val="24"/>
                <w:lang w:val="sr-Cyrl-CS"/>
              </w:rPr>
            </w:pPr>
          </w:p>
        </w:tc>
      </w:tr>
      <w:tr w:rsidR="00586DAE" w:rsidRPr="00456341" w:rsidTr="007042D9">
        <w:tc>
          <w:tcPr>
            <w:tcW w:w="4878" w:type="dxa"/>
            <w:gridSpan w:val="2"/>
          </w:tcPr>
          <w:p w:rsidR="00586DAE" w:rsidRPr="00456341" w:rsidRDefault="00586DAE" w:rsidP="009F0F10">
            <w:pPr>
              <w:jc w:val="both"/>
              <w:rPr>
                <w:rFonts w:ascii="Times New Roman" w:hAnsi="Times New Roman" w:cs="Times New Roman"/>
                <w:b/>
                <w:bCs/>
                <w:sz w:val="24"/>
                <w:szCs w:val="24"/>
                <w:lang w:val="sr-Cyrl-CS"/>
              </w:rPr>
            </w:pPr>
          </w:p>
        </w:tc>
        <w:tc>
          <w:tcPr>
            <w:tcW w:w="4698" w:type="dxa"/>
            <w:tcBorders>
              <w:bottom w:val="double" w:sz="4" w:space="0" w:color="auto"/>
            </w:tcBorders>
            <w:shd w:val="clear" w:color="auto" w:fill="EEECE1"/>
          </w:tcPr>
          <w:p w:rsidR="00586DAE" w:rsidRPr="00456341" w:rsidRDefault="00586DAE" w:rsidP="009F0F10">
            <w:pPr>
              <w:jc w:val="both"/>
              <w:rPr>
                <w:rFonts w:ascii="Times New Roman" w:hAnsi="Times New Roman" w:cs="Times New Roman"/>
                <w:b/>
                <w:bCs/>
                <w:sz w:val="24"/>
                <w:szCs w:val="24"/>
                <w:lang w:val="sr-Cyrl-CS"/>
              </w:rPr>
            </w:pPr>
          </w:p>
        </w:tc>
      </w:tr>
    </w:tbl>
    <w:p w:rsidR="00E1281B" w:rsidRPr="00456341" w:rsidRDefault="00586DAE" w:rsidP="007042D9">
      <w:pPr>
        <w:jc w:val="both"/>
        <w:rPr>
          <w:rFonts w:ascii="Times New Roman" w:hAnsi="Times New Roman" w:cs="Times New Roman"/>
          <w:bCs/>
          <w:sz w:val="24"/>
          <w:szCs w:val="24"/>
          <w:lang w:val="sr-Cyrl-CS"/>
        </w:rPr>
      </w:pPr>
      <w:r w:rsidRPr="00456341">
        <w:rPr>
          <w:rFonts w:ascii="Times New Roman" w:hAnsi="Times New Roman" w:cs="Times New Roman"/>
          <w:b/>
          <w:bCs/>
          <w:sz w:val="24"/>
          <w:szCs w:val="24"/>
          <w:lang w:val="sr-Cyrl-CS"/>
        </w:rPr>
        <w:tab/>
      </w:r>
      <w:r w:rsidRPr="00456341">
        <w:rPr>
          <w:rFonts w:ascii="Times New Roman" w:hAnsi="Times New Roman" w:cs="Times New Roman"/>
          <w:b/>
          <w:bCs/>
          <w:sz w:val="24"/>
          <w:szCs w:val="24"/>
          <w:lang w:val="sr-Cyrl-CS"/>
        </w:rPr>
        <w:tab/>
      </w:r>
      <w:r w:rsidRPr="00456341">
        <w:rPr>
          <w:rFonts w:ascii="Times New Roman" w:hAnsi="Times New Roman" w:cs="Times New Roman"/>
          <w:b/>
          <w:bCs/>
          <w:sz w:val="24"/>
          <w:szCs w:val="24"/>
          <w:lang w:val="sr-Cyrl-CS"/>
        </w:rPr>
        <w:tab/>
      </w:r>
      <w:r w:rsidRPr="00456341">
        <w:rPr>
          <w:rFonts w:ascii="Times New Roman" w:hAnsi="Times New Roman" w:cs="Times New Roman"/>
          <w:b/>
          <w:bCs/>
          <w:sz w:val="24"/>
          <w:szCs w:val="24"/>
          <w:lang w:val="sr-Cyrl-CS"/>
        </w:rPr>
        <w:tab/>
      </w:r>
      <w:r w:rsidRPr="00456341">
        <w:rPr>
          <w:rFonts w:ascii="Times New Roman" w:hAnsi="Times New Roman" w:cs="Times New Roman"/>
          <w:b/>
          <w:bCs/>
          <w:sz w:val="24"/>
          <w:szCs w:val="24"/>
          <w:lang w:val="sr-Cyrl-CS"/>
        </w:rPr>
        <w:tab/>
      </w:r>
      <w:r w:rsidRPr="00456341">
        <w:rPr>
          <w:rFonts w:ascii="Times New Roman" w:hAnsi="Times New Roman" w:cs="Times New Roman"/>
          <w:b/>
          <w:bCs/>
          <w:sz w:val="24"/>
          <w:szCs w:val="24"/>
          <w:lang w:val="sr-Cyrl-CS"/>
        </w:rPr>
        <w:tab/>
      </w:r>
      <w:r w:rsidRPr="00456341">
        <w:rPr>
          <w:rFonts w:ascii="Times New Roman" w:hAnsi="Times New Roman" w:cs="Times New Roman"/>
          <w:b/>
          <w:bCs/>
          <w:sz w:val="24"/>
          <w:szCs w:val="24"/>
          <w:lang w:val="sr-Cyrl-CS"/>
        </w:rPr>
        <w:tab/>
      </w:r>
      <w:r w:rsidRPr="00456341">
        <w:rPr>
          <w:rFonts w:ascii="Times New Roman" w:hAnsi="Times New Roman" w:cs="Times New Roman"/>
          <w:b/>
          <w:bCs/>
          <w:sz w:val="24"/>
          <w:szCs w:val="24"/>
          <w:lang w:val="sr-Cyrl-CS"/>
        </w:rPr>
        <w:tab/>
      </w:r>
      <w:r w:rsidR="00670286">
        <w:rPr>
          <w:rFonts w:ascii="Times New Roman" w:hAnsi="Times New Roman" w:cs="Times New Roman"/>
          <w:bCs/>
          <w:sz w:val="24"/>
          <w:szCs w:val="24"/>
          <w:lang w:val="sr-Cyrl-CS"/>
        </w:rPr>
        <w:t xml:space="preserve">              (</w:t>
      </w:r>
      <w:r w:rsidRPr="00456341">
        <w:rPr>
          <w:rFonts w:ascii="Times New Roman" w:hAnsi="Times New Roman" w:cs="Times New Roman"/>
          <w:bCs/>
          <w:sz w:val="24"/>
          <w:szCs w:val="24"/>
          <w:lang w:val="sr-Cyrl-CS"/>
        </w:rPr>
        <w:t xml:space="preserve"> потпис)</w:t>
      </w:r>
    </w:p>
    <w:p w:rsidR="007F3099" w:rsidRDefault="007F3099" w:rsidP="006D4CB7">
      <w:pPr>
        <w:pStyle w:val="Default"/>
        <w:rPr>
          <w:b/>
          <w:bCs/>
          <w:lang w:val="sr-Cyrl-CS"/>
        </w:rPr>
      </w:pPr>
    </w:p>
    <w:p w:rsidR="00070C5F" w:rsidRDefault="00070C5F" w:rsidP="006D4CB7">
      <w:pPr>
        <w:pStyle w:val="Default"/>
        <w:rPr>
          <w:b/>
          <w:bCs/>
          <w:lang w:val="sr-Cyrl-CS"/>
        </w:rPr>
      </w:pPr>
    </w:p>
    <w:p w:rsidR="00070C5F" w:rsidRDefault="00070C5F" w:rsidP="006D4CB7">
      <w:pPr>
        <w:pStyle w:val="Default"/>
        <w:rPr>
          <w:b/>
          <w:bCs/>
          <w:lang w:val="sr-Cyrl-CS"/>
        </w:rPr>
      </w:pPr>
    </w:p>
    <w:p w:rsidR="00070C5F" w:rsidRDefault="00070C5F" w:rsidP="006D4CB7">
      <w:pPr>
        <w:pStyle w:val="Default"/>
        <w:rPr>
          <w:b/>
          <w:bCs/>
          <w:lang w:val="sr-Cyrl-CS"/>
        </w:rPr>
      </w:pPr>
    </w:p>
    <w:p w:rsidR="00070C5F" w:rsidRDefault="00070C5F" w:rsidP="006D4CB7">
      <w:pPr>
        <w:pStyle w:val="Default"/>
        <w:rPr>
          <w:b/>
          <w:bCs/>
          <w:lang w:val="sr-Cyrl-CS"/>
        </w:rPr>
      </w:pPr>
    </w:p>
    <w:p w:rsidR="00070C5F" w:rsidRDefault="00070C5F" w:rsidP="006D4CB7">
      <w:pPr>
        <w:pStyle w:val="Default"/>
        <w:rPr>
          <w:b/>
          <w:bCs/>
          <w:lang w:val="sr-Cyrl-CS"/>
        </w:rPr>
      </w:pPr>
    </w:p>
    <w:p w:rsidR="00070C5F" w:rsidRDefault="00070C5F" w:rsidP="006D4CB7">
      <w:pPr>
        <w:pStyle w:val="Default"/>
        <w:rPr>
          <w:b/>
          <w:bCs/>
          <w:lang w:val="sr-Cyrl-CS"/>
        </w:rPr>
      </w:pPr>
    </w:p>
    <w:p w:rsidR="00070C5F" w:rsidRPr="00456341" w:rsidRDefault="00070C5F" w:rsidP="006D4CB7">
      <w:pPr>
        <w:pStyle w:val="Default"/>
        <w:rPr>
          <w:b/>
          <w:bCs/>
          <w:lang w:val="sr-Cyrl-CS"/>
        </w:rPr>
      </w:pPr>
    </w:p>
    <w:p w:rsidR="007F3099" w:rsidRDefault="007F3099" w:rsidP="006D4CB7">
      <w:pPr>
        <w:pStyle w:val="Default"/>
        <w:rPr>
          <w:b/>
          <w:bCs/>
          <w:lang w:val="sr-Cyrl-CS"/>
        </w:rPr>
      </w:pPr>
    </w:p>
    <w:p w:rsidR="00607DD4" w:rsidRDefault="00607DD4" w:rsidP="006D4CB7">
      <w:pPr>
        <w:pStyle w:val="Default"/>
        <w:rPr>
          <w:b/>
          <w:bCs/>
          <w:lang w:val="sr-Cyrl-CS"/>
        </w:rPr>
      </w:pPr>
    </w:p>
    <w:p w:rsidR="008A23DD" w:rsidRDefault="008A23DD" w:rsidP="006D4CB7">
      <w:pPr>
        <w:pStyle w:val="Default"/>
        <w:rPr>
          <w:b/>
          <w:bCs/>
          <w:lang w:val="sr-Cyrl-CS"/>
        </w:rPr>
      </w:pPr>
    </w:p>
    <w:p w:rsidR="008A23DD" w:rsidRDefault="008A23DD" w:rsidP="006D4CB7">
      <w:pPr>
        <w:pStyle w:val="Default"/>
        <w:rPr>
          <w:b/>
          <w:bCs/>
          <w:lang w:val="sr-Cyrl-CS"/>
        </w:rPr>
      </w:pPr>
    </w:p>
    <w:p w:rsidR="008A23DD" w:rsidRDefault="008A23DD" w:rsidP="006D4CB7">
      <w:pPr>
        <w:pStyle w:val="Default"/>
        <w:rPr>
          <w:b/>
          <w:bCs/>
          <w:lang w:val="sr-Cyrl-CS"/>
        </w:rPr>
      </w:pPr>
    </w:p>
    <w:p w:rsidR="008A23DD" w:rsidRDefault="008A23DD" w:rsidP="006D4CB7">
      <w:pPr>
        <w:pStyle w:val="Default"/>
        <w:rPr>
          <w:b/>
          <w:bCs/>
          <w:lang w:val="sr-Cyrl-CS"/>
        </w:rPr>
      </w:pPr>
    </w:p>
    <w:p w:rsidR="008A23DD" w:rsidRDefault="008A23DD" w:rsidP="006D4CB7">
      <w:pPr>
        <w:pStyle w:val="Default"/>
        <w:rPr>
          <w:b/>
          <w:bCs/>
          <w:lang w:val="sr-Cyrl-CS"/>
        </w:rPr>
      </w:pPr>
    </w:p>
    <w:p w:rsidR="008A23DD" w:rsidRDefault="008A23DD" w:rsidP="006D4CB7">
      <w:pPr>
        <w:pStyle w:val="Default"/>
        <w:rPr>
          <w:b/>
          <w:bCs/>
          <w:lang w:val="sr-Cyrl-CS"/>
        </w:rPr>
      </w:pPr>
    </w:p>
    <w:p w:rsidR="008A23DD" w:rsidRDefault="008A23DD" w:rsidP="006D4CB7">
      <w:pPr>
        <w:pStyle w:val="Default"/>
        <w:rPr>
          <w:b/>
          <w:bCs/>
          <w:lang w:val="sr-Cyrl-CS"/>
        </w:rPr>
      </w:pPr>
    </w:p>
    <w:p w:rsidR="008A23DD" w:rsidRDefault="008A23DD" w:rsidP="006D4CB7">
      <w:pPr>
        <w:pStyle w:val="Default"/>
        <w:rPr>
          <w:b/>
          <w:bCs/>
          <w:lang w:val="sr-Cyrl-CS"/>
        </w:rPr>
      </w:pPr>
    </w:p>
    <w:p w:rsidR="008A23DD" w:rsidRDefault="008A23DD" w:rsidP="006D4CB7">
      <w:pPr>
        <w:pStyle w:val="Default"/>
        <w:rPr>
          <w:b/>
          <w:bCs/>
          <w:lang w:val="sr-Cyrl-CS"/>
        </w:rPr>
      </w:pPr>
    </w:p>
    <w:p w:rsidR="008A23DD" w:rsidRDefault="008A23DD" w:rsidP="006D4CB7">
      <w:pPr>
        <w:pStyle w:val="Default"/>
        <w:rPr>
          <w:b/>
          <w:bCs/>
          <w:lang w:val="sr-Cyrl-CS"/>
        </w:rPr>
      </w:pPr>
    </w:p>
    <w:p w:rsidR="008A23DD" w:rsidRDefault="008A23DD" w:rsidP="006D4CB7">
      <w:pPr>
        <w:pStyle w:val="Default"/>
        <w:rPr>
          <w:b/>
          <w:bCs/>
          <w:lang w:val="sr-Cyrl-CS"/>
        </w:rPr>
      </w:pPr>
    </w:p>
    <w:p w:rsidR="008A23DD" w:rsidRDefault="008A23DD" w:rsidP="006D4CB7">
      <w:pPr>
        <w:pStyle w:val="Default"/>
        <w:rPr>
          <w:b/>
          <w:bCs/>
          <w:lang w:val="sr-Cyrl-CS"/>
        </w:rPr>
      </w:pPr>
    </w:p>
    <w:p w:rsidR="00607DD4" w:rsidRPr="00456341" w:rsidRDefault="00607DD4" w:rsidP="006D4CB7">
      <w:pPr>
        <w:pStyle w:val="Default"/>
        <w:rPr>
          <w:b/>
          <w:bCs/>
          <w:lang w:val="sr-Cyrl-CS"/>
        </w:rPr>
      </w:pPr>
    </w:p>
    <w:p w:rsidR="007F3099" w:rsidRPr="002C31FC" w:rsidRDefault="007F3099" w:rsidP="006D4CB7">
      <w:pPr>
        <w:pStyle w:val="Default"/>
        <w:rPr>
          <w:b/>
          <w:bCs/>
          <w:lang w:val="sr-Cyrl-CS"/>
        </w:rPr>
      </w:pPr>
    </w:p>
    <w:p w:rsidR="006D4CB7" w:rsidRPr="00F3705D" w:rsidRDefault="008B4DE9" w:rsidP="006D4CB7">
      <w:pPr>
        <w:pStyle w:val="Default"/>
        <w:rPr>
          <w:b/>
          <w:bCs/>
          <w:sz w:val="28"/>
          <w:szCs w:val="28"/>
          <w:lang w:val="sr-Cyrl-CS"/>
        </w:rPr>
      </w:pPr>
      <w:r w:rsidRPr="00F3705D">
        <w:rPr>
          <w:b/>
          <w:bCs/>
          <w:sz w:val="28"/>
          <w:szCs w:val="28"/>
          <w:lang w:val="sr-Cyrl-CS"/>
        </w:rPr>
        <w:lastRenderedPageBreak/>
        <w:t>4</w:t>
      </w:r>
      <w:r w:rsidR="006D4CB7" w:rsidRPr="00F3705D">
        <w:rPr>
          <w:b/>
          <w:bCs/>
          <w:sz w:val="28"/>
          <w:szCs w:val="28"/>
        </w:rPr>
        <w:t xml:space="preserve">. </w:t>
      </w:r>
      <w:proofErr w:type="gramStart"/>
      <w:r w:rsidR="006D4CB7" w:rsidRPr="00F3705D">
        <w:rPr>
          <w:b/>
          <w:bCs/>
          <w:sz w:val="28"/>
          <w:szCs w:val="28"/>
        </w:rPr>
        <w:t>УСЛОВИ ЗА УЧЕШЋЕ У ПОСТУПКУ ЈАВНЕ НАБАВКЕ ИЗ ЧЛАНА 75.И 76.</w:t>
      </w:r>
      <w:proofErr w:type="gramEnd"/>
      <w:r w:rsidR="006D4CB7" w:rsidRPr="00F3705D">
        <w:rPr>
          <w:b/>
          <w:bCs/>
          <w:sz w:val="28"/>
          <w:szCs w:val="28"/>
        </w:rPr>
        <w:t xml:space="preserve"> ЗАКОНА О ЈАВНИМ НАБАВКАМА</w:t>
      </w:r>
      <w:r w:rsidR="002C31FC">
        <w:rPr>
          <w:b/>
          <w:bCs/>
          <w:sz w:val="28"/>
          <w:szCs w:val="28"/>
          <w:lang w:val="sr-Cyrl-CS"/>
        </w:rPr>
        <w:t xml:space="preserve"> </w:t>
      </w:r>
      <w:r w:rsidR="006D4CB7" w:rsidRPr="00F3705D">
        <w:rPr>
          <w:b/>
          <w:bCs/>
          <w:sz w:val="28"/>
          <w:szCs w:val="28"/>
        </w:rPr>
        <w:t>И</w:t>
      </w:r>
      <w:r w:rsidR="002C31FC">
        <w:rPr>
          <w:b/>
          <w:bCs/>
          <w:sz w:val="28"/>
          <w:szCs w:val="28"/>
          <w:lang w:val="sr-Cyrl-CS"/>
        </w:rPr>
        <w:t xml:space="preserve"> </w:t>
      </w:r>
      <w:r w:rsidR="006D4CB7" w:rsidRPr="00F3705D">
        <w:rPr>
          <w:b/>
          <w:bCs/>
          <w:sz w:val="28"/>
          <w:szCs w:val="28"/>
        </w:rPr>
        <w:t>УПУТСТВО</w:t>
      </w:r>
      <w:r w:rsidR="002C31FC">
        <w:rPr>
          <w:b/>
          <w:bCs/>
          <w:sz w:val="28"/>
          <w:szCs w:val="28"/>
          <w:lang w:val="sr-Cyrl-CS"/>
        </w:rPr>
        <w:t xml:space="preserve"> </w:t>
      </w:r>
      <w:proofErr w:type="gramStart"/>
      <w:r w:rsidR="006D4CB7" w:rsidRPr="00F3705D">
        <w:rPr>
          <w:b/>
          <w:bCs/>
          <w:sz w:val="28"/>
          <w:szCs w:val="28"/>
        </w:rPr>
        <w:t xml:space="preserve">КАКО </w:t>
      </w:r>
      <w:r w:rsidR="002C31FC">
        <w:rPr>
          <w:b/>
          <w:bCs/>
          <w:sz w:val="28"/>
          <w:szCs w:val="28"/>
          <w:lang w:val="sr-Cyrl-CS"/>
        </w:rPr>
        <w:t xml:space="preserve"> </w:t>
      </w:r>
      <w:r w:rsidR="006D4CB7" w:rsidRPr="00F3705D">
        <w:rPr>
          <w:b/>
          <w:bCs/>
          <w:sz w:val="28"/>
          <w:szCs w:val="28"/>
        </w:rPr>
        <w:t>СЕ</w:t>
      </w:r>
      <w:proofErr w:type="gramEnd"/>
      <w:r w:rsidR="006D4CB7" w:rsidRPr="00F3705D">
        <w:rPr>
          <w:b/>
          <w:bCs/>
          <w:sz w:val="28"/>
          <w:szCs w:val="28"/>
        </w:rPr>
        <w:t xml:space="preserve"> ДОКАЗУЈЕ ИСПУЊЕНОСТ ТИХ УСЛОВА</w:t>
      </w:r>
    </w:p>
    <w:p w:rsidR="00716A2F" w:rsidRPr="00456341" w:rsidRDefault="00716A2F" w:rsidP="00716A2F">
      <w:pPr>
        <w:pStyle w:val="Default"/>
        <w:ind w:hanging="90"/>
        <w:rPr>
          <w:lang w:val="sr-Cyrl-CS"/>
        </w:rPr>
      </w:pPr>
    </w:p>
    <w:tbl>
      <w:tblPr>
        <w:tblW w:w="0" w:type="auto"/>
        <w:tblBorders>
          <w:top w:val="nil"/>
          <w:left w:val="nil"/>
          <w:bottom w:val="nil"/>
          <w:right w:val="nil"/>
        </w:tblBorders>
        <w:tblLayout w:type="fixed"/>
        <w:tblLook w:val="0000"/>
      </w:tblPr>
      <w:tblGrid>
        <w:gridCol w:w="236"/>
        <w:gridCol w:w="502"/>
        <w:gridCol w:w="270"/>
        <w:gridCol w:w="8460"/>
      </w:tblGrid>
      <w:tr w:rsidR="006D4CB7" w:rsidRPr="00456341" w:rsidTr="00502D6C">
        <w:trPr>
          <w:trHeight w:val="435"/>
        </w:trPr>
        <w:tc>
          <w:tcPr>
            <w:tcW w:w="236" w:type="dxa"/>
            <w:vMerge w:val="restart"/>
            <w:tcBorders>
              <w:right w:val="single" w:sz="4" w:space="0" w:color="auto"/>
            </w:tcBorders>
          </w:tcPr>
          <w:p w:rsidR="006D4CB7" w:rsidRPr="00456341" w:rsidRDefault="006D4CB7">
            <w:pPr>
              <w:pStyle w:val="Default"/>
              <w:rPr>
                <w:b/>
                <w:bCs/>
              </w:rPr>
            </w:pPr>
          </w:p>
          <w:p w:rsidR="006D4CB7" w:rsidRPr="00456341" w:rsidRDefault="006D4CB7">
            <w:pPr>
              <w:pStyle w:val="Default"/>
              <w:rPr>
                <w:b/>
                <w:bCs/>
                <w:lang w:val="sr-Cyrl-CS"/>
              </w:rPr>
            </w:pPr>
          </w:p>
          <w:p w:rsidR="006D4CB7" w:rsidRPr="00456341" w:rsidRDefault="006D4CB7" w:rsidP="006D4CB7">
            <w:pPr>
              <w:pStyle w:val="Default"/>
            </w:pPr>
          </w:p>
        </w:tc>
        <w:tc>
          <w:tcPr>
            <w:tcW w:w="9232" w:type="dxa"/>
            <w:gridSpan w:val="3"/>
            <w:tcBorders>
              <w:top w:val="single" w:sz="4" w:space="0" w:color="auto"/>
              <w:left w:val="single" w:sz="4" w:space="0" w:color="auto"/>
              <w:bottom w:val="single" w:sz="4" w:space="0" w:color="auto"/>
              <w:right w:val="single" w:sz="4" w:space="0" w:color="auto"/>
            </w:tcBorders>
          </w:tcPr>
          <w:p w:rsidR="005B11B7" w:rsidRPr="00456341" w:rsidRDefault="005B11B7">
            <w:pPr>
              <w:pStyle w:val="Default"/>
              <w:rPr>
                <w:b/>
                <w:bCs/>
                <w:lang w:val="sr-Cyrl-CS"/>
              </w:rPr>
            </w:pPr>
          </w:p>
          <w:p w:rsidR="006D4CB7" w:rsidRPr="00456341" w:rsidRDefault="006D4CB7">
            <w:pPr>
              <w:pStyle w:val="Default"/>
              <w:rPr>
                <w:b/>
                <w:bCs/>
                <w:lang w:val="sr-Cyrl-CS"/>
              </w:rPr>
            </w:pPr>
            <w:r w:rsidRPr="00456341">
              <w:rPr>
                <w:b/>
                <w:bCs/>
              </w:rPr>
              <w:t>Понуђач мора у поступку предметне јавне набавке доказати следеће:</w:t>
            </w:r>
          </w:p>
          <w:p w:rsidR="006D4CB7" w:rsidRPr="00456341" w:rsidRDefault="006D4CB7" w:rsidP="006D4CB7">
            <w:pPr>
              <w:pStyle w:val="Default"/>
            </w:pPr>
          </w:p>
        </w:tc>
      </w:tr>
      <w:tr w:rsidR="0012469A" w:rsidRPr="00456341" w:rsidTr="009F0F10">
        <w:trPr>
          <w:trHeight w:val="345"/>
        </w:trPr>
        <w:tc>
          <w:tcPr>
            <w:tcW w:w="236" w:type="dxa"/>
            <w:vMerge/>
            <w:tcBorders>
              <w:right w:val="single" w:sz="4" w:space="0" w:color="auto"/>
            </w:tcBorders>
          </w:tcPr>
          <w:p w:rsidR="0012469A" w:rsidRPr="00456341" w:rsidRDefault="0012469A">
            <w:pPr>
              <w:pStyle w:val="Default"/>
              <w:rPr>
                <w:b/>
                <w:bCs/>
              </w:rPr>
            </w:pPr>
          </w:p>
        </w:tc>
        <w:tc>
          <w:tcPr>
            <w:tcW w:w="9232" w:type="dxa"/>
            <w:gridSpan w:val="3"/>
            <w:tcBorders>
              <w:top w:val="single" w:sz="4" w:space="0" w:color="auto"/>
              <w:left w:val="single" w:sz="4" w:space="0" w:color="auto"/>
              <w:bottom w:val="single" w:sz="4" w:space="0" w:color="auto"/>
              <w:right w:val="single" w:sz="4" w:space="0" w:color="auto"/>
            </w:tcBorders>
          </w:tcPr>
          <w:p w:rsidR="0012469A" w:rsidRPr="00456341" w:rsidRDefault="0012469A" w:rsidP="00BF674F">
            <w:pPr>
              <w:pStyle w:val="Default"/>
              <w:ind w:left="207"/>
              <w:rPr>
                <w:b/>
                <w:bCs/>
              </w:rPr>
            </w:pPr>
            <w:r w:rsidRPr="00456341">
              <w:rPr>
                <w:b/>
                <w:bCs/>
              </w:rPr>
              <w:t xml:space="preserve">Обавезни услови </w:t>
            </w:r>
          </w:p>
        </w:tc>
      </w:tr>
      <w:tr w:rsidR="005B11B7" w:rsidRPr="00456341" w:rsidTr="0012469A">
        <w:trPr>
          <w:trHeight w:val="276"/>
        </w:trPr>
        <w:tc>
          <w:tcPr>
            <w:tcW w:w="236" w:type="dxa"/>
            <w:vMerge w:val="restart"/>
            <w:tcBorders>
              <w:right w:val="single" w:sz="4" w:space="0" w:color="auto"/>
            </w:tcBorders>
          </w:tcPr>
          <w:p w:rsidR="005B11B7" w:rsidRPr="00456341" w:rsidRDefault="005B11B7" w:rsidP="006D4CB7">
            <w:pPr>
              <w:pStyle w:val="Default"/>
            </w:pPr>
          </w:p>
        </w:tc>
        <w:tc>
          <w:tcPr>
            <w:tcW w:w="502" w:type="dxa"/>
            <w:tcBorders>
              <w:top w:val="single" w:sz="4" w:space="0" w:color="auto"/>
              <w:left w:val="single" w:sz="4" w:space="0" w:color="auto"/>
              <w:bottom w:val="single" w:sz="4" w:space="0" w:color="auto"/>
            </w:tcBorders>
          </w:tcPr>
          <w:p w:rsidR="005B11B7" w:rsidRPr="00456341" w:rsidRDefault="005B11B7" w:rsidP="006D4CB7">
            <w:pPr>
              <w:pStyle w:val="Default"/>
            </w:pPr>
            <w:r w:rsidRPr="00456341">
              <w:rPr>
                <w:bCs/>
              </w:rPr>
              <w:t>1.</w:t>
            </w:r>
          </w:p>
        </w:tc>
        <w:tc>
          <w:tcPr>
            <w:tcW w:w="270" w:type="dxa"/>
            <w:tcBorders>
              <w:top w:val="single" w:sz="4" w:space="0" w:color="auto"/>
              <w:left w:val="single" w:sz="4" w:space="0" w:color="auto"/>
              <w:bottom w:val="single" w:sz="4" w:space="0" w:color="auto"/>
            </w:tcBorders>
          </w:tcPr>
          <w:p w:rsidR="005B11B7" w:rsidRPr="00456341" w:rsidRDefault="005B11B7" w:rsidP="006D4CB7">
            <w:pPr>
              <w:pStyle w:val="Default"/>
            </w:pPr>
          </w:p>
        </w:tc>
        <w:tc>
          <w:tcPr>
            <w:tcW w:w="8460" w:type="dxa"/>
            <w:tcBorders>
              <w:top w:val="single" w:sz="4" w:space="0" w:color="auto"/>
              <w:bottom w:val="single" w:sz="4" w:space="0" w:color="auto"/>
              <w:right w:val="single" w:sz="4" w:space="0" w:color="auto"/>
            </w:tcBorders>
          </w:tcPr>
          <w:p w:rsidR="005B11B7" w:rsidRPr="00456341" w:rsidRDefault="00ED0F4D">
            <w:pPr>
              <w:pStyle w:val="Default"/>
            </w:pPr>
            <w:r w:rsidRPr="00456341">
              <w:rPr>
                <w:bCs/>
              </w:rPr>
              <w:t xml:space="preserve">Услов: да је регистрован код надлежног органа, односно уписан у одговарајући регистар; </w:t>
            </w:r>
          </w:p>
        </w:tc>
      </w:tr>
      <w:tr w:rsidR="005B11B7" w:rsidRPr="00456341" w:rsidTr="00502D6C">
        <w:trPr>
          <w:trHeight w:val="552"/>
        </w:trPr>
        <w:tc>
          <w:tcPr>
            <w:tcW w:w="236" w:type="dxa"/>
            <w:vMerge/>
            <w:tcBorders>
              <w:right w:val="single" w:sz="4" w:space="0" w:color="auto"/>
            </w:tcBorders>
          </w:tcPr>
          <w:p w:rsidR="005B11B7" w:rsidRPr="00456341" w:rsidRDefault="005B11B7" w:rsidP="006D4CB7">
            <w:pPr>
              <w:pStyle w:val="Default"/>
            </w:pPr>
          </w:p>
        </w:tc>
        <w:tc>
          <w:tcPr>
            <w:tcW w:w="502" w:type="dxa"/>
            <w:tcBorders>
              <w:left w:val="single" w:sz="4" w:space="0" w:color="auto"/>
              <w:bottom w:val="single" w:sz="4" w:space="0" w:color="auto"/>
            </w:tcBorders>
          </w:tcPr>
          <w:p w:rsidR="005B11B7" w:rsidRPr="00456341" w:rsidRDefault="005B11B7" w:rsidP="006D4CB7">
            <w:pPr>
              <w:pStyle w:val="Default"/>
            </w:pPr>
            <w:r w:rsidRPr="00456341">
              <w:rPr>
                <w:bCs/>
              </w:rPr>
              <w:t>2.</w:t>
            </w:r>
          </w:p>
        </w:tc>
        <w:tc>
          <w:tcPr>
            <w:tcW w:w="270" w:type="dxa"/>
            <w:tcBorders>
              <w:left w:val="single" w:sz="4" w:space="0" w:color="auto"/>
              <w:bottom w:val="single" w:sz="4" w:space="0" w:color="auto"/>
            </w:tcBorders>
          </w:tcPr>
          <w:p w:rsidR="005B11B7" w:rsidRPr="00456341" w:rsidRDefault="005B11B7" w:rsidP="006D4CB7">
            <w:pPr>
              <w:pStyle w:val="Default"/>
            </w:pPr>
          </w:p>
        </w:tc>
        <w:tc>
          <w:tcPr>
            <w:tcW w:w="8460" w:type="dxa"/>
            <w:tcBorders>
              <w:bottom w:val="single" w:sz="4" w:space="0" w:color="auto"/>
              <w:right w:val="single" w:sz="4" w:space="0" w:color="auto"/>
            </w:tcBorders>
          </w:tcPr>
          <w:p w:rsidR="005B11B7" w:rsidRPr="00456341" w:rsidRDefault="00ED0F4D" w:rsidP="00D9313A">
            <w:pPr>
              <w:pStyle w:val="Default"/>
              <w:jc w:val="both"/>
            </w:pPr>
            <w:r w:rsidRPr="00456341">
              <w:rPr>
                <w:bCs/>
              </w:rPr>
              <w:t xml:space="preserve">Услов: да он и његов законски заступник нису осуђивани за неко од кривичних дела као чланови организоване криминалне групе, да нису осуђивани за кривична дела против привреде, кривична дела против животне средине, кривично дело примања или давања мита, кривично дело преваре; </w:t>
            </w:r>
          </w:p>
        </w:tc>
      </w:tr>
      <w:tr w:rsidR="006D4CB7" w:rsidRPr="00456341" w:rsidTr="00502D6C">
        <w:trPr>
          <w:trHeight w:val="414"/>
        </w:trPr>
        <w:tc>
          <w:tcPr>
            <w:tcW w:w="236" w:type="dxa"/>
            <w:tcBorders>
              <w:right w:val="single" w:sz="4" w:space="0" w:color="auto"/>
            </w:tcBorders>
          </w:tcPr>
          <w:p w:rsidR="006D4CB7" w:rsidRPr="00456341" w:rsidRDefault="006D4CB7" w:rsidP="006D4CB7">
            <w:pPr>
              <w:pStyle w:val="Default"/>
            </w:pPr>
          </w:p>
        </w:tc>
        <w:tc>
          <w:tcPr>
            <w:tcW w:w="502" w:type="dxa"/>
            <w:tcBorders>
              <w:top w:val="single" w:sz="4" w:space="0" w:color="auto"/>
              <w:left w:val="single" w:sz="4" w:space="0" w:color="auto"/>
              <w:bottom w:val="single" w:sz="4" w:space="0" w:color="auto"/>
            </w:tcBorders>
          </w:tcPr>
          <w:p w:rsidR="006D4CB7" w:rsidRPr="00ED0F4D" w:rsidRDefault="004070C4" w:rsidP="006D4CB7">
            <w:pPr>
              <w:pStyle w:val="Default"/>
              <w:rPr>
                <w:lang w:val="sr-Cyrl-CS"/>
              </w:rPr>
            </w:pPr>
            <w:r>
              <w:rPr>
                <w:lang w:val="sr-Cyrl-CS"/>
              </w:rPr>
              <w:t>3</w:t>
            </w:r>
            <w:r w:rsidR="00ED0F4D">
              <w:rPr>
                <w:lang w:val="sr-Cyrl-CS"/>
              </w:rPr>
              <w:t>.</w:t>
            </w:r>
          </w:p>
        </w:tc>
        <w:tc>
          <w:tcPr>
            <w:tcW w:w="270" w:type="dxa"/>
            <w:tcBorders>
              <w:top w:val="single" w:sz="4" w:space="0" w:color="auto"/>
              <w:left w:val="single" w:sz="4" w:space="0" w:color="auto"/>
              <w:bottom w:val="single" w:sz="4" w:space="0" w:color="auto"/>
            </w:tcBorders>
          </w:tcPr>
          <w:p w:rsidR="006D4CB7" w:rsidRPr="00456341" w:rsidRDefault="006D4CB7" w:rsidP="006D4CB7">
            <w:pPr>
              <w:pStyle w:val="Default"/>
            </w:pPr>
          </w:p>
        </w:tc>
        <w:tc>
          <w:tcPr>
            <w:tcW w:w="8460" w:type="dxa"/>
            <w:tcBorders>
              <w:top w:val="single" w:sz="4" w:space="0" w:color="auto"/>
              <w:bottom w:val="single" w:sz="4" w:space="0" w:color="auto"/>
              <w:right w:val="single" w:sz="4" w:space="0" w:color="auto"/>
            </w:tcBorders>
          </w:tcPr>
          <w:p w:rsidR="006D4CB7" w:rsidRPr="00456341" w:rsidRDefault="00ED0F4D">
            <w:pPr>
              <w:pStyle w:val="Default"/>
            </w:pPr>
            <w:r w:rsidRPr="00456341">
              <w:rPr>
                <w:bCs/>
              </w:rPr>
              <w:t>Услов: да је измирио доспеле порезе, доприносе и друге јавне дажбине, у</w:t>
            </w:r>
            <w:r w:rsidR="00514BB8">
              <w:rPr>
                <w:bCs/>
              </w:rPr>
              <w:t xml:space="preserve"> складу са прописима </w:t>
            </w:r>
            <w:proofErr w:type="gramStart"/>
            <w:r w:rsidR="00514BB8">
              <w:rPr>
                <w:bCs/>
              </w:rPr>
              <w:t xml:space="preserve">републике </w:t>
            </w:r>
            <w:r w:rsidR="00514BB8">
              <w:rPr>
                <w:bCs/>
                <w:lang w:val="sr-Cyrl-CS"/>
              </w:rPr>
              <w:t xml:space="preserve"> С</w:t>
            </w:r>
            <w:r w:rsidRPr="00456341">
              <w:rPr>
                <w:bCs/>
              </w:rPr>
              <w:t>рбије</w:t>
            </w:r>
            <w:proofErr w:type="gramEnd"/>
            <w:r w:rsidRPr="00456341">
              <w:rPr>
                <w:bCs/>
              </w:rPr>
              <w:t xml:space="preserve"> или стране државе када има седиште на њеној територији. </w:t>
            </w:r>
          </w:p>
        </w:tc>
      </w:tr>
      <w:tr w:rsidR="006D4CB7" w:rsidRPr="00456341" w:rsidTr="00502D6C">
        <w:trPr>
          <w:trHeight w:val="107"/>
        </w:trPr>
        <w:tc>
          <w:tcPr>
            <w:tcW w:w="236" w:type="dxa"/>
            <w:tcBorders>
              <w:right w:val="single" w:sz="4" w:space="0" w:color="auto"/>
            </w:tcBorders>
          </w:tcPr>
          <w:p w:rsidR="006D4CB7" w:rsidRPr="00456341" w:rsidRDefault="006D4CB7" w:rsidP="006D4CB7">
            <w:pPr>
              <w:pStyle w:val="Default"/>
              <w:rPr>
                <w:b/>
              </w:rPr>
            </w:pPr>
          </w:p>
        </w:tc>
        <w:tc>
          <w:tcPr>
            <w:tcW w:w="9232" w:type="dxa"/>
            <w:gridSpan w:val="3"/>
            <w:tcBorders>
              <w:top w:val="single" w:sz="4" w:space="0" w:color="auto"/>
              <w:left w:val="single" w:sz="4" w:space="0" w:color="auto"/>
              <w:bottom w:val="single" w:sz="4" w:space="0" w:color="auto"/>
              <w:right w:val="single" w:sz="4" w:space="0" w:color="auto"/>
            </w:tcBorders>
          </w:tcPr>
          <w:p w:rsidR="006D4CB7" w:rsidRPr="00C31657" w:rsidRDefault="006D4CB7" w:rsidP="006D4CB7">
            <w:pPr>
              <w:pStyle w:val="Default"/>
              <w:rPr>
                <w:color w:val="auto"/>
              </w:rPr>
            </w:pPr>
            <w:r w:rsidRPr="00C31657">
              <w:rPr>
                <w:bCs/>
                <w:color w:val="auto"/>
              </w:rPr>
              <w:t xml:space="preserve">Додатни услови </w:t>
            </w:r>
          </w:p>
        </w:tc>
      </w:tr>
      <w:tr w:rsidR="006D4CB7" w:rsidRPr="00456341" w:rsidTr="00502D6C">
        <w:trPr>
          <w:trHeight w:val="810"/>
        </w:trPr>
        <w:tc>
          <w:tcPr>
            <w:tcW w:w="236" w:type="dxa"/>
            <w:tcBorders>
              <w:right w:val="single" w:sz="4" w:space="0" w:color="auto"/>
            </w:tcBorders>
          </w:tcPr>
          <w:p w:rsidR="006D4CB7" w:rsidRPr="00456341" w:rsidRDefault="006D4CB7">
            <w:pPr>
              <w:pStyle w:val="Default"/>
              <w:rPr>
                <w:b/>
                <w:bCs/>
              </w:rPr>
            </w:pPr>
          </w:p>
          <w:p w:rsidR="006D4CB7" w:rsidRPr="00456341" w:rsidRDefault="006D4CB7" w:rsidP="006D4CB7">
            <w:pPr>
              <w:pStyle w:val="Default"/>
            </w:pPr>
          </w:p>
        </w:tc>
        <w:tc>
          <w:tcPr>
            <w:tcW w:w="502" w:type="dxa"/>
            <w:tcBorders>
              <w:top w:val="single" w:sz="4" w:space="0" w:color="auto"/>
              <w:left w:val="single" w:sz="4" w:space="0" w:color="auto"/>
              <w:bottom w:val="single" w:sz="4" w:space="0" w:color="auto"/>
            </w:tcBorders>
          </w:tcPr>
          <w:p w:rsidR="006D4CB7" w:rsidRPr="00456341" w:rsidRDefault="006D4CB7">
            <w:pPr>
              <w:pStyle w:val="Default"/>
            </w:pPr>
            <w:r w:rsidRPr="00456341">
              <w:rPr>
                <w:bCs/>
              </w:rPr>
              <w:t xml:space="preserve">4. </w:t>
            </w:r>
          </w:p>
          <w:p w:rsidR="005B11B7" w:rsidRPr="00456341" w:rsidRDefault="005B11B7" w:rsidP="006D4CB7">
            <w:pPr>
              <w:pStyle w:val="Default"/>
              <w:rPr>
                <w:bCs/>
                <w:lang w:val="sr-Cyrl-CS"/>
              </w:rPr>
            </w:pPr>
          </w:p>
          <w:p w:rsidR="005B11B7" w:rsidRPr="00456341" w:rsidRDefault="005B11B7" w:rsidP="006D4CB7">
            <w:pPr>
              <w:pStyle w:val="Default"/>
              <w:rPr>
                <w:bCs/>
                <w:lang w:val="sr-Cyrl-CS"/>
              </w:rPr>
            </w:pPr>
          </w:p>
          <w:p w:rsidR="006D4CB7" w:rsidRPr="008A23DD" w:rsidRDefault="006D4CB7" w:rsidP="006D4CB7">
            <w:pPr>
              <w:pStyle w:val="Default"/>
              <w:rPr>
                <w:lang/>
              </w:rPr>
            </w:pPr>
          </w:p>
        </w:tc>
        <w:tc>
          <w:tcPr>
            <w:tcW w:w="270" w:type="dxa"/>
            <w:tcBorders>
              <w:top w:val="single" w:sz="4" w:space="0" w:color="auto"/>
              <w:left w:val="single" w:sz="4" w:space="0" w:color="auto"/>
              <w:bottom w:val="single" w:sz="4" w:space="0" w:color="auto"/>
            </w:tcBorders>
          </w:tcPr>
          <w:p w:rsidR="006D4CB7" w:rsidRPr="00456341" w:rsidRDefault="006D4CB7">
            <w:pPr>
              <w:rPr>
                <w:rFonts w:ascii="Times New Roman" w:eastAsiaTheme="minorHAnsi" w:hAnsi="Times New Roman" w:cs="Times New Roman"/>
                <w:color w:val="000000"/>
                <w:sz w:val="24"/>
                <w:szCs w:val="24"/>
              </w:rPr>
            </w:pPr>
          </w:p>
          <w:p w:rsidR="006D4CB7" w:rsidRPr="00456341" w:rsidRDefault="006D4CB7" w:rsidP="006D4CB7">
            <w:pPr>
              <w:pStyle w:val="Default"/>
            </w:pPr>
          </w:p>
        </w:tc>
        <w:tc>
          <w:tcPr>
            <w:tcW w:w="8460" w:type="dxa"/>
            <w:tcBorders>
              <w:top w:val="single" w:sz="4" w:space="0" w:color="auto"/>
              <w:bottom w:val="single" w:sz="4" w:space="0" w:color="auto"/>
              <w:right w:val="single" w:sz="4" w:space="0" w:color="auto"/>
            </w:tcBorders>
          </w:tcPr>
          <w:p w:rsidR="00C27D32" w:rsidRPr="0067777B" w:rsidRDefault="00C27D32" w:rsidP="00C27D32">
            <w:pPr>
              <w:widowControl w:val="0"/>
              <w:suppressAutoHyphens/>
              <w:spacing w:line="240" w:lineRule="auto"/>
              <w:ind w:firstLine="270"/>
              <w:contextualSpacing/>
              <w:jc w:val="both"/>
              <w:rPr>
                <w:rFonts w:ascii="Times New Roman" w:eastAsia="Calibri" w:hAnsi="Times New Roman" w:cs="Times New Roman"/>
                <w:bCs/>
                <w:color w:val="000000"/>
                <w:kern w:val="1"/>
                <w:sz w:val="24"/>
                <w:szCs w:val="24"/>
                <w:lang w:eastAsia="hi-IN" w:bidi="hi-IN"/>
              </w:rPr>
            </w:pPr>
            <w:r w:rsidRPr="0067777B">
              <w:rPr>
                <w:rFonts w:ascii="Times New Roman" w:eastAsia="Calibri" w:hAnsi="Times New Roman" w:cs="Times New Roman"/>
                <w:b/>
                <w:bCs/>
                <w:color w:val="000000"/>
                <w:kern w:val="1"/>
                <w:sz w:val="24"/>
                <w:szCs w:val="24"/>
                <w:lang w:eastAsia="hi-IN" w:bidi="hi-IN"/>
              </w:rPr>
              <w:t>Да поседује неопходан  технички капацитет,</w:t>
            </w:r>
            <w:r w:rsidRPr="0067777B">
              <w:rPr>
                <w:rFonts w:ascii="Times New Roman" w:eastAsia="Calibri" w:hAnsi="Times New Roman" w:cs="Times New Roman"/>
                <w:bCs/>
                <w:color w:val="000000"/>
                <w:kern w:val="1"/>
                <w:sz w:val="24"/>
                <w:szCs w:val="24"/>
                <w:lang w:eastAsia="hi-IN" w:bidi="hi-IN"/>
              </w:rPr>
              <w:t xml:space="preserve"> односно:</w:t>
            </w:r>
          </w:p>
          <w:p w:rsidR="006D4CB7" w:rsidRPr="00E018AE" w:rsidRDefault="00C27D32" w:rsidP="00E018AE">
            <w:pPr>
              <w:pStyle w:val="NoSpacing"/>
              <w:jc w:val="both"/>
              <w:rPr>
                <w:rFonts w:ascii="Times New Roman" w:hAnsi="Times New Roman" w:cs="Times New Roman"/>
                <w:bCs/>
                <w:sz w:val="24"/>
                <w:szCs w:val="24"/>
                <w:lang w:eastAsia="sr-Latn-CS"/>
              </w:rPr>
            </w:pPr>
            <w:r w:rsidRPr="0067777B">
              <w:rPr>
                <w:rFonts w:ascii="Times New Roman" w:hAnsi="Times New Roman" w:cs="Times New Roman"/>
                <w:sz w:val="24"/>
                <w:szCs w:val="24"/>
                <w:lang w:eastAsia="sr-Latn-CS"/>
              </w:rPr>
              <w:t xml:space="preserve">Да је искључиви власник пословног простора или </w:t>
            </w:r>
            <w:proofErr w:type="gramStart"/>
            <w:r w:rsidRPr="0067777B">
              <w:rPr>
                <w:rFonts w:ascii="Times New Roman" w:hAnsi="Times New Roman" w:cs="Times New Roman"/>
                <w:color w:val="000000" w:themeColor="text1"/>
                <w:sz w:val="24"/>
                <w:szCs w:val="24"/>
              </w:rPr>
              <w:t>да  Давалац</w:t>
            </w:r>
            <w:proofErr w:type="gramEnd"/>
            <w:r w:rsidRPr="0067777B">
              <w:rPr>
                <w:rFonts w:ascii="Times New Roman" w:hAnsi="Times New Roman" w:cs="Times New Roman"/>
                <w:color w:val="000000" w:themeColor="text1"/>
                <w:sz w:val="24"/>
                <w:szCs w:val="24"/>
              </w:rPr>
              <w:t xml:space="preserve"> оставе архивске грађе има право коришћења </w:t>
            </w:r>
            <w:r w:rsidRPr="0067777B">
              <w:rPr>
                <w:rFonts w:ascii="Times New Roman" w:hAnsi="Times New Roman" w:cs="Times New Roman"/>
                <w:color w:val="000000" w:themeColor="text1"/>
                <w:sz w:val="24"/>
                <w:szCs w:val="24"/>
              </w:rPr>
              <w:tab/>
              <w:t>простора у државној својини</w:t>
            </w:r>
            <w:r w:rsidR="002C56FF">
              <w:rPr>
                <w:rFonts w:ascii="Times New Roman" w:hAnsi="Times New Roman" w:cs="Times New Roman"/>
                <w:sz w:val="24"/>
                <w:szCs w:val="24"/>
                <w:lang w:eastAsia="sr-Latn-CS"/>
              </w:rPr>
              <w:t>. Ако понуђач доставља  као доказ да је искључиви власник пословног простора</w:t>
            </w:r>
            <w:r w:rsidRPr="0067777B">
              <w:rPr>
                <w:rFonts w:ascii="Times New Roman" w:hAnsi="Times New Roman" w:cs="Times New Roman"/>
                <w:sz w:val="24"/>
                <w:szCs w:val="24"/>
                <w:lang w:eastAsia="sr-Latn-CS"/>
              </w:rPr>
              <w:t xml:space="preserve"> </w:t>
            </w:r>
            <w:r w:rsidR="002C56FF">
              <w:rPr>
                <w:rFonts w:ascii="Times New Roman" w:hAnsi="Times New Roman" w:cs="Times New Roman"/>
                <w:sz w:val="24"/>
                <w:szCs w:val="24"/>
                <w:lang w:eastAsia="sr-Latn-CS"/>
              </w:rPr>
              <w:t xml:space="preserve">онда </w:t>
            </w:r>
            <w:r w:rsidRPr="0067777B">
              <w:rPr>
                <w:rFonts w:ascii="Times New Roman" w:eastAsia="Calibri" w:hAnsi="Times New Roman" w:cs="Times New Roman"/>
                <w:b/>
                <w:kern w:val="1"/>
                <w:sz w:val="24"/>
                <w:szCs w:val="24"/>
                <w:u w:val="single"/>
                <w:lang w:bidi="en-US"/>
              </w:rPr>
              <w:t>као доказ</w:t>
            </w:r>
            <w:r w:rsidRPr="0067777B">
              <w:rPr>
                <w:rFonts w:ascii="Times New Roman" w:eastAsia="Calibri" w:hAnsi="Times New Roman" w:cs="Times New Roman"/>
                <w:kern w:val="1"/>
                <w:sz w:val="24"/>
                <w:szCs w:val="24"/>
                <w:lang w:bidi="en-US"/>
              </w:rPr>
              <w:t xml:space="preserve"> је </w:t>
            </w:r>
            <w:r w:rsidRPr="00B25335">
              <w:rPr>
                <w:rFonts w:ascii="Times New Roman" w:eastAsia="Calibri" w:hAnsi="Times New Roman" w:cs="Times New Roman"/>
                <w:kern w:val="1"/>
                <w:sz w:val="24"/>
                <w:szCs w:val="24"/>
                <w:lang w:bidi="en-US"/>
              </w:rPr>
              <w:t xml:space="preserve">потребно доставити копију извода </w:t>
            </w:r>
            <w:r w:rsidRPr="00B25335">
              <w:rPr>
                <w:rFonts w:ascii="Times New Roman" w:hAnsi="Times New Roman" w:cs="Times New Roman"/>
                <w:bCs/>
                <w:sz w:val="24"/>
                <w:szCs w:val="24"/>
                <w:lang w:eastAsia="sr-Latn-CS"/>
              </w:rPr>
              <w:t xml:space="preserve">из листа </w:t>
            </w:r>
            <w:r w:rsidRPr="00B25335">
              <w:rPr>
                <w:rFonts w:ascii="Times New Roman" w:hAnsi="Times New Roman" w:cs="Times New Roman"/>
                <w:bCs/>
                <w:sz w:val="24"/>
                <w:szCs w:val="24"/>
                <w:lang w:eastAsia="sr-Latn-CS"/>
              </w:rPr>
              <w:tab/>
              <w:t>непокретности, тј из катастра непокретности.</w:t>
            </w:r>
          </w:p>
        </w:tc>
      </w:tr>
    </w:tbl>
    <w:p w:rsidR="004070C4" w:rsidRDefault="004070C4" w:rsidP="008964A7">
      <w:pPr>
        <w:pStyle w:val="Default"/>
        <w:rPr>
          <w:b/>
          <w:bCs/>
          <w:u w:val="single"/>
          <w:lang w:val="sr-Cyrl-CS"/>
        </w:rPr>
      </w:pPr>
    </w:p>
    <w:p w:rsidR="004070C4" w:rsidRDefault="004070C4" w:rsidP="008964A7">
      <w:pPr>
        <w:pStyle w:val="Default"/>
        <w:rPr>
          <w:b/>
          <w:bCs/>
          <w:u w:val="single"/>
          <w:lang w:val="sr-Cyrl-CS"/>
        </w:rPr>
      </w:pPr>
    </w:p>
    <w:p w:rsidR="008964A7" w:rsidRPr="00456341" w:rsidRDefault="008964A7" w:rsidP="008964A7">
      <w:pPr>
        <w:pStyle w:val="Default"/>
        <w:rPr>
          <w:u w:val="single"/>
        </w:rPr>
      </w:pPr>
      <w:r w:rsidRPr="00456341">
        <w:rPr>
          <w:b/>
          <w:bCs/>
          <w:u w:val="single"/>
        </w:rPr>
        <w:t xml:space="preserve">УПУТСТВО ЗА ДОКАЗИВАЊЕ ИСПУЊЕНОСТИ УСЛОВА ЗА УЧЕШЋЕ </w:t>
      </w:r>
    </w:p>
    <w:p w:rsidR="008964A7" w:rsidRPr="00251118" w:rsidRDefault="008964A7" w:rsidP="008964A7">
      <w:pPr>
        <w:pStyle w:val="Default"/>
        <w:jc w:val="both"/>
        <w:rPr>
          <w:bCs/>
        </w:rPr>
      </w:pPr>
      <w:proofErr w:type="gramStart"/>
      <w:r w:rsidRPr="0034028E">
        <w:rPr>
          <w:bCs/>
        </w:rPr>
        <w:t xml:space="preserve">Као доказ да испуњава услове за учешће наведене </w:t>
      </w:r>
      <w:r w:rsidR="004155D3" w:rsidRPr="0034028E">
        <w:rPr>
          <w:bCs/>
        </w:rPr>
        <w:t>у овом делу конкурсне документа</w:t>
      </w:r>
      <w:r w:rsidR="004155D3" w:rsidRPr="0034028E">
        <w:rPr>
          <w:bCs/>
          <w:lang w:val="sr-Cyrl-CS"/>
        </w:rPr>
        <w:t>ц</w:t>
      </w:r>
      <w:r w:rsidRPr="0034028E">
        <w:rPr>
          <w:bCs/>
        </w:rPr>
        <w:t>ије, сагласно члану 77.</w:t>
      </w:r>
      <w:proofErr w:type="gramEnd"/>
      <w:r w:rsidRPr="0034028E">
        <w:rPr>
          <w:bCs/>
        </w:rPr>
        <w:t xml:space="preserve"> </w:t>
      </w:r>
      <w:proofErr w:type="gramStart"/>
      <w:r w:rsidRPr="0034028E">
        <w:rPr>
          <w:bCs/>
        </w:rPr>
        <w:t>став</w:t>
      </w:r>
      <w:proofErr w:type="gramEnd"/>
      <w:r w:rsidRPr="0034028E">
        <w:rPr>
          <w:bCs/>
        </w:rPr>
        <w:t xml:space="preserve"> 4. Закона, понуђач доставља правилно </w:t>
      </w:r>
      <w:proofErr w:type="gramStart"/>
      <w:r w:rsidRPr="0034028E">
        <w:rPr>
          <w:bCs/>
        </w:rPr>
        <w:t xml:space="preserve">потписану  </w:t>
      </w:r>
      <w:r w:rsidRPr="0034028E">
        <w:rPr>
          <w:bCs/>
          <w:u w:val="single"/>
        </w:rPr>
        <w:t>ИЗЈАВУ</w:t>
      </w:r>
      <w:proofErr w:type="gramEnd"/>
      <w:r w:rsidRPr="0034028E">
        <w:rPr>
          <w:bCs/>
        </w:rPr>
        <w:t xml:space="preserve"> дату </w:t>
      </w:r>
      <w:r w:rsidR="00332607" w:rsidRPr="0034028E">
        <w:rPr>
          <w:bCs/>
          <w:color w:val="auto"/>
        </w:rPr>
        <w:t>као прилог П/</w:t>
      </w:r>
      <w:r w:rsidR="00332607" w:rsidRPr="0034028E">
        <w:rPr>
          <w:bCs/>
          <w:color w:val="auto"/>
          <w:lang w:val="sr-Cyrl-CS"/>
        </w:rPr>
        <w:t>1</w:t>
      </w:r>
      <w:r w:rsidRPr="0034028E">
        <w:rPr>
          <w:bCs/>
          <w:color w:val="auto"/>
        </w:rPr>
        <w:t xml:space="preserve"> ове</w:t>
      </w:r>
      <w:r w:rsidRPr="0034028E">
        <w:rPr>
          <w:bCs/>
        </w:rPr>
        <w:t xml:space="preserve"> конкурсне документације, којом под пуном материјалном и кривичном одговорношћу потврђује да испуњава обавезне и додатне услове за учешће у поступку јавне набавке из члана 75. </w:t>
      </w:r>
      <w:proofErr w:type="gramStart"/>
      <w:r w:rsidRPr="0034028E">
        <w:rPr>
          <w:bCs/>
        </w:rPr>
        <w:t>и</w:t>
      </w:r>
      <w:proofErr w:type="gramEnd"/>
      <w:r w:rsidRPr="0034028E">
        <w:rPr>
          <w:bCs/>
        </w:rPr>
        <w:t xml:space="preserve"> 76. </w:t>
      </w:r>
      <w:proofErr w:type="gramStart"/>
      <w:r w:rsidRPr="0034028E">
        <w:rPr>
          <w:bCs/>
        </w:rPr>
        <w:t xml:space="preserve">Закона о јавним набавкама, </w:t>
      </w:r>
      <w:r w:rsidRPr="00251118">
        <w:rPr>
          <w:bCs/>
        </w:rPr>
        <w:t xml:space="preserve">осим услова из члана </w:t>
      </w:r>
      <w:r w:rsidR="00C61508" w:rsidRPr="00251118">
        <w:rPr>
          <w:bCs/>
        </w:rPr>
        <w:t>75.</w:t>
      </w:r>
      <w:proofErr w:type="gramEnd"/>
      <w:r w:rsidR="00C61508" w:rsidRPr="00251118">
        <w:rPr>
          <w:bCs/>
        </w:rPr>
        <w:t xml:space="preserve"> </w:t>
      </w:r>
      <w:proofErr w:type="gramStart"/>
      <w:r w:rsidR="00C61508" w:rsidRPr="00251118">
        <w:rPr>
          <w:bCs/>
        </w:rPr>
        <w:t>став</w:t>
      </w:r>
      <w:proofErr w:type="gramEnd"/>
      <w:r w:rsidR="00C61508" w:rsidRPr="00251118">
        <w:rPr>
          <w:bCs/>
        </w:rPr>
        <w:t xml:space="preserve"> 1. </w:t>
      </w:r>
      <w:r w:rsidRPr="00251118">
        <w:rPr>
          <w:bCs/>
        </w:rPr>
        <w:t xml:space="preserve"> </w:t>
      </w:r>
    </w:p>
    <w:p w:rsidR="00C61508" w:rsidRPr="00251118" w:rsidRDefault="00C61508" w:rsidP="00C61508">
      <w:pPr>
        <w:pStyle w:val="Default"/>
        <w:jc w:val="both"/>
        <w:rPr>
          <w:bCs/>
        </w:rPr>
      </w:pPr>
      <w:proofErr w:type="gramStart"/>
      <w:r w:rsidRPr="00251118">
        <w:rPr>
          <w:bCs/>
        </w:rPr>
        <w:t>Ако је понуђач доставио изјаву из члана 77.4.</w:t>
      </w:r>
      <w:proofErr w:type="gramEnd"/>
      <w:r w:rsidRPr="00251118">
        <w:rPr>
          <w:bCs/>
        </w:rPr>
        <w:t xml:space="preserve"> </w:t>
      </w:r>
      <w:proofErr w:type="gramStart"/>
      <w:r w:rsidRPr="00251118">
        <w:rPr>
          <w:bCs/>
        </w:rPr>
        <w:t xml:space="preserve">ЗЈН, </w:t>
      </w:r>
      <w:r w:rsidR="003F07EC" w:rsidRPr="00251118">
        <w:rPr>
          <w:bCs/>
        </w:rPr>
        <w:t>Н</w:t>
      </w:r>
      <w:r w:rsidRPr="00251118">
        <w:rPr>
          <w:bCs/>
        </w:rPr>
        <w:t xml:space="preserve">аручилац </w:t>
      </w:r>
      <w:r w:rsidR="003F07EC" w:rsidRPr="00251118">
        <w:rPr>
          <w:bCs/>
        </w:rPr>
        <w:t xml:space="preserve">ће </w:t>
      </w:r>
      <w:r w:rsidRPr="00251118">
        <w:rPr>
          <w:bCs/>
        </w:rPr>
        <w:t>пре доношења одлуке о додели уговора тражити од понуђача</w:t>
      </w:r>
      <w:r w:rsidR="003F07EC" w:rsidRPr="00251118">
        <w:rPr>
          <w:bCs/>
        </w:rPr>
        <w:t>,</w:t>
      </w:r>
      <w:r w:rsidRPr="00251118">
        <w:rPr>
          <w:bCs/>
        </w:rPr>
        <w:t xml:space="preserve"> чија је понуда оцењена као најповољнија</w:t>
      </w:r>
      <w:r w:rsidR="003F07EC" w:rsidRPr="00251118">
        <w:rPr>
          <w:bCs/>
        </w:rPr>
        <w:t>,</w:t>
      </w:r>
      <w:r w:rsidRPr="00251118">
        <w:rPr>
          <w:bCs/>
        </w:rPr>
        <w:t xml:space="preserve"> да достави копије захтеваних доказа о испуњености услова, а може да затражи на увид и оригинал или оверену копију свих или појединих доказа.</w:t>
      </w:r>
      <w:proofErr w:type="gramEnd"/>
    </w:p>
    <w:p w:rsidR="004155D3" w:rsidRPr="00251118" w:rsidRDefault="008964A7" w:rsidP="004155D3">
      <w:pPr>
        <w:pStyle w:val="NoSpacing"/>
        <w:rPr>
          <w:rFonts w:ascii="Times New Roman" w:hAnsi="Times New Roman" w:cs="Times New Roman"/>
          <w:sz w:val="24"/>
          <w:szCs w:val="24"/>
          <w:lang w:val="sr-Cyrl-CS"/>
        </w:rPr>
      </w:pPr>
      <w:proofErr w:type="gramStart"/>
      <w:r w:rsidRPr="00251118">
        <w:rPr>
          <w:rFonts w:ascii="Times New Roman" w:hAnsi="Times New Roman" w:cs="Times New Roman"/>
          <w:sz w:val="24"/>
          <w:szCs w:val="24"/>
        </w:rPr>
        <w:t>Понуда понуђача који не докаже да испуњава наведене обавезне и додатне услове, биће одбијена као неприхватљива.</w:t>
      </w:r>
      <w:proofErr w:type="gramEnd"/>
    </w:p>
    <w:p w:rsidR="00C61508" w:rsidRDefault="00C61508" w:rsidP="008964A7">
      <w:pPr>
        <w:pStyle w:val="Default"/>
        <w:rPr>
          <w:b/>
          <w:bCs/>
          <w:lang/>
        </w:rPr>
      </w:pPr>
    </w:p>
    <w:p w:rsidR="008A23DD" w:rsidRPr="008A23DD" w:rsidRDefault="008A23DD" w:rsidP="008964A7">
      <w:pPr>
        <w:pStyle w:val="Default"/>
        <w:rPr>
          <w:b/>
          <w:bCs/>
          <w:lang/>
        </w:rPr>
      </w:pPr>
    </w:p>
    <w:p w:rsidR="00C61508" w:rsidRDefault="00C61508" w:rsidP="008964A7">
      <w:pPr>
        <w:pStyle w:val="Default"/>
        <w:rPr>
          <w:b/>
          <w:bCs/>
          <w:lang/>
        </w:rPr>
      </w:pPr>
    </w:p>
    <w:p w:rsidR="00E018AE" w:rsidRDefault="00E018AE" w:rsidP="008964A7">
      <w:pPr>
        <w:pStyle w:val="Default"/>
        <w:rPr>
          <w:b/>
          <w:bCs/>
          <w:lang/>
        </w:rPr>
      </w:pPr>
    </w:p>
    <w:p w:rsidR="00E018AE" w:rsidRDefault="00E018AE" w:rsidP="008964A7">
      <w:pPr>
        <w:pStyle w:val="Default"/>
        <w:rPr>
          <w:b/>
          <w:bCs/>
          <w:lang/>
        </w:rPr>
      </w:pPr>
    </w:p>
    <w:p w:rsidR="00E018AE" w:rsidRPr="00E018AE" w:rsidRDefault="00E018AE" w:rsidP="008964A7">
      <w:pPr>
        <w:pStyle w:val="Default"/>
        <w:rPr>
          <w:b/>
          <w:bCs/>
          <w:lang/>
        </w:rPr>
      </w:pPr>
    </w:p>
    <w:p w:rsidR="008964A7" w:rsidRPr="00F3705D" w:rsidRDefault="008964A7" w:rsidP="008964A7">
      <w:pPr>
        <w:pStyle w:val="Default"/>
        <w:rPr>
          <w:b/>
          <w:lang w:val="sr-Cyrl-CS"/>
        </w:rPr>
      </w:pPr>
      <w:r w:rsidRPr="00F3705D">
        <w:rPr>
          <w:b/>
          <w:bCs/>
        </w:rPr>
        <w:lastRenderedPageBreak/>
        <w:t>ПРИЛОГ П/</w:t>
      </w:r>
      <w:r w:rsidR="00B62EAC" w:rsidRPr="00F3705D">
        <w:rPr>
          <w:b/>
          <w:bCs/>
          <w:lang w:val="sr-Cyrl-CS"/>
        </w:rPr>
        <w:t>1</w:t>
      </w:r>
    </w:p>
    <w:p w:rsidR="00977383" w:rsidRPr="00456341" w:rsidRDefault="00977383" w:rsidP="008964A7">
      <w:pPr>
        <w:pStyle w:val="Default"/>
        <w:jc w:val="center"/>
        <w:rPr>
          <w:b/>
          <w:bCs/>
          <w:lang w:val="sr-Cyrl-CS"/>
        </w:rPr>
      </w:pPr>
    </w:p>
    <w:p w:rsidR="008964A7" w:rsidRPr="00456341" w:rsidRDefault="008964A7" w:rsidP="008964A7">
      <w:pPr>
        <w:pStyle w:val="Default"/>
        <w:jc w:val="center"/>
      </w:pPr>
      <w:r w:rsidRPr="00456341">
        <w:rPr>
          <w:b/>
          <w:bCs/>
        </w:rPr>
        <w:t>ИЗЈАВА ПОНУЂАЧА</w:t>
      </w:r>
    </w:p>
    <w:p w:rsidR="008964A7" w:rsidRPr="005C3E97" w:rsidRDefault="008964A7" w:rsidP="008964A7">
      <w:pPr>
        <w:pStyle w:val="Default"/>
        <w:jc w:val="center"/>
      </w:pPr>
      <w:proofErr w:type="gramStart"/>
      <w:r w:rsidRPr="00456341">
        <w:rPr>
          <w:b/>
          <w:bCs/>
        </w:rPr>
        <w:t>О ИСПУЊАВАЊУ УСЛОВА ИЗ ЧЛАНА 75.</w:t>
      </w:r>
      <w:proofErr w:type="gramEnd"/>
      <w:r w:rsidRPr="00456341">
        <w:rPr>
          <w:b/>
          <w:bCs/>
        </w:rPr>
        <w:t xml:space="preserve"> </w:t>
      </w:r>
      <w:proofErr w:type="gramStart"/>
      <w:r w:rsidRPr="00456341">
        <w:rPr>
          <w:b/>
          <w:bCs/>
        </w:rPr>
        <w:t>И 76.</w:t>
      </w:r>
      <w:proofErr w:type="gramEnd"/>
      <w:r w:rsidRPr="00456341">
        <w:rPr>
          <w:b/>
          <w:bCs/>
        </w:rPr>
        <w:t xml:space="preserve"> ЗАКОНА У </w:t>
      </w:r>
      <w:proofErr w:type="gramStart"/>
      <w:r w:rsidR="005C3E97">
        <w:rPr>
          <w:b/>
          <w:bCs/>
        </w:rPr>
        <w:t xml:space="preserve">ОТВОРЕНОМ </w:t>
      </w:r>
      <w:r w:rsidRPr="00456341">
        <w:rPr>
          <w:b/>
          <w:bCs/>
        </w:rPr>
        <w:t xml:space="preserve"> </w:t>
      </w:r>
      <w:r w:rsidR="005C3E97" w:rsidRPr="00456341">
        <w:rPr>
          <w:b/>
          <w:bCs/>
        </w:rPr>
        <w:t>ПОСТУПКУ</w:t>
      </w:r>
      <w:proofErr w:type="gramEnd"/>
      <w:r w:rsidR="005C3E97" w:rsidRPr="00456341">
        <w:rPr>
          <w:b/>
          <w:bCs/>
        </w:rPr>
        <w:t xml:space="preserve"> ЈАВНЕ НАБАВКЕ</w:t>
      </w:r>
    </w:p>
    <w:p w:rsidR="008964A7" w:rsidRDefault="008964A7" w:rsidP="008964A7">
      <w:pPr>
        <w:pStyle w:val="Default"/>
        <w:rPr>
          <w:lang w:val="sr-Cyrl-CS"/>
        </w:rPr>
      </w:pPr>
      <w:proofErr w:type="gramStart"/>
      <w:r w:rsidRPr="00456341">
        <w:t>Сагласно члану 77.</w:t>
      </w:r>
      <w:proofErr w:type="gramEnd"/>
      <w:r w:rsidRPr="00456341">
        <w:t xml:space="preserve"> </w:t>
      </w:r>
      <w:proofErr w:type="gramStart"/>
      <w:r w:rsidRPr="00456341">
        <w:t>став</w:t>
      </w:r>
      <w:proofErr w:type="gramEnd"/>
      <w:r w:rsidRPr="00456341">
        <w:t xml:space="preserve"> 4. Закона, под пуном материјалном и кривичном одговорношћу, као заступник понуђача, дајем следећу </w:t>
      </w:r>
    </w:p>
    <w:p w:rsidR="001B3375" w:rsidRDefault="001B3375" w:rsidP="008964A7">
      <w:pPr>
        <w:pStyle w:val="Default"/>
        <w:rPr>
          <w:lang w:val="sr-Cyrl-CS"/>
        </w:rPr>
      </w:pPr>
    </w:p>
    <w:p w:rsidR="001B3375" w:rsidRPr="001B3375" w:rsidRDefault="001B3375" w:rsidP="008964A7">
      <w:pPr>
        <w:pStyle w:val="Default"/>
        <w:rPr>
          <w:lang w:val="sr-Cyrl-CS"/>
        </w:rPr>
      </w:pPr>
    </w:p>
    <w:p w:rsidR="008964A7" w:rsidRPr="00456341" w:rsidRDefault="008964A7" w:rsidP="008964A7">
      <w:pPr>
        <w:pStyle w:val="Default"/>
        <w:jc w:val="center"/>
      </w:pPr>
      <w:r w:rsidRPr="00456341">
        <w:rPr>
          <w:b/>
          <w:bCs/>
        </w:rPr>
        <w:t>ИЗЈАВУ</w:t>
      </w:r>
    </w:p>
    <w:p w:rsidR="008964A7" w:rsidRPr="00456341" w:rsidRDefault="008964A7" w:rsidP="008964A7">
      <w:pPr>
        <w:pStyle w:val="Default"/>
        <w:rPr>
          <w:lang w:val="sr-Cyrl-CS"/>
        </w:rPr>
      </w:pPr>
    </w:p>
    <w:p w:rsidR="008964A7" w:rsidRPr="00456341" w:rsidRDefault="008964A7" w:rsidP="008964A7">
      <w:pPr>
        <w:pStyle w:val="Default"/>
        <w:jc w:val="both"/>
      </w:pPr>
      <w:r w:rsidRPr="00456341">
        <w:t>Понуђач________________________________________________</w:t>
      </w:r>
      <w:proofErr w:type="gramStart"/>
      <w:r w:rsidRPr="00456341">
        <w:t>_(</w:t>
      </w:r>
      <w:proofErr w:type="gramEnd"/>
      <w:r w:rsidRPr="00456341">
        <w:t xml:space="preserve">уписати назив </w:t>
      </w:r>
      <w:r w:rsidRPr="00456341">
        <w:rPr>
          <w:b/>
          <w:bCs/>
        </w:rPr>
        <w:t>понуђача</w:t>
      </w:r>
      <w:r w:rsidRPr="00456341">
        <w:t>), у</w:t>
      </w:r>
      <w:r w:rsidR="005C3E97">
        <w:t xml:space="preserve"> отвореном</w:t>
      </w:r>
      <w:r w:rsidRPr="00456341">
        <w:t xml:space="preserve"> поступку јавне набавке, за набавку </w:t>
      </w:r>
      <w:r w:rsidR="00F70636">
        <w:rPr>
          <w:b/>
          <w:bCs/>
          <w:lang w:val="sr-Cyrl-CS"/>
        </w:rPr>
        <w:t>Услуга – остава архивске грађе, на три године</w:t>
      </w:r>
      <w:r w:rsidRPr="00456341">
        <w:t>, означеном као ЈН</w:t>
      </w:r>
      <w:r w:rsidR="00141DA6" w:rsidRPr="00456341">
        <w:t xml:space="preserve"> </w:t>
      </w:r>
      <w:r w:rsidR="00013DD1">
        <w:rPr>
          <w:lang w:val="sr-Cyrl-CS"/>
        </w:rPr>
        <w:t>1-02-4042-1/20</w:t>
      </w:r>
      <w:r w:rsidRPr="00456341">
        <w:t xml:space="preserve">, испуњава све услове из члана 75. </w:t>
      </w:r>
      <w:proofErr w:type="gramStart"/>
      <w:r w:rsidRPr="00456341">
        <w:t>и  Закона</w:t>
      </w:r>
      <w:proofErr w:type="gramEnd"/>
      <w:r w:rsidRPr="00456341">
        <w:t xml:space="preserve">, односно услове дефинисане конкурсном документацијом за предметну јавну набавку и то: </w:t>
      </w:r>
    </w:p>
    <w:p w:rsidR="008964A7" w:rsidRPr="00456341" w:rsidRDefault="008964A7" w:rsidP="008964A7">
      <w:pPr>
        <w:pStyle w:val="Default"/>
        <w:jc w:val="both"/>
        <w:rPr>
          <w:b/>
          <w:bCs/>
          <w:u w:val="single"/>
          <w:lang w:val="sr-Cyrl-CS"/>
        </w:rPr>
      </w:pPr>
      <w:r w:rsidRPr="00456341">
        <w:rPr>
          <w:b/>
          <w:bCs/>
          <w:u w:val="single"/>
        </w:rPr>
        <w:t xml:space="preserve">Обавезни услови </w:t>
      </w:r>
    </w:p>
    <w:p w:rsidR="008964A7" w:rsidRPr="00456341" w:rsidRDefault="008964A7" w:rsidP="008964A7">
      <w:pPr>
        <w:pStyle w:val="Default"/>
        <w:jc w:val="both"/>
        <w:rPr>
          <w:lang w:val="sr-Cyrl-CS"/>
        </w:rPr>
      </w:pPr>
    </w:p>
    <w:p w:rsidR="008964A7" w:rsidRPr="00456341" w:rsidRDefault="008964A7" w:rsidP="008964A7">
      <w:pPr>
        <w:pStyle w:val="Default"/>
        <w:spacing w:after="88"/>
        <w:jc w:val="both"/>
      </w:pPr>
      <w:r w:rsidRPr="00456341">
        <w:rPr>
          <w:lang w:val="sr-Cyrl-CS"/>
        </w:rPr>
        <w:tab/>
      </w:r>
      <w:r w:rsidRPr="00456341">
        <w:t xml:space="preserve">1. Понуђач је регистрован код надлежног органа, односно уписан у одговарајући регистар; </w:t>
      </w:r>
    </w:p>
    <w:p w:rsidR="008964A7" w:rsidRDefault="008964A7" w:rsidP="008964A7">
      <w:pPr>
        <w:pStyle w:val="Default"/>
        <w:spacing w:after="88"/>
        <w:jc w:val="both"/>
        <w:rPr>
          <w:lang w:val="sr-Cyrl-CS"/>
        </w:rPr>
      </w:pPr>
      <w:r w:rsidRPr="00456341">
        <w:rPr>
          <w:lang w:val="sr-Cyrl-CS"/>
        </w:rPr>
        <w:tab/>
      </w:r>
      <w:r w:rsidRPr="00456341">
        <w:t xml:space="preserve">2. 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8964A7" w:rsidRPr="00456341" w:rsidRDefault="00090100" w:rsidP="008964A7">
      <w:pPr>
        <w:pStyle w:val="Default"/>
        <w:spacing w:after="88"/>
        <w:jc w:val="both"/>
      </w:pPr>
      <w:r>
        <w:rPr>
          <w:lang w:val="sr-Cyrl-CS"/>
        </w:rPr>
        <w:tab/>
      </w:r>
      <w:r w:rsidR="004070C4">
        <w:rPr>
          <w:lang w:val="sr-Cyrl-CS"/>
        </w:rPr>
        <w:t>3</w:t>
      </w:r>
      <w:r w:rsidR="008964A7" w:rsidRPr="00456341">
        <w:t xml:space="preserve">. </w:t>
      </w:r>
      <w:proofErr w:type="gramStart"/>
      <w:r w:rsidR="008964A7" w:rsidRPr="00456341">
        <w:t>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roofErr w:type="gramEnd"/>
      <w:r w:rsidR="008964A7" w:rsidRPr="00456341">
        <w:t xml:space="preserve"> </w:t>
      </w:r>
    </w:p>
    <w:p w:rsidR="00977383" w:rsidRPr="004155D3" w:rsidRDefault="00977383" w:rsidP="008964A7">
      <w:pPr>
        <w:pStyle w:val="Default"/>
        <w:jc w:val="both"/>
        <w:rPr>
          <w:color w:val="FF0000"/>
          <w:lang w:val="sr-Cyrl-CS"/>
        </w:rPr>
      </w:pPr>
    </w:p>
    <w:p w:rsidR="00977383" w:rsidRPr="00456341" w:rsidRDefault="00977383" w:rsidP="008964A7">
      <w:pPr>
        <w:pStyle w:val="Default"/>
        <w:jc w:val="both"/>
        <w:rPr>
          <w:lang w:val="sr-Cyrl-CS"/>
        </w:rPr>
      </w:pPr>
    </w:p>
    <w:p w:rsidR="008964A7" w:rsidRPr="00456341" w:rsidRDefault="008964A7" w:rsidP="008964A7">
      <w:pPr>
        <w:pStyle w:val="Default"/>
        <w:jc w:val="both"/>
      </w:pPr>
      <w:r w:rsidRPr="00456341">
        <w:t>Датум</w:t>
      </w:r>
      <w:proofErr w:type="gramStart"/>
      <w:r w:rsidRPr="00456341">
        <w:t>:_</w:t>
      </w:r>
      <w:proofErr w:type="gramEnd"/>
      <w:r w:rsidRPr="00456341">
        <w:t xml:space="preserve">___________ </w:t>
      </w:r>
      <w:r w:rsidRPr="00456341">
        <w:rPr>
          <w:lang w:val="sr-Cyrl-CS"/>
        </w:rPr>
        <w:t xml:space="preserve">                                                                      </w:t>
      </w:r>
      <w:r w:rsidRPr="00456341">
        <w:t xml:space="preserve">Потпис овлашћеног лица </w:t>
      </w:r>
    </w:p>
    <w:p w:rsidR="008964A7" w:rsidRPr="00456341" w:rsidRDefault="008964A7" w:rsidP="008964A7">
      <w:pPr>
        <w:pStyle w:val="Default"/>
        <w:jc w:val="both"/>
      </w:pPr>
      <w:r w:rsidRPr="00456341">
        <w:t>Место</w:t>
      </w:r>
      <w:proofErr w:type="gramStart"/>
      <w:r w:rsidRPr="00456341">
        <w:t>:_</w:t>
      </w:r>
      <w:proofErr w:type="gramEnd"/>
      <w:r w:rsidRPr="00456341">
        <w:t xml:space="preserve">___________ </w:t>
      </w:r>
      <w:r w:rsidRPr="00456341">
        <w:rPr>
          <w:lang w:val="sr-Cyrl-CS"/>
        </w:rPr>
        <w:t xml:space="preserve">                                   </w:t>
      </w:r>
      <w:r w:rsidR="00070C5F">
        <w:t xml:space="preserve">                              </w:t>
      </w:r>
      <w:r w:rsidRPr="00456341">
        <w:t xml:space="preserve">_________________________ </w:t>
      </w:r>
    </w:p>
    <w:p w:rsidR="001B3375" w:rsidRPr="00456341" w:rsidRDefault="008964A7" w:rsidP="009B69B8">
      <w:pPr>
        <w:widowControl w:val="0"/>
        <w:autoSpaceDE w:val="0"/>
        <w:autoSpaceDN w:val="0"/>
        <w:adjustRightInd w:val="0"/>
        <w:spacing w:before="120" w:after="0" w:line="379" w:lineRule="exact"/>
        <w:ind w:right="28"/>
        <w:jc w:val="both"/>
        <w:rPr>
          <w:rFonts w:ascii="Times New Roman" w:hAnsi="Times New Roman" w:cs="Times New Roman"/>
          <w:sz w:val="24"/>
          <w:szCs w:val="24"/>
          <w:lang w:val="sr-Cyrl-CS"/>
        </w:rPr>
      </w:pPr>
      <w:r w:rsidRPr="00456341">
        <w:rPr>
          <w:rFonts w:ascii="Times New Roman" w:hAnsi="Times New Roman" w:cs="Times New Roman"/>
          <w:b/>
          <w:bCs/>
          <w:sz w:val="24"/>
          <w:szCs w:val="24"/>
        </w:rPr>
        <w:t xml:space="preserve">Напомена: </w:t>
      </w:r>
      <w:r w:rsidRPr="00456341">
        <w:rPr>
          <w:rFonts w:ascii="Times New Roman" w:hAnsi="Times New Roman" w:cs="Times New Roman"/>
          <w:sz w:val="24"/>
          <w:szCs w:val="24"/>
        </w:rPr>
        <w:t xml:space="preserve">уколико понуду подноси група понуђача, Изјава мора бити потписана од стране овлашћеног лица сваког понуђача из </w:t>
      </w:r>
      <w:r w:rsidR="00670286">
        <w:rPr>
          <w:rFonts w:ascii="Times New Roman" w:hAnsi="Times New Roman" w:cs="Times New Roman"/>
          <w:sz w:val="24"/>
          <w:szCs w:val="24"/>
        </w:rPr>
        <w:t>групе понуђача</w:t>
      </w:r>
      <w:r w:rsidRPr="00456341">
        <w:rPr>
          <w:rFonts w:ascii="Times New Roman" w:hAnsi="Times New Roman" w:cs="Times New Roman"/>
          <w:sz w:val="24"/>
          <w:szCs w:val="24"/>
        </w:rPr>
        <w:t>.</w:t>
      </w:r>
    </w:p>
    <w:p w:rsidR="00E55BBA" w:rsidRDefault="00E55BBA" w:rsidP="00BB653C">
      <w:pPr>
        <w:pStyle w:val="Default"/>
        <w:rPr>
          <w:b/>
          <w:bCs/>
          <w:lang w:val="sr-Cyrl-CS"/>
        </w:rPr>
      </w:pPr>
    </w:p>
    <w:p w:rsidR="00E55BBA" w:rsidRDefault="00E55BBA" w:rsidP="00BB653C">
      <w:pPr>
        <w:pStyle w:val="Default"/>
        <w:rPr>
          <w:b/>
          <w:bCs/>
          <w:lang w:val="sr-Cyrl-CS"/>
        </w:rPr>
      </w:pPr>
    </w:p>
    <w:p w:rsidR="00BB653C" w:rsidRPr="00456341" w:rsidRDefault="00BB653C" w:rsidP="00BB653C">
      <w:pPr>
        <w:pStyle w:val="Default"/>
      </w:pPr>
      <w:r w:rsidRPr="00456341">
        <w:rPr>
          <w:b/>
          <w:bCs/>
        </w:rPr>
        <w:t xml:space="preserve">ДОКАЗИ КОЈЕ ПОНУЂАЧИ НЕ МОРАЈУ ДА ДОСТАВЕ: </w:t>
      </w:r>
    </w:p>
    <w:p w:rsidR="00BB653C" w:rsidRPr="00456341" w:rsidRDefault="00BB653C" w:rsidP="00BB653C">
      <w:pPr>
        <w:pStyle w:val="Default"/>
        <w:spacing w:after="52"/>
        <w:jc w:val="both"/>
      </w:pPr>
      <w:proofErr w:type="gramStart"/>
      <w:r w:rsidRPr="00456341">
        <w:t></w:t>
      </w:r>
      <w:r w:rsidRPr="00456341">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roofErr w:type="gramEnd"/>
      <w:r w:rsidRPr="00456341">
        <w:t xml:space="preserve"> </w:t>
      </w:r>
    </w:p>
    <w:p w:rsidR="00BB653C" w:rsidRPr="00456341" w:rsidRDefault="00BB653C" w:rsidP="00BB653C">
      <w:pPr>
        <w:pStyle w:val="Default"/>
        <w:jc w:val="both"/>
      </w:pPr>
      <w:r w:rsidRPr="00456341">
        <w:t></w:t>
      </w:r>
      <w:r w:rsidRPr="00456341">
        <w:t xml:space="preserve">Понуђач не мора да достави образац трошкова припреме понуде из конкурсне документације </w:t>
      </w:r>
    </w:p>
    <w:p w:rsidR="00BB653C" w:rsidRDefault="00BB653C" w:rsidP="00BB653C">
      <w:pPr>
        <w:pStyle w:val="Default"/>
      </w:pPr>
    </w:p>
    <w:p w:rsidR="00251118" w:rsidRDefault="00251118" w:rsidP="00BB653C">
      <w:pPr>
        <w:pStyle w:val="Default"/>
      </w:pPr>
    </w:p>
    <w:p w:rsidR="0002242D" w:rsidRDefault="0002242D" w:rsidP="00BB653C">
      <w:pPr>
        <w:pStyle w:val="Default"/>
      </w:pPr>
    </w:p>
    <w:p w:rsidR="0002242D" w:rsidRPr="0002242D" w:rsidRDefault="0002242D" w:rsidP="00BB653C">
      <w:pPr>
        <w:pStyle w:val="Default"/>
      </w:pPr>
    </w:p>
    <w:p w:rsidR="00BB653C" w:rsidRPr="00456341" w:rsidRDefault="00BB653C" w:rsidP="00BB653C">
      <w:pPr>
        <w:pStyle w:val="Default"/>
      </w:pPr>
      <w:r w:rsidRPr="00456341">
        <w:rPr>
          <w:b/>
          <w:bCs/>
        </w:rPr>
        <w:lastRenderedPageBreak/>
        <w:t xml:space="preserve">ГРУПА ПОНУЂАЧА </w:t>
      </w:r>
    </w:p>
    <w:p w:rsidR="00BB653C" w:rsidRPr="00456341" w:rsidRDefault="00BB653C" w:rsidP="00BB653C">
      <w:pPr>
        <w:pStyle w:val="Default"/>
        <w:jc w:val="both"/>
      </w:pPr>
      <w:proofErr w:type="gramStart"/>
      <w:r w:rsidRPr="00456341">
        <w:t></w:t>
      </w:r>
      <w:r w:rsidRPr="00456341">
        <w:t>Уколико група понуђача поднесе заједничку понуду, сваки учесник у заједничкој понуди мора да испуњава услове навед</w:t>
      </w:r>
      <w:r w:rsidR="00657B4A">
        <w:t>ене под редним бројем од 1.</w:t>
      </w:r>
      <w:proofErr w:type="gramEnd"/>
      <w:r w:rsidR="00657B4A">
        <w:t xml:space="preserve"> </w:t>
      </w:r>
      <w:proofErr w:type="gramStart"/>
      <w:r w:rsidR="00657B4A">
        <w:t>до</w:t>
      </w:r>
      <w:proofErr w:type="gramEnd"/>
      <w:r w:rsidR="00657B4A">
        <w:t xml:space="preserve"> </w:t>
      </w:r>
      <w:r w:rsidR="0002242D">
        <w:rPr>
          <w:lang w:val="sr-Cyrl-CS"/>
        </w:rPr>
        <w:t>3</w:t>
      </w:r>
      <w:r w:rsidRPr="00456341">
        <w:t xml:space="preserve"> обрасца за оцену испуњености услова ове конкурсне документације, а додатни услов наведен </w:t>
      </w:r>
      <w:r w:rsidR="00F1507B">
        <w:rPr>
          <w:lang w:val="sr-Cyrl-CS"/>
        </w:rPr>
        <w:t xml:space="preserve">У ОБРАСЦУ 10. </w:t>
      </w:r>
      <w:r w:rsidRPr="00456341">
        <w:t xml:space="preserve"> </w:t>
      </w:r>
      <w:proofErr w:type="gramStart"/>
      <w:r w:rsidRPr="00456341">
        <w:t>испуњавају</w:t>
      </w:r>
      <w:proofErr w:type="gramEnd"/>
      <w:r w:rsidRPr="00456341">
        <w:t xml:space="preserve"> заједно. </w:t>
      </w:r>
    </w:p>
    <w:p w:rsidR="00BB653C" w:rsidRPr="00456341" w:rsidRDefault="00BB653C" w:rsidP="00BB653C">
      <w:pPr>
        <w:pStyle w:val="Default"/>
      </w:pPr>
    </w:p>
    <w:p w:rsidR="00BB653C" w:rsidRPr="00456341" w:rsidRDefault="00BB653C" w:rsidP="00BB653C">
      <w:pPr>
        <w:pStyle w:val="Default"/>
      </w:pPr>
      <w:r w:rsidRPr="00456341">
        <w:rPr>
          <w:b/>
          <w:bCs/>
        </w:rPr>
        <w:t xml:space="preserve">ПОДИЗВОЂАЧИ </w:t>
      </w:r>
    </w:p>
    <w:p w:rsidR="00BB653C" w:rsidRPr="00456341" w:rsidRDefault="00BB653C" w:rsidP="00BB653C">
      <w:pPr>
        <w:pStyle w:val="Default"/>
        <w:jc w:val="both"/>
      </w:pPr>
      <w:proofErr w:type="gramStart"/>
      <w:r w:rsidRPr="00456341">
        <w:t></w:t>
      </w:r>
      <w:r w:rsidRPr="00456341">
        <w:t>Уколико понуђач подносе понуду са подизвођачем, дужан је да за подизвођача у понуди достави све обавезне доказе о испуњености услова наведе</w:t>
      </w:r>
      <w:r w:rsidR="001F1953">
        <w:t>них под редним бројем од 1.</w:t>
      </w:r>
      <w:proofErr w:type="gramEnd"/>
      <w:r w:rsidR="001F1953">
        <w:t xml:space="preserve"> </w:t>
      </w:r>
      <w:proofErr w:type="gramStart"/>
      <w:r w:rsidR="001F1953">
        <w:t>до</w:t>
      </w:r>
      <w:proofErr w:type="gramEnd"/>
      <w:r w:rsidR="001F1953">
        <w:t xml:space="preserve"> </w:t>
      </w:r>
      <w:r w:rsidR="0002242D">
        <w:rPr>
          <w:lang w:val="sr-Cyrl-CS"/>
        </w:rPr>
        <w:t>3</w:t>
      </w:r>
      <w:r w:rsidRPr="00456341">
        <w:t xml:space="preserve">. </w:t>
      </w:r>
      <w:proofErr w:type="gramStart"/>
      <w:r w:rsidRPr="00456341">
        <w:t>обрасца</w:t>
      </w:r>
      <w:proofErr w:type="gramEnd"/>
      <w:r w:rsidRPr="00456341">
        <w:t xml:space="preserve"> за оцену испуњености услова ове конкурсне документације. </w:t>
      </w:r>
    </w:p>
    <w:p w:rsidR="00BB653C" w:rsidRPr="00456341" w:rsidRDefault="00BB653C" w:rsidP="00BB653C">
      <w:pPr>
        <w:pStyle w:val="Default"/>
        <w:jc w:val="both"/>
      </w:pPr>
    </w:p>
    <w:p w:rsidR="00BB653C" w:rsidRPr="00456341" w:rsidRDefault="00BB653C" w:rsidP="00BB653C">
      <w:pPr>
        <w:pStyle w:val="Default"/>
      </w:pPr>
      <w:r w:rsidRPr="00456341">
        <w:rPr>
          <w:b/>
          <w:bCs/>
        </w:rPr>
        <w:t xml:space="preserve">ФОРМА ДОКАЗА </w:t>
      </w:r>
    </w:p>
    <w:p w:rsidR="00BB653C" w:rsidRPr="00456341" w:rsidRDefault="00BB653C" w:rsidP="00BB653C">
      <w:pPr>
        <w:pStyle w:val="Default"/>
        <w:jc w:val="both"/>
      </w:pPr>
      <w:proofErr w:type="gramStart"/>
      <w:r w:rsidRPr="00456341">
        <w:t></w:t>
      </w:r>
      <w:r w:rsidRPr="00456341">
        <w:t>Докази о испуњености услова који су тражени у овом обрасцу могу се достављати у неовереним копијама.</w:t>
      </w:r>
      <w:proofErr w:type="gramEnd"/>
      <w:r w:rsidRPr="00456341">
        <w:t xml:space="preserve"> </w:t>
      </w:r>
    </w:p>
    <w:p w:rsidR="00BB653C" w:rsidRPr="00456341" w:rsidRDefault="00BB653C" w:rsidP="00BB653C">
      <w:pPr>
        <w:pStyle w:val="Default"/>
      </w:pPr>
    </w:p>
    <w:p w:rsidR="00BB653C" w:rsidRPr="00456341" w:rsidRDefault="00BB653C" w:rsidP="00BB653C">
      <w:pPr>
        <w:pStyle w:val="Default"/>
      </w:pPr>
      <w:r w:rsidRPr="00456341">
        <w:rPr>
          <w:b/>
          <w:bCs/>
        </w:rPr>
        <w:t xml:space="preserve">СТРАНИ ПОНУЂАЧИ </w:t>
      </w:r>
    </w:p>
    <w:p w:rsidR="00BB653C" w:rsidRPr="00456341" w:rsidRDefault="00BB653C" w:rsidP="00BB653C">
      <w:pPr>
        <w:pStyle w:val="Default"/>
        <w:spacing w:after="49"/>
        <w:jc w:val="both"/>
      </w:pPr>
      <w:r w:rsidRPr="00456341">
        <w:t></w:t>
      </w:r>
      <w:r w:rsidRPr="00456341">
        <w:t xml:space="preserve">Ако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BB653C" w:rsidRPr="00456341" w:rsidRDefault="00BB653C" w:rsidP="00BB653C">
      <w:pPr>
        <w:pStyle w:val="Default"/>
        <w:jc w:val="both"/>
      </w:pPr>
      <w:proofErr w:type="gramStart"/>
      <w:r w:rsidRPr="00456341">
        <w:t></w:t>
      </w:r>
      <w:r w:rsidRPr="00456341">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roofErr w:type="gramEnd"/>
      <w:r w:rsidRPr="00456341">
        <w:t xml:space="preserve"> </w:t>
      </w:r>
    </w:p>
    <w:p w:rsidR="00BB653C" w:rsidRPr="00456341" w:rsidRDefault="00BB653C" w:rsidP="00BB653C">
      <w:pPr>
        <w:pStyle w:val="Default"/>
      </w:pPr>
    </w:p>
    <w:p w:rsidR="00BB653C" w:rsidRPr="00456341" w:rsidRDefault="00BB653C" w:rsidP="00BB653C">
      <w:pPr>
        <w:pStyle w:val="Default"/>
      </w:pPr>
      <w:r w:rsidRPr="00456341">
        <w:rPr>
          <w:b/>
          <w:bCs/>
        </w:rPr>
        <w:t xml:space="preserve">ПРОМЕНЕ </w:t>
      </w:r>
    </w:p>
    <w:p w:rsidR="00BB653C" w:rsidRPr="00456341" w:rsidRDefault="00BB653C" w:rsidP="00BB653C">
      <w:pPr>
        <w:pStyle w:val="Default"/>
        <w:jc w:val="both"/>
        <w:rPr>
          <w:lang w:val="sr-Cyrl-CS"/>
        </w:rPr>
      </w:pPr>
      <w:proofErr w:type="gramStart"/>
      <w:r w:rsidRPr="00456341">
        <w:t></w:t>
      </w:r>
      <w:r w:rsidRPr="00456341">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roofErr w:type="gramEnd"/>
      <w:r w:rsidRPr="00456341">
        <w:t xml:space="preserve"> </w:t>
      </w:r>
    </w:p>
    <w:p w:rsidR="0059116A" w:rsidRPr="00456341" w:rsidRDefault="0059116A" w:rsidP="00BB653C">
      <w:pPr>
        <w:pStyle w:val="Default"/>
        <w:jc w:val="both"/>
        <w:rPr>
          <w:lang w:val="sr-Cyrl-CS"/>
        </w:rPr>
      </w:pPr>
    </w:p>
    <w:p w:rsidR="0059116A" w:rsidRPr="00456341" w:rsidRDefault="0059116A" w:rsidP="00BB653C">
      <w:pPr>
        <w:pStyle w:val="Default"/>
        <w:jc w:val="both"/>
        <w:rPr>
          <w:lang w:val="sr-Cyrl-CS"/>
        </w:rPr>
      </w:pPr>
    </w:p>
    <w:p w:rsidR="0059116A" w:rsidRPr="00456341" w:rsidRDefault="0059116A" w:rsidP="00BB653C">
      <w:pPr>
        <w:pStyle w:val="Default"/>
        <w:jc w:val="both"/>
        <w:rPr>
          <w:lang w:val="sr-Cyrl-CS"/>
        </w:rPr>
      </w:pPr>
    </w:p>
    <w:p w:rsidR="0059116A" w:rsidRDefault="0059116A" w:rsidP="00BB653C">
      <w:pPr>
        <w:pStyle w:val="Default"/>
        <w:jc w:val="both"/>
        <w:rPr>
          <w:lang w:val="sr-Cyrl-CS"/>
        </w:rPr>
      </w:pPr>
    </w:p>
    <w:p w:rsidR="004155D3" w:rsidRDefault="004155D3" w:rsidP="00BB653C">
      <w:pPr>
        <w:pStyle w:val="Default"/>
        <w:jc w:val="both"/>
        <w:rPr>
          <w:lang w:val="sr-Cyrl-CS"/>
        </w:rPr>
      </w:pPr>
    </w:p>
    <w:p w:rsidR="00ED375B" w:rsidRDefault="00ED375B" w:rsidP="00BB653C">
      <w:pPr>
        <w:pStyle w:val="Default"/>
        <w:jc w:val="both"/>
        <w:rPr>
          <w:lang w:val="sr-Cyrl-CS"/>
        </w:rPr>
      </w:pPr>
    </w:p>
    <w:p w:rsidR="00ED375B" w:rsidRDefault="00ED375B" w:rsidP="00BB653C">
      <w:pPr>
        <w:pStyle w:val="Default"/>
        <w:jc w:val="both"/>
        <w:rPr>
          <w:lang w:val="sr-Cyrl-CS"/>
        </w:rPr>
      </w:pPr>
    </w:p>
    <w:p w:rsidR="00ED375B" w:rsidRDefault="00ED375B" w:rsidP="00BB653C">
      <w:pPr>
        <w:pStyle w:val="Default"/>
        <w:jc w:val="both"/>
        <w:rPr>
          <w:lang w:val="sr-Cyrl-CS"/>
        </w:rPr>
      </w:pPr>
    </w:p>
    <w:p w:rsidR="00251118" w:rsidRDefault="00251118" w:rsidP="00BB653C">
      <w:pPr>
        <w:pStyle w:val="Default"/>
        <w:jc w:val="both"/>
        <w:rPr>
          <w:lang w:val="sr-Cyrl-CS"/>
        </w:rPr>
      </w:pPr>
    </w:p>
    <w:p w:rsidR="00251118" w:rsidRDefault="00251118" w:rsidP="00BB653C">
      <w:pPr>
        <w:pStyle w:val="Default"/>
        <w:jc w:val="both"/>
        <w:rPr>
          <w:lang w:val="sr-Cyrl-CS"/>
        </w:rPr>
      </w:pPr>
    </w:p>
    <w:p w:rsidR="00251118" w:rsidRDefault="00251118" w:rsidP="00BB653C">
      <w:pPr>
        <w:pStyle w:val="Default"/>
        <w:jc w:val="both"/>
        <w:rPr>
          <w:lang w:val="sr-Cyrl-CS"/>
        </w:rPr>
      </w:pPr>
    </w:p>
    <w:p w:rsidR="00251118" w:rsidRDefault="00251118" w:rsidP="00BB653C">
      <w:pPr>
        <w:pStyle w:val="Default"/>
        <w:jc w:val="both"/>
        <w:rPr>
          <w:lang w:val="sr-Cyrl-CS"/>
        </w:rPr>
      </w:pPr>
    </w:p>
    <w:p w:rsidR="00251118" w:rsidRDefault="00251118" w:rsidP="00BB653C">
      <w:pPr>
        <w:pStyle w:val="Default"/>
        <w:jc w:val="both"/>
        <w:rPr>
          <w:lang w:val="sr-Cyrl-CS"/>
        </w:rPr>
      </w:pPr>
    </w:p>
    <w:p w:rsidR="00251118" w:rsidRDefault="00251118" w:rsidP="00BB653C">
      <w:pPr>
        <w:pStyle w:val="Default"/>
        <w:jc w:val="both"/>
        <w:rPr>
          <w:lang w:val="sr-Cyrl-CS"/>
        </w:rPr>
      </w:pPr>
    </w:p>
    <w:p w:rsidR="00251118" w:rsidRDefault="00251118" w:rsidP="00BB653C">
      <w:pPr>
        <w:pStyle w:val="Default"/>
        <w:jc w:val="both"/>
        <w:rPr>
          <w:lang w:val="sr-Cyrl-CS"/>
        </w:rPr>
      </w:pPr>
    </w:p>
    <w:p w:rsidR="00251118" w:rsidRDefault="00251118" w:rsidP="00BB653C">
      <w:pPr>
        <w:pStyle w:val="Default"/>
        <w:jc w:val="both"/>
        <w:rPr>
          <w:lang w:val="sr-Cyrl-CS"/>
        </w:rPr>
      </w:pPr>
    </w:p>
    <w:p w:rsidR="00251118" w:rsidRDefault="00251118" w:rsidP="00BB653C">
      <w:pPr>
        <w:pStyle w:val="Default"/>
        <w:jc w:val="both"/>
        <w:rPr>
          <w:lang w:val="sr-Cyrl-CS"/>
        </w:rPr>
      </w:pPr>
    </w:p>
    <w:p w:rsidR="00251118" w:rsidRPr="00251118" w:rsidRDefault="00251118" w:rsidP="00BB653C">
      <w:pPr>
        <w:pStyle w:val="Default"/>
        <w:jc w:val="both"/>
      </w:pPr>
    </w:p>
    <w:p w:rsidR="00E03731" w:rsidRPr="00F3705D" w:rsidRDefault="008B4DE9" w:rsidP="00E03731">
      <w:pPr>
        <w:pStyle w:val="NoSpacing"/>
        <w:rPr>
          <w:rFonts w:ascii="Times New Roman" w:hAnsi="Times New Roman" w:cs="Times New Roman"/>
          <w:b/>
          <w:sz w:val="28"/>
          <w:szCs w:val="28"/>
        </w:rPr>
      </w:pPr>
      <w:r w:rsidRPr="00F3705D">
        <w:rPr>
          <w:rFonts w:ascii="Times New Roman" w:hAnsi="Times New Roman" w:cs="Times New Roman"/>
          <w:b/>
          <w:sz w:val="28"/>
          <w:szCs w:val="28"/>
          <w:lang w:val="sr-Cyrl-CS"/>
        </w:rPr>
        <w:t>5</w:t>
      </w:r>
      <w:r w:rsidR="00E03731" w:rsidRPr="00F3705D">
        <w:rPr>
          <w:rFonts w:ascii="Times New Roman" w:hAnsi="Times New Roman" w:cs="Times New Roman"/>
          <w:b/>
          <w:sz w:val="28"/>
          <w:szCs w:val="28"/>
          <w:lang w:val="sr-Cyrl-CS"/>
        </w:rPr>
        <w:t>.</w:t>
      </w:r>
      <w:r w:rsidR="00E03731" w:rsidRPr="00F3705D">
        <w:rPr>
          <w:rFonts w:ascii="Times New Roman" w:hAnsi="Times New Roman" w:cs="Times New Roman"/>
          <w:b/>
          <w:sz w:val="28"/>
          <w:szCs w:val="28"/>
        </w:rPr>
        <w:t>МОДЕЛ УГОВОРА</w:t>
      </w:r>
      <w:r w:rsidR="00E03731" w:rsidRPr="00F3705D">
        <w:rPr>
          <w:rFonts w:ascii="Times New Roman" w:hAnsi="Times New Roman" w:cs="Times New Roman"/>
          <w:b/>
          <w:sz w:val="28"/>
          <w:szCs w:val="28"/>
          <w:lang w:val="sr-Cyrl-CS"/>
        </w:rPr>
        <w:t xml:space="preserve"> </w:t>
      </w:r>
    </w:p>
    <w:p w:rsidR="00E03731" w:rsidRPr="00456341" w:rsidRDefault="00E03731" w:rsidP="00BB653C">
      <w:pPr>
        <w:pStyle w:val="Default"/>
        <w:jc w:val="both"/>
        <w:rPr>
          <w:lang w:val="sr-Cyrl-CS"/>
        </w:rPr>
      </w:pPr>
    </w:p>
    <w:p w:rsidR="00E03731" w:rsidRPr="00456341" w:rsidRDefault="00E03731" w:rsidP="00BB653C">
      <w:pPr>
        <w:pStyle w:val="Default"/>
        <w:jc w:val="both"/>
        <w:rPr>
          <w:lang w:val="sr-Cyrl-CS"/>
        </w:rPr>
      </w:pPr>
    </w:p>
    <w:p w:rsidR="00E03731" w:rsidRPr="00456341" w:rsidRDefault="00E03731" w:rsidP="00E03731">
      <w:pPr>
        <w:pStyle w:val="NoSpacing"/>
        <w:jc w:val="center"/>
        <w:rPr>
          <w:rFonts w:ascii="Times New Roman" w:hAnsi="Times New Roman" w:cs="Times New Roman"/>
          <w:b/>
          <w:sz w:val="24"/>
          <w:szCs w:val="24"/>
        </w:rPr>
      </w:pPr>
      <w:r w:rsidRPr="00456341">
        <w:rPr>
          <w:rFonts w:ascii="Times New Roman" w:hAnsi="Times New Roman" w:cs="Times New Roman"/>
          <w:b/>
          <w:sz w:val="24"/>
          <w:szCs w:val="24"/>
        </w:rPr>
        <w:t>МОДЕЛ УГОВОРА</w:t>
      </w:r>
      <w:r w:rsidRPr="00456341">
        <w:rPr>
          <w:rFonts w:ascii="Times New Roman" w:hAnsi="Times New Roman" w:cs="Times New Roman"/>
          <w:b/>
          <w:sz w:val="24"/>
          <w:szCs w:val="24"/>
          <w:lang w:val="sr-Cyrl-CS"/>
        </w:rPr>
        <w:t xml:space="preserve"> </w:t>
      </w:r>
    </w:p>
    <w:p w:rsidR="00E03731" w:rsidRPr="00456341" w:rsidRDefault="00937BF8" w:rsidP="00E03731">
      <w:pPr>
        <w:pStyle w:val="NoSpacing"/>
        <w:jc w:val="center"/>
        <w:rPr>
          <w:rFonts w:ascii="Times New Roman" w:hAnsi="Times New Roman" w:cs="Times New Roman"/>
          <w:b/>
          <w:sz w:val="24"/>
          <w:szCs w:val="24"/>
          <w:lang w:val="sr-Cyrl-CS"/>
        </w:rPr>
      </w:pPr>
      <w:r>
        <w:rPr>
          <w:rFonts w:ascii="Times New Roman" w:hAnsi="Times New Roman" w:cs="Times New Roman"/>
          <w:b/>
          <w:sz w:val="24"/>
          <w:szCs w:val="24"/>
          <w:lang w:val="sr-Cyrl-CS"/>
        </w:rPr>
        <w:t>(</w:t>
      </w:r>
      <w:r w:rsidR="00E03731" w:rsidRPr="00456341">
        <w:rPr>
          <w:rFonts w:ascii="Times New Roman" w:hAnsi="Times New Roman" w:cs="Times New Roman"/>
          <w:b/>
          <w:sz w:val="24"/>
          <w:szCs w:val="24"/>
          <w:lang w:val="sr-Cyrl-CS"/>
        </w:rPr>
        <w:t xml:space="preserve">о набавци </w:t>
      </w:r>
      <w:r>
        <w:rPr>
          <w:rFonts w:ascii="Times New Roman" w:hAnsi="Times New Roman" w:cs="Times New Roman"/>
          <w:b/>
          <w:sz w:val="24"/>
          <w:szCs w:val="24"/>
          <w:lang w:val="sr-Cyrl-CS"/>
        </w:rPr>
        <w:t>услуге оставе архивске грађе)</w:t>
      </w:r>
    </w:p>
    <w:p w:rsidR="00E03731" w:rsidRPr="00456341" w:rsidRDefault="00E03731" w:rsidP="00E03731">
      <w:pPr>
        <w:pStyle w:val="NoSpacing"/>
        <w:jc w:val="center"/>
        <w:rPr>
          <w:rFonts w:ascii="Times New Roman" w:hAnsi="Times New Roman" w:cs="Times New Roman"/>
          <w:sz w:val="24"/>
          <w:szCs w:val="24"/>
        </w:rPr>
      </w:pPr>
    </w:p>
    <w:p w:rsidR="00E03731" w:rsidRPr="00456341"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rPr>
      </w:pPr>
      <w:r w:rsidRPr="00456341">
        <w:rPr>
          <w:rFonts w:ascii="Times New Roman" w:eastAsia="TimesNewRoman,Bold" w:hAnsi="Times New Roman" w:cs="Times New Roman"/>
          <w:b/>
          <w:bCs/>
          <w:sz w:val="24"/>
          <w:szCs w:val="24"/>
        </w:rPr>
        <w:t>„</w:t>
      </w:r>
      <w:r w:rsidRPr="00456341">
        <w:rPr>
          <w:rFonts w:ascii="Times New Roman" w:eastAsia="TimesNewRoman,Bold" w:hAnsi="Times New Roman" w:cs="Times New Roman"/>
          <w:b/>
          <w:bCs/>
          <w:sz w:val="24"/>
          <w:szCs w:val="24"/>
          <w:lang w:val="sr-Cyrl-CS"/>
        </w:rPr>
        <w:t>РЕГУЛАТОРНА АГЕНЦИЈА ЗА ЕЛЕКТРОНСКЕ КОМУНИКАЦИЈЕ И ПОШТАНСКЕ УСЛУГЕ</w:t>
      </w:r>
      <w:r w:rsidRPr="00456341">
        <w:rPr>
          <w:rFonts w:ascii="Times New Roman" w:eastAsia="TimesNewRoman,Bold" w:hAnsi="Times New Roman" w:cs="Times New Roman"/>
          <w:b/>
          <w:bCs/>
          <w:sz w:val="24"/>
          <w:szCs w:val="24"/>
        </w:rPr>
        <w:t>“</w:t>
      </w:r>
      <w:r w:rsidRPr="00456341">
        <w:rPr>
          <w:rFonts w:ascii="Times New Roman" w:eastAsia="TimesNewRoman" w:hAnsi="Times New Roman" w:cs="Times New Roman"/>
          <w:sz w:val="24"/>
          <w:szCs w:val="24"/>
        </w:rPr>
        <w:t>, са седиштем</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у Београду, улица </w:t>
      </w:r>
      <w:r w:rsidR="005C3E97">
        <w:rPr>
          <w:rFonts w:ascii="Times New Roman" w:eastAsia="TimesNewRoman" w:hAnsi="Times New Roman" w:cs="Times New Roman"/>
          <w:sz w:val="24"/>
          <w:szCs w:val="24"/>
        </w:rPr>
        <w:t>Палмотићева број 2</w:t>
      </w:r>
      <w:r w:rsidRPr="00456341">
        <w:rPr>
          <w:rFonts w:ascii="Times New Roman" w:eastAsia="TimesNewRoman" w:hAnsi="Times New Roman" w:cs="Times New Roman"/>
          <w:sz w:val="24"/>
          <w:szCs w:val="24"/>
        </w:rPr>
        <w:t xml:space="preserve"> (у даљем тексту: Наручилац), кога заступа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 xml:space="preserve">директор др </w:t>
      </w:r>
      <w:r w:rsidRPr="00456341">
        <w:rPr>
          <w:rFonts w:ascii="Times New Roman" w:eastAsia="TimesNewRoman" w:hAnsi="Times New Roman" w:cs="Times New Roman"/>
          <w:sz w:val="24"/>
          <w:szCs w:val="24"/>
          <w:lang w:val="sr-Cyrl-CS"/>
        </w:rPr>
        <w:t>Владица Тинтор</w:t>
      </w:r>
      <w:r w:rsidRPr="00456341">
        <w:rPr>
          <w:rFonts w:ascii="Times New Roman" w:eastAsia="TimesNewRoman" w:hAnsi="Times New Roman" w:cs="Times New Roman"/>
          <w:sz w:val="24"/>
          <w:szCs w:val="24"/>
        </w:rPr>
        <w:t>, број рачуна: 840-963627-41, ПИБ</w:t>
      </w:r>
      <w:proofErr w:type="gramStart"/>
      <w:r w:rsidRPr="00456341">
        <w:rPr>
          <w:rFonts w:ascii="Times New Roman" w:eastAsia="TimesNewRoman" w:hAnsi="Times New Roman" w:cs="Times New Roman"/>
          <w:sz w:val="24"/>
          <w:szCs w:val="24"/>
        </w:rPr>
        <w:t>:103986571</w:t>
      </w:r>
      <w:proofErr w:type="gramEnd"/>
      <w:r w:rsidRPr="00456341">
        <w:rPr>
          <w:rFonts w:ascii="Times New Roman" w:eastAsia="TimesNewRoman" w:hAnsi="Times New Roman" w:cs="Times New Roman"/>
          <w:sz w:val="24"/>
          <w:szCs w:val="24"/>
        </w:rPr>
        <w:t>; матични број:17606590, шифра делатности: 84.13;</w:t>
      </w:r>
    </w:p>
    <w:p w:rsidR="00E03731" w:rsidRPr="00456341"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E03731" w:rsidRPr="00456341"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и</w:t>
      </w:r>
      <w:proofErr w:type="gramEnd"/>
    </w:p>
    <w:p w:rsidR="00E03731" w:rsidRPr="00456341"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E03731" w:rsidRPr="006D05F8" w:rsidRDefault="00E03731" w:rsidP="00E03731">
      <w:pPr>
        <w:autoSpaceDE w:val="0"/>
        <w:autoSpaceDN w:val="0"/>
        <w:adjustRightInd w:val="0"/>
        <w:spacing w:after="0" w:line="240" w:lineRule="auto"/>
        <w:jc w:val="both"/>
        <w:rPr>
          <w:rFonts w:ascii="Times New Roman" w:eastAsia="TimesNewRoman" w:hAnsi="Times New Roman" w:cs="Times New Roman"/>
          <w:sz w:val="24"/>
          <w:szCs w:val="24"/>
        </w:rPr>
      </w:pPr>
      <w:r w:rsidRPr="00456341">
        <w:rPr>
          <w:rFonts w:ascii="Times New Roman" w:eastAsia="TimesNewRoman,Bold" w:hAnsi="Times New Roman" w:cs="Times New Roman"/>
          <w:b/>
          <w:bCs/>
          <w:sz w:val="24"/>
          <w:szCs w:val="24"/>
        </w:rPr>
        <w:t>„</w:t>
      </w:r>
      <w:r w:rsidRPr="00456341">
        <w:rPr>
          <w:rFonts w:ascii="Times New Roman" w:eastAsia="TimesNewRoman,Bold" w:hAnsi="Times New Roman" w:cs="Times New Roman"/>
          <w:b/>
          <w:bCs/>
          <w:sz w:val="24"/>
          <w:szCs w:val="24"/>
          <w:lang w:val="sr-Cyrl-CS"/>
        </w:rPr>
        <w:t>__________________________</w:t>
      </w:r>
      <w:proofErr w:type="gramStart"/>
      <w:r w:rsidRPr="00456341">
        <w:rPr>
          <w:rFonts w:ascii="Times New Roman" w:eastAsia="TimesNewRoman,Bold" w:hAnsi="Times New Roman" w:cs="Times New Roman"/>
          <w:b/>
          <w:bCs/>
          <w:sz w:val="24"/>
          <w:szCs w:val="24"/>
        </w:rPr>
        <w:t xml:space="preserve">“ </w:t>
      </w:r>
      <w:r w:rsidRPr="00456341">
        <w:rPr>
          <w:rFonts w:ascii="Times New Roman" w:eastAsia="TimesNewRoman" w:hAnsi="Times New Roman" w:cs="Times New Roman"/>
          <w:sz w:val="24"/>
          <w:szCs w:val="24"/>
        </w:rPr>
        <w:t>са</w:t>
      </w:r>
      <w:proofErr w:type="gramEnd"/>
      <w:r w:rsidRPr="00456341">
        <w:rPr>
          <w:rFonts w:ascii="Times New Roman" w:eastAsia="TimesNewRoman" w:hAnsi="Times New Roman" w:cs="Times New Roman"/>
          <w:sz w:val="24"/>
          <w:szCs w:val="24"/>
        </w:rPr>
        <w:t xml:space="preserve"> седиштем у </w:t>
      </w:r>
      <w:r w:rsidRPr="00456341">
        <w:rPr>
          <w:rFonts w:ascii="Times New Roman" w:eastAsia="TimesNewRoman" w:hAnsi="Times New Roman" w:cs="Times New Roman"/>
          <w:sz w:val="24"/>
          <w:szCs w:val="24"/>
          <w:lang w:val="sr-Cyrl-CS"/>
        </w:rPr>
        <w:t>_______________</w:t>
      </w:r>
      <w:r w:rsidRPr="00456341">
        <w:rPr>
          <w:rFonts w:ascii="Times New Roman" w:eastAsia="TimesNewRoman" w:hAnsi="Times New Roman" w:cs="Times New Roman"/>
          <w:sz w:val="24"/>
          <w:szCs w:val="24"/>
        </w:rPr>
        <w:t xml:space="preserve">, улица </w:t>
      </w:r>
      <w:r w:rsidRPr="00456341">
        <w:rPr>
          <w:rFonts w:ascii="Times New Roman" w:eastAsia="TimesNewRoman" w:hAnsi="Times New Roman" w:cs="Times New Roman"/>
          <w:sz w:val="24"/>
          <w:szCs w:val="24"/>
          <w:lang w:val="sr-Cyrl-CS"/>
        </w:rPr>
        <w:t>_______________</w:t>
      </w:r>
      <w:r w:rsidRPr="00456341">
        <w:rPr>
          <w:rFonts w:ascii="Times New Roman" w:eastAsia="TimesNewRoman" w:hAnsi="Times New Roman" w:cs="Times New Roman"/>
          <w:sz w:val="24"/>
          <w:szCs w:val="24"/>
        </w:rPr>
        <w:t xml:space="preserve"> бр. </w:t>
      </w:r>
      <w:r w:rsidRPr="00456341">
        <w:rPr>
          <w:rFonts w:ascii="Times New Roman" w:eastAsia="TimesNewRoman" w:hAnsi="Times New Roman" w:cs="Times New Roman"/>
          <w:sz w:val="24"/>
          <w:szCs w:val="24"/>
          <w:lang w:val="sr-Cyrl-CS"/>
        </w:rPr>
        <w:t>_______________</w:t>
      </w:r>
      <w:r w:rsidRPr="00456341">
        <w:rPr>
          <w:rFonts w:ascii="Times New Roman" w:eastAsia="TimesNewRoman" w:hAnsi="Times New Roman" w:cs="Times New Roman"/>
          <w:sz w:val="24"/>
          <w:szCs w:val="24"/>
        </w:rPr>
        <w:t xml:space="preserve">, (у даљем тексту </w:t>
      </w:r>
      <w:r w:rsidR="0002242D">
        <w:rPr>
          <w:rFonts w:ascii="Times New Roman" w:eastAsia="TimesNewRoman" w:hAnsi="Times New Roman" w:cs="Times New Roman"/>
          <w:sz w:val="24"/>
          <w:szCs w:val="24"/>
        </w:rPr>
        <w:t>Оставопримац</w:t>
      </w:r>
      <w:r w:rsidRPr="00456341">
        <w:rPr>
          <w:rFonts w:ascii="Times New Roman" w:eastAsia="TimesNewRoman" w:hAnsi="Times New Roman" w:cs="Times New Roman"/>
          <w:sz w:val="24"/>
          <w:szCs w:val="24"/>
        </w:rPr>
        <w:t>), кога заступа: ______________________________, број рачунa: ________________________ код ____________________; ПИБ: _________________; матични број: ________________; шифра делатности: ______</w:t>
      </w:r>
      <w:r w:rsidRPr="00456341">
        <w:rPr>
          <w:rFonts w:ascii="Times New Roman" w:eastAsia="TimesNewRoman" w:hAnsi="Times New Roman" w:cs="Times New Roman"/>
          <w:sz w:val="24"/>
          <w:szCs w:val="24"/>
          <w:lang w:val="sr-Cyrl-CS"/>
        </w:rPr>
        <w:t>.</w:t>
      </w:r>
      <w:r w:rsidR="006D05F8">
        <w:rPr>
          <w:rFonts w:ascii="Times New Roman" w:eastAsia="TimesNewRoman" w:hAnsi="Times New Roman" w:cs="Times New Roman"/>
          <w:sz w:val="24"/>
          <w:szCs w:val="24"/>
        </w:rPr>
        <w:t xml:space="preserve"> </w:t>
      </w:r>
    </w:p>
    <w:p w:rsidR="00E03731" w:rsidRDefault="00E03731" w:rsidP="00E0373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26BF9" w:rsidRDefault="00A26BF9" w:rsidP="00E0373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26BF9" w:rsidRDefault="00A26BF9" w:rsidP="00E0373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26BF9" w:rsidRPr="0067777B" w:rsidRDefault="00A26BF9" w:rsidP="00A26BF9">
      <w:pPr>
        <w:spacing w:after="0" w:line="240" w:lineRule="auto"/>
        <w:jc w:val="center"/>
        <w:rPr>
          <w:rFonts w:ascii="Times New Roman" w:hAnsi="Times New Roman" w:cs="Times New Roman"/>
          <w:sz w:val="24"/>
          <w:szCs w:val="24"/>
        </w:rPr>
      </w:pPr>
      <w:proofErr w:type="gramStart"/>
      <w:r w:rsidRPr="0067777B">
        <w:rPr>
          <w:rFonts w:ascii="Times New Roman" w:hAnsi="Times New Roman" w:cs="Times New Roman"/>
          <w:b/>
          <w:i/>
          <w:sz w:val="24"/>
          <w:szCs w:val="24"/>
        </w:rPr>
        <w:t>Члан 1.</w:t>
      </w:r>
      <w:proofErr w:type="gramEnd"/>
    </w:p>
    <w:p w:rsidR="00A26BF9" w:rsidRPr="0067777B" w:rsidRDefault="00A26BF9" w:rsidP="00A26BF9">
      <w:pPr>
        <w:spacing w:after="0" w:line="240" w:lineRule="auto"/>
        <w:jc w:val="both"/>
        <w:rPr>
          <w:rFonts w:ascii="Times New Roman" w:hAnsi="Times New Roman" w:cs="Times New Roman"/>
          <w:sz w:val="24"/>
          <w:szCs w:val="24"/>
        </w:rPr>
      </w:pPr>
      <w:r w:rsidRPr="0067777B">
        <w:rPr>
          <w:rFonts w:ascii="Times New Roman" w:hAnsi="Times New Roman" w:cs="Times New Roman"/>
          <w:sz w:val="24"/>
          <w:szCs w:val="24"/>
        </w:rPr>
        <w:t>Уговорне стране сагласно констатују да је спроведен поступак јавне набавке услуга  оставе архивске грађе</w:t>
      </w:r>
      <w:r w:rsidRPr="0067777B">
        <w:rPr>
          <w:rFonts w:ascii="Times New Roman" w:hAnsi="Times New Roman" w:cs="Times New Roman"/>
          <w:sz w:val="24"/>
          <w:szCs w:val="24"/>
          <w:lang w:val="sr-Cyrl-CS"/>
        </w:rPr>
        <w:t xml:space="preserve"> </w:t>
      </w:r>
      <w:r w:rsidRPr="0067777B">
        <w:rPr>
          <w:rFonts w:ascii="Times New Roman" w:hAnsi="Times New Roman" w:cs="Times New Roman"/>
          <w:sz w:val="24"/>
          <w:szCs w:val="24"/>
        </w:rPr>
        <w:t>са припадајућим простором за а</w:t>
      </w:r>
      <w:r w:rsidRPr="0067777B">
        <w:rPr>
          <w:rFonts w:ascii="Times New Roman" w:hAnsi="Times New Roman" w:cs="Times New Roman"/>
          <w:sz w:val="24"/>
          <w:szCs w:val="24"/>
          <w:lang w:val="sr-Cyrl-CS"/>
        </w:rPr>
        <w:t>р</w:t>
      </w:r>
      <w:r w:rsidRPr="0067777B">
        <w:rPr>
          <w:rFonts w:ascii="Times New Roman" w:hAnsi="Times New Roman" w:cs="Times New Roman"/>
          <w:sz w:val="24"/>
          <w:szCs w:val="24"/>
        </w:rPr>
        <w:t xml:space="preserve">хиву у Београду, за потребе </w:t>
      </w:r>
      <w:r w:rsidR="00A523D2">
        <w:rPr>
          <w:rFonts w:ascii="Times New Roman" w:hAnsi="Times New Roman" w:cs="Times New Roman"/>
          <w:sz w:val="24"/>
          <w:szCs w:val="24"/>
          <w:lang w:val="sr-Cyrl-CS"/>
        </w:rPr>
        <w:t>Наручиоца</w:t>
      </w:r>
      <w:r w:rsidRPr="0067777B">
        <w:rPr>
          <w:rFonts w:ascii="Times New Roman" w:hAnsi="Times New Roman" w:cs="Times New Roman"/>
          <w:sz w:val="24"/>
          <w:szCs w:val="24"/>
        </w:rPr>
        <w:t xml:space="preserve">. </w:t>
      </w:r>
      <w:r w:rsidRPr="0067777B">
        <w:rPr>
          <w:rFonts w:ascii="Times New Roman" w:hAnsi="Times New Roman" w:cs="Times New Roman"/>
          <w:sz w:val="24"/>
          <w:szCs w:val="24"/>
          <w:lang w:val="sr-Cyrl-CS"/>
        </w:rPr>
        <w:t>Оставопримац</w:t>
      </w:r>
      <w:r w:rsidRPr="0067777B">
        <w:rPr>
          <w:rFonts w:ascii="Times New Roman" w:hAnsi="Times New Roman" w:cs="Times New Roman"/>
          <w:sz w:val="24"/>
          <w:szCs w:val="24"/>
        </w:rPr>
        <w:t xml:space="preserve"> је д</w:t>
      </w:r>
      <w:r w:rsidR="005C3E97">
        <w:rPr>
          <w:rFonts w:ascii="Times New Roman" w:hAnsi="Times New Roman" w:cs="Times New Roman"/>
          <w:sz w:val="24"/>
          <w:szCs w:val="24"/>
        </w:rPr>
        <w:t xml:space="preserve">ао понуду број______од ______2020 </w:t>
      </w:r>
      <w:r w:rsidRPr="0067777B">
        <w:rPr>
          <w:rFonts w:ascii="Times New Roman" w:hAnsi="Times New Roman" w:cs="Times New Roman"/>
          <w:sz w:val="24"/>
          <w:szCs w:val="24"/>
        </w:rPr>
        <w:t xml:space="preserve">године, која је у складу са конкурсном документацијом </w:t>
      </w:r>
      <w:r w:rsidRPr="0067777B">
        <w:rPr>
          <w:rFonts w:ascii="Times New Roman" w:hAnsi="Times New Roman" w:cs="Times New Roman"/>
          <w:sz w:val="24"/>
          <w:szCs w:val="24"/>
          <w:lang w:val="sr-Cyrl-CS"/>
        </w:rPr>
        <w:t xml:space="preserve">Наручиоца </w:t>
      </w:r>
      <w:r w:rsidRPr="0067777B">
        <w:rPr>
          <w:rFonts w:ascii="Times New Roman" w:hAnsi="Times New Roman" w:cs="Times New Roman"/>
          <w:sz w:val="24"/>
          <w:szCs w:val="24"/>
        </w:rPr>
        <w:t xml:space="preserve">број </w:t>
      </w:r>
      <w:r w:rsidRPr="0067777B">
        <w:rPr>
          <w:rFonts w:ascii="Times New Roman" w:hAnsi="Times New Roman" w:cs="Times New Roman"/>
          <w:sz w:val="24"/>
          <w:szCs w:val="24"/>
          <w:lang w:val="sr-Cyrl-CS"/>
        </w:rPr>
        <w:t>____________</w:t>
      </w:r>
      <w:r w:rsidRPr="0067777B">
        <w:rPr>
          <w:rFonts w:ascii="Times New Roman" w:hAnsi="Times New Roman" w:cs="Times New Roman"/>
          <w:sz w:val="24"/>
          <w:szCs w:val="24"/>
        </w:rPr>
        <w:t xml:space="preserve">од </w:t>
      </w:r>
      <w:r w:rsidRPr="0067777B">
        <w:rPr>
          <w:rFonts w:ascii="Times New Roman" w:hAnsi="Times New Roman" w:cs="Times New Roman"/>
          <w:sz w:val="24"/>
          <w:szCs w:val="24"/>
          <w:lang w:val="sr-Cyrl-CS"/>
        </w:rPr>
        <w:t>_______________</w:t>
      </w:r>
      <w:r w:rsidRPr="0067777B">
        <w:rPr>
          <w:rFonts w:ascii="Times New Roman" w:hAnsi="Times New Roman" w:cs="Times New Roman"/>
          <w:sz w:val="24"/>
          <w:szCs w:val="24"/>
        </w:rPr>
        <w:t xml:space="preserve"> године и чине саставни део овог Уговора.</w:t>
      </w:r>
    </w:p>
    <w:p w:rsidR="00A26BF9" w:rsidRPr="0067777B" w:rsidRDefault="00A26BF9" w:rsidP="00A26BF9">
      <w:pPr>
        <w:spacing w:after="0" w:line="240" w:lineRule="auto"/>
        <w:rPr>
          <w:rFonts w:ascii="Times New Roman" w:hAnsi="Times New Roman" w:cs="Times New Roman"/>
          <w:sz w:val="24"/>
          <w:szCs w:val="24"/>
        </w:rPr>
      </w:pPr>
    </w:p>
    <w:p w:rsidR="00A26BF9" w:rsidRPr="0067777B" w:rsidRDefault="00A26BF9" w:rsidP="00A26BF9">
      <w:pPr>
        <w:spacing w:after="0" w:line="240" w:lineRule="auto"/>
        <w:jc w:val="both"/>
        <w:rPr>
          <w:rFonts w:ascii="Times New Roman" w:hAnsi="Times New Roman" w:cs="Times New Roman"/>
          <w:sz w:val="24"/>
          <w:szCs w:val="24"/>
        </w:rPr>
      </w:pPr>
      <w:r w:rsidRPr="0067777B">
        <w:rPr>
          <w:rFonts w:ascii="Times New Roman" w:hAnsi="Times New Roman" w:cs="Times New Roman"/>
          <w:b/>
          <w:sz w:val="24"/>
          <w:szCs w:val="24"/>
        </w:rPr>
        <w:tab/>
      </w:r>
      <w:r w:rsidRPr="0067777B">
        <w:rPr>
          <w:rFonts w:ascii="Times New Roman" w:hAnsi="Times New Roman" w:cs="Times New Roman"/>
          <w:sz w:val="24"/>
          <w:szCs w:val="24"/>
          <w:lang w:val="sr-Cyrl-CS"/>
        </w:rPr>
        <w:t>Оставопримац</w:t>
      </w:r>
      <w:r w:rsidRPr="0067777B">
        <w:rPr>
          <w:rFonts w:ascii="Times New Roman" w:hAnsi="Times New Roman" w:cs="Times New Roman"/>
          <w:sz w:val="24"/>
          <w:szCs w:val="24"/>
        </w:rPr>
        <w:t xml:space="preserve"> је власник непокретности (или има право коришћења на простору у државној својини) – пословног простора, са припадајућим простором за архиву у Београду у улици _____________________  број ____, на ___ спрату, површине ____,___ м</w:t>
      </w:r>
      <w:r w:rsidRPr="0067777B">
        <w:rPr>
          <w:rFonts w:ascii="Times New Roman" w:hAnsi="Times New Roman" w:cs="Times New Roman"/>
          <w:sz w:val="24"/>
          <w:szCs w:val="24"/>
          <w:vertAlign w:val="superscript"/>
        </w:rPr>
        <w:t>2</w:t>
      </w:r>
      <w:r w:rsidRPr="0067777B">
        <w:rPr>
          <w:rFonts w:ascii="Times New Roman" w:hAnsi="Times New Roman" w:cs="Times New Roman"/>
          <w:sz w:val="24"/>
          <w:szCs w:val="24"/>
        </w:rPr>
        <w:t xml:space="preserve">, уписаног у ЗКУЛ бр. </w:t>
      </w:r>
      <w:proofErr w:type="gramStart"/>
      <w:r w:rsidRPr="0067777B">
        <w:rPr>
          <w:rFonts w:ascii="Times New Roman" w:hAnsi="Times New Roman" w:cs="Times New Roman"/>
          <w:sz w:val="24"/>
          <w:szCs w:val="24"/>
        </w:rPr>
        <w:t>______, кат.</w:t>
      </w:r>
      <w:proofErr w:type="gramEnd"/>
      <w:r w:rsidRPr="0067777B">
        <w:rPr>
          <w:rFonts w:ascii="Times New Roman" w:hAnsi="Times New Roman" w:cs="Times New Roman"/>
          <w:sz w:val="24"/>
          <w:szCs w:val="24"/>
        </w:rPr>
        <w:t xml:space="preserve"> </w:t>
      </w:r>
      <w:proofErr w:type="gramStart"/>
      <w:r w:rsidRPr="0067777B">
        <w:rPr>
          <w:rFonts w:ascii="Times New Roman" w:hAnsi="Times New Roman" w:cs="Times New Roman"/>
          <w:sz w:val="24"/>
          <w:szCs w:val="24"/>
        </w:rPr>
        <w:t>парц</w:t>
      </w:r>
      <w:proofErr w:type="gramEnd"/>
      <w:r w:rsidRPr="0067777B">
        <w:rPr>
          <w:rFonts w:ascii="Times New Roman" w:hAnsi="Times New Roman" w:cs="Times New Roman"/>
          <w:sz w:val="24"/>
          <w:szCs w:val="24"/>
        </w:rPr>
        <w:t xml:space="preserve">. </w:t>
      </w:r>
      <w:proofErr w:type="gramStart"/>
      <w:r w:rsidRPr="0067777B">
        <w:rPr>
          <w:rFonts w:ascii="Times New Roman" w:hAnsi="Times New Roman" w:cs="Times New Roman"/>
          <w:sz w:val="24"/>
          <w:szCs w:val="24"/>
        </w:rPr>
        <w:t>бр</w:t>
      </w:r>
      <w:proofErr w:type="gramEnd"/>
      <w:r w:rsidRPr="0067777B">
        <w:rPr>
          <w:rFonts w:ascii="Times New Roman" w:hAnsi="Times New Roman" w:cs="Times New Roman"/>
          <w:sz w:val="24"/>
          <w:szCs w:val="24"/>
        </w:rPr>
        <w:t xml:space="preserve">. </w:t>
      </w:r>
      <w:proofErr w:type="gramStart"/>
      <w:r w:rsidRPr="0067777B">
        <w:rPr>
          <w:rFonts w:ascii="Times New Roman" w:hAnsi="Times New Roman" w:cs="Times New Roman"/>
          <w:sz w:val="24"/>
          <w:szCs w:val="24"/>
        </w:rPr>
        <w:t>_________, К.О. Београд. __________.</w:t>
      </w:r>
      <w:proofErr w:type="gramEnd"/>
    </w:p>
    <w:p w:rsidR="00A26BF9" w:rsidRPr="0067777B" w:rsidRDefault="00A26BF9" w:rsidP="00A26BF9">
      <w:pPr>
        <w:spacing w:after="0" w:line="240" w:lineRule="auto"/>
        <w:jc w:val="both"/>
        <w:rPr>
          <w:rFonts w:ascii="Times New Roman" w:hAnsi="Times New Roman" w:cs="Times New Roman"/>
          <w:sz w:val="24"/>
          <w:szCs w:val="24"/>
          <w:lang w:val="sr-Cyrl-CS"/>
        </w:rPr>
      </w:pPr>
      <w:r w:rsidRPr="0067777B">
        <w:rPr>
          <w:rFonts w:ascii="Times New Roman" w:hAnsi="Times New Roman" w:cs="Times New Roman"/>
          <w:b/>
          <w:sz w:val="24"/>
          <w:szCs w:val="24"/>
        </w:rPr>
        <w:tab/>
      </w:r>
    </w:p>
    <w:p w:rsidR="00A26BF9" w:rsidRPr="0067777B" w:rsidRDefault="00A26BF9" w:rsidP="00A26BF9">
      <w:pPr>
        <w:spacing w:after="0" w:line="240" w:lineRule="auto"/>
        <w:jc w:val="center"/>
        <w:rPr>
          <w:rFonts w:ascii="Times New Roman" w:hAnsi="Times New Roman" w:cs="Times New Roman"/>
          <w:b/>
          <w:i/>
          <w:sz w:val="24"/>
          <w:szCs w:val="24"/>
        </w:rPr>
      </w:pPr>
      <w:proofErr w:type="gramStart"/>
      <w:r w:rsidRPr="0067777B">
        <w:rPr>
          <w:rFonts w:ascii="Times New Roman" w:hAnsi="Times New Roman" w:cs="Times New Roman"/>
          <w:b/>
          <w:i/>
          <w:sz w:val="24"/>
          <w:szCs w:val="24"/>
        </w:rPr>
        <w:t>Члан 2.</w:t>
      </w:r>
      <w:proofErr w:type="gramEnd"/>
    </w:p>
    <w:p w:rsidR="00A26BF9" w:rsidRPr="00607DD4" w:rsidRDefault="00A26BF9" w:rsidP="00607DD4">
      <w:pPr>
        <w:spacing w:after="0" w:line="240" w:lineRule="auto"/>
        <w:jc w:val="both"/>
        <w:rPr>
          <w:rFonts w:ascii="Times New Roman" w:hAnsi="Times New Roman" w:cs="Times New Roman"/>
          <w:sz w:val="24"/>
          <w:szCs w:val="24"/>
        </w:rPr>
      </w:pPr>
      <w:r w:rsidRPr="0067777B">
        <w:rPr>
          <w:rFonts w:ascii="Times New Roman" w:hAnsi="Times New Roman" w:cs="Times New Roman"/>
          <w:b/>
          <w:sz w:val="24"/>
          <w:szCs w:val="24"/>
        </w:rPr>
        <w:tab/>
      </w:r>
      <w:r w:rsidRPr="0067777B">
        <w:rPr>
          <w:rFonts w:ascii="Times New Roman" w:hAnsi="Times New Roman" w:cs="Times New Roman"/>
          <w:sz w:val="24"/>
          <w:szCs w:val="24"/>
          <w:lang w:val="sr-Cyrl-CS"/>
        </w:rPr>
        <w:t>Оставопримац</w:t>
      </w:r>
      <w:r w:rsidRPr="0067777B">
        <w:rPr>
          <w:rFonts w:ascii="Times New Roman" w:hAnsi="Times New Roman" w:cs="Times New Roman"/>
          <w:sz w:val="24"/>
          <w:szCs w:val="24"/>
        </w:rPr>
        <w:t xml:space="preserve"> </w:t>
      </w:r>
      <w:r w:rsidRPr="0067777B">
        <w:rPr>
          <w:rFonts w:ascii="Times New Roman" w:hAnsi="Times New Roman" w:cs="Times New Roman"/>
          <w:sz w:val="24"/>
          <w:szCs w:val="24"/>
          <w:lang w:val="sr-Cyrl-CS"/>
        </w:rPr>
        <w:t xml:space="preserve">  </w:t>
      </w:r>
      <w:r w:rsidRPr="0067777B">
        <w:rPr>
          <w:rFonts w:ascii="Times New Roman" w:hAnsi="Times New Roman" w:cs="Times New Roman"/>
          <w:sz w:val="24"/>
          <w:szCs w:val="24"/>
        </w:rPr>
        <w:t xml:space="preserve">уступа, а </w:t>
      </w:r>
      <w:r w:rsidRPr="0067777B">
        <w:rPr>
          <w:rFonts w:ascii="Times New Roman" w:hAnsi="Times New Roman" w:cs="Times New Roman"/>
          <w:sz w:val="24"/>
          <w:szCs w:val="24"/>
          <w:lang w:val="sr-Cyrl-CS"/>
        </w:rPr>
        <w:t>Оставодавац</w:t>
      </w:r>
      <w:r w:rsidRPr="0067777B">
        <w:rPr>
          <w:rFonts w:ascii="Times New Roman" w:hAnsi="Times New Roman" w:cs="Times New Roman"/>
          <w:sz w:val="24"/>
          <w:szCs w:val="24"/>
        </w:rPr>
        <w:t xml:space="preserve"> прима, искључиво за обављање </w:t>
      </w:r>
      <w:r w:rsidRPr="0067777B">
        <w:rPr>
          <w:rFonts w:ascii="Times New Roman" w:hAnsi="Times New Roman" w:cs="Times New Roman"/>
          <w:sz w:val="24"/>
          <w:szCs w:val="24"/>
          <w:lang w:val="sr-Cyrl-CS"/>
        </w:rPr>
        <w:t>смештаја и чувања архивске грађе</w:t>
      </w:r>
      <w:r w:rsidRPr="0067777B">
        <w:rPr>
          <w:rFonts w:ascii="Times New Roman" w:hAnsi="Times New Roman" w:cs="Times New Roman"/>
          <w:sz w:val="24"/>
          <w:szCs w:val="24"/>
        </w:rPr>
        <w:t xml:space="preserve"> пословни простор, из члана 1. </w:t>
      </w:r>
      <w:proofErr w:type="gramStart"/>
      <w:r w:rsidRPr="0067777B">
        <w:rPr>
          <w:rFonts w:ascii="Times New Roman" w:hAnsi="Times New Roman" w:cs="Times New Roman"/>
          <w:sz w:val="24"/>
          <w:szCs w:val="24"/>
        </w:rPr>
        <w:t>овог</w:t>
      </w:r>
      <w:proofErr w:type="gramEnd"/>
      <w:r w:rsidRPr="0067777B">
        <w:rPr>
          <w:rFonts w:ascii="Times New Roman" w:hAnsi="Times New Roman" w:cs="Times New Roman"/>
          <w:sz w:val="24"/>
          <w:szCs w:val="24"/>
        </w:rPr>
        <w:t xml:space="preserve"> Уговора, ненамештен, за </w:t>
      </w:r>
      <w:r w:rsidRPr="0067777B">
        <w:rPr>
          <w:rFonts w:ascii="Times New Roman" w:hAnsi="Times New Roman" w:cs="Times New Roman"/>
          <w:sz w:val="24"/>
          <w:szCs w:val="24"/>
          <w:lang w:val="sr-Cyrl-CS"/>
        </w:rPr>
        <w:t>наканаду</w:t>
      </w:r>
      <w:r w:rsidRPr="0067777B">
        <w:rPr>
          <w:rFonts w:ascii="Times New Roman" w:hAnsi="Times New Roman" w:cs="Times New Roman"/>
          <w:sz w:val="24"/>
          <w:szCs w:val="24"/>
        </w:rPr>
        <w:t xml:space="preserve"> у износу од _____,__ динара</w:t>
      </w:r>
      <w:r w:rsidR="00607DD4">
        <w:rPr>
          <w:rFonts w:ascii="Times New Roman" w:hAnsi="Times New Roman" w:cs="Times New Roman"/>
          <w:sz w:val="24"/>
          <w:szCs w:val="24"/>
          <w:lang w:val="sr-Cyrl-CS"/>
        </w:rPr>
        <w:t xml:space="preserve"> </w:t>
      </w:r>
      <w:r w:rsidRPr="0067777B">
        <w:rPr>
          <w:rFonts w:ascii="Times New Roman" w:hAnsi="Times New Roman" w:cs="Times New Roman"/>
          <w:sz w:val="24"/>
          <w:szCs w:val="24"/>
        </w:rPr>
        <w:t>м</w:t>
      </w:r>
      <w:r w:rsidRPr="0067777B">
        <w:rPr>
          <w:rFonts w:ascii="Times New Roman" w:hAnsi="Times New Roman" w:cs="Times New Roman"/>
          <w:sz w:val="24"/>
          <w:szCs w:val="24"/>
          <w:vertAlign w:val="superscript"/>
        </w:rPr>
        <w:t>2</w:t>
      </w:r>
      <w:r w:rsidRPr="0067777B">
        <w:rPr>
          <w:rFonts w:ascii="Times New Roman" w:hAnsi="Times New Roman" w:cs="Times New Roman"/>
          <w:sz w:val="24"/>
          <w:szCs w:val="24"/>
        </w:rPr>
        <w:t xml:space="preserve"> месечно, без ПДВ, односно у износу од _______динара</w:t>
      </w:r>
      <w:r w:rsidR="00607DD4">
        <w:rPr>
          <w:rFonts w:ascii="Times New Roman" w:hAnsi="Times New Roman" w:cs="Times New Roman"/>
          <w:sz w:val="24"/>
          <w:szCs w:val="24"/>
          <w:lang w:val="sr-Cyrl-CS"/>
        </w:rPr>
        <w:t xml:space="preserve"> </w:t>
      </w:r>
      <w:r w:rsidRPr="0067777B">
        <w:rPr>
          <w:rFonts w:ascii="Times New Roman" w:hAnsi="Times New Roman" w:cs="Times New Roman"/>
          <w:sz w:val="24"/>
          <w:szCs w:val="24"/>
        </w:rPr>
        <w:t>м</w:t>
      </w:r>
      <w:r w:rsidRPr="0067777B">
        <w:rPr>
          <w:rFonts w:ascii="Times New Roman" w:hAnsi="Times New Roman" w:cs="Times New Roman"/>
          <w:sz w:val="24"/>
          <w:szCs w:val="24"/>
          <w:vertAlign w:val="superscript"/>
        </w:rPr>
        <w:t>2</w:t>
      </w:r>
      <w:r w:rsidRPr="0067777B">
        <w:rPr>
          <w:rFonts w:ascii="Times New Roman" w:hAnsi="Times New Roman" w:cs="Times New Roman"/>
          <w:sz w:val="24"/>
          <w:szCs w:val="24"/>
        </w:rPr>
        <w:t xml:space="preserve">, са ПДВ. </w:t>
      </w:r>
      <w:proofErr w:type="gramStart"/>
      <w:r w:rsidRPr="0067777B">
        <w:rPr>
          <w:rFonts w:ascii="Times New Roman" w:hAnsi="Times New Roman" w:cs="Times New Roman"/>
          <w:sz w:val="24"/>
          <w:szCs w:val="24"/>
        </w:rPr>
        <w:t xml:space="preserve">Месечна </w:t>
      </w:r>
      <w:r w:rsidRPr="0067777B">
        <w:rPr>
          <w:rFonts w:ascii="Times New Roman" w:hAnsi="Times New Roman" w:cs="Times New Roman"/>
          <w:sz w:val="24"/>
          <w:szCs w:val="24"/>
          <w:lang w:val="sr-Cyrl-CS"/>
        </w:rPr>
        <w:t>накнада за чување архивске грађе</w:t>
      </w:r>
      <w:r w:rsidRPr="0067777B">
        <w:rPr>
          <w:rFonts w:ascii="Times New Roman" w:hAnsi="Times New Roman" w:cs="Times New Roman"/>
          <w:sz w:val="24"/>
          <w:szCs w:val="24"/>
        </w:rPr>
        <w:t xml:space="preserve"> износи_______динара без ПДВ, односно________динара</w:t>
      </w:r>
      <w:r w:rsidR="00607DD4">
        <w:rPr>
          <w:rFonts w:ascii="Times New Roman" w:hAnsi="Times New Roman" w:cs="Times New Roman"/>
          <w:sz w:val="24"/>
          <w:szCs w:val="24"/>
          <w:lang w:val="sr-Cyrl-CS"/>
        </w:rPr>
        <w:t xml:space="preserve"> </w:t>
      </w:r>
      <w:r w:rsidRPr="0067777B">
        <w:rPr>
          <w:rFonts w:ascii="Times New Roman" w:hAnsi="Times New Roman" w:cs="Times New Roman"/>
          <w:sz w:val="24"/>
          <w:szCs w:val="24"/>
        </w:rPr>
        <w:t>са ПДВ.</w:t>
      </w:r>
      <w:proofErr w:type="gramEnd"/>
    </w:p>
    <w:p w:rsidR="00A26BF9" w:rsidRPr="00A523D2" w:rsidRDefault="00A26BF9" w:rsidP="00A26BF9">
      <w:pPr>
        <w:spacing w:after="0" w:line="240" w:lineRule="auto"/>
        <w:ind w:firstLine="709"/>
        <w:jc w:val="both"/>
        <w:rPr>
          <w:rFonts w:ascii="Times New Roman" w:hAnsi="Times New Roman" w:cs="Times New Roman"/>
          <w:sz w:val="24"/>
          <w:szCs w:val="24"/>
        </w:rPr>
      </w:pPr>
      <w:proofErr w:type="gramStart"/>
      <w:r w:rsidRPr="0067777B">
        <w:rPr>
          <w:rFonts w:ascii="Times New Roman" w:hAnsi="Times New Roman" w:cs="Times New Roman"/>
          <w:sz w:val="24"/>
          <w:szCs w:val="24"/>
        </w:rPr>
        <w:t xml:space="preserve">У цену услуге </w:t>
      </w:r>
      <w:r w:rsidRPr="0067777B">
        <w:rPr>
          <w:rFonts w:ascii="Times New Roman" w:hAnsi="Times New Roman" w:cs="Times New Roman"/>
          <w:sz w:val="24"/>
          <w:szCs w:val="24"/>
          <w:lang w:val="sr-Cyrl-CS"/>
        </w:rPr>
        <w:t>чувања</w:t>
      </w:r>
      <w:r w:rsidRPr="0067777B">
        <w:rPr>
          <w:rFonts w:ascii="Times New Roman" w:hAnsi="Times New Roman" w:cs="Times New Roman"/>
          <w:sz w:val="24"/>
          <w:szCs w:val="24"/>
        </w:rPr>
        <w:t xml:space="preserve"> архивске грађе</w:t>
      </w:r>
      <w:r w:rsidRPr="0067777B">
        <w:rPr>
          <w:rFonts w:ascii="Times New Roman" w:hAnsi="Times New Roman" w:cs="Times New Roman"/>
          <w:sz w:val="24"/>
          <w:szCs w:val="24"/>
          <w:lang w:val="sr-Cyrl-CS"/>
        </w:rPr>
        <w:t xml:space="preserve"> </w:t>
      </w:r>
      <w:r w:rsidRPr="0067777B">
        <w:rPr>
          <w:rFonts w:ascii="Times New Roman" w:hAnsi="Times New Roman" w:cs="Times New Roman"/>
          <w:sz w:val="24"/>
          <w:szCs w:val="24"/>
        </w:rPr>
        <w:t>урачуната је и накнада за коришћење простора за архиву из члана 1 овог Уговора</w:t>
      </w:r>
      <w:r w:rsidR="00A523D2">
        <w:rPr>
          <w:rFonts w:ascii="Times New Roman" w:hAnsi="Times New Roman" w:cs="Times New Roman"/>
          <w:sz w:val="24"/>
          <w:szCs w:val="24"/>
        </w:rPr>
        <w:t>, као и сви други зависни трошкови које има у реализацији уговора.</w:t>
      </w:r>
      <w:proofErr w:type="gramEnd"/>
    </w:p>
    <w:p w:rsidR="003D2ED1" w:rsidRPr="003D2ED1" w:rsidRDefault="003D2ED1" w:rsidP="003D2ED1">
      <w:pPr>
        <w:pStyle w:val="NoSpacing"/>
        <w:jc w:val="both"/>
        <w:rPr>
          <w:rFonts w:ascii="Times New Roman" w:hAnsi="Times New Roman" w:cs="Times New Roman"/>
          <w:sz w:val="24"/>
          <w:szCs w:val="24"/>
          <w:lang w:val="sr-Cyrl-CS"/>
        </w:rPr>
      </w:pPr>
      <w:r>
        <w:rPr>
          <w:rFonts w:ascii="Times New Roman" w:hAnsi="Times New Roman" w:cs="Times New Roman"/>
          <w:sz w:val="24"/>
          <w:szCs w:val="24"/>
          <w:lang w:val="sr-Cyrl-CS"/>
        </w:rPr>
        <w:tab/>
      </w:r>
    </w:p>
    <w:p w:rsidR="00A26BF9" w:rsidRPr="0067777B" w:rsidRDefault="00A26BF9" w:rsidP="00A26BF9">
      <w:pPr>
        <w:spacing w:after="0" w:line="240" w:lineRule="auto"/>
        <w:jc w:val="both"/>
        <w:rPr>
          <w:rFonts w:ascii="Times New Roman" w:hAnsi="Times New Roman" w:cs="Times New Roman"/>
          <w:sz w:val="24"/>
          <w:szCs w:val="24"/>
        </w:rPr>
      </w:pPr>
      <w:r w:rsidRPr="0067777B">
        <w:rPr>
          <w:rFonts w:ascii="Times New Roman" w:hAnsi="Times New Roman" w:cs="Times New Roman"/>
          <w:sz w:val="24"/>
          <w:szCs w:val="24"/>
        </w:rPr>
        <w:tab/>
      </w:r>
      <w:r w:rsidRPr="0067777B">
        <w:rPr>
          <w:rFonts w:ascii="Times New Roman" w:hAnsi="Times New Roman" w:cs="Times New Roman"/>
          <w:sz w:val="24"/>
          <w:szCs w:val="24"/>
          <w:lang w:val="sr-Cyrl-CS"/>
        </w:rPr>
        <w:t>Оставодавац</w:t>
      </w:r>
      <w:r w:rsidRPr="0067777B">
        <w:rPr>
          <w:rFonts w:ascii="Times New Roman" w:hAnsi="Times New Roman" w:cs="Times New Roman"/>
          <w:sz w:val="24"/>
          <w:szCs w:val="24"/>
        </w:rPr>
        <w:t xml:space="preserve"> је дужан да износ услуге </w:t>
      </w:r>
      <w:r w:rsidRPr="0067777B">
        <w:rPr>
          <w:rFonts w:ascii="Times New Roman" w:hAnsi="Times New Roman" w:cs="Times New Roman"/>
          <w:sz w:val="24"/>
          <w:szCs w:val="24"/>
          <w:lang w:val="sr-Cyrl-CS"/>
        </w:rPr>
        <w:t>чувања</w:t>
      </w:r>
      <w:r w:rsidRPr="0067777B">
        <w:rPr>
          <w:rFonts w:ascii="Times New Roman" w:hAnsi="Times New Roman" w:cs="Times New Roman"/>
          <w:sz w:val="24"/>
          <w:szCs w:val="24"/>
        </w:rPr>
        <w:t xml:space="preserve"> архивске грађе наведен у претходном ставу овог члана Уговора на рачун </w:t>
      </w:r>
      <w:r w:rsidRPr="0067777B">
        <w:rPr>
          <w:rFonts w:ascii="Times New Roman" w:hAnsi="Times New Roman" w:cs="Times New Roman"/>
          <w:sz w:val="24"/>
          <w:szCs w:val="24"/>
          <w:lang w:val="sr-Cyrl-CS"/>
        </w:rPr>
        <w:t>Оставопримцу</w:t>
      </w:r>
      <w:r w:rsidRPr="0067777B">
        <w:rPr>
          <w:rFonts w:ascii="Times New Roman" w:hAnsi="Times New Roman" w:cs="Times New Roman"/>
          <w:sz w:val="24"/>
          <w:szCs w:val="24"/>
        </w:rPr>
        <w:t xml:space="preserve">, а најкасније у року од </w:t>
      </w:r>
      <w:r>
        <w:rPr>
          <w:rFonts w:ascii="Times New Roman" w:hAnsi="Times New Roman" w:cs="Times New Roman"/>
          <w:sz w:val="24"/>
          <w:szCs w:val="24"/>
          <w:lang w:val="sr-Cyrl-CS"/>
        </w:rPr>
        <w:t>________</w:t>
      </w:r>
      <w:r w:rsidRPr="0067777B">
        <w:rPr>
          <w:rFonts w:ascii="Times New Roman" w:hAnsi="Times New Roman" w:cs="Times New Roman"/>
          <w:sz w:val="24"/>
          <w:szCs w:val="24"/>
        </w:rPr>
        <w:t xml:space="preserve"> дана по </w:t>
      </w:r>
      <w:r w:rsidRPr="0067777B">
        <w:rPr>
          <w:rFonts w:ascii="Times New Roman" w:hAnsi="Times New Roman" w:cs="Times New Roman"/>
          <w:sz w:val="24"/>
          <w:szCs w:val="24"/>
        </w:rPr>
        <w:lastRenderedPageBreak/>
        <w:t xml:space="preserve">пријему фактура испостављених са </w:t>
      </w:r>
      <w:r w:rsidRPr="0067777B">
        <w:rPr>
          <w:rFonts w:ascii="Times New Roman" w:hAnsi="Times New Roman" w:cs="Times New Roman"/>
          <w:sz w:val="24"/>
          <w:szCs w:val="24"/>
          <w:lang w:val="sr-Cyrl-CS"/>
        </w:rPr>
        <w:t>Оставопримаочеве</w:t>
      </w:r>
      <w:r w:rsidRPr="0067777B">
        <w:rPr>
          <w:rFonts w:ascii="Times New Roman" w:hAnsi="Times New Roman" w:cs="Times New Roman"/>
          <w:sz w:val="24"/>
          <w:szCs w:val="24"/>
        </w:rPr>
        <w:t xml:space="preserve"> стране</w:t>
      </w:r>
      <w:r w:rsidR="00A523D2">
        <w:rPr>
          <w:rFonts w:ascii="Times New Roman" w:hAnsi="Times New Roman" w:cs="Times New Roman"/>
          <w:sz w:val="24"/>
          <w:szCs w:val="24"/>
        </w:rPr>
        <w:t xml:space="preserve">. </w:t>
      </w:r>
      <w:r w:rsidR="003D2ED1">
        <w:rPr>
          <w:rFonts w:ascii="Times New Roman" w:hAnsi="Times New Roman" w:cs="Times New Roman"/>
          <w:sz w:val="24"/>
          <w:szCs w:val="24"/>
          <w:lang w:val="sr-Cyrl-CS"/>
        </w:rPr>
        <w:tab/>
      </w:r>
      <w:proofErr w:type="gramStart"/>
      <w:r w:rsidR="003D2ED1" w:rsidRPr="00456341">
        <w:rPr>
          <w:rFonts w:ascii="Times New Roman" w:hAnsi="Times New Roman" w:cs="Times New Roman"/>
          <w:sz w:val="24"/>
          <w:szCs w:val="24"/>
        </w:rPr>
        <w:t xml:space="preserve">Приликом фактурисања </w:t>
      </w:r>
      <w:r w:rsidR="0002242D">
        <w:rPr>
          <w:rFonts w:ascii="Times New Roman" w:hAnsi="Times New Roman" w:cs="Times New Roman"/>
          <w:sz w:val="24"/>
          <w:szCs w:val="24"/>
          <w:lang w:val="sr-Cyrl-CS"/>
        </w:rPr>
        <w:t>Оставопримац</w:t>
      </w:r>
      <w:r w:rsidR="003D2ED1" w:rsidRPr="00456341">
        <w:rPr>
          <w:rFonts w:ascii="Times New Roman" w:hAnsi="Times New Roman" w:cs="Times New Roman"/>
          <w:sz w:val="24"/>
          <w:szCs w:val="24"/>
          <w:lang w:val="sr-Cyrl-CS"/>
        </w:rPr>
        <w:t xml:space="preserve"> </w:t>
      </w:r>
      <w:r w:rsidR="003D2ED1" w:rsidRPr="00456341">
        <w:rPr>
          <w:rFonts w:ascii="Times New Roman" w:hAnsi="Times New Roman" w:cs="Times New Roman"/>
          <w:sz w:val="24"/>
          <w:szCs w:val="24"/>
        </w:rPr>
        <w:t>ће на износ зарачунавати и порез у складу са позитивним законским прописима, а на терет Наручиоца.</w:t>
      </w:r>
      <w:proofErr w:type="gramEnd"/>
    </w:p>
    <w:p w:rsidR="00A26BF9" w:rsidRPr="0067777B" w:rsidRDefault="00A26BF9" w:rsidP="00A26BF9">
      <w:pPr>
        <w:spacing w:after="0" w:line="240" w:lineRule="auto"/>
        <w:jc w:val="center"/>
        <w:rPr>
          <w:rFonts w:ascii="Times New Roman" w:hAnsi="Times New Roman" w:cs="Times New Roman"/>
          <w:b/>
          <w:i/>
          <w:sz w:val="24"/>
          <w:szCs w:val="24"/>
        </w:rPr>
      </w:pPr>
      <w:proofErr w:type="gramStart"/>
      <w:r w:rsidRPr="0067777B">
        <w:rPr>
          <w:rFonts w:ascii="Times New Roman" w:hAnsi="Times New Roman" w:cs="Times New Roman"/>
          <w:b/>
          <w:i/>
          <w:sz w:val="24"/>
          <w:szCs w:val="24"/>
        </w:rPr>
        <w:t>Члан 3.</w:t>
      </w:r>
      <w:proofErr w:type="gramEnd"/>
    </w:p>
    <w:p w:rsidR="00A26BF9" w:rsidRPr="0067777B" w:rsidRDefault="00A26BF9" w:rsidP="00A26BF9">
      <w:pPr>
        <w:spacing w:after="0" w:line="240" w:lineRule="auto"/>
        <w:jc w:val="both"/>
        <w:rPr>
          <w:rFonts w:ascii="Times New Roman" w:hAnsi="Times New Roman" w:cs="Times New Roman"/>
          <w:sz w:val="24"/>
          <w:szCs w:val="24"/>
          <w:lang w:val="sr-Cyrl-CS"/>
        </w:rPr>
      </w:pPr>
      <w:r w:rsidRPr="0067777B">
        <w:rPr>
          <w:rFonts w:ascii="Times New Roman" w:hAnsi="Times New Roman" w:cs="Times New Roman"/>
          <w:sz w:val="24"/>
          <w:szCs w:val="24"/>
        </w:rPr>
        <w:tab/>
      </w:r>
      <w:proofErr w:type="gramStart"/>
      <w:r w:rsidRPr="0067777B">
        <w:rPr>
          <w:rFonts w:ascii="Times New Roman" w:hAnsi="Times New Roman" w:cs="Times New Roman"/>
          <w:sz w:val="24"/>
          <w:szCs w:val="24"/>
        </w:rPr>
        <w:t xml:space="preserve">Овај Уговор закључује се на одређени рок трајања од </w:t>
      </w:r>
      <w:r w:rsidRPr="0067777B">
        <w:rPr>
          <w:rFonts w:ascii="Times New Roman" w:hAnsi="Times New Roman" w:cs="Times New Roman"/>
          <w:sz w:val="24"/>
          <w:szCs w:val="24"/>
          <w:lang w:val="sr-Cyrl-CS"/>
        </w:rPr>
        <w:t>36</w:t>
      </w:r>
      <w:r w:rsidRPr="0067777B">
        <w:rPr>
          <w:rFonts w:ascii="Times New Roman" w:hAnsi="Times New Roman" w:cs="Times New Roman"/>
          <w:sz w:val="24"/>
          <w:szCs w:val="24"/>
        </w:rPr>
        <w:t xml:space="preserve"> месеца (</w:t>
      </w:r>
      <w:r w:rsidRPr="0067777B">
        <w:rPr>
          <w:rFonts w:ascii="Times New Roman" w:hAnsi="Times New Roman" w:cs="Times New Roman"/>
          <w:sz w:val="24"/>
          <w:szCs w:val="24"/>
          <w:lang w:val="sr-Cyrl-CS"/>
        </w:rPr>
        <w:t>трисесетшестмесеци</w:t>
      </w:r>
      <w:r>
        <w:rPr>
          <w:rFonts w:ascii="Times New Roman" w:hAnsi="Times New Roman" w:cs="Times New Roman"/>
          <w:sz w:val="24"/>
          <w:szCs w:val="24"/>
        </w:rPr>
        <w:t>) од дана закључења</w:t>
      </w:r>
      <w:r w:rsidRPr="0067777B">
        <w:rPr>
          <w:rFonts w:ascii="Times New Roman" w:hAnsi="Times New Roman" w:cs="Times New Roman"/>
          <w:sz w:val="24"/>
          <w:szCs w:val="24"/>
        </w:rPr>
        <w:t>.</w:t>
      </w:r>
      <w:proofErr w:type="gramEnd"/>
    </w:p>
    <w:p w:rsidR="00A26BF9" w:rsidRPr="0067777B" w:rsidRDefault="00A26BF9" w:rsidP="00A26BF9">
      <w:pPr>
        <w:pStyle w:val="ListParagraph"/>
        <w:widowControl w:val="0"/>
        <w:suppressAutoHyphens/>
        <w:autoSpaceDE w:val="0"/>
        <w:autoSpaceDN w:val="0"/>
        <w:adjustRightInd w:val="0"/>
        <w:spacing w:after="0" w:line="240" w:lineRule="auto"/>
        <w:ind w:left="0"/>
        <w:jc w:val="both"/>
        <w:rPr>
          <w:rFonts w:ascii="Times New Roman" w:eastAsia="Lucida Sans Unicode" w:hAnsi="Times New Roman" w:cs="Times New Roman"/>
          <w:color w:val="000000"/>
          <w:kern w:val="1"/>
          <w:sz w:val="24"/>
          <w:szCs w:val="24"/>
          <w:lang w:val="ru-RU" w:eastAsia="hi-IN" w:bidi="hi-IN"/>
        </w:rPr>
      </w:pPr>
    </w:p>
    <w:p w:rsidR="00A26BF9" w:rsidRPr="0067777B" w:rsidRDefault="00A26BF9" w:rsidP="00A26BF9">
      <w:pPr>
        <w:spacing w:after="0" w:line="240" w:lineRule="auto"/>
        <w:jc w:val="center"/>
        <w:rPr>
          <w:rFonts w:ascii="Times New Roman" w:hAnsi="Times New Roman" w:cs="Times New Roman"/>
          <w:b/>
          <w:i/>
          <w:sz w:val="24"/>
          <w:szCs w:val="24"/>
        </w:rPr>
      </w:pPr>
      <w:proofErr w:type="gramStart"/>
      <w:r w:rsidRPr="0067777B">
        <w:rPr>
          <w:rFonts w:ascii="Times New Roman" w:hAnsi="Times New Roman" w:cs="Times New Roman"/>
          <w:b/>
          <w:i/>
          <w:sz w:val="24"/>
          <w:szCs w:val="24"/>
        </w:rPr>
        <w:t xml:space="preserve">Члан </w:t>
      </w:r>
      <w:r w:rsidRPr="0067777B">
        <w:rPr>
          <w:rFonts w:ascii="Times New Roman" w:hAnsi="Times New Roman" w:cs="Times New Roman"/>
          <w:b/>
          <w:i/>
          <w:sz w:val="24"/>
          <w:szCs w:val="24"/>
          <w:lang w:val="sr-Cyrl-CS"/>
        </w:rPr>
        <w:t>4</w:t>
      </w:r>
      <w:r w:rsidRPr="0067777B">
        <w:rPr>
          <w:rFonts w:ascii="Times New Roman" w:hAnsi="Times New Roman" w:cs="Times New Roman"/>
          <w:b/>
          <w:i/>
          <w:sz w:val="24"/>
          <w:szCs w:val="24"/>
        </w:rPr>
        <w:t>.</w:t>
      </w:r>
      <w:proofErr w:type="gramEnd"/>
    </w:p>
    <w:p w:rsidR="00A26BF9" w:rsidRPr="0067777B" w:rsidRDefault="00A26BF9" w:rsidP="00A26BF9">
      <w:pPr>
        <w:spacing w:after="0" w:line="240" w:lineRule="auto"/>
        <w:jc w:val="both"/>
        <w:rPr>
          <w:rFonts w:ascii="Times New Roman" w:hAnsi="Times New Roman" w:cs="Times New Roman"/>
          <w:sz w:val="24"/>
          <w:szCs w:val="24"/>
        </w:rPr>
      </w:pPr>
      <w:r w:rsidRPr="0067777B">
        <w:rPr>
          <w:rFonts w:ascii="Times New Roman" w:hAnsi="Times New Roman" w:cs="Times New Roman"/>
          <w:b/>
          <w:sz w:val="24"/>
          <w:szCs w:val="24"/>
        </w:rPr>
        <w:tab/>
      </w:r>
      <w:r w:rsidRPr="0067777B">
        <w:rPr>
          <w:rFonts w:ascii="Times New Roman" w:hAnsi="Times New Roman" w:cs="Times New Roman"/>
          <w:sz w:val="24"/>
          <w:szCs w:val="24"/>
          <w:lang w:val="sr-Cyrl-CS"/>
        </w:rPr>
        <w:t>Оставопримац</w:t>
      </w:r>
      <w:r w:rsidRPr="0067777B">
        <w:rPr>
          <w:rFonts w:ascii="Times New Roman" w:hAnsi="Times New Roman" w:cs="Times New Roman"/>
          <w:sz w:val="24"/>
          <w:szCs w:val="24"/>
        </w:rPr>
        <w:t xml:space="preserve"> се обавезује да одговарајућим комуналним и другим предузећима и службама, за време трајања овог Уговора, непосредно плаћа све накнаде и дажбине које оптерећују предметни пословни простор при кори</w:t>
      </w:r>
      <w:r w:rsidR="005C3E97">
        <w:rPr>
          <w:rFonts w:ascii="Times New Roman" w:hAnsi="Times New Roman" w:cs="Times New Roman"/>
          <w:sz w:val="24"/>
          <w:szCs w:val="24"/>
        </w:rPr>
        <w:t xml:space="preserve">шћењу, и то од ___. </w:t>
      </w:r>
      <w:proofErr w:type="gramStart"/>
      <w:r w:rsidR="005C3E97">
        <w:rPr>
          <w:rFonts w:ascii="Times New Roman" w:hAnsi="Times New Roman" w:cs="Times New Roman"/>
          <w:sz w:val="24"/>
          <w:szCs w:val="24"/>
        </w:rPr>
        <w:t>_______ 2020</w:t>
      </w:r>
      <w:r w:rsidRPr="0067777B">
        <w:rPr>
          <w:rFonts w:ascii="Times New Roman" w:hAnsi="Times New Roman" w:cs="Times New Roman"/>
          <w:sz w:val="24"/>
          <w:szCs w:val="24"/>
        </w:rPr>
        <w:t>.</w:t>
      </w:r>
      <w:proofErr w:type="gramEnd"/>
      <w:r w:rsidRPr="0067777B">
        <w:rPr>
          <w:rFonts w:ascii="Times New Roman" w:hAnsi="Times New Roman" w:cs="Times New Roman"/>
          <w:sz w:val="24"/>
          <w:szCs w:val="24"/>
        </w:rPr>
        <w:t xml:space="preserve"> </w:t>
      </w:r>
      <w:proofErr w:type="gramStart"/>
      <w:r w:rsidRPr="0067777B">
        <w:rPr>
          <w:rFonts w:ascii="Times New Roman" w:hAnsi="Times New Roman" w:cs="Times New Roman"/>
          <w:sz w:val="24"/>
          <w:szCs w:val="24"/>
        </w:rPr>
        <w:t>године</w:t>
      </w:r>
      <w:proofErr w:type="gramEnd"/>
      <w:r w:rsidRPr="0067777B">
        <w:rPr>
          <w:rFonts w:ascii="Times New Roman" w:hAnsi="Times New Roman" w:cs="Times New Roman"/>
          <w:sz w:val="24"/>
          <w:szCs w:val="24"/>
        </w:rPr>
        <w:t>, па до тренутка престанка важности овог Уговора.</w:t>
      </w:r>
    </w:p>
    <w:p w:rsidR="00A26BF9" w:rsidRDefault="00A26BF9" w:rsidP="00A26BF9">
      <w:pPr>
        <w:spacing w:after="0" w:line="240" w:lineRule="auto"/>
        <w:jc w:val="both"/>
        <w:rPr>
          <w:rFonts w:ascii="Times New Roman" w:hAnsi="Times New Roman" w:cs="Times New Roman"/>
          <w:sz w:val="24"/>
          <w:szCs w:val="24"/>
        </w:rPr>
      </w:pPr>
      <w:r w:rsidRPr="0067777B">
        <w:rPr>
          <w:rFonts w:ascii="Times New Roman" w:hAnsi="Times New Roman" w:cs="Times New Roman"/>
          <w:b/>
          <w:sz w:val="24"/>
          <w:szCs w:val="24"/>
        </w:rPr>
        <w:tab/>
      </w:r>
      <w:r w:rsidRPr="0067777B">
        <w:rPr>
          <w:rFonts w:ascii="Times New Roman" w:hAnsi="Times New Roman" w:cs="Times New Roman"/>
          <w:sz w:val="24"/>
          <w:szCs w:val="24"/>
          <w:lang w:val="sr-Cyrl-CS"/>
        </w:rPr>
        <w:t>Оставопримац</w:t>
      </w:r>
      <w:r w:rsidRPr="0067777B">
        <w:rPr>
          <w:rFonts w:ascii="Times New Roman" w:hAnsi="Times New Roman" w:cs="Times New Roman"/>
          <w:sz w:val="24"/>
          <w:szCs w:val="24"/>
        </w:rPr>
        <w:t xml:space="preserve"> сноси трошкове: електричне енергије, грејања, воде, као и текућег одржавања, током периода трајања овог закупа.</w:t>
      </w:r>
    </w:p>
    <w:p w:rsidR="0002242D" w:rsidRDefault="0002242D" w:rsidP="0002242D">
      <w:pPr>
        <w:widowControl w:val="0"/>
        <w:suppressAutoHyphens/>
        <w:spacing w:after="0" w:line="240" w:lineRule="auto"/>
        <w:jc w:val="center"/>
        <w:rPr>
          <w:rFonts w:ascii="Times New Roman" w:eastAsia="Lucida Sans Unicode" w:hAnsi="Times New Roman" w:cs="Times New Roman"/>
          <w:b/>
          <w:bCs/>
          <w:color w:val="000000"/>
          <w:kern w:val="1"/>
          <w:sz w:val="24"/>
          <w:szCs w:val="24"/>
          <w:lang w:eastAsia="hi-IN" w:bidi="hi-IN"/>
        </w:rPr>
      </w:pPr>
    </w:p>
    <w:p w:rsidR="0002242D" w:rsidRPr="0067777B" w:rsidRDefault="0002242D" w:rsidP="0002242D">
      <w:pPr>
        <w:widowControl w:val="0"/>
        <w:suppressAutoHyphens/>
        <w:spacing w:after="0" w:line="240" w:lineRule="auto"/>
        <w:jc w:val="center"/>
        <w:rPr>
          <w:rFonts w:ascii="Times New Roman" w:eastAsia="Lucida Sans Unicode" w:hAnsi="Times New Roman" w:cs="Times New Roman"/>
          <w:b/>
          <w:bCs/>
          <w:color w:val="000000"/>
          <w:kern w:val="1"/>
          <w:sz w:val="24"/>
          <w:szCs w:val="24"/>
          <w:lang w:eastAsia="hi-IN" w:bidi="hi-IN"/>
        </w:rPr>
      </w:pPr>
      <w:r w:rsidRPr="0067777B">
        <w:rPr>
          <w:rFonts w:ascii="Times New Roman" w:eastAsia="Lucida Sans Unicode" w:hAnsi="Times New Roman" w:cs="Times New Roman"/>
          <w:b/>
          <w:bCs/>
          <w:color w:val="000000"/>
          <w:kern w:val="1"/>
          <w:sz w:val="24"/>
          <w:szCs w:val="24"/>
          <w:lang w:eastAsia="hi-IN" w:bidi="hi-IN"/>
        </w:rPr>
        <w:t>РОК ИЗВРШЕЊА</w:t>
      </w:r>
    </w:p>
    <w:p w:rsidR="0002242D" w:rsidRDefault="0002242D" w:rsidP="0002242D">
      <w:pPr>
        <w:spacing w:after="0" w:line="240" w:lineRule="auto"/>
        <w:jc w:val="center"/>
        <w:rPr>
          <w:rFonts w:ascii="Times New Roman" w:hAnsi="Times New Roman" w:cs="Times New Roman"/>
          <w:b/>
          <w:i/>
          <w:sz w:val="24"/>
          <w:szCs w:val="24"/>
        </w:rPr>
      </w:pPr>
    </w:p>
    <w:p w:rsidR="0002242D" w:rsidRPr="0002242D" w:rsidRDefault="0002242D" w:rsidP="0002242D">
      <w:pPr>
        <w:spacing w:after="0" w:line="240" w:lineRule="auto"/>
        <w:jc w:val="center"/>
        <w:rPr>
          <w:rFonts w:ascii="Times New Roman" w:hAnsi="Times New Roman" w:cs="Times New Roman"/>
          <w:b/>
          <w:i/>
          <w:sz w:val="24"/>
          <w:szCs w:val="24"/>
        </w:rPr>
      </w:pPr>
      <w:proofErr w:type="gramStart"/>
      <w:r w:rsidRPr="0067777B">
        <w:rPr>
          <w:rFonts w:ascii="Times New Roman" w:hAnsi="Times New Roman" w:cs="Times New Roman"/>
          <w:b/>
          <w:i/>
          <w:sz w:val="24"/>
          <w:szCs w:val="24"/>
        </w:rPr>
        <w:t xml:space="preserve">Члан </w:t>
      </w:r>
      <w:r w:rsidRPr="0067777B">
        <w:rPr>
          <w:rFonts w:ascii="Times New Roman" w:hAnsi="Times New Roman" w:cs="Times New Roman"/>
          <w:b/>
          <w:i/>
          <w:sz w:val="24"/>
          <w:szCs w:val="24"/>
          <w:lang w:val="sr-Cyrl-CS"/>
        </w:rPr>
        <w:t>5</w:t>
      </w:r>
      <w:r w:rsidRPr="0067777B">
        <w:rPr>
          <w:rFonts w:ascii="Times New Roman" w:hAnsi="Times New Roman" w:cs="Times New Roman"/>
          <w:b/>
          <w:i/>
          <w:sz w:val="24"/>
          <w:szCs w:val="24"/>
        </w:rPr>
        <w:t>.</w:t>
      </w:r>
      <w:proofErr w:type="gramEnd"/>
    </w:p>
    <w:p w:rsidR="0002242D" w:rsidRPr="0067777B" w:rsidRDefault="0002242D" w:rsidP="0002242D">
      <w:pPr>
        <w:autoSpaceDE w:val="0"/>
        <w:autoSpaceDN w:val="0"/>
        <w:adjustRightInd w:val="0"/>
        <w:spacing w:after="0" w:line="240" w:lineRule="auto"/>
        <w:jc w:val="both"/>
        <w:rPr>
          <w:rFonts w:ascii="Times New Roman" w:eastAsia="Lucida Sans Unicode" w:hAnsi="Times New Roman" w:cs="Times New Roman"/>
          <w:color w:val="000000" w:themeColor="text1"/>
          <w:kern w:val="1"/>
          <w:sz w:val="24"/>
          <w:szCs w:val="24"/>
          <w:lang w:eastAsia="hi-IN" w:bidi="hi-IN"/>
        </w:rPr>
      </w:pPr>
      <w:r w:rsidRPr="0067777B">
        <w:rPr>
          <w:rFonts w:ascii="Times New Roman" w:eastAsia="Lucida Sans Unicode" w:hAnsi="Times New Roman" w:cs="Times New Roman"/>
          <w:b/>
          <w:color w:val="000000"/>
          <w:kern w:val="1"/>
          <w:sz w:val="24"/>
          <w:szCs w:val="24"/>
          <w:lang w:eastAsia="hi-IN" w:bidi="hi-IN"/>
        </w:rPr>
        <w:tab/>
      </w:r>
      <w:proofErr w:type="gramStart"/>
      <w:r w:rsidRPr="00A523D2">
        <w:rPr>
          <w:rFonts w:ascii="Times New Roman" w:eastAsia="Lucida Sans Unicode" w:hAnsi="Times New Roman" w:cs="Times New Roman"/>
          <w:color w:val="000000"/>
          <w:kern w:val="1"/>
          <w:sz w:val="24"/>
          <w:szCs w:val="24"/>
          <w:lang w:eastAsia="hi-IN" w:bidi="hi-IN"/>
        </w:rPr>
        <w:t>Рок уласка у посед некретнине од стране Наручиоца је најкаснје</w:t>
      </w:r>
      <w:r w:rsidRPr="00A523D2">
        <w:rPr>
          <w:rFonts w:ascii="Times New Roman" w:eastAsia="Lucida Sans Unicode" w:hAnsi="Times New Roman" w:cs="Times New Roman"/>
          <w:kern w:val="1"/>
          <w:sz w:val="24"/>
          <w:szCs w:val="24"/>
          <w:lang w:eastAsia="hi-IN" w:bidi="hi-IN"/>
        </w:rPr>
        <w:t xml:space="preserve"> </w:t>
      </w:r>
      <w:r w:rsidRPr="00A523D2">
        <w:rPr>
          <w:rFonts w:ascii="Times New Roman" w:eastAsia="Lucida Sans Unicode" w:hAnsi="Times New Roman" w:cs="Times New Roman"/>
          <w:kern w:val="1"/>
          <w:sz w:val="24"/>
          <w:szCs w:val="24"/>
          <w:lang w:val="sr-Cyrl-CS" w:eastAsia="hi-IN" w:bidi="hi-IN"/>
        </w:rPr>
        <w:t>10</w:t>
      </w:r>
      <w:r w:rsidRPr="00A523D2">
        <w:rPr>
          <w:rFonts w:ascii="Times New Roman" w:eastAsia="Lucida Sans Unicode" w:hAnsi="Times New Roman" w:cs="Times New Roman"/>
          <w:color w:val="000000" w:themeColor="text1"/>
          <w:kern w:val="1"/>
          <w:sz w:val="24"/>
          <w:szCs w:val="24"/>
          <w:lang w:eastAsia="hi-IN" w:bidi="hi-IN"/>
        </w:rPr>
        <w:t xml:space="preserve"> дана</w:t>
      </w:r>
      <w:r w:rsidRPr="00A523D2">
        <w:rPr>
          <w:rFonts w:ascii="Times New Roman" w:eastAsia="Lucida Sans Unicode" w:hAnsi="Times New Roman" w:cs="Times New Roman"/>
          <w:color w:val="000000"/>
          <w:kern w:val="1"/>
          <w:sz w:val="24"/>
          <w:szCs w:val="24"/>
          <w:lang w:eastAsia="hi-IN" w:bidi="hi-IN"/>
        </w:rPr>
        <w:t xml:space="preserve"> од дана потпис</w:t>
      </w:r>
      <w:r w:rsidRPr="00A523D2">
        <w:rPr>
          <w:rFonts w:ascii="Times New Roman" w:eastAsia="Lucida Sans Unicode" w:hAnsi="Times New Roman" w:cs="Times New Roman"/>
          <w:color w:val="000000"/>
          <w:kern w:val="1"/>
          <w:sz w:val="24"/>
          <w:szCs w:val="24"/>
          <w:lang w:val="sr-Cyrl-CS" w:eastAsia="hi-IN" w:bidi="hi-IN"/>
        </w:rPr>
        <w:t>и</w:t>
      </w:r>
      <w:r w:rsidRPr="00A523D2">
        <w:rPr>
          <w:rFonts w:ascii="Times New Roman" w:eastAsia="Lucida Sans Unicode" w:hAnsi="Times New Roman" w:cs="Times New Roman"/>
          <w:color w:val="000000"/>
          <w:kern w:val="1"/>
          <w:sz w:val="24"/>
          <w:szCs w:val="24"/>
          <w:lang w:eastAsia="hi-IN" w:bidi="hi-IN"/>
        </w:rPr>
        <w:t xml:space="preserve">вања Уговора о </w:t>
      </w:r>
      <w:r w:rsidRPr="00A523D2">
        <w:rPr>
          <w:rFonts w:ascii="Times New Roman" w:eastAsia="Lucida Sans Unicode" w:hAnsi="Times New Roman" w:cs="Times New Roman"/>
          <w:color w:val="000000"/>
          <w:kern w:val="1"/>
          <w:sz w:val="24"/>
          <w:szCs w:val="24"/>
          <w:lang w:val="sr-Cyrl-CS" w:eastAsia="hi-IN" w:bidi="hi-IN"/>
        </w:rPr>
        <w:t>остави архивске грађе</w:t>
      </w:r>
      <w:r w:rsidRPr="00A523D2">
        <w:rPr>
          <w:rFonts w:ascii="Times New Roman" w:eastAsia="Lucida Sans Unicode" w:hAnsi="Times New Roman" w:cs="Times New Roman"/>
          <w:color w:val="000000"/>
          <w:kern w:val="1"/>
          <w:sz w:val="24"/>
          <w:szCs w:val="24"/>
          <w:lang w:eastAsia="hi-IN" w:bidi="hi-IN"/>
        </w:rPr>
        <w:t>, са припадајућим простором за архиву.</w:t>
      </w:r>
      <w:proofErr w:type="gramEnd"/>
      <w:r w:rsidRPr="00A523D2">
        <w:rPr>
          <w:rFonts w:ascii="Times New Roman" w:eastAsia="Lucida Sans Unicode" w:hAnsi="Times New Roman" w:cs="Times New Roman"/>
          <w:color w:val="000000"/>
          <w:kern w:val="1"/>
          <w:sz w:val="24"/>
          <w:szCs w:val="24"/>
          <w:lang w:eastAsia="hi-IN" w:bidi="hi-IN"/>
        </w:rPr>
        <w:t xml:space="preserve"> Пословни</w:t>
      </w:r>
      <w:r w:rsidRPr="0067777B">
        <w:rPr>
          <w:rFonts w:ascii="Times New Roman" w:eastAsia="Lucida Sans Unicode" w:hAnsi="Times New Roman" w:cs="Times New Roman"/>
          <w:color w:val="000000"/>
          <w:kern w:val="1"/>
          <w:sz w:val="24"/>
          <w:szCs w:val="24"/>
          <w:lang w:eastAsia="hi-IN" w:bidi="hi-IN"/>
        </w:rPr>
        <w:t xml:space="preserve"> простор Наручилац узима у </w:t>
      </w:r>
      <w:proofErr w:type="gramStart"/>
      <w:r w:rsidRPr="0067777B">
        <w:rPr>
          <w:rFonts w:ascii="Times New Roman" w:eastAsia="Lucida Sans Unicode" w:hAnsi="Times New Roman" w:cs="Times New Roman"/>
          <w:color w:val="000000"/>
          <w:kern w:val="1"/>
          <w:sz w:val="24"/>
          <w:szCs w:val="24"/>
          <w:lang w:val="sr-Cyrl-CS" w:eastAsia="hi-IN" w:bidi="hi-IN"/>
        </w:rPr>
        <w:t>оставу</w:t>
      </w:r>
      <w:r w:rsidRPr="0067777B">
        <w:rPr>
          <w:rFonts w:ascii="Times New Roman" w:eastAsia="Lucida Sans Unicode" w:hAnsi="Times New Roman" w:cs="Times New Roman"/>
          <w:color w:val="000000" w:themeColor="text1"/>
          <w:kern w:val="1"/>
          <w:sz w:val="24"/>
          <w:szCs w:val="24"/>
          <w:lang w:val="sr-Cyrl-CS" w:eastAsia="hi-IN" w:bidi="hi-IN"/>
        </w:rPr>
        <w:t xml:space="preserve"> </w:t>
      </w:r>
      <w:r w:rsidRPr="0067777B">
        <w:rPr>
          <w:rFonts w:ascii="Times New Roman" w:eastAsia="Lucida Sans Unicode" w:hAnsi="Times New Roman" w:cs="Times New Roman"/>
          <w:color w:val="000000" w:themeColor="text1"/>
          <w:kern w:val="1"/>
          <w:sz w:val="24"/>
          <w:szCs w:val="24"/>
          <w:lang w:eastAsia="hi-IN" w:bidi="hi-IN"/>
        </w:rPr>
        <w:t xml:space="preserve"> на</w:t>
      </w:r>
      <w:proofErr w:type="gramEnd"/>
      <w:r w:rsidRPr="0067777B">
        <w:rPr>
          <w:rFonts w:ascii="Times New Roman" w:eastAsia="Lucida Sans Unicode" w:hAnsi="Times New Roman" w:cs="Times New Roman"/>
          <w:color w:val="000000" w:themeColor="text1"/>
          <w:kern w:val="1"/>
          <w:sz w:val="24"/>
          <w:szCs w:val="24"/>
          <w:lang w:eastAsia="hi-IN" w:bidi="hi-IN"/>
        </w:rPr>
        <w:t xml:space="preserve"> </w:t>
      </w:r>
      <w:r w:rsidRPr="0067777B">
        <w:rPr>
          <w:rFonts w:ascii="Times New Roman" w:eastAsia="Lucida Sans Unicode" w:hAnsi="Times New Roman" w:cs="Times New Roman"/>
          <w:color w:val="000000" w:themeColor="text1"/>
          <w:kern w:val="1"/>
          <w:sz w:val="24"/>
          <w:szCs w:val="24"/>
          <w:lang w:val="sr-Cyrl-CS" w:eastAsia="hi-IN" w:bidi="hi-IN"/>
        </w:rPr>
        <w:t>36</w:t>
      </w:r>
      <w:r w:rsidRPr="0067777B">
        <w:rPr>
          <w:rFonts w:ascii="Times New Roman" w:eastAsia="Lucida Sans Unicode" w:hAnsi="Times New Roman" w:cs="Times New Roman"/>
          <w:color w:val="000000" w:themeColor="text1"/>
          <w:kern w:val="1"/>
          <w:sz w:val="24"/>
          <w:szCs w:val="24"/>
          <w:lang w:eastAsia="hi-IN" w:bidi="hi-IN"/>
        </w:rPr>
        <w:t xml:space="preserve"> (</w:t>
      </w:r>
      <w:r w:rsidRPr="0067777B">
        <w:rPr>
          <w:rFonts w:ascii="Times New Roman" w:eastAsia="Lucida Sans Unicode" w:hAnsi="Times New Roman" w:cs="Times New Roman"/>
          <w:color w:val="000000" w:themeColor="text1"/>
          <w:kern w:val="1"/>
          <w:sz w:val="24"/>
          <w:szCs w:val="24"/>
          <w:lang w:val="sr-Cyrl-CS" w:eastAsia="hi-IN" w:bidi="hi-IN"/>
        </w:rPr>
        <w:t>тридесетшест</w:t>
      </w:r>
      <w:r w:rsidRPr="0067777B">
        <w:rPr>
          <w:rFonts w:ascii="Times New Roman" w:eastAsia="Lucida Sans Unicode" w:hAnsi="Times New Roman" w:cs="Times New Roman"/>
          <w:color w:val="000000" w:themeColor="text1"/>
          <w:kern w:val="1"/>
          <w:sz w:val="24"/>
          <w:szCs w:val="24"/>
          <w:lang w:eastAsia="hi-IN" w:bidi="hi-IN"/>
        </w:rPr>
        <w:t>) месец</w:t>
      </w:r>
      <w:r w:rsidRPr="0067777B">
        <w:rPr>
          <w:rFonts w:ascii="Times New Roman" w:eastAsia="Lucida Sans Unicode" w:hAnsi="Times New Roman" w:cs="Times New Roman"/>
          <w:color w:val="000000" w:themeColor="text1"/>
          <w:kern w:val="1"/>
          <w:sz w:val="24"/>
          <w:szCs w:val="24"/>
          <w:lang w:val="sr-Cyrl-CS" w:eastAsia="hi-IN" w:bidi="hi-IN"/>
        </w:rPr>
        <w:t>и</w:t>
      </w:r>
      <w:r w:rsidRPr="0067777B">
        <w:rPr>
          <w:rFonts w:ascii="Times New Roman" w:eastAsia="Lucida Sans Unicode" w:hAnsi="Times New Roman" w:cs="Times New Roman"/>
          <w:color w:val="000000" w:themeColor="text1"/>
          <w:kern w:val="1"/>
          <w:sz w:val="24"/>
          <w:szCs w:val="24"/>
          <w:lang w:eastAsia="hi-IN" w:bidi="hi-IN"/>
        </w:rPr>
        <w:t>.</w:t>
      </w:r>
    </w:p>
    <w:p w:rsidR="0002242D" w:rsidRPr="0002242D" w:rsidRDefault="0002242D" w:rsidP="00A26BF9">
      <w:pPr>
        <w:spacing w:after="0" w:line="240" w:lineRule="auto"/>
        <w:jc w:val="both"/>
        <w:rPr>
          <w:rFonts w:ascii="Times New Roman" w:hAnsi="Times New Roman" w:cs="Times New Roman"/>
          <w:sz w:val="24"/>
          <w:szCs w:val="24"/>
        </w:rPr>
      </w:pPr>
    </w:p>
    <w:p w:rsidR="00A26BF9" w:rsidRPr="0067777B" w:rsidRDefault="00A26BF9" w:rsidP="00A26BF9">
      <w:pPr>
        <w:spacing w:after="0" w:line="240" w:lineRule="auto"/>
        <w:jc w:val="both"/>
        <w:rPr>
          <w:rFonts w:ascii="Times New Roman" w:hAnsi="Times New Roman" w:cs="Times New Roman"/>
          <w:sz w:val="24"/>
          <w:szCs w:val="24"/>
          <w:lang w:val="sr-Cyrl-CS"/>
        </w:rPr>
      </w:pPr>
      <w:r w:rsidRPr="0067777B">
        <w:rPr>
          <w:rFonts w:ascii="Times New Roman" w:hAnsi="Times New Roman" w:cs="Times New Roman"/>
          <w:b/>
          <w:sz w:val="24"/>
          <w:szCs w:val="24"/>
        </w:rPr>
        <w:tab/>
      </w:r>
    </w:p>
    <w:p w:rsidR="00A26BF9" w:rsidRPr="0067777B" w:rsidRDefault="00A26BF9" w:rsidP="00A26BF9">
      <w:pPr>
        <w:spacing w:after="0" w:line="240" w:lineRule="auto"/>
        <w:jc w:val="center"/>
        <w:rPr>
          <w:rFonts w:ascii="Times New Roman" w:hAnsi="Times New Roman" w:cs="Times New Roman"/>
          <w:b/>
          <w:i/>
          <w:sz w:val="24"/>
          <w:szCs w:val="24"/>
        </w:rPr>
      </w:pPr>
      <w:proofErr w:type="gramStart"/>
      <w:r w:rsidRPr="0067777B">
        <w:rPr>
          <w:rFonts w:ascii="Times New Roman" w:hAnsi="Times New Roman" w:cs="Times New Roman"/>
          <w:b/>
          <w:i/>
          <w:sz w:val="24"/>
          <w:szCs w:val="24"/>
        </w:rPr>
        <w:t xml:space="preserve">Члан </w:t>
      </w:r>
      <w:r w:rsidR="0002242D">
        <w:rPr>
          <w:rFonts w:ascii="Times New Roman" w:hAnsi="Times New Roman" w:cs="Times New Roman"/>
          <w:b/>
          <w:i/>
          <w:sz w:val="24"/>
          <w:szCs w:val="24"/>
          <w:lang w:val="sr-Cyrl-CS"/>
        </w:rPr>
        <w:t>6</w:t>
      </w:r>
      <w:r w:rsidRPr="0067777B">
        <w:rPr>
          <w:rFonts w:ascii="Times New Roman" w:hAnsi="Times New Roman" w:cs="Times New Roman"/>
          <w:b/>
          <w:i/>
          <w:sz w:val="24"/>
          <w:szCs w:val="24"/>
        </w:rPr>
        <w:t>.</w:t>
      </w:r>
      <w:proofErr w:type="gramEnd"/>
    </w:p>
    <w:p w:rsidR="00A26BF9" w:rsidRPr="0067777B" w:rsidRDefault="00A26BF9" w:rsidP="00A26BF9">
      <w:pPr>
        <w:spacing w:after="0" w:line="240" w:lineRule="auto"/>
        <w:jc w:val="both"/>
        <w:rPr>
          <w:rFonts w:ascii="Times New Roman" w:hAnsi="Times New Roman" w:cs="Times New Roman"/>
          <w:sz w:val="24"/>
          <w:szCs w:val="24"/>
        </w:rPr>
      </w:pPr>
      <w:r w:rsidRPr="0067777B">
        <w:rPr>
          <w:rFonts w:ascii="Times New Roman" w:hAnsi="Times New Roman" w:cs="Times New Roman"/>
          <w:sz w:val="24"/>
          <w:szCs w:val="24"/>
        </w:rPr>
        <w:tab/>
        <w:t xml:space="preserve">Овај Уговор о </w:t>
      </w:r>
      <w:proofErr w:type="gramStart"/>
      <w:r w:rsidRPr="0067777B">
        <w:rPr>
          <w:rFonts w:ascii="Times New Roman" w:hAnsi="Times New Roman" w:cs="Times New Roman"/>
          <w:sz w:val="24"/>
          <w:szCs w:val="24"/>
          <w:lang w:val="sr-Cyrl-CS"/>
        </w:rPr>
        <w:t xml:space="preserve">остави </w:t>
      </w:r>
      <w:r w:rsidRPr="0067777B">
        <w:rPr>
          <w:rFonts w:ascii="Times New Roman" w:hAnsi="Times New Roman" w:cs="Times New Roman"/>
          <w:sz w:val="24"/>
          <w:szCs w:val="24"/>
        </w:rPr>
        <w:t xml:space="preserve"> престаје</w:t>
      </w:r>
      <w:proofErr w:type="gramEnd"/>
      <w:r w:rsidRPr="0067777B">
        <w:rPr>
          <w:rFonts w:ascii="Times New Roman" w:hAnsi="Times New Roman" w:cs="Times New Roman"/>
          <w:sz w:val="24"/>
          <w:szCs w:val="24"/>
        </w:rPr>
        <w:t xml:space="preserve"> истеком рока за који је закључен или отказом, а може да престане и пре истека времена на које је закључен и то уредном доставом писаног отказа Уговора од стране једне уговорне стране другој и то са отказним роком од (</w:t>
      </w:r>
      <w:r w:rsidRPr="0067777B">
        <w:rPr>
          <w:rFonts w:ascii="Times New Roman" w:hAnsi="Times New Roman" w:cs="Times New Roman"/>
          <w:sz w:val="24"/>
          <w:szCs w:val="24"/>
          <w:lang w:val="sr-Cyrl-CS"/>
        </w:rPr>
        <w:t>6</w:t>
      </w:r>
      <w:r w:rsidRPr="0067777B">
        <w:rPr>
          <w:rFonts w:ascii="Times New Roman" w:hAnsi="Times New Roman" w:cs="Times New Roman"/>
          <w:sz w:val="24"/>
          <w:szCs w:val="24"/>
        </w:rPr>
        <w:t>0 дана), искључиво у следећим случајевима:</w:t>
      </w:r>
    </w:p>
    <w:p w:rsidR="00A26BF9" w:rsidRPr="0067777B" w:rsidRDefault="00A26BF9" w:rsidP="00A26BF9">
      <w:pPr>
        <w:spacing w:after="0" w:line="240" w:lineRule="auto"/>
        <w:jc w:val="both"/>
        <w:rPr>
          <w:rFonts w:ascii="Times New Roman" w:hAnsi="Times New Roman" w:cs="Times New Roman"/>
          <w:sz w:val="24"/>
          <w:szCs w:val="24"/>
        </w:rPr>
      </w:pPr>
    </w:p>
    <w:p w:rsidR="00A26BF9" w:rsidRPr="0067777B" w:rsidRDefault="00A26BF9" w:rsidP="00A26BF9">
      <w:pPr>
        <w:numPr>
          <w:ilvl w:val="0"/>
          <w:numId w:val="35"/>
        </w:numPr>
        <w:spacing w:after="0" w:line="240" w:lineRule="auto"/>
        <w:jc w:val="both"/>
        <w:rPr>
          <w:rFonts w:ascii="Times New Roman" w:hAnsi="Times New Roman" w:cs="Times New Roman"/>
          <w:sz w:val="24"/>
          <w:szCs w:val="24"/>
        </w:rPr>
      </w:pPr>
      <w:r w:rsidRPr="0067777B">
        <w:rPr>
          <w:rFonts w:ascii="Times New Roman" w:hAnsi="Times New Roman" w:cs="Times New Roman"/>
          <w:sz w:val="24"/>
          <w:szCs w:val="24"/>
        </w:rPr>
        <w:t xml:space="preserve">Ако </w:t>
      </w:r>
      <w:r w:rsidRPr="0067777B">
        <w:rPr>
          <w:rFonts w:ascii="Times New Roman" w:hAnsi="Times New Roman" w:cs="Times New Roman"/>
          <w:sz w:val="24"/>
          <w:szCs w:val="24"/>
          <w:lang w:val="sr-Cyrl-CS"/>
        </w:rPr>
        <w:t>Оставодавац</w:t>
      </w:r>
      <w:r w:rsidRPr="0067777B">
        <w:rPr>
          <w:rFonts w:ascii="Times New Roman" w:hAnsi="Times New Roman" w:cs="Times New Roman"/>
          <w:sz w:val="24"/>
          <w:szCs w:val="24"/>
        </w:rPr>
        <w:t xml:space="preserve"> не плати закупнину, заостала дуговања, на начин утврђен одредбама из чланова 2. </w:t>
      </w:r>
      <w:proofErr w:type="gramStart"/>
      <w:r w:rsidRPr="0067777B">
        <w:rPr>
          <w:rFonts w:ascii="Times New Roman" w:hAnsi="Times New Roman" w:cs="Times New Roman"/>
          <w:sz w:val="24"/>
          <w:szCs w:val="24"/>
        </w:rPr>
        <w:t>овог</w:t>
      </w:r>
      <w:proofErr w:type="gramEnd"/>
      <w:r w:rsidRPr="0067777B">
        <w:rPr>
          <w:rFonts w:ascii="Times New Roman" w:hAnsi="Times New Roman" w:cs="Times New Roman"/>
          <w:sz w:val="24"/>
          <w:szCs w:val="24"/>
        </w:rPr>
        <w:t xml:space="preserve"> Уговора, а у периоду дужем од </w:t>
      </w:r>
      <w:r w:rsidRPr="0067777B">
        <w:rPr>
          <w:rFonts w:ascii="Times New Roman" w:hAnsi="Times New Roman" w:cs="Times New Roman"/>
          <w:sz w:val="24"/>
          <w:szCs w:val="24"/>
          <w:lang w:val="sr-Cyrl-CS"/>
        </w:rPr>
        <w:t>3</w:t>
      </w:r>
      <w:r w:rsidRPr="0067777B">
        <w:rPr>
          <w:rFonts w:ascii="Times New Roman" w:hAnsi="Times New Roman" w:cs="Times New Roman"/>
          <w:sz w:val="24"/>
          <w:szCs w:val="24"/>
        </w:rPr>
        <w:t>0 дана од доспећа обавезе.</w:t>
      </w:r>
    </w:p>
    <w:p w:rsidR="00A26BF9" w:rsidRDefault="00A26BF9" w:rsidP="00A26BF9">
      <w:pPr>
        <w:pStyle w:val="ListParagraph"/>
        <w:widowControl w:val="0"/>
        <w:numPr>
          <w:ilvl w:val="0"/>
          <w:numId w:val="35"/>
        </w:numPr>
        <w:suppressAutoHyphens/>
        <w:autoSpaceDE w:val="0"/>
        <w:autoSpaceDN w:val="0"/>
        <w:adjustRightInd w:val="0"/>
        <w:spacing w:after="0" w:line="240" w:lineRule="auto"/>
        <w:jc w:val="both"/>
        <w:rPr>
          <w:rFonts w:ascii="Times New Roman" w:eastAsia="Lucida Sans Unicode" w:hAnsi="Times New Roman" w:cs="Times New Roman"/>
          <w:color w:val="000000"/>
          <w:kern w:val="1"/>
          <w:sz w:val="24"/>
          <w:szCs w:val="24"/>
          <w:lang w:val="ru-RU" w:eastAsia="hi-IN" w:bidi="hi-IN"/>
        </w:rPr>
      </w:pPr>
      <w:r w:rsidRPr="0067777B">
        <w:rPr>
          <w:rFonts w:ascii="Times New Roman" w:hAnsi="Times New Roman" w:cs="Times New Roman"/>
          <w:sz w:val="24"/>
          <w:szCs w:val="24"/>
          <w:lang w:val="sr-Cyrl-CS"/>
        </w:rPr>
        <w:t xml:space="preserve">Оставодавац </w:t>
      </w:r>
      <w:r w:rsidRPr="0067777B">
        <w:rPr>
          <w:rFonts w:ascii="Times New Roman" w:eastAsia="Lucida Sans Unicode" w:hAnsi="Times New Roman" w:cs="Times New Roman"/>
          <w:color w:val="000000"/>
          <w:kern w:val="1"/>
          <w:sz w:val="24"/>
          <w:szCs w:val="24"/>
          <w:lang w:val="ru-RU" w:eastAsia="hi-IN" w:bidi="hi-IN"/>
        </w:rPr>
        <w:t xml:space="preserve"> може једнострано раскинути уговор и пре истека рока на који је закључен, уколико више не буде постојала потреба за његовим трајањем. Обавештење о раскиду Уговора подноси се у писаној форми.</w:t>
      </w:r>
    </w:p>
    <w:p w:rsidR="00A523D2" w:rsidRPr="00A523D2" w:rsidRDefault="00A523D2" w:rsidP="00A523D2">
      <w:pPr>
        <w:pStyle w:val="ListParagraph"/>
        <w:numPr>
          <w:ilvl w:val="0"/>
          <w:numId w:val="35"/>
        </w:numPr>
        <w:rPr>
          <w:rFonts w:ascii="Times New Roman" w:hAnsi="Times New Roman"/>
          <w:sz w:val="24"/>
          <w:szCs w:val="24"/>
        </w:rPr>
      </w:pPr>
      <w:r w:rsidRPr="00A523D2">
        <w:rPr>
          <w:rFonts w:ascii="Times New Roman" w:hAnsi="Times New Roman"/>
          <w:sz w:val="24"/>
          <w:szCs w:val="24"/>
        </w:rPr>
        <w:t>Обавез</w:t>
      </w:r>
      <w:r>
        <w:rPr>
          <w:rFonts w:ascii="Times New Roman" w:hAnsi="Times New Roman"/>
          <w:sz w:val="24"/>
          <w:szCs w:val="24"/>
        </w:rPr>
        <w:t xml:space="preserve">е које доспевају у 2021. 2022.и </w:t>
      </w:r>
      <w:r w:rsidRPr="00A523D2">
        <w:rPr>
          <w:rFonts w:ascii="Times New Roman" w:hAnsi="Times New Roman"/>
          <w:sz w:val="24"/>
          <w:szCs w:val="24"/>
        </w:rPr>
        <w:t>2023 години биће реализоване највише до износа средстава која ће Наручиоцу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наручиоца.</w:t>
      </w:r>
    </w:p>
    <w:p w:rsidR="00A523D2" w:rsidRDefault="00A523D2" w:rsidP="00A523D2">
      <w:pPr>
        <w:pStyle w:val="ListParagraph"/>
        <w:widowControl w:val="0"/>
        <w:suppressAutoHyphens/>
        <w:autoSpaceDE w:val="0"/>
        <w:autoSpaceDN w:val="0"/>
        <w:adjustRightInd w:val="0"/>
        <w:spacing w:after="0" w:line="240" w:lineRule="auto"/>
        <w:ind w:left="1080"/>
        <w:jc w:val="both"/>
        <w:rPr>
          <w:rFonts w:ascii="Times New Roman" w:eastAsia="Lucida Sans Unicode" w:hAnsi="Times New Roman" w:cs="Times New Roman"/>
          <w:color w:val="000000"/>
          <w:kern w:val="1"/>
          <w:sz w:val="24"/>
          <w:szCs w:val="24"/>
          <w:lang w:val="ru-RU" w:eastAsia="hi-IN" w:bidi="hi-IN"/>
        </w:rPr>
      </w:pPr>
    </w:p>
    <w:p w:rsidR="00A523D2" w:rsidRDefault="00A523D2" w:rsidP="00A523D2">
      <w:pPr>
        <w:pStyle w:val="ListParagraph"/>
        <w:widowControl w:val="0"/>
        <w:suppressAutoHyphens/>
        <w:autoSpaceDE w:val="0"/>
        <w:autoSpaceDN w:val="0"/>
        <w:adjustRightInd w:val="0"/>
        <w:spacing w:after="0" w:line="240" w:lineRule="auto"/>
        <w:ind w:left="1080"/>
        <w:jc w:val="both"/>
        <w:rPr>
          <w:rFonts w:ascii="Times New Roman" w:eastAsia="Lucida Sans Unicode" w:hAnsi="Times New Roman" w:cs="Times New Roman"/>
          <w:color w:val="000000"/>
          <w:kern w:val="1"/>
          <w:sz w:val="24"/>
          <w:szCs w:val="24"/>
          <w:lang w:val="ru-RU" w:eastAsia="hi-IN" w:bidi="hi-IN"/>
        </w:rPr>
      </w:pPr>
    </w:p>
    <w:p w:rsidR="00A523D2" w:rsidRDefault="00A523D2" w:rsidP="00A523D2">
      <w:pPr>
        <w:pStyle w:val="ListParagraph"/>
        <w:widowControl w:val="0"/>
        <w:suppressAutoHyphens/>
        <w:autoSpaceDE w:val="0"/>
        <w:autoSpaceDN w:val="0"/>
        <w:adjustRightInd w:val="0"/>
        <w:spacing w:after="0" w:line="240" w:lineRule="auto"/>
        <w:ind w:left="1080"/>
        <w:jc w:val="both"/>
        <w:rPr>
          <w:rFonts w:ascii="Times New Roman" w:eastAsia="Lucida Sans Unicode" w:hAnsi="Times New Roman" w:cs="Times New Roman"/>
          <w:color w:val="000000"/>
          <w:kern w:val="1"/>
          <w:sz w:val="24"/>
          <w:szCs w:val="24"/>
          <w:lang w:val="ru-RU" w:eastAsia="hi-IN" w:bidi="hi-IN"/>
        </w:rPr>
      </w:pPr>
    </w:p>
    <w:p w:rsidR="00A523D2" w:rsidRDefault="00A523D2" w:rsidP="00A523D2">
      <w:pPr>
        <w:pStyle w:val="ListParagraph"/>
        <w:widowControl w:val="0"/>
        <w:suppressAutoHyphens/>
        <w:autoSpaceDE w:val="0"/>
        <w:autoSpaceDN w:val="0"/>
        <w:adjustRightInd w:val="0"/>
        <w:spacing w:after="0" w:line="240" w:lineRule="auto"/>
        <w:ind w:left="1080"/>
        <w:jc w:val="both"/>
        <w:rPr>
          <w:rFonts w:ascii="Times New Roman" w:eastAsia="Lucida Sans Unicode" w:hAnsi="Times New Roman" w:cs="Times New Roman"/>
          <w:color w:val="000000"/>
          <w:kern w:val="1"/>
          <w:sz w:val="24"/>
          <w:szCs w:val="24"/>
          <w:lang w:val="ru-RU" w:eastAsia="hi-IN" w:bidi="hi-IN"/>
        </w:rPr>
      </w:pPr>
    </w:p>
    <w:p w:rsidR="008A23DD" w:rsidRDefault="008A23DD" w:rsidP="00A523D2">
      <w:pPr>
        <w:pStyle w:val="ListParagraph"/>
        <w:widowControl w:val="0"/>
        <w:suppressAutoHyphens/>
        <w:autoSpaceDE w:val="0"/>
        <w:autoSpaceDN w:val="0"/>
        <w:adjustRightInd w:val="0"/>
        <w:spacing w:after="0" w:line="240" w:lineRule="auto"/>
        <w:ind w:left="1080"/>
        <w:jc w:val="both"/>
        <w:rPr>
          <w:rFonts w:ascii="Times New Roman" w:eastAsia="Lucida Sans Unicode" w:hAnsi="Times New Roman" w:cs="Times New Roman"/>
          <w:color w:val="000000"/>
          <w:kern w:val="1"/>
          <w:sz w:val="24"/>
          <w:szCs w:val="24"/>
          <w:lang w:val="ru-RU" w:eastAsia="hi-IN" w:bidi="hi-IN"/>
        </w:rPr>
      </w:pPr>
    </w:p>
    <w:p w:rsidR="008A23DD" w:rsidRPr="0067777B" w:rsidRDefault="008A23DD" w:rsidP="00A523D2">
      <w:pPr>
        <w:pStyle w:val="ListParagraph"/>
        <w:widowControl w:val="0"/>
        <w:suppressAutoHyphens/>
        <w:autoSpaceDE w:val="0"/>
        <w:autoSpaceDN w:val="0"/>
        <w:adjustRightInd w:val="0"/>
        <w:spacing w:after="0" w:line="240" w:lineRule="auto"/>
        <w:ind w:left="1080"/>
        <w:jc w:val="both"/>
        <w:rPr>
          <w:rFonts w:ascii="Times New Roman" w:eastAsia="Lucida Sans Unicode" w:hAnsi="Times New Roman" w:cs="Times New Roman"/>
          <w:color w:val="000000"/>
          <w:kern w:val="1"/>
          <w:sz w:val="24"/>
          <w:szCs w:val="24"/>
          <w:lang w:val="ru-RU" w:eastAsia="hi-IN" w:bidi="hi-IN"/>
        </w:rPr>
      </w:pPr>
    </w:p>
    <w:p w:rsidR="00A26BF9" w:rsidRPr="0067777B" w:rsidRDefault="00A26BF9" w:rsidP="00A26BF9">
      <w:pPr>
        <w:pStyle w:val="ListParagraph"/>
        <w:widowControl w:val="0"/>
        <w:suppressAutoHyphens/>
        <w:autoSpaceDE w:val="0"/>
        <w:autoSpaceDN w:val="0"/>
        <w:adjustRightInd w:val="0"/>
        <w:spacing w:after="0" w:line="240" w:lineRule="auto"/>
        <w:ind w:left="0"/>
        <w:jc w:val="both"/>
        <w:rPr>
          <w:rFonts w:ascii="Times New Roman" w:eastAsia="Lucida Sans Unicode" w:hAnsi="Times New Roman" w:cs="Times New Roman"/>
          <w:color w:val="000000"/>
          <w:kern w:val="1"/>
          <w:sz w:val="24"/>
          <w:szCs w:val="24"/>
          <w:lang w:val="ru-RU" w:eastAsia="hi-IN" w:bidi="hi-IN"/>
        </w:rPr>
      </w:pPr>
    </w:p>
    <w:p w:rsidR="00A26BF9" w:rsidRPr="0067777B" w:rsidRDefault="00A26BF9" w:rsidP="00A26BF9">
      <w:pPr>
        <w:spacing w:after="0" w:line="240" w:lineRule="auto"/>
        <w:jc w:val="center"/>
        <w:rPr>
          <w:rFonts w:ascii="Times New Roman" w:hAnsi="Times New Roman" w:cs="Times New Roman"/>
          <w:b/>
          <w:i/>
          <w:sz w:val="24"/>
          <w:szCs w:val="24"/>
        </w:rPr>
      </w:pPr>
      <w:proofErr w:type="gramStart"/>
      <w:r w:rsidRPr="0067777B">
        <w:rPr>
          <w:rFonts w:ascii="Times New Roman" w:hAnsi="Times New Roman" w:cs="Times New Roman"/>
          <w:b/>
          <w:i/>
          <w:sz w:val="24"/>
          <w:szCs w:val="24"/>
        </w:rPr>
        <w:lastRenderedPageBreak/>
        <w:t xml:space="preserve">Члан </w:t>
      </w:r>
      <w:r w:rsidR="0002242D">
        <w:rPr>
          <w:rFonts w:ascii="Times New Roman" w:hAnsi="Times New Roman" w:cs="Times New Roman"/>
          <w:b/>
          <w:i/>
          <w:sz w:val="24"/>
          <w:szCs w:val="24"/>
          <w:lang w:val="sr-Cyrl-CS"/>
        </w:rPr>
        <w:t>7</w:t>
      </w:r>
      <w:r w:rsidRPr="0067777B">
        <w:rPr>
          <w:rFonts w:ascii="Times New Roman" w:hAnsi="Times New Roman" w:cs="Times New Roman"/>
          <w:b/>
          <w:i/>
          <w:sz w:val="24"/>
          <w:szCs w:val="24"/>
        </w:rPr>
        <w:t>.</w:t>
      </w:r>
      <w:proofErr w:type="gramEnd"/>
    </w:p>
    <w:p w:rsidR="00A26BF9" w:rsidRPr="0067777B" w:rsidRDefault="00A26BF9" w:rsidP="00A26BF9">
      <w:pPr>
        <w:spacing w:after="0" w:line="240" w:lineRule="auto"/>
        <w:jc w:val="both"/>
        <w:rPr>
          <w:rFonts w:ascii="Times New Roman" w:hAnsi="Times New Roman" w:cs="Times New Roman"/>
          <w:sz w:val="24"/>
          <w:szCs w:val="24"/>
        </w:rPr>
      </w:pPr>
      <w:r w:rsidRPr="0067777B">
        <w:rPr>
          <w:rFonts w:ascii="Times New Roman" w:hAnsi="Times New Roman" w:cs="Times New Roman"/>
          <w:b/>
          <w:sz w:val="24"/>
          <w:szCs w:val="24"/>
        </w:rPr>
        <w:tab/>
      </w:r>
      <w:r w:rsidRPr="0067777B">
        <w:rPr>
          <w:rFonts w:ascii="Times New Roman" w:hAnsi="Times New Roman" w:cs="Times New Roman"/>
          <w:sz w:val="24"/>
          <w:szCs w:val="24"/>
          <w:lang w:val="sr-Cyrl-CS"/>
        </w:rPr>
        <w:t>Оставодавац</w:t>
      </w:r>
      <w:r w:rsidRPr="0067777B">
        <w:rPr>
          <w:rFonts w:ascii="Times New Roman" w:hAnsi="Times New Roman" w:cs="Times New Roman"/>
          <w:sz w:val="24"/>
          <w:szCs w:val="24"/>
        </w:rPr>
        <w:t xml:space="preserve"> се обавезује да се, по истеку Уговора о </w:t>
      </w:r>
      <w:r w:rsidRPr="0067777B">
        <w:rPr>
          <w:rFonts w:ascii="Times New Roman" w:hAnsi="Times New Roman" w:cs="Times New Roman"/>
          <w:sz w:val="24"/>
          <w:szCs w:val="24"/>
          <w:lang w:val="sr-Cyrl-CS"/>
        </w:rPr>
        <w:t>остави</w:t>
      </w:r>
      <w:r w:rsidRPr="0067777B">
        <w:rPr>
          <w:rFonts w:ascii="Times New Roman" w:hAnsi="Times New Roman" w:cs="Times New Roman"/>
          <w:sz w:val="24"/>
          <w:szCs w:val="24"/>
        </w:rPr>
        <w:t xml:space="preserve">, исели из пословног простора који је предмет овог Уговора, те да предметни пословни простор преда </w:t>
      </w:r>
      <w:r w:rsidRPr="0067777B">
        <w:rPr>
          <w:rFonts w:ascii="Times New Roman" w:hAnsi="Times New Roman" w:cs="Times New Roman"/>
          <w:sz w:val="24"/>
          <w:szCs w:val="24"/>
          <w:lang w:val="sr-Cyrl-CS"/>
        </w:rPr>
        <w:t xml:space="preserve">Оставопримаоцу </w:t>
      </w:r>
      <w:r w:rsidRPr="0067777B">
        <w:rPr>
          <w:rFonts w:ascii="Times New Roman" w:hAnsi="Times New Roman" w:cs="Times New Roman"/>
          <w:sz w:val="24"/>
          <w:szCs w:val="24"/>
        </w:rPr>
        <w:t xml:space="preserve"> у стању у којем га је затекао на почетку периода </w:t>
      </w:r>
      <w:r w:rsidRPr="0067777B">
        <w:rPr>
          <w:rFonts w:ascii="Times New Roman" w:hAnsi="Times New Roman" w:cs="Times New Roman"/>
          <w:sz w:val="24"/>
          <w:szCs w:val="24"/>
          <w:lang w:val="sr-Cyrl-CS"/>
        </w:rPr>
        <w:t>оставе</w:t>
      </w:r>
      <w:r w:rsidRPr="0067777B">
        <w:rPr>
          <w:rFonts w:ascii="Times New Roman" w:hAnsi="Times New Roman" w:cs="Times New Roman"/>
          <w:sz w:val="24"/>
          <w:szCs w:val="24"/>
        </w:rPr>
        <w:t>.</w:t>
      </w:r>
    </w:p>
    <w:p w:rsidR="00A26BF9" w:rsidRPr="0067777B" w:rsidRDefault="00A26BF9" w:rsidP="00A26BF9">
      <w:pPr>
        <w:spacing w:after="0" w:line="240" w:lineRule="auto"/>
        <w:jc w:val="both"/>
        <w:rPr>
          <w:rFonts w:ascii="Times New Roman" w:hAnsi="Times New Roman" w:cs="Times New Roman"/>
          <w:sz w:val="24"/>
          <w:szCs w:val="24"/>
        </w:rPr>
      </w:pPr>
      <w:r w:rsidRPr="0067777B">
        <w:rPr>
          <w:rFonts w:ascii="Times New Roman" w:hAnsi="Times New Roman" w:cs="Times New Roman"/>
          <w:sz w:val="24"/>
          <w:szCs w:val="24"/>
        </w:rPr>
        <w:tab/>
      </w:r>
      <w:proofErr w:type="gramStart"/>
      <w:r w:rsidRPr="0067777B">
        <w:rPr>
          <w:rFonts w:ascii="Times New Roman" w:hAnsi="Times New Roman" w:cs="Times New Roman"/>
          <w:sz w:val="24"/>
          <w:szCs w:val="24"/>
        </w:rPr>
        <w:t xml:space="preserve">Уговорне стране су сагласне да на дан закључења овог Уговора овлашћени представници обе уговорне стране заједнички сачине примопредајни записник, којим ће се констатовати у каквом стању Давалац оставе архивске грађе преузима на коришћење пословни простор по овом Уговору, као и приликом примопредаје пословног простора од стране </w:t>
      </w:r>
      <w:r w:rsidRPr="0067777B">
        <w:rPr>
          <w:rFonts w:ascii="Times New Roman" w:hAnsi="Times New Roman" w:cs="Times New Roman"/>
          <w:sz w:val="24"/>
          <w:szCs w:val="24"/>
          <w:lang w:val="sr-Cyrl-CS"/>
        </w:rPr>
        <w:t>Оставодавца</w:t>
      </w:r>
      <w:r w:rsidRPr="0067777B">
        <w:rPr>
          <w:rFonts w:ascii="Times New Roman" w:hAnsi="Times New Roman" w:cs="Times New Roman"/>
          <w:sz w:val="24"/>
          <w:szCs w:val="24"/>
        </w:rPr>
        <w:t xml:space="preserve"> према </w:t>
      </w:r>
      <w:r w:rsidRPr="0067777B">
        <w:rPr>
          <w:rFonts w:ascii="Times New Roman" w:hAnsi="Times New Roman" w:cs="Times New Roman"/>
          <w:sz w:val="24"/>
          <w:szCs w:val="24"/>
          <w:lang w:val="sr-Cyrl-CS"/>
        </w:rPr>
        <w:t>Оставопримаоцу</w:t>
      </w:r>
      <w:r w:rsidRPr="0067777B">
        <w:rPr>
          <w:rFonts w:ascii="Times New Roman" w:hAnsi="Times New Roman" w:cs="Times New Roman"/>
          <w:sz w:val="24"/>
          <w:szCs w:val="24"/>
        </w:rPr>
        <w:t>.</w:t>
      </w:r>
      <w:proofErr w:type="gramEnd"/>
      <w:r w:rsidRPr="0067777B">
        <w:rPr>
          <w:rFonts w:ascii="Times New Roman" w:hAnsi="Times New Roman" w:cs="Times New Roman"/>
          <w:sz w:val="24"/>
          <w:szCs w:val="24"/>
        </w:rPr>
        <w:t xml:space="preserve"> </w:t>
      </w:r>
    </w:p>
    <w:p w:rsidR="00A26BF9" w:rsidRPr="0067777B" w:rsidRDefault="00A26BF9" w:rsidP="00A26BF9">
      <w:pPr>
        <w:spacing w:after="0" w:line="240" w:lineRule="auto"/>
        <w:jc w:val="both"/>
        <w:rPr>
          <w:rFonts w:ascii="Times New Roman" w:hAnsi="Times New Roman" w:cs="Times New Roman"/>
          <w:b/>
          <w:i/>
          <w:sz w:val="24"/>
          <w:szCs w:val="24"/>
        </w:rPr>
      </w:pPr>
    </w:p>
    <w:p w:rsidR="00A26BF9" w:rsidRPr="0067777B" w:rsidRDefault="00A26BF9" w:rsidP="00A26BF9">
      <w:pPr>
        <w:spacing w:after="0" w:line="240" w:lineRule="auto"/>
        <w:jc w:val="center"/>
        <w:rPr>
          <w:rFonts w:ascii="Times New Roman" w:hAnsi="Times New Roman" w:cs="Times New Roman"/>
          <w:b/>
          <w:i/>
          <w:sz w:val="24"/>
          <w:szCs w:val="24"/>
        </w:rPr>
      </w:pPr>
      <w:proofErr w:type="gramStart"/>
      <w:r w:rsidRPr="0067777B">
        <w:rPr>
          <w:rFonts w:ascii="Times New Roman" w:hAnsi="Times New Roman" w:cs="Times New Roman"/>
          <w:b/>
          <w:i/>
          <w:sz w:val="24"/>
          <w:szCs w:val="24"/>
        </w:rPr>
        <w:t xml:space="preserve">Члан </w:t>
      </w:r>
      <w:r w:rsidR="0002242D">
        <w:rPr>
          <w:rFonts w:ascii="Times New Roman" w:hAnsi="Times New Roman" w:cs="Times New Roman"/>
          <w:b/>
          <w:i/>
          <w:sz w:val="24"/>
          <w:szCs w:val="24"/>
          <w:lang w:val="sr-Cyrl-CS"/>
        </w:rPr>
        <w:t>8</w:t>
      </w:r>
      <w:r w:rsidRPr="0067777B">
        <w:rPr>
          <w:rFonts w:ascii="Times New Roman" w:hAnsi="Times New Roman" w:cs="Times New Roman"/>
          <w:b/>
          <w:i/>
          <w:sz w:val="24"/>
          <w:szCs w:val="24"/>
        </w:rPr>
        <w:t>.</w:t>
      </w:r>
      <w:proofErr w:type="gramEnd"/>
    </w:p>
    <w:p w:rsidR="00A26BF9" w:rsidRPr="0067777B" w:rsidRDefault="00A26BF9" w:rsidP="00A26BF9">
      <w:pPr>
        <w:spacing w:after="0" w:line="240" w:lineRule="auto"/>
        <w:jc w:val="both"/>
        <w:rPr>
          <w:rFonts w:ascii="Times New Roman" w:hAnsi="Times New Roman" w:cs="Times New Roman"/>
          <w:sz w:val="24"/>
          <w:szCs w:val="24"/>
        </w:rPr>
      </w:pPr>
      <w:r w:rsidRPr="0067777B">
        <w:rPr>
          <w:rFonts w:ascii="Times New Roman" w:hAnsi="Times New Roman" w:cs="Times New Roman"/>
          <w:b/>
          <w:sz w:val="24"/>
          <w:szCs w:val="24"/>
        </w:rPr>
        <w:tab/>
      </w:r>
      <w:r w:rsidRPr="0067777B">
        <w:rPr>
          <w:rFonts w:ascii="Times New Roman" w:hAnsi="Times New Roman" w:cs="Times New Roman"/>
          <w:sz w:val="24"/>
          <w:szCs w:val="24"/>
          <w:lang w:val="sr-Cyrl-CS"/>
        </w:rPr>
        <w:t>Оставодавац</w:t>
      </w:r>
      <w:r w:rsidRPr="0067777B">
        <w:rPr>
          <w:rFonts w:ascii="Times New Roman" w:hAnsi="Times New Roman" w:cs="Times New Roman"/>
          <w:sz w:val="24"/>
          <w:szCs w:val="24"/>
        </w:rPr>
        <w:t xml:space="preserve"> је д</w:t>
      </w:r>
      <w:r w:rsidR="00A523D2">
        <w:rPr>
          <w:rFonts w:ascii="Times New Roman" w:hAnsi="Times New Roman" w:cs="Times New Roman"/>
          <w:sz w:val="24"/>
          <w:szCs w:val="24"/>
        </w:rPr>
        <w:t xml:space="preserve">ужан да користи простор наведен у </w:t>
      </w:r>
      <w:r w:rsidRPr="0067777B">
        <w:rPr>
          <w:rFonts w:ascii="Times New Roman" w:hAnsi="Times New Roman" w:cs="Times New Roman"/>
          <w:sz w:val="24"/>
          <w:szCs w:val="24"/>
        </w:rPr>
        <w:t xml:space="preserve">члану 1. овог Уговора, са пажњом доброг домаћина, те да </w:t>
      </w:r>
      <w:r w:rsidRPr="0067777B">
        <w:rPr>
          <w:rFonts w:ascii="Times New Roman" w:hAnsi="Times New Roman" w:cs="Times New Roman"/>
          <w:sz w:val="24"/>
          <w:szCs w:val="24"/>
          <w:lang w:val="sr-Cyrl-CS"/>
        </w:rPr>
        <w:t xml:space="preserve">Оставопримаоцу </w:t>
      </w:r>
      <w:r w:rsidRPr="0067777B">
        <w:rPr>
          <w:rFonts w:ascii="Times New Roman" w:hAnsi="Times New Roman" w:cs="Times New Roman"/>
          <w:sz w:val="24"/>
          <w:szCs w:val="24"/>
        </w:rPr>
        <w:t xml:space="preserve"> накнади сваку стварну штету коју проузрокује својим чињењем или нечињењем, намерно или са непажњом, као и да по престанку </w:t>
      </w:r>
      <w:r w:rsidRPr="0067777B">
        <w:rPr>
          <w:rFonts w:ascii="Times New Roman" w:hAnsi="Times New Roman" w:cs="Times New Roman"/>
          <w:sz w:val="24"/>
          <w:szCs w:val="24"/>
          <w:lang w:val="sr-Cyrl-CS"/>
        </w:rPr>
        <w:t>оставе</w:t>
      </w:r>
      <w:r w:rsidRPr="0067777B">
        <w:rPr>
          <w:rFonts w:ascii="Times New Roman" w:hAnsi="Times New Roman" w:cs="Times New Roman"/>
          <w:sz w:val="24"/>
          <w:szCs w:val="24"/>
        </w:rPr>
        <w:t xml:space="preserve"> преда простор као и ствари набројне у Записнику о примопредаји предметног пословног простора у ул. _______________________________ </w:t>
      </w:r>
      <w:proofErr w:type="gramStart"/>
      <w:r w:rsidRPr="0067777B">
        <w:rPr>
          <w:rFonts w:ascii="Times New Roman" w:hAnsi="Times New Roman" w:cs="Times New Roman"/>
          <w:sz w:val="24"/>
          <w:szCs w:val="24"/>
        </w:rPr>
        <w:t>бр</w:t>
      </w:r>
      <w:proofErr w:type="gramEnd"/>
      <w:r w:rsidRPr="0067777B">
        <w:rPr>
          <w:rFonts w:ascii="Times New Roman" w:hAnsi="Times New Roman" w:cs="Times New Roman"/>
          <w:sz w:val="24"/>
          <w:szCs w:val="24"/>
        </w:rPr>
        <w:t xml:space="preserve">. </w:t>
      </w:r>
      <w:proofErr w:type="gramStart"/>
      <w:r w:rsidRPr="0067777B">
        <w:rPr>
          <w:rFonts w:ascii="Times New Roman" w:hAnsi="Times New Roman" w:cs="Times New Roman"/>
          <w:sz w:val="24"/>
          <w:szCs w:val="24"/>
        </w:rPr>
        <w:t>___, који је</w:t>
      </w:r>
      <w:r w:rsidR="005C3E97">
        <w:rPr>
          <w:rFonts w:ascii="Times New Roman" w:hAnsi="Times New Roman" w:cs="Times New Roman"/>
          <w:sz w:val="24"/>
          <w:szCs w:val="24"/>
        </w:rPr>
        <w:t xml:space="preserve"> сачињен ___.</w:t>
      </w:r>
      <w:proofErr w:type="gramEnd"/>
      <w:r w:rsidR="005C3E97">
        <w:rPr>
          <w:rFonts w:ascii="Times New Roman" w:hAnsi="Times New Roman" w:cs="Times New Roman"/>
          <w:sz w:val="24"/>
          <w:szCs w:val="24"/>
        </w:rPr>
        <w:t xml:space="preserve"> </w:t>
      </w:r>
      <w:proofErr w:type="gramStart"/>
      <w:r w:rsidR="005C3E97">
        <w:rPr>
          <w:rFonts w:ascii="Times New Roman" w:hAnsi="Times New Roman" w:cs="Times New Roman"/>
          <w:sz w:val="24"/>
          <w:szCs w:val="24"/>
        </w:rPr>
        <w:t>_________ 2020</w:t>
      </w:r>
      <w:r w:rsidRPr="0067777B">
        <w:rPr>
          <w:rFonts w:ascii="Times New Roman" w:hAnsi="Times New Roman" w:cs="Times New Roman"/>
          <w:sz w:val="24"/>
          <w:szCs w:val="24"/>
        </w:rPr>
        <w:t>.</w:t>
      </w:r>
      <w:proofErr w:type="gramEnd"/>
      <w:r w:rsidRPr="0067777B">
        <w:rPr>
          <w:rFonts w:ascii="Times New Roman" w:hAnsi="Times New Roman" w:cs="Times New Roman"/>
          <w:sz w:val="24"/>
          <w:szCs w:val="24"/>
        </w:rPr>
        <w:t xml:space="preserve"> </w:t>
      </w:r>
      <w:proofErr w:type="gramStart"/>
      <w:r w:rsidRPr="0067777B">
        <w:rPr>
          <w:rFonts w:ascii="Times New Roman" w:hAnsi="Times New Roman" w:cs="Times New Roman"/>
          <w:sz w:val="24"/>
          <w:szCs w:val="24"/>
        </w:rPr>
        <w:t>године</w:t>
      </w:r>
      <w:proofErr w:type="gramEnd"/>
      <w:r w:rsidRPr="0067777B">
        <w:rPr>
          <w:rFonts w:ascii="Times New Roman" w:hAnsi="Times New Roman" w:cs="Times New Roman"/>
          <w:sz w:val="24"/>
          <w:szCs w:val="24"/>
        </w:rPr>
        <w:t>.</w:t>
      </w:r>
    </w:p>
    <w:p w:rsidR="00A26BF9" w:rsidRPr="00213ECA" w:rsidRDefault="00A26BF9" w:rsidP="00A26BF9">
      <w:pPr>
        <w:spacing w:after="0" w:line="240" w:lineRule="auto"/>
        <w:jc w:val="both"/>
        <w:rPr>
          <w:rFonts w:ascii="Times New Roman" w:hAnsi="Times New Roman" w:cs="Times New Roman"/>
          <w:sz w:val="24"/>
          <w:szCs w:val="24"/>
          <w:lang w:val="sr-Cyrl-CS"/>
        </w:rPr>
      </w:pPr>
    </w:p>
    <w:p w:rsidR="00A26BF9" w:rsidRPr="0067777B" w:rsidRDefault="00A26BF9" w:rsidP="00A26BF9">
      <w:pPr>
        <w:spacing w:after="0" w:line="240" w:lineRule="auto"/>
        <w:jc w:val="center"/>
        <w:rPr>
          <w:rFonts w:ascii="Times New Roman" w:hAnsi="Times New Roman" w:cs="Times New Roman"/>
          <w:b/>
          <w:i/>
          <w:sz w:val="24"/>
          <w:szCs w:val="24"/>
        </w:rPr>
      </w:pPr>
      <w:proofErr w:type="gramStart"/>
      <w:r w:rsidRPr="0067777B">
        <w:rPr>
          <w:rFonts w:ascii="Times New Roman" w:hAnsi="Times New Roman" w:cs="Times New Roman"/>
          <w:b/>
          <w:i/>
          <w:sz w:val="24"/>
          <w:szCs w:val="24"/>
        </w:rPr>
        <w:t xml:space="preserve">Члан </w:t>
      </w:r>
      <w:r w:rsidR="0002242D">
        <w:rPr>
          <w:rFonts w:ascii="Times New Roman" w:hAnsi="Times New Roman" w:cs="Times New Roman"/>
          <w:b/>
          <w:i/>
          <w:sz w:val="24"/>
          <w:szCs w:val="24"/>
          <w:lang w:val="sr-Cyrl-CS"/>
        </w:rPr>
        <w:t>9</w:t>
      </w:r>
      <w:r w:rsidRPr="0067777B">
        <w:rPr>
          <w:rFonts w:ascii="Times New Roman" w:hAnsi="Times New Roman" w:cs="Times New Roman"/>
          <w:b/>
          <w:i/>
          <w:sz w:val="24"/>
          <w:szCs w:val="24"/>
        </w:rPr>
        <w:t>.</w:t>
      </w:r>
      <w:proofErr w:type="gramEnd"/>
    </w:p>
    <w:p w:rsidR="00A26BF9" w:rsidRPr="0067777B" w:rsidRDefault="00A26BF9" w:rsidP="00A26BF9">
      <w:pPr>
        <w:spacing w:after="0" w:line="240" w:lineRule="auto"/>
        <w:jc w:val="both"/>
        <w:rPr>
          <w:rFonts w:ascii="Times New Roman" w:hAnsi="Times New Roman" w:cs="Times New Roman"/>
          <w:sz w:val="24"/>
          <w:szCs w:val="24"/>
        </w:rPr>
      </w:pPr>
      <w:r w:rsidRPr="0067777B">
        <w:rPr>
          <w:rFonts w:ascii="Times New Roman" w:hAnsi="Times New Roman" w:cs="Times New Roman"/>
          <w:sz w:val="24"/>
          <w:szCs w:val="24"/>
        </w:rPr>
        <w:tab/>
      </w:r>
      <w:r w:rsidRPr="0067777B">
        <w:rPr>
          <w:rFonts w:ascii="Times New Roman" w:hAnsi="Times New Roman" w:cs="Times New Roman"/>
          <w:sz w:val="24"/>
          <w:szCs w:val="24"/>
          <w:lang w:val="sr-Cyrl-CS"/>
        </w:rPr>
        <w:t>Оставопримац</w:t>
      </w:r>
      <w:r w:rsidRPr="0067777B">
        <w:rPr>
          <w:rFonts w:ascii="Times New Roman" w:hAnsi="Times New Roman" w:cs="Times New Roman"/>
          <w:sz w:val="24"/>
          <w:szCs w:val="24"/>
        </w:rPr>
        <w:t xml:space="preserve"> је дужан да омогући </w:t>
      </w:r>
      <w:r w:rsidRPr="0067777B">
        <w:rPr>
          <w:rFonts w:ascii="Times New Roman" w:hAnsi="Times New Roman" w:cs="Times New Roman"/>
          <w:sz w:val="24"/>
          <w:szCs w:val="24"/>
          <w:lang w:val="sr-Cyrl-CS"/>
        </w:rPr>
        <w:t>Оставодавцу</w:t>
      </w:r>
      <w:r w:rsidRPr="0067777B">
        <w:rPr>
          <w:rFonts w:ascii="Times New Roman" w:hAnsi="Times New Roman" w:cs="Times New Roman"/>
          <w:sz w:val="24"/>
          <w:szCs w:val="24"/>
        </w:rPr>
        <w:t xml:space="preserve"> несметано коришћење простора из члана 1. </w:t>
      </w:r>
      <w:proofErr w:type="gramStart"/>
      <w:r w:rsidRPr="0067777B">
        <w:rPr>
          <w:rFonts w:ascii="Times New Roman" w:hAnsi="Times New Roman" w:cs="Times New Roman"/>
          <w:sz w:val="24"/>
          <w:szCs w:val="24"/>
        </w:rPr>
        <w:t>овог</w:t>
      </w:r>
      <w:proofErr w:type="gramEnd"/>
      <w:r w:rsidRPr="0067777B">
        <w:rPr>
          <w:rFonts w:ascii="Times New Roman" w:hAnsi="Times New Roman" w:cs="Times New Roman"/>
          <w:sz w:val="24"/>
          <w:szCs w:val="24"/>
        </w:rPr>
        <w:t xml:space="preserve"> Уговора, да спречи било какво ометање од стране трећих лица </w:t>
      </w:r>
      <w:r w:rsidRPr="0067777B">
        <w:rPr>
          <w:rFonts w:ascii="Times New Roman" w:hAnsi="Times New Roman" w:cs="Times New Roman"/>
          <w:sz w:val="24"/>
          <w:szCs w:val="24"/>
          <w:lang w:val="sr-Cyrl-CS"/>
        </w:rPr>
        <w:t>Оставодавца</w:t>
      </w:r>
      <w:r w:rsidRPr="0067777B">
        <w:rPr>
          <w:rFonts w:ascii="Times New Roman" w:hAnsi="Times New Roman" w:cs="Times New Roman"/>
          <w:sz w:val="24"/>
          <w:szCs w:val="24"/>
        </w:rPr>
        <w:t xml:space="preserve"> у коришћењу простора, за време трајања Уговора.</w:t>
      </w:r>
    </w:p>
    <w:p w:rsidR="00A26BF9" w:rsidRPr="0067777B" w:rsidRDefault="00A26BF9" w:rsidP="00A26BF9">
      <w:pPr>
        <w:spacing w:after="0" w:line="240" w:lineRule="auto"/>
        <w:jc w:val="both"/>
        <w:rPr>
          <w:rFonts w:ascii="Times New Roman" w:hAnsi="Times New Roman" w:cs="Times New Roman"/>
          <w:color w:val="FF0000"/>
          <w:sz w:val="24"/>
          <w:szCs w:val="24"/>
        </w:rPr>
      </w:pPr>
      <w:r w:rsidRPr="0067777B">
        <w:rPr>
          <w:rFonts w:ascii="Times New Roman" w:hAnsi="Times New Roman" w:cs="Times New Roman"/>
          <w:sz w:val="24"/>
          <w:szCs w:val="24"/>
        </w:rPr>
        <w:tab/>
      </w:r>
    </w:p>
    <w:p w:rsidR="00A26BF9" w:rsidRPr="0067777B" w:rsidRDefault="00A26BF9" w:rsidP="00A26BF9">
      <w:pPr>
        <w:spacing w:after="0" w:line="240" w:lineRule="auto"/>
        <w:jc w:val="center"/>
        <w:rPr>
          <w:rFonts w:ascii="Times New Roman" w:hAnsi="Times New Roman" w:cs="Times New Roman"/>
          <w:b/>
          <w:i/>
          <w:sz w:val="24"/>
          <w:szCs w:val="24"/>
        </w:rPr>
      </w:pPr>
      <w:proofErr w:type="gramStart"/>
      <w:r w:rsidRPr="0067777B">
        <w:rPr>
          <w:rFonts w:ascii="Times New Roman" w:hAnsi="Times New Roman" w:cs="Times New Roman"/>
          <w:b/>
          <w:i/>
          <w:sz w:val="24"/>
          <w:szCs w:val="24"/>
        </w:rPr>
        <w:t xml:space="preserve">Члан </w:t>
      </w:r>
      <w:r w:rsidR="0002242D">
        <w:rPr>
          <w:rFonts w:ascii="Times New Roman" w:hAnsi="Times New Roman" w:cs="Times New Roman"/>
          <w:b/>
          <w:i/>
          <w:sz w:val="24"/>
          <w:szCs w:val="24"/>
          <w:lang w:val="sr-Cyrl-CS"/>
        </w:rPr>
        <w:t>10</w:t>
      </w:r>
      <w:r w:rsidRPr="0067777B">
        <w:rPr>
          <w:rFonts w:ascii="Times New Roman" w:hAnsi="Times New Roman" w:cs="Times New Roman"/>
          <w:b/>
          <w:i/>
          <w:sz w:val="24"/>
          <w:szCs w:val="24"/>
        </w:rPr>
        <w:t>.</w:t>
      </w:r>
      <w:proofErr w:type="gramEnd"/>
    </w:p>
    <w:p w:rsidR="00A26BF9" w:rsidRPr="0067777B" w:rsidRDefault="00A26BF9" w:rsidP="00A26BF9">
      <w:pPr>
        <w:spacing w:after="0" w:line="240" w:lineRule="auto"/>
        <w:jc w:val="both"/>
        <w:rPr>
          <w:rFonts w:ascii="Times New Roman" w:hAnsi="Times New Roman" w:cs="Times New Roman"/>
          <w:sz w:val="24"/>
          <w:szCs w:val="24"/>
        </w:rPr>
      </w:pPr>
      <w:r w:rsidRPr="0067777B">
        <w:rPr>
          <w:rFonts w:ascii="Times New Roman" w:hAnsi="Times New Roman" w:cs="Times New Roman"/>
          <w:b/>
          <w:sz w:val="24"/>
          <w:szCs w:val="24"/>
        </w:rPr>
        <w:tab/>
      </w:r>
      <w:r w:rsidRPr="0067777B">
        <w:rPr>
          <w:rFonts w:ascii="Times New Roman" w:hAnsi="Times New Roman" w:cs="Times New Roman"/>
          <w:sz w:val="24"/>
          <w:szCs w:val="24"/>
          <w:lang w:val="sr-Cyrl-CS"/>
        </w:rPr>
        <w:t>Оставопримац</w:t>
      </w:r>
      <w:r w:rsidRPr="0067777B">
        <w:rPr>
          <w:rFonts w:ascii="Times New Roman" w:hAnsi="Times New Roman" w:cs="Times New Roman"/>
          <w:sz w:val="24"/>
          <w:szCs w:val="24"/>
        </w:rPr>
        <w:t xml:space="preserve"> преузима обавезу да овај Уговор презентира надлежном органу управе, те подмири све пореске и друге обавезе које из тога проистичу.</w:t>
      </w:r>
    </w:p>
    <w:p w:rsidR="00A26BF9" w:rsidRPr="0067777B" w:rsidRDefault="00A26BF9" w:rsidP="00A26BF9">
      <w:pPr>
        <w:spacing w:after="0" w:line="240" w:lineRule="auto"/>
        <w:jc w:val="both"/>
        <w:rPr>
          <w:rFonts w:ascii="Times New Roman" w:hAnsi="Times New Roman" w:cs="Times New Roman"/>
          <w:sz w:val="24"/>
          <w:szCs w:val="24"/>
        </w:rPr>
      </w:pPr>
    </w:p>
    <w:p w:rsidR="00DD3FC4" w:rsidRPr="00456341" w:rsidRDefault="00DD3FC4" w:rsidP="00DD3FC4">
      <w:pPr>
        <w:keepNext/>
        <w:jc w:val="center"/>
        <w:rPr>
          <w:rFonts w:ascii="Times New Roman" w:hAnsi="Times New Roman" w:cs="Times New Roman"/>
          <w:b/>
          <w:bCs/>
          <w:spacing w:val="20"/>
          <w:sz w:val="24"/>
          <w:szCs w:val="24"/>
          <w:lang w:val="sr-Cyrl-CS"/>
        </w:rPr>
      </w:pPr>
      <w:r w:rsidRPr="00456341">
        <w:rPr>
          <w:rFonts w:ascii="Times New Roman" w:hAnsi="Times New Roman" w:cs="Times New Roman"/>
          <w:b/>
          <w:bCs/>
          <w:spacing w:val="20"/>
          <w:sz w:val="24"/>
          <w:szCs w:val="24"/>
          <w:lang w:val="sr-Cyrl-CS"/>
        </w:rPr>
        <w:t xml:space="preserve">ПРАЋЕЊЕ РЕАЛИЗАЦИЈЕ </w:t>
      </w:r>
    </w:p>
    <w:p w:rsidR="00DD3FC4" w:rsidRPr="0058699D" w:rsidRDefault="00DD3FC4" w:rsidP="00DD3FC4">
      <w:pPr>
        <w:pStyle w:val="NoSpacing"/>
        <w:jc w:val="center"/>
        <w:rPr>
          <w:rFonts w:ascii="Times New Roman" w:hAnsi="Times New Roman" w:cs="Times New Roman"/>
          <w:b/>
          <w:i/>
          <w:sz w:val="24"/>
          <w:szCs w:val="24"/>
        </w:rPr>
      </w:pPr>
      <w:r w:rsidRPr="0058699D">
        <w:rPr>
          <w:rFonts w:ascii="Times New Roman" w:hAnsi="Times New Roman" w:cs="Times New Roman"/>
          <w:b/>
          <w:i/>
          <w:sz w:val="24"/>
          <w:szCs w:val="24"/>
          <w:lang w:val="sr-Latn-CS"/>
        </w:rPr>
        <w:t xml:space="preserve">Члан </w:t>
      </w:r>
      <w:r w:rsidR="0002242D">
        <w:rPr>
          <w:rFonts w:ascii="Times New Roman" w:hAnsi="Times New Roman" w:cs="Times New Roman"/>
          <w:b/>
          <w:i/>
          <w:sz w:val="24"/>
          <w:szCs w:val="24"/>
          <w:lang w:val="sr-Cyrl-CS"/>
        </w:rPr>
        <w:t>11</w:t>
      </w:r>
      <w:r w:rsidRPr="0058699D">
        <w:rPr>
          <w:rFonts w:ascii="Times New Roman" w:hAnsi="Times New Roman" w:cs="Times New Roman"/>
          <w:b/>
          <w:i/>
          <w:sz w:val="24"/>
          <w:szCs w:val="24"/>
          <w:lang w:val="sr-Latn-CS"/>
        </w:rPr>
        <w:t>.</w:t>
      </w:r>
    </w:p>
    <w:p w:rsidR="00DD3FC4" w:rsidRPr="00F3705D" w:rsidRDefault="00DD3FC4" w:rsidP="00DD3FC4">
      <w:pPr>
        <w:pStyle w:val="NoSpacing"/>
        <w:rPr>
          <w:rFonts w:ascii="Times New Roman" w:hAnsi="Times New Roman" w:cs="Times New Roman"/>
          <w:color w:val="000000"/>
          <w:sz w:val="24"/>
          <w:szCs w:val="24"/>
          <w:lang w:val="sr-Cyrl-CS"/>
        </w:rPr>
      </w:pPr>
      <w:r w:rsidRPr="00F3705D">
        <w:rPr>
          <w:rFonts w:ascii="Times New Roman" w:hAnsi="Times New Roman" w:cs="Times New Roman"/>
          <w:color w:val="000000"/>
          <w:sz w:val="24"/>
          <w:szCs w:val="24"/>
        </w:rPr>
        <w:t>Списак одговорних лица Наручиоца за праћење и контролисање извршења уговорних обавеза по објектима су табеларно назначени (</w:t>
      </w:r>
      <w:r w:rsidRPr="00F3705D">
        <w:rPr>
          <w:rFonts w:ascii="Times New Roman" w:hAnsi="Times New Roman" w:cs="Times New Roman"/>
          <w:b/>
          <w:color w:val="000000"/>
          <w:sz w:val="24"/>
          <w:szCs w:val="24"/>
        </w:rPr>
        <w:t>поп</w:t>
      </w:r>
      <w:r w:rsidRPr="00F3705D">
        <w:rPr>
          <w:rFonts w:ascii="Times New Roman" w:hAnsi="Times New Roman" w:cs="Times New Roman"/>
          <w:b/>
          <w:color w:val="000000"/>
          <w:sz w:val="24"/>
          <w:szCs w:val="24"/>
          <w:lang w:val="sr-Cyrl-CS"/>
        </w:rPr>
        <w:t>у</w:t>
      </w:r>
      <w:r w:rsidRPr="00F3705D">
        <w:rPr>
          <w:rFonts w:ascii="Times New Roman" w:hAnsi="Times New Roman" w:cs="Times New Roman"/>
          <w:b/>
          <w:color w:val="000000"/>
          <w:sz w:val="24"/>
          <w:szCs w:val="24"/>
        </w:rPr>
        <w:t>њава Наручилац</w:t>
      </w:r>
      <w:r w:rsidRPr="00F3705D">
        <w:rPr>
          <w:rFonts w:ascii="Times New Roman" w:hAnsi="Times New Roman" w:cs="Times New Roman"/>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4770"/>
      </w:tblGrid>
      <w:tr w:rsidR="00DD3FC4" w:rsidRPr="00F3705D" w:rsidTr="002D72AF">
        <w:trPr>
          <w:trHeight w:val="482"/>
        </w:trPr>
        <w:tc>
          <w:tcPr>
            <w:tcW w:w="9360" w:type="dxa"/>
            <w:gridSpan w:val="2"/>
            <w:tcBorders>
              <w:top w:val="single" w:sz="4" w:space="0" w:color="auto"/>
              <w:left w:val="single" w:sz="4" w:space="0" w:color="auto"/>
              <w:bottom w:val="single" w:sz="4" w:space="0" w:color="auto"/>
              <w:right w:val="single" w:sz="4" w:space="0" w:color="auto"/>
            </w:tcBorders>
            <w:shd w:val="clear" w:color="auto" w:fill="EEECE1"/>
            <w:vAlign w:val="center"/>
          </w:tcPr>
          <w:p w:rsidR="00DD3FC4" w:rsidRPr="00F3705D" w:rsidRDefault="00DD3FC4" w:rsidP="002D72AF">
            <w:pPr>
              <w:pStyle w:val="NoSpacing"/>
              <w:rPr>
                <w:rFonts w:ascii="Times New Roman" w:hAnsi="Times New Roman" w:cs="Times New Roman"/>
                <w:b/>
                <w:sz w:val="24"/>
                <w:szCs w:val="24"/>
                <w:lang w:val="hr-HR"/>
              </w:rPr>
            </w:pPr>
            <w:r w:rsidRPr="00F3705D">
              <w:rPr>
                <w:rFonts w:ascii="Times New Roman" w:hAnsi="Times New Roman" w:cs="Times New Roman"/>
                <w:b/>
                <w:color w:val="000000"/>
                <w:sz w:val="24"/>
                <w:szCs w:val="24"/>
                <w:lang w:val="sr-Cyrl-CS"/>
              </w:rPr>
              <w:t>Списак одговорних лица Наручиоца</w:t>
            </w:r>
          </w:p>
        </w:tc>
      </w:tr>
      <w:tr w:rsidR="003B07C9" w:rsidRPr="00F3705D" w:rsidTr="003B07C9">
        <w:tc>
          <w:tcPr>
            <w:tcW w:w="4590" w:type="dxa"/>
            <w:tcBorders>
              <w:top w:val="single" w:sz="4" w:space="0" w:color="auto"/>
              <w:left w:val="single" w:sz="4" w:space="0" w:color="auto"/>
              <w:bottom w:val="single" w:sz="4" w:space="0" w:color="auto"/>
              <w:right w:val="single" w:sz="4" w:space="0" w:color="auto"/>
            </w:tcBorders>
          </w:tcPr>
          <w:p w:rsidR="003B07C9" w:rsidRPr="00F3705D" w:rsidRDefault="003B07C9" w:rsidP="002D72AF">
            <w:pPr>
              <w:pStyle w:val="NoSpacing"/>
              <w:jc w:val="center"/>
              <w:rPr>
                <w:rFonts w:ascii="Times New Roman" w:hAnsi="Times New Roman" w:cs="Times New Roman"/>
                <w:sz w:val="24"/>
                <w:szCs w:val="24"/>
              </w:rPr>
            </w:pPr>
            <w:r w:rsidRPr="00F3705D">
              <w:rPr>
                <w:rFonts w:ascii="Times New Roman" w:hAnsi="Times New Roman" w:cs="Times New Roman"/>
                <w:b/>
                <w:sz w:val="24"/>
                <w:szCs w:val="24"/>
                <w:lang w:val="hr-HR"/>
              </w:rPr>
              <w:t>Одговорна особа</w:t>
            </w:r>
          </w:p>
        </w:tc>
        <w:tc>
          <w:tcPr>
            <w:tcW w:w="4770" w:type="dxa"/>
            <w:tcBorders>
              <w:top w:val="single" w:sz="4" w:space="0" w:color="auto"/>
              <w:left w:val="single" w:sz="4" w:space="0" w:color="auto"/>
              <w:bottom w:val="single" w:sz="4" w:space="0" w:color="auto"/>
              <w:right w:val="single" w:sz="4" w:space="0" w:color="auto"/>
            </w:tcBorders>
          </w:tcPr>
          <w:p w:rsidR="003B07C9" w:rsidRPr="00E01D98" w:rsidRDefault="003B07C9" w:rsidP="002D72AF">
            <w:pPr>
              <w:pStyle w:val="NoSpacing"/>
              <w:jc w:val="center"/>
              <w:rPr>
                <w:rFonts w:ascii="Times New Roman" w:hAnsi="Times New Roman" w:cs="Times New Roman"/>
                <w:b/>
                <w:sz w:val="24"/>
                <w:szCs w:val="24"/>
              </w:rPr>
            </w:pPr>
            <w:r w:rsidRPr="00E01D98">
              <w:rPr>
                <w:rFonts w:ascii="Times New Roman" w:hAnsi="Times New Roman" w:cs="Times New Roman"/>
                <w:b/>
                <w:sz w:val="24"/>
                <w:szCs w:val="24"/>
                <w:lang w:val="sr-Latn-CS"/>
              </w:rPr>
              <w:t>Телефон</w:t>
            </w:r>
            <w:r w:rsidRPr="00E01D98">
              <w:rPr>
                <w:rFonts w:ascii="Times New Roman" w:hAnsi="Times New Roman" w:cs="Times New Roman"/>
                <w:b/>
                <w:sz w:val="24"/>
                <w:szCs w:val="24"/>
              </w:rPr>
              <w:t>/</w:t>
            </w:r>
            <w:r w:rsidRPr="00E01D98">
              <w:rPr>
                <w:rFonts w:ascii="Times New Roman" w:hAnsi="Times New Roman" w:cs="Times New Roman"/>
                <w:b/>
                <w:sz w:val="24"/>
                <w:szCs w:val="24"/>
                <w:lang w:val="sr-Latn-CS"/>
              </w:rPr>
              <w:t xml:space="preserve"> Електронска пошта</w:t>
            </w:r>
          </w:p>
        </w:tc>
      </w:tr>
      <w:tr w:rsidR="003B07C9" w:rsidRPr="00F3705D" w:rsidTr="003B07C9">
        <w:trPr>
          <w:trHeight w:val="665"/>
        </w:trPr>
        <w:tc>
          <w:tcPr>
            <w:tcW w:w="4590" w:type="dxa"/>
            <w:tcBorders>
              <w:top w:val="single" w:sz="4" w:space="0" w:color="auto"/>
              <w:left w:val="single" w:sz="4" w:space="0" w:color="auto"/>
              <w:bottom w:val="single" w:sz="4" w:space="0" w:color="auto"/>
              <w:right w:val="single" w:sz="4" w:space="0" w:color="auto"/>
            </w:tcBorders>
          </w:tcPr>
          <w:p w:rsidR="003B07C9" w:rsidRPr="00F3705D" w:rsidRDefault="003B07C9" w:rsidP="002D72AF">
            <w:pPr>
              <w:pStyle w:val="NoSpacing"/>
              <w:rPr>
                <w:rFonts w:ascii="Times New Roman" w:hAnsi="Times New Roman" w:cs="Times New Roman"/>
                <w:i/>
                <w:sz w:val="24"/>
                <w:szCs w:val="24"/>
              </w:rPr>
            </w:pPr>
          </w:p>
        </w:tc>
        <w:tc>
          <w:tcPr>
            <w:tcW w:w="4770" w:type="dxa"/>
            <w:tcBorders>
              <w:top w:val="single" w:sz="4" w:space="0" w:color="auto"/>
              <w:left w:val="single" w:sz="4" w:space="0" w:color="auto"/>
              <w:bottom w:val="single" w:sz="4" w:space="0" w:color="auto"/>
              <w:right w:val="single" w:sz="4" w:space="0" w:color="auto"/>
            </w:tcBorders>
          </w:tcPr>
          <w:p w:rsidR="003B07C9" w:rsidRPr="00F3705D" w:rsidRDefault="003B07C9" w:rsidP="002D72AF">
            <w:pPr>
              <w:pStyle w:val="NoSpacing"/>
              <w:rPr>
                <w:rFonts w:ascii="Times New Roman" w:hAnsi="Times New Roman" w:cs="Times New Roman"/>
                <w:sz w:val="24"/>
                <w:szCs w:val="24"/>
                <w:lang w:val="hr-HR"/>
              </w:rPr>
            </w:pPr>
          </w:p>
        </w:tc>
      </w:tr>
    </w:tbl>
    <w:p w:rsidR="00DD3FC4" w:rsidRPr="00F3705D" w:rsidRDefault="00DD3FC4" w:rsidP="00DD3FC4">
      <w:pPr>
        <w:pStyle w:val="NoSpacing"/>
        <w:rPr>
          <w:rFonts w:ascii="Times New Roman" w:hAnsi="Times New Roman" w:cs="Times New Roman"/>
          <w:color w:val="000000"/>
          <w:sz w:val="24"/>
          <w:szCs w:val="24"/>
          <w:lang w:val="sr-Latn-CS"/>
        </w:rPr>
      </w:pPr>
    </w:p>
    <w:p w:rsidR="00DD3FC4" w:rsidRPr="00F3705D" w:rsidRDefault="00DD3FC4" w:rsidP="00DD3FC4">
      <w:pPr>
        <w:pStyle w:val="NoSpacing"/>
        <w:rPr>
          <w:rFonts w:ascii="Times New Roman" w:hAnsi="Times New Roman" w:cs="Times New Roman"/>
          <w:color w:val="000000"/>
          <w:sz w:val="24"/>
          <w:szCs w:val="24"/>
          <w:lang w:val="sr-Cyrl-CS"/>
        </w:rPr>
      </w:pPr>
      <w:r w:rsidRPr="00F3705D">
        <w:rPr>
          <w:rFonts w:ascii="Times New Roman" w:hAnsi="Times New Roman" w:cs="Times New Roman"/>
          <w:color w:val="000000"/>
          <w:sz w:val="24"/>
          <w:szCs w:val="24"/>
        </w:rPr>
        <w:t xml:space="preserve">За праћење и </w:t>
      </w:r>
      <w:proofErr w:type="gramStart"/>
      <w:r w:rsidRPr="00F3705D">
        <w:rPr>
          <w:rFonts w:ascii="Times New Roman" w:hAnsi="Times New Roman" w:cs="Times New Roman"/>
          <w:color w:val="000000"/>
          <w:sz w:val="24"/>
          <w:szCs w:val="24"/>
        </w:rPr>
        <w:t>контролисање  извршења</w:t>
      </w:r>
      <w:proofErr w:type="gramEnd"/>
      <w:r w:rsidRPr="00F3705D">
        <w:rPr>
          <w:rFonts w:ascii="Times New Roman" w:hAnsi="Times New Roman" w:cs="Times New Roman"/>
          <w:color w:val="000000"/>
          <w:sz w:val="24"/>
          <w:szCs w:val="24"/>
        </w:rPr>
        <w:t xml:space="preserve"> уговорних обавеза за </w:t>
      </w:r>
      <w:r>
        <w:rPr>
          <w:rFonts w:ascii="Times New Roman" w:hAnsi="Times New Roman" w:cs="Times New Roman"/>
          <w:color w:val="000000"/>
          <w:sz w:val="24"/>
          <w:szCs w:val="24"/>
          <w:lang w:val="sr-Cyrl-CS"/>
        </w:rPr>
        <w:t xml:space="preserve">  </w:t>
      </w:r>
      <w:r w:rsidRPr="00F3705D">
        <w:rPr>
          <w:rFonts w:ascii="Times New Roman" w:hAnsi="Times New Roman" w:cs="Times New Roman"/>
          <w:color w:val="000000"/>
          <w:sz w:val="24"/>
          <w:szCs w:val="24"/>
        </w:rPr>
        <w:t xml:space="preserve">из члана 1. </w:t>
      </w:r>
      <w:proofErr w:type="gramStart"/>
      <w:r w:rsidRPr="00F3705D">
        <w:rPr>
          <w:rFonts w:ascii="Times New Roman" w:hAnsi="Times New Roman" w:cs="Times New Roman"/>
          <w:color w:val="000000"/>
          <w:sz w:val="24"/>
          <w:szCs w:val="24"/>
        </w:rPr>
        <w:t>одговорно</w:t>
      </w:r>
      <w:proofErr w:type="gramEnd"/>
      <w:r w:rsidRPr="00F3705D">
        <w:rPr>
          <w:rFonts w:ascii="Times New Roman" w:hAnsi="Times New Roman" w:cs="Times New Roman"/>
          <w:color w:val="000000"/>
          <w:sz w:val="24"/>
          <w:szCs w:val="24"/>
        </w:rPr>
        <w:t xml:space="preserve"> лице </w:t>
      </w:r>
      <w:r>
        <w:rPr>
          <w:rFonts w:ascii="Times New Roman" w:hAnsi="Times New Roman" w:cs="Times New Roman"/>
          <w:sz w:val="24"/>
          <w:szCs w:val="24"/>
          <w:lang w:val="sr-Cyrl-CS"/>
        </w:rPr>
        <w:t xml:space="preserve">Оставопримаоца  </w:t>
      </w:r>
      <w:r w:rsidRPr="00F3705D">
        <w:rPr>
          <w:rFonts w:ascii="Times New Roman" w:hAnsi="Times New Roman" w:cs="Times New Roman"/>
          <w:color w:val="000000"/>
          <w:sz w:val="24"/>
          <w:szCs w:val="24"/>
        </w:rPr>
        <w:t xml:space="preserve"> је ____________________________, телефон /електронска пошта:________________________ (</w:t>
      </w:r>
      <w:r w:rsidRPr="00F3705D">
        <w:rPr>
          <w:rFonts w:ascii="Times New Roman" w:hAnsi="Times New Roman" w:cs="Times New Roman"/>
          <w:b/>
          <w:color w:val="000000"/>
          <w:sz w:val="24"/>
          <w:szCs w:val="24"/>
        </w:rPr>
        <w:t>попуњава понуђач</w:t>
      </w:r>
      <w:r w:rsidRPr="00F3705D">
        <w:rPr>
          <w:rFonts w:ascii="Times New Roman" w:hAnsi="Times New Roman" w:cs="Times New Roman"/>
          <w:color w:val="000000"/>
          <w:sz w:val="24"/>
          <w:szCs w:val="24"/>
        </w:rPr>
        <w:t>)</w:t>
      </w:r>
      <w:r w:rsidRPr="00F3705D">
        <w:rPr>
          <w:rFonts w:ascii="Times New Roman" w:hAnsi="Times New Roman" w:cs="Times New Roman"/>
          <w:color w:val="000000"/>
          <w:sz w:val="24"/>
          <w:szCs w:val="24"/>
          <w:lang w:val="sr-Latn-CS"/>
        </w:rPr>
        <w:t xml:space="preserve">. </w:t>
      </w:r>
    </w:p>
    <w:p w:rsidR="00DD3FC4" w:rsidRPr="00456341" w:rsidRDefault="00DD3FC4" w:rsidP="00DD3FC4">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DD3FC4" w:rsidRDefault="00DD3FC4" w:rsidP="00DD3FC4">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02242D" w:rsidRDefault="0002242D" w:rsidP="00DD3FC4">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A523D2" w:rsidRDefault="00A523D2" w:rsidP="00DD3FC4">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A523D2" w:rsidRPr="00456341" w:rsidRDefault="00A523D2" w:rsidP="00DD3FC4">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DD3FC4" w:rsidRPr="00456341" w:rsidRDefault="00DD3FC4" w:rsidP="00DD3FC4">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sidRPr="00456341">
        <w:rPr>
          <w:rFonts w:ascii="Times New Roman" w:eastAsia="TimesNewRoman,Bold" w:hAnsi="Times New Roman" w:cs="Times New Roman"/>
          <w:b/>
          <w:bCs/>
          <w:sz w:val="24"/>
          <w:szCs w:val="24"/>
        </w:rPr>
        <w:lastRenderedPageBreak/>
        <w:t>ОПШТЕ ОДРЕДБЕ</w:t>
      </w:r>
    </w:p>
    <w:p w:rsidR="00DD3FC4" w:rsidRPr="00DE53DC" w:rsidRDefault="00DD3FC4" w:rsidP="00DD3FC4">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DD3FC4" w:rsidRPr="0058699D" w:rsidRDefault="00DD3FC4" w:rsidP="00DD3FC4">
      <w:pPr>
        <w:autoSpaceDE w:val="0"/>
        <w:autoSpaceDN w:val="0"/>
        <w:adjustRightInd w:val="0"/>
        <w:spacing w:after="0" w:line="240" w:lineRule="auto"/>
        <w:jc w:val="center"/>
        <w:rPr>
          <w:rFonts w:ascii="Times New Roman" w:eastAsia="TimesNewRoman,Bold" w:hAnsi="Times New Roman" w:cs="Times New Roman"/>
          <w:b/>
          <w:bCs/>
          <w:i/>
          <w:sz w:val="24"/>
          <w:szCs w:val="24"/>
          <w:lang w:val="sr-Cyrl-CS"/>
        </w:rPr>
      </w:pPr>
      <w:proofErr w:type="gramStart"/>
      <w:r w:rsidRPr="0058699D">
        <w:rPr>
          <w:rFonts w:ascii="Times New Roman" w:eastAsia="TimesNewRoman,Bold" w:hAnsi="Times New Roman" w:cs="Times New Roman"/>
          <w:b/>
          <w:bCs/>
          <w:i/>
          <w:sz w:val="24"/>
          <w:szCs w:val="24"/>
        </w:rPr>
        <w:t xml:space="preserve">Члан </w:t>
      </w:r>
      <w:r w:rsidR="0002242D">
        <w:rPr>
          <w:rFonts w:ascii="Times New Roman" w:eastAsia="TimesNewRoman,Bold" w:hAnsi="Times New Roman" w:cs="Times New Roman"/>
          <w:b/>
          <w:bCs/>
          <w:i/>
          <w:sz w:val="24"/>
          <w:szCs w:val="24"/>
          <w:lang w:val="sr-Cyrl-CS"/>
        </w:rPr>
        <w:t>12</w:t>
      </w:r>
      <w:r w:rsidRPr="0058699D">
        <w:rPr>
          <w:rFonts w:ascii="Times New Roman" w:eastAsia="TimesNewRoman,Bold" w:hAnsi="Times New Roman" w:cs="Times New Roman"/>
          <w:b/>
          <w:bCs/>
          <w:i/>
          <w:sz w:val="24"/>
          <w:szCs w:val="24"/>
        </w:rPr>
        <w:t>.</w:t>
      </w:r>
      <w:proofErr w:type="gramEnd"/>
    </w:p>
    <w:p w:rsidR="00DD3FC4" w:rsidRPr="00456341" w:rsidRDefault="00DD3FC4" w:rsidP="00DD3FC4">
      <w:pPr>
        <w:autoSpaceDE w:val="0"/>
        <w:autoSpaceDN w:val="0"/>
        <w:adjustRightInd w:val="0"/>
        <w:spacing w:line="240" w:lineRule="auto"/>
        <w:jc w:val="both"/>
        <w:rPr>
          <w:rFonts w:ascii="Times New Roman" w:eastAsiaTheme="minorHAnsi" w:hAnsi="Times New Roman" w:cs="Times New Roman"/>
          <w:sz w:val="24"/>
          <w:szCs w:val="24"/>
        </w:rPr>
      </w:pPr>
      <w:proofErr w:type="gramStart"/>
      <w:r w:rsidRPr="00456341">
        <w:rPr>
          <w:rFonts w:ascii="Times New Roman" w:eastAsiaTheme="minorHAnsi" w:hAnsi="Times New Roman" w:cs="Times New Roman"/>
          <w:sz w:val="24"/>
          <w:szCs w:val="24"/>
        </w:rPr>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w:t>
      </w:r>
      <w:proofErr w:type="gramEnd"/>
      <w:r w:rsidRPr="00456341">
        <w:rPr>
          <w:rFonts w:ascii="Times New Roman" w:eastAsiaTheme="minorHAnsi" w:hAnsi="Times New Roman" w:cs="Times New Roman"/>
          <w:sz w:val="24"/>
          <w:szCs w:val="24"/>
        </w:rPr>
        <w:t xml:space="preserve"> </w:t>
      </w:r>
    </w:p>
    <w:p w:rsidR="000B0901" w:rsidRPr="0002242D" w:rsidRDefault="00DD3FC4" w:rsidP="00DD3FC4">
      <w:pPr>
        <w:jc w:val="both"/>
        <w:rPr>
          <w:rFonts w:ascii="Times New Roman" w:eastAsiaTheme="minorHAnsi" w:hAnsi="Times New Roman" w:cs="Times New Roman"/>
          <w:sz w:val="24"/>
          <w:szCs w:val="24"/>
          <w:lang w:val="sr-Cyrl-CS"/>
        </w:rPr>
      </w:pPr>
      <w:proofErr w:type="gramStart"/>
      <w:r w:rsidRPr="00456341">
        <w:rPr>
          <w:rFonts w:ascii="Times New Roman" w:eastAsiaTheme="minorHAnsi" w:hAnsi="Times New Roman" w:cs="Times New Roman"/>
          <w:sz w:val="24"/>
          <w:szCs w:val="24"/>
        </w:rPr>
        <w:t xml:space="preserve">Све евентуалне спорове, настале из овог Уговора, уговорне стране су сагласне да решавају споразумно, а уколико то није могуће уговарају надлежност суда у </w:t>
      </w:r>
      <w:r w:rsidRPr="00456341">
        <w:rPr>
          <w:rFonts w:ascii="Times New Roman" w:eastAsiaTheme="minorHAnsi" w:hAnsi="Times New Roman" w:cs="Times New Roman"/>
          <w:sz w:val="24"/>
          <w:szCs w:val="24"/>
          <w:lang w:val="sr-Cyrl-CS"/>
        </w:rPr>
        <w:t>Београду</w:t>
      </w:r>
      <w:r w:rsidRPr="00456341">
        <w:rPr>
          <w:rFonts w:ascii="Times New Roman" w:eastAsiaTheme="minorHAnsi" w:hAnsi="Times New Roman" w:cs="Times New Roman"/>
          <w:sz w:val="24"/>
          <w:szCs w:val="24"/>
        </w:rPr>
        <w:t>.</w:t>
      </w:r>
      <w:proofErr w:type="gramEnd"/>
    </w:p>
    <w:p w:rsidR="00DD3FC4" w:rsidRPr="0058699D" w:rsidRDefault="00DD3FC4" w:rsidP="00DD3FC4">
      <w:pPr>
        <w:autoSpaceDE w:val="0"/>
        <w:autoSpaceDN w:val="0"/>
        <w:adjustRightInd w:val="0"/>
        <w:spacing w:after="0" w:line="240" w:lineRule="auto"/>
        <w:jc w:val="center"/>
        <w:rPr>
          <w:rFonts w:ascii="Times New Roman" w:eastAsia="TimesNewRoman,Bold" w:hAnsi="Times New Roman" w:cs="Times New Roman"/>
          <w:b/>
          <w:bCs/>
          <w:i/>
          <w:sz w:val="24"/>
          <w:szCs w:val="24"/>
          <w:lang w:val="sr-Cyrl-CS"/>
        </w:rPr>
      </w:pPr>
      <w:proofErr w:type="gramStart"/>
      <w:r w:rsidRPr="0058699D">
        <w:rPr>
          <w:rFonts w:ascii="Times New Roman" w:eastAsia="TimesNewRoman,Bold" w:hAnsi="Times New Roman" w:cs="Times New Roman"/>
          <w:b/>
          <w:bCs/>
          <w:i/>
          <w:sz w:val="24"/>
          <w:szCs w:val="24"/>
        </w:rPr>
        <w:t xml:space="preserve">Члан </w:t>
      </w:r>
      <w:r w:rsidR="0002242D">
        <w:rPr>
          <w:rFonts w:ascii="Times New Roman" w:eastAsia="TimesNewRoman,Bold" w:hAnsi="Times New Roman" w:cs="Times New Roman"/>
          <w:b/>
          <w:bCs/>
          <w:i/>
          <w:sz w:val="24"/>
          <w:szCs w:val="24"/>
          <w:lang w:val="sr-Cyrl-CS"/>
        </w:rPr>
        <w:t>13</w:t>
      </w:r>
      <w:r w:rsidRPr="0058699D">
        <w:rPr>
          <w:rFonts w:ascii="Times New Roman" w:eastAsia="TimesNewRoman,Bold" w:hAnsi="Times New Roman" w:cs="Times New Roman"/>
          <w:b/>
          <w:bCs/>
          <w:i/>
          <w:sz w:val="24"/>
          <w:szCs w:val="24"/>
        </w:rPr>
        <w:t>.</w:t>
      </w:r>
      <w:proofErr w:type="gramEnd"/>
    </w:p>
    <w:p w:rsidR="00DD3FC4" w:rsidRPr="00456341" w:rsidRDefault="00DD3FC4" w:rsidP="00DD3FC4">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Уговор ступа на снагу даном потписивања од стране Наручиоца и Испоручиоца.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Све измене и допуне овог Уговора врше се у пис</w:t>
      </w:r>
      <w:r w:rsidRPr="00456341">
        <w:rPr>
          <w:rFonts w:ascii="Times New Roman" w:eastAsia="TimesNewRoman" w:hAnsi="Times New Roman" w:cs="Times New Roman"/>
          <w:sz w:val="24"/>
          <w:szCs w:val="24"/>
          <w:lang w:val="sr-Cyrl-CS"/>
        </w:rPr>
        <w:t>а</w:t>
      </w:r>
      <w:r w:rsidRPr="00456341">
        <w:rPr>
          <w:rFonts w:ascii="Times New Roman" w:eastAsia="TimesNewRoman" w:hAnsi="Times New Roman" w:cs="Times New Roman"/>
          <w:sz w:val="24"/>
          <w:szCs w:val="24"/>
        </w:rPr>
        <w:t>ној форми.</w:t>
      </w:r>
      <w:proofErr w:type="gramEnd"/>
    </w:p>
    <w:p w:rsidR="00DD3FC4" w:rsidRPr="00DE53DC" w:rsidRDefault="00DD3FC4" w:rsidP="00DD3FC4">
      <w:pPr>
        <w:autoSpaceDE w:val="0"/>
        <w:autoSpaceDN w:val="0"/>
        <w:adjustRightInd w:val="0"/>
        <w:spacing w:after="0" w:line="240" w:lineRule="auto"/>
        <w:jc w:val="both"/>
        <w:rPr>
          <w:rFonts w:ascii="Times New Roman" w:eastAsia="TimesNewRoman" w:hAnsi="Times New Roman" w:cs="Times New Roman"/>
          <w:b/>
          <w:sz w:val="24"/>
          <w:szCs w:val="24"/>
          <w:lang w:val="sr-Cyrl-CS"/>
        </w:rPr>
      </w:pPr>
    </w:p>
    <w:p w:rsidR="00DD3FC4" w:rsidRPr="0058699D" w:rsidRDefault="00DD3FC4" w:rsidP="00DD3FC4">
      <w:pPr>
        <w:autoSpaceDE w:val="0"/>
        <w:autoSpaceDN w:val="0"/>
        <w:adjustRightInd w:val="0"/>
        <w:spacing w:after="0" w:line="240" w:lineRule="auto"/>
        <w:jc w:val="center"/>
        <w:rPr>
          <w:rFonts w:ascii="Times New Roman" w:eastAsia="TimesNewRoman,Bold" w:hAnsi="Times New Roman" w:cs="Times New Roman"/>
          <w:b/>
          <w:bCs/>
          <w:i/>
          <w:sz w:val="24"/>
          <w:szCs w:val="24"/>
        </w:rPr>
      </w:pPr>
      <w:proofErr w:type="gramStart"/>
      <w:r w:rsidRPr="0058699D">
        <w:rPr>
          <w:rFonts w:ascii="Times New Roman" w:eastAsia="TimesNewRoman,Bold" w:hAnsi="Times New Roman" w:cs="Times New Roman"/>
          <w:b/>
          <w:bCs/>
          <w:i/>
          <w:sz w:val="24"/>
          <w:szCs w:val="24"/>
        </w:rPr>
        <w:t xml:space="preserve">Члан </w:t>
      </w:r>
      <w:r w:rsidR="0002242D">
        <w:rPr>
          <w:rFonts w:ascii="Times New Roman" w:eastAsia="TimesNewRoman,Bold" w:hAnsi="Times New Roman" w:cs="Times New Roman"/>
          <w:b/>
          <w:bCs/>
          <w:i/>
          <w:sz w:val="24"/>
          <w:szCs w:val="24"/>
          <w:lang w:val="sr-Cyrl-CS"/>
        </w:rPr>
        <w:t>14</w:t>
      </w:r>
      <w:r w:rsidRPr="0058699D">
        <w:rPr>
          <w:rFonts w:ascii="Times New Roman" w:eastAsia="TimesNewRoman,Bold" w:hAnsi="Times New Roman" w:cs="Times New Roman"/>
          <w:b/>
          <w:bCs/>
          <w:i/>
          <w:sz w:val="24"/>
          <w:szCs w:val="24"/>
        </w:rPr>
        <w:t>.</w:t>
      </w:r>
      <w:proofErr w:type="gramEnd"/>
    </w:p>
    <w:p w:rsidR="00DD3FC4" w:rsidRPr="00456341" w:rsidRDefault="00DD3FC4" w:rsidP="00DD3FC4">
      <w:pPr>
        <w:autoSpaceDE w:val="0"/>
        <w:autoSpaceDN w:val="0"/>
        <w:adjustRightInd w:val="0"/>
        <w:spacing w:after="0" w:line="240" w:lineRule="auto"/>
        <w:jc w:val="both"/>
        <w:rPr>
          <w:rFonts w:ascii="Times New Roman" w:eastAsia="TimesNewRoman" w:hAnsi="Times New Roman" w:cs="Times New Roman"/>
          <w:sz w:val="24"/>
          <w:szCs w:val="24"/>
          <w:lang w:val="sr-Cyrl-CS"/>
        </w:rPr>
      </w:pPr>
      <w:proofErr w:type="gramStart"/>
      <w:r w:rsidRPr="00456341">
        <w:rPr>
          <w:rFonts w:ascii="Times New Roman" w:eastAsia="TimesNewRoman" w:hAnsi="Times New Roman" w:cs="Times New Roman"/>
          <w:sz w:val="24"/>
          <w:szCs w:val="24"/>
        </w:rPr>
        <w:t>Овај уговор је сачињен у 6 (шест) истоветних примерака од којих свака страна</w:t>
      </w:r>
      <w:r w:rsidRPr="00456341">
        <w:rPr>
          <w:rFonts w:ascii="Times New Roman" w:eastAsia="TimesNewRoman" w:hAnsi="Times New Roman" w:cs="Times New Roman"/>
          <w:sz w:val="24"/>
          <w:szCs w:val="24"/>
          <w:lang w:val="sr-Cyrl-CS"/>
        </w:rPr>
        <w:t xml:space="preserve"> </w:t>
      </w:r>
      <w:r w:rsidRPr="00456341">
        <w:rPr>
          <w:rFonts w:ascii="Times New Roman" w:eastAsia="TimesNewRoman" w:hAnsi="Times New Roman" w:cs="Times New Roman"/>
          <w:sz w:val="24"/>
          <w:szCs w:val="24"/>
        </w:rPr>
        <w:t>задржава по 3 (три) примерка.</w:t>
      </w:r>
      <w:proofErr w:type="gramEnd"/>
    </w:p>
    <w:p w:rsidR="00DD3FC4" w:rsidRPr="00456341" w:rsidRDefault="00DD3FC4" w:rsidP="00DD3FC4">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0B0901" w:rsidRPr="0067777B" w:rsidRDefault="000B0901" w:rsidP="000B0901">
      <w:pPr>
        <w:spacing w:after="0" w:line="240" w:lineRule="auto"/>
        <w:jc w:val="both"/>
        <w:rPr>
          <w:rFonts w:ascii="Times New Roman" w:hAnsi="Times New Roman" w:cs="Times New Roman"/>
          <w:sz w:val="24"/>
          <w:szCs w:val="24"/>
          <w:lang w:val="sr-Cyrl-CS"/>
        </w:rPr>
      </w:pPr>
    </w:p>
    <w:p w:rsidR="000B0901" w:rsidRDefault="000B0901" w:rsidP="000B0901">
      <w:pPr>
        <w:spacing w:after="0" w:line="240" w:lineRule="auto"/>
        <w:ind w:left="6381" w:hanging="6321"/>
        <w:jc w:val="both"/>
        <w:rPr>
          <w:rFonts w:ascii="Times New Roman" w:hAnsi="Times New Roman" w:cs="Times New Roman"/>
          <w:b/>
          <w:sz w:val="24"/>
          <w:szCs w:val="24"/>
          <w:lang w:val="sr-Cyrl-CS"/>
        </w:rPr>
      </w:pPr>
      <w:r w:rsidRPr="0067777B">
        <w:rPr>
          <w:rFonts w:ascii="Times New Roman" w:hAnsi="Times New Roman" w:cs="Times New Roman"/>
          <w:sz w:val="24"/>
          <w:szCs w:val="24"/>
        </w:rPr>
        <w:t>ЗА</w:t>
      </w:r>
      <w:r w:rsidRPr="0067777B">
        <w:rPr>
          <w:rFonts w:ascii="Times New Roman" w:hAnsi="Times New Roman" w:cs="Times New Roman"/>
          <w:b/>
          <w:sz w:val="24"/>
          <w:szCs w:val="24"/>
        </w:rPr>
        <w:t xml:space="preserve"> </w:t>
      </w:r>
      <w:r w:rsidRPr="0067777B">
        <w:rPr>
          <w:rFonts w:ascii="Times New Roman" w:hAnsi="Times New Roman" w:cs="Times New Roman"/>
          <w:sz w:val="24"/>
          <w:szCs w:val="24"/>
          <w:lang w:val="sr-Cyrl-CS"/>
        </w:rPr>
        <w:t>ОСТАВОПРИМЦА</w:t>
      </w:r>
      <w:r w:rsidRPr="0067777B">
        <w:rPr>
          <w:rFonts w:ascii="Times New Roman" w:hAnsi="Times New Roman" w:cs="Times New Roman"/>
          <w:b/>
          <w:sz w:val="24"/>
          <w:szCs w:val="24"/>
        </w:rPr>
        <w:t xml:space="preserve"> </w:t>
      </w:r>
      <w:r>
        <w:rPr>
          <w:rFonts w:ascii="Times New Roman" w:hAnsi="Times New Roman" w:cs="Times New Roman"/>
          <w:b/>
          <w:sz w:val="24"/>
          <w:szCs w:val="24"/>
          <w:lang w:val="sr-Cyrl-CS"/>
        </w:rPr>
        <w:t xml:space="preserve">                                                </w:t>
      </w:r>
      <w:r w:rsidRPr="0067777B">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67777B">
        <w:rPr>
          <w:rFonts w:ascii="Times New Roman" w:hAnsi="Times New Roman" w:cs="Times New Roman"/>
          <w:sz w:val="24"/>
          <w:szCs w:val="24"/>
        </w:rPr>
        <w:t>ЗА</w:t>
      </w:r>
      <w:r w:rsidRPr="0067777B">
        <w:rPr>
          <w:rFonts w:ascii="Times New Roman" w:hAnsi="Times New Roman" w:cs="Times New Roman"/>
          <w:b/>
          <w:sz w:val="24"/>
          <w:szCs w:val="24"/>
          <w:lang w:val="sr-Cyrl-CS"/>
        </w:rPr>
        <w:t xml:space="preserve"> </w:t>
      </w:r>
      <w:r w:rsidRPr="0067777B">
        <w:rPr>
          <w:rFonts w:ascii="Times New Roman" w:hAnsi="Times New Roman" w:cs="Times New Roman"/>
          <w:sz w:val="24"/>
          <w:szCs w:val="24"/>
          <w:lang w:val="sr-Cyrl-CS"/>
        </w:rPr>
        <w:t>ОСТАНОДАВЦА</w:t>
      </w:r>
      <w:r w:rsidRPr="0067777B">
        <w:rPr>
          <w:rFonts w:ascii="Times New Roman" w:hAnsi="Times New Roman" w:cs="Times New Roman"/>
          <w:b/>
          <w:sz w:val="24"/>
          <w:szCs w:val="24"/>
        </w:rPr>
        <w:tab/>
        <w:t xml:space="preserve">                     </w:t>
      </w:r>
      <w:r w:rsidRPr="0067777B">
        <w:rPr>
          <w:rFonts w:ascii="Times New Roman" w:hAnsi="Times New Roman" w:cs="Times New Roman"/>
          <w:b/>
          <w:sz w:val="24"/>
          <w:szCs w:val="24"/>
        </w:rPr>
        <w:tab/>
      </w:r>
      <w:r w:rsidRPr="0067777B">
        <w:rPr>
          <w:rFonts w:ascii="Times New Roman" w:hAnsi="Times New Roman" w:cs="Times New Roman"/>
          <w:b/>
          <w:sz w:val="24"/>
          <w:szCs w:val="24"/>
          <w:lang w:val="sr-Cyrl-CS"/>
        </w:rPr>
        <w:t xml:space="preserve">                      </w:t>
      </w:r>
    </w:p>
    <w:p w:rsidR="000B0901" w:rsidRDefault="000B0901" w:rsidP="000B0901">
      <w:pPr>
        <w:spacing w:after="0" w:line="240" w:lineRule="auto"/>
        <w:ind w:left="6381" w:hanging="6321"/>
        <w:jc w:val="both"/>
        <w:rPr>
          <w:rFonts w:ascii="Times New Roman" w:hAnsi="Times New Roman" w:cs="Times New Roman"/>
          <w:b/>
          <w:sz w:val="24"/>
          <w:szCs w:val="24"/>
          <w:lang w:val="sr-Cyrl-CS"/>
        </w:rPr>
      </w:pPr>
    </w:p>
    <w:p w:rsidR="000B0901" w:rsidRPr="00456341" w:rsidRDefault="000B0901" w:rsidP="000B090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r>
        <w:rPr>
          <w:rFonts w:ascii="Times New Roman" w:hAnsi="Times New Roman" w:cs="Times New Roman"/>
          <w:b/>
          <w:sz w:val="24"/>
          <w:szCs w:val="24"/>
          <w:lang w:val="sr-Cyrl-CS"/>
        </w:rPr>
        <w:t xml:space="preserve">______________________              </w:t>
      </w:r>
      <w:r w:rsidRPr="0067777B">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67777B">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_________________________</w:t>
      </w:r>
      <w:r w:rsidRPr="0067777B">
        <w:rPr>
          <w:rFonts w:ascii="Times New Roman" w:hAnsi="Times New Roman" w:cs="Times New Roman"/>
          <w:b/>
          <w:sz w:val="24"/>
          <w:szCs w:val="24"/>
          <w:lang w:val="sr-Cyrl-CS"/>
        </w:rPr>
        <w:t xml:space="preserve">                          </w:t>
      </w:r>
    </w:p>
    <w:p w:rsidR="000B0901" w:rsidRPr="00456341" w:rsidRDefault="000B0901" w:rsidP="000B090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DD3FC4" w:rsidRPr="00456341" w:rsidRDefault="00DD3FC4" w:rsidP="00DD3FC4">
      <w:pPr>
        <w:autoSpaceDE w:val="0"/>
        <w:autoSpaceDN w:val="0"/>
        <w:adjustRightInd w:val="0"/>
        <w:spacing w:after="0" w:line="240" w:lineRule="auto"/>
        <w:jc w:val="both"/>
        <w:rPr>
          <w:rFonts w:ascii="Times New Roman" w:eastAsia="TimesNewRoman" w:hAnsi="Times New Roman" w:cs="Times New Roman"/>
          <w:sz w:val="24"/>
          <w:szCs w:val="24"/>
          <w:lang w:val="sr-Cyrl-CS"/>
        </w:rPr>
      </w:pPr>
    </w:p>
    <w:p w:rsidR="00DD3FC4" w:rsidRPr="00456341" w:rsidRDefault="00DD3FC4" w:rsidP="00DD3FC4">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r w:rsidRPr="00456341">
        <w:rPr>
          <w:rFonts w:ascii="Times New Roman" w:eastAsia="Times New Roman" w:hAnsi="Times New Roman" w:cs="Times New Roman"/>
          <w:bCs/>
          <w:sz w:val="24"/>
          <w:szCs w:val="24"/>
          <w:lang w:val="sr-Cyrl-CS"/>
        </w:rPr>
        <w:tab/>
        <w:t xml:space="preserve">                                                                           </w:t>
      </w:r>
      <w:r w:rsidRPr="00456341">
        <w:rPr>
          <w:rFonts w:ascii="Times New Roman" w:eastAsia="Times New Roman" w:hAnsi="Times New Roman" w:cs="Times New Roman"/>
          <w:b/>
          <w:i/>
          <w:w w:val="102"/>
          <w:sz w:val="24"/>
          <w:szCs w:val="24"/>
          <w:lang w:val="sr-Cyrl-CS"/>
        </w:rPr>
        <w:t>др Владица Тинтор</w:t>
      </w:r>
    </w:p>
    <w:p w:rsidR="00DD3FC4" w:rsidRPr="00456341" w:rsidRDefault="00DD3FC4" w:rsidP="00DD3FC4">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DD3FC4" w:rsidRPr="00456341" w:rsidRDefault="00DD3FC4" w:rsidP="00DD3FC4">
      <w:pPr>
        <w:widowControl w:val="0"/>
        <w:autoSpaceDE w:val="0"/>
        <w:autoSpaceDN w:val="0"/>
        <w:adjustRightInd w:val="0"/>
        <w:spacing w:after="0" w:line="200" w:lineRule="exact"/>
        <w:jc w:val="center"/>
        <w:rPr>
          <w:rFonts w:ascii="Times New Roman" w:eastAsia="Times New Roman" w:hAnsi="Times New Roman" w:cs="Times New Roman"/>
          <w:b/>
          <w:i/>
          <w:w w:val="102"/>
          <w:sz w:val="24"/>
          <w:szCs w:val="24"/>
          <w:lang w:val="sr-Cyrl-CS"/>
        </w:rPr>
      </w:pPr>
    </w:p>
    <w:p w:rsidR="00DD3FC4" w:rsidRPr="00456341" w:rsidRDefault="00DD3FC4" w:rsidP="00DD3FC4">
      <w:pPr>
        <w:jc w:val="both"/>
        <w:rPr>
          <w:rFonts w:ascii="Times New Roman" w:hAnsi="Times New Roman" w:cs="Times New Roman"/>
          <w:spacing w:val="-18"/>
          <w:sz w:val="24"/>
          <w:szCs w:val="24"/>
          <w:lang w:val="sr-Cyrl-CS"/>
        </w:rPr>
      </w:pPr>
      <w:r w:rsidRPr="00456341">
        <w:rPr>
          <w:rFonts w:ascii="Times New Roman" w:hAnsi="Times New Roman" w:cs="Times New Roman"/>
          <w:b/>
          <w:bCs/>
          <w:sz w:val="24"/>
          <w:szCs w:val="24"/>
        </w:rPr>
        <w:t xml:space="preserve">Напомена: </w:t>
      </w:r>
      <w:r w:rsidRPr="00456341">
        <w:rPr>
          <w:rFonts w:ascii="Times New Roman" w:hAnsi="Times New Roman" w:cs="Times New Roman"/>
          <w:sz w:val="24"/>
          <w:szCs w:val="24"/>
        </w:rPr>
        <w:t xml:space="preserve">Обавезно попунити модел уговора, потписати га. </w:t>
      </w:r>
      <w:proofErr w:type="gramStart"/>
      <w:r w:rsidRPr="00456341">
        <w:rPr>
          <w:rFonts w:ascii="Times New Roman" w:hAnsi="Times New Roman" w:cs="Times New Roman"/>
          <w:sz w:val="24"/>
          <w:szCs w:val="24"/>
        </w:rPr>
        <w:t>Уколико понуђач наступа у заједничкој понуди или са подизвођачима у обавези је да наведе назив и адресу свих</w:t>
      </w:r>
      <w:r w:rsidRPr="00456341">
        <w:rPr>
          <w:rFonts w:ascii="Times New Roman" w:hAnsi="Times New Roman" w:cs="Times New Roman"/>
          <w:sz w:val="24"/>
          <w:szCs w:val="24"/>
          <w:lang w:val="sr-Cyrl-CS"/>
        </w:rPr>
        <w:t xml:space="preserve"> </w:t>
      </w:r>
      <w:r w:rsidRPr="00456341">
        <w:rPr>
          <w:rFonts w:ascii="Times New Roman" w:hAnsi="Times New Roman" w:cs="Times New Roman"/>
          <w:sz w:val="24"/>
          <w:szCs w:val="24"/>
        </w:rPr>
        <w:t>понуђача, односно подизвођача са којима наступа у предметној набавци</w:t>
      </w:r>
      <w:r w:rsidRPr="00456341">
        <w:rPr>
          <w:rFonts w:ascii="Times New Roman" w:hAnsi="Times New Roman" w:cs="Times New Roman"/>
          <w:sz w:val="24"/>
          <w:szCs w:val="24"/>
          <w:lang w:val="sr-Cyrl-CS"/>
        </w:rPr>
        <w:t>.</w:t>
      </w:r>
      <w:proofErr w:type="gramEnd"/>
    </w:p>
    <w:p w:rsidR="00DD3FC4" w:rsidRPr="00456341" w:rsidRDefault="00DD3FC4" w:rsidP="00DD3FC4">
      <w:pPr>
        <w:pStyle w:val="Default"/>
        <w:jc w:val="both"/>
        <w:rPr>
          <w:lang w:val="sr-Cyrl-CS"/>
        </w:rPr>
      </w:pPr>
    </w:p>
    <w:p w:rsidR="00A26BF9" w:rsidRPr="0067777B" w:rsidRDefault="00A26BF9" w:rsidP="00A26BF9">
      <w:pPr>
        <w:spacing w:after="0" w:line="240" w:lineRule="auto"/>
        <w:jc w:val="both"/>
        <w:rPr>
          <w:rFonts w:ascii="Times New Roman" w:hAnsi="Times New Roman" w:cs="Times New Roman"/>
          <w:sz w:val="24"/>
          <w:szCs w:val="24"/>
          <w:lang w:val="sr-Cyrl-CS"/>
        </w:rPr>
      </w:pPr>
    </w:p>
    <w:p w:rsidR="00A26BF9" w:rsidRPr="0067777B" w:rsidRDefault="00A26BF9" w:rsidP="00A26BF9">
      <w:pPr>
        <w:spacing w:after="0" w:line="240" w:lineRule="auto"/>
        <w:jc w:val="both"/>
        <w:rPr>
          <w:rFonts w:ascii="Times New Roman" w:hAnsi="Times New Roman" w:cs="Times New Roman"/>
          <w:sz w:val="24"/>
          <w:szCs w:val="24"/>
          <w:lang w:val="sr-Cyrl-CS"/>
        </w:rPr>
      </w:pPr>
    </w:p>
    <w:p w:rsidR="00A26BF9" w:rsidRDefault="00A26BF9" w:rsidP="00E0373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26BF9" w:rsidRDefault="00A26BF9" w:rsidP="00E0373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26BF9" w:rsidRDefault="00A26BF9" w:rsidP="00E0373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26BF9" w:rsidRDefault="00A26BF9" w:rsidP="00E0373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26BF9" w:rsidRDefault="00A26BF9" w:rsidP="00E0373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26BF9" w:rsidRDefault="00A26BF9" w:rsidP="00E0373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26BF9" w:rsidRDefault="00A26BF9" w:rsidP="00E0373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203507" w:rsidRDefault="00203507" w:rsidP="00E0373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A26BF9" w:rsidRDefault="00A26BF9" w:rsidP="00E03731">
      <w:pPr>
        <w:autoSpaceDE w:val="0"/>
        <w:autoSpaceDN w:val="0"/>
        <w:adjustRightInd w:val="0"/>
        <w:spacing w:after="0" w:line="240" w:lineRule="auto"/>
        <w:jc w:val="center"/>
        <w:rPr>
          <w:rFonts w:ascii="Times New Roman" w:eastAsia="TimesNewRoman,Bold" w:hAnsi="Times New Roman" w:cs="Times New Roman"/>
          <w:b/>
          <w:bCs/>
          <w:sz w:val="24"/>
          <w:szCs w:val="24"/>
          <w:lang w:val="sr-Cyrl-CS"/>
        </w:rPr>
      </w:pPr>
    </w:p>
    <w:p w:rsidR="00294A32" w:rsidRDefault="00294A32" w:rsidP="00294A32">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EC47B5" w:rsidRDefault="00EC47B5" w:rsidP="00294A32">
      <w:pPr>
        <w:autoSpaceDE w:val="0"/>
        <w:autoSpaceDN w:val="0"/>
        <w:adjustRightInd w:val="0"/>
        <w:spacing w:after="0" w:line="240" w:lineRule="auto"/>
        <w:jc w:val="both"/>
        <w:rPr>
          <w:rFonts w:ascii="Times New Roman" w:eastAsiaTheme="minorHAnsi" w:hAnsi="Times New Roman" w:cs="Times New Roman"/>
          <w:sz w:val="24"/>
          <w:szCs w:val="24"/>
          <w:lang w:val="sr-Cyrl-CS"/>
        </w:rPr>
      </w:pPr>
    </w:p>
    <w:p w:rsidR="007E0905" w:rsidRDefault="007E0905" w:rsidP="001B3375">
      <w:pPr>
        <w:widowControl w:val="0"/>
        <w:autoSpaceDE w:val="0"/>
        <w:autoSpaceDN w:val="0"/>
        <w:adjustRightInd w:val="0"/>
        <w:spacing w:before="120" w:after="0" w:line="379" w:lineRule="exact"/>
        <w:ind w:right="28"/>
        <w:jc w:val="both"/>
        <w:rPr>
          <w:rFonts w:ascii="Times New Roman" w:hAnsi="Times New Roman" w:cs="Times New Roman"/>
          <w:b/>
          <w:bCs/>
          <w:sz w:val="24"/>
          <w:szCs w:val="24"/>
          <w:lang w:val="sr-Cyrl-CS"/>
        </w:rPr>
      </w:pPr>
    </w:p>
    <w:p w:rsidR="00E01D98" w:rsidRPr="001B3375" w:rsidRDefault="00A451CA" w:rsidP="001B3375">
      <w:pPr>
        <w:widowControl w:val="0"/>
        <w:autoSpaceDE w:val="0"/>
        <w:autoSpaceDN w:val="0"/>
        <w:adjustRightInd w:val="0"/>
        <w:spacing w:before="120" w:after="0" w:line="379" w:lineRule="exact"/>
        <w:ind w:right="28"/>
        <w:jc w:val="both"/>
        <w:rPr>
          <w:rFonts w:ascii="Times New Roman" w:hAnsi="Times New Roman" w:cs="Times New Roman"/>
          <w:b/>
          <w:bCs/>
          <w:sz w:val="24"/>
          <w:szCs w:val="24"/>
          <w:lang w:val="sr-Cyrl-CS"/>
        </w:rPr>
      </w:pPr>
      <w:r>
        <w:rPr>
          <w:rFonts w:ascii="Times New Roman" w:hAnsi="Times New Roman" w:cs="Times New Roman"/>
          <w:b/>
          <w:bCs/>
          <w:sz w:val="24"/>
          <w:szCs w:val="24"/>
          <w:lang w:val="sr-Cyrl-CS"/>
        </w:rPr>
        <w:lastRenderedPageBreak/>
        <w:t>6</w:t>
      </w:r>
      <w:r w:rsidR="0059116A" w:rsidRPr="00456341">
        <w:rPr>
          <w:rFonts w:ascii="Times New Roman" w:hAnsi="Times New Roman" w:cs="Times New Roman"/>
          <w:b/>
          <w:bCs/>
          <w:sz w:val="24"/>
          <w:szCs w:val="24"/>
        </w:rPr>
        <w:t>.ТЕХНИЧКА СПЕЦИФИКАЦИЈА</w:t>
      </w:r>
    </w:p>
    <w:p w:rsidR="00C90112" w:rsidRPr="007E0905" w:rsidRDefault="00C90112" w:rsidP="00E01D98">
      <w:pPr>
        <w:ind w:firstLine="720"/>
        <w:jc w:val="both"/>
        <w:rPr>
          <w:rFonts w:ascii="Times New Roman" w:hAnsi="Times New Roman" w:cs="Times New Roman"/>
          <w:bCs/>
          <w:sz w:val="24"/>
          <w:szCs w:val="24"/>
        </w:rPr>
      </w:pPr>
    </w:p>
    <w:p w:rsidR="007E0905" w:rsidRPr="007E0905" w:rsidRDefault="007E0905" w:rsidP="007E0905">
      <w:pPr>
        <w:ind w:firstLine="720"/>
        <w:jc w:val="both"/>
        <w:rPr>
          <w:rFonts w:ascii="Times New Roman" w:hAnsi="Times New Roman" w:cs="Times New Roman"/>
          <w:b/>
          <w:sz w:val="24"/>
          <w:szCs w:val="24"/>
          <w:lang w:val="sr-Cyrl-CS"/>
        </w:rPr>
      </w:pPr>
      <w:r w:rsidRPr="007E0905">
        <w:rPr>
          <w:rFonts w:ascii="Times New Roman" w:hAnsi="Times New Roman" w:cs="Times New Roman"/>
          <w:bCs/>
          <w:sz w:val="24"/>
          <w:szCs w:val="24"/>
          <w:lang w:val="sr-Cyrl-CS"/>
        </w:rPr>
        <w:t xml:space="preserve">На основу члана 61. Закона о јавним набавкама </w:t>
      </w:r>
      <w:r w:rsidRPr="007E0905">
        <w:rPr>
          <w:rFonts w:ascii="Times New Roman" w:hAnsi="Times New Roman" w:cs="Times New Roman"/>
          <w:sz w:val="24"/>
          <w:szCs w:val="24"/>
          <w:lang w:val="sr-Cyrl-CS"/>
        </w:rPr>
        <w:t xml:space="preserve">(„Службени гласник РС“, бр. 124/12, 14/15 и 68/15), </w:t>
      </w:r>
      <w:r w:rsidRPr="007E0905">
        <w:rPr>
          <w:rFonts w:ascii="Times New Roman" w:hAnsi="Times New Roman" w:cs="Times New Roman"/>
          <w:bCs/>
          <w:sz w:val="24"/>
          <w:szCs w:val="24"/>
          <w:lang w:val="sr-Cyrl-CS"/>
        </w:rPr>
        <w:t>члана</w:t>
      </w:r>
      <w:r w:rsidRPr="007E0905">
        <w:rPr>
          <w:rFonts w:ascii="Times New Roman" w:hAnsi="Times New Roman" w:cs="Times New Roman"/>
          <w:sz w:val="24"/>
          <w:szCs w:val="24"/>
          <w:lang w:val="sr-Cyrl-CS"/>
        </w:rPr>
        <w:t xml:space="preserve"> 2. Правилника о обавезним елементима конкурсне документације у поступцима јавних набавки и начину испуњености услова („Службени гласник РС“, број 86/15), наручилац је припремио образац:</w:t>
      </w:r>
    </w:p>
    <w:p w:rsidR="00C90112" w:rsidRPr="00C56F56" w:rsidRDefault="00C90112" w:rsidP="00C90112">
      <w:pPr>
        <w:pStyle w:val="Default"/>
        <w:ind w:firstLine="720"/>
        <w:jc w:val="both"/>
        <w:rPr>
          <w:iCs/>
          <w:lang w:val="sr-Latn-CS"/>
        </w:rPr>
      </w:pPr>
      <w:proofErr w:type="gramStart"/>
      <w:r w:rsidRPr="00BF4A33">
        <w:rPr>
          <w:color w:val="auto"/>
        </w:rPr>
        <w:t xml:space="preserve">Предмет </w:t>
      </w:r>
      <w:r>
        <w:rPr>
          <w:color w:val="auto"/>
        </w:rPr>
        <w:t>јавне</w:t>
      </w:r>
      <w:r w:rsidRPr="00BF4A33">
        <w:rPr>
          <w:color w:val="auto"/>
        </w:rPr>
        <w:t xml:space="preserve"> набавке </w:t>
      </w:r>
      <w:r>
        <w:rPr>
          <w:color w:val="auto"/>
        </w:rPr>
        <w:t>су</w:t>
      </w:r>
      <w:r w:rsidRPr="00BF4A33">
        <w:rPr>
          <w:color w:val="auto"/>
        </w:rPr>
        <w:t xml:space="preserve"> </w:t>
      </w:r>
      <w:r>
        <w:rPr>
          <w:color w:val="auto"/>
        </w:rPr>
        <w:t>услуге</w:t>
      </w:r>
      <w:r w:rsidRPr="000C61A6">
        <w:rPr>
          <w:color w:val="auto"/>
        </w:rPr>
        <w:t xml:space="preserve"> – </w:t>
      </w:r>
      <w:r>
        <w:rPr>
          <w:iCs/>
        </w:rPr>
        <w:t>о</w:t>
      </w:r>
      <w:r w:rsidRPr="00BD7A49">
        <w:rPr>
          <w:iCs/>
        </w:rPr>
        <w:t>става архивске грађе</w:t>
      </w:r>
      <w:r>
        <w:rPr>
          <w:color w:val="auto"/>
        </w:rPr>
        <w:t>, на три године</w:t>
      </w:r>
      <w:r>
        <w:rPr>
          <w:iCs/>
          <w:lang w:val="sr-Latn-CS"/>
        </w:rPr>
        <w:t>.</w:t>
      </w:r>
      <w:proofErr w:type="gramEnd"/>
    </w:p>
    <w:p w:rsidR="00F8158F" w:rsidRPr="0067777B" w:rsidRDefault="00F8158F" w:rsidP="00F8158F">
      <w:pPr>
        <w:pStyle w:val="NoSpacing"/>
        <w:ind w:left="720"/>
        <w:jc w:val="both"/>
        <w:rPr>
          <w:rFonts w:ascii="Times New Roman" w:hAnsi="Times New Roman" w:cs="Times New Roman"/>
          <w:sz w:val="24"/>
          <w:szCs w:val="24"/>
        </w:rPr>
      </w:pPr>
    </w:p>
    <w:p w:rsidR="00F8158F" w:rsidRPr="0067777B" w:rsidRDefault="00F8158F" w:rsidP="00F8158F">
      <w:pPr>
        <w:pStyle w:val="NoSpacing"/>
        <w:numPr>
          <w:ilvl w:val="0"/>
          <w:numId w:val="29"/>
        </w:numPr>
        <w:jc w:val="both"/>
        <w:rPr>
          <w:rFonts w:ascii="Times New Roman" w:hAnsi="Times New Roman" w:cs="Times New Roman"/>
          <w:b/>
          <w:sz w:val="24"/>
          <w:szCs w:val="24"/>
        </w:rPr>
      </w:pPr>
      <w:r w:rsidRPr="0067777B">
        <w:rPr>
          <w:rFonts w:ascii="Times New Roman" w:hAnsi="Times New Roman" w:cs="Times New Roman"/>
          <w:b/>
          <w:sz w:val="24"/>
          <w:szCs w:val="24"/>
        </w:rPr>
        <w:t>Карактеристике пословног простора и  простора за архиву у Београду :</w:t>
      </w:r>
    </w:p>
    <w:p w:rsidR="00F8158F" w:rsidRPr="0067777B" w:rsidRDefault="00F8158F" w:rsidP="00F8158F">
      <w:pPr>
        <w:pStyle w:val="NoSpacing"/>
        <w:ind w:left="1140"/>
        <w:jc w:val="both"/>
        <w:rPr>
          <w:rFonts w:ascii="Times New Roman" w:hAnsi="Times New Roman" w:cs="Times New Roman"/>
          <w:sz w:val="24"/>
          <w:szCs w:val="24"/>
        </w:rPr>
      </w:pPr>
    </w:p>
    <w:p w:rsidR="00F8158F" w:rsidRPr="0067777B" w:rsidRDefault="00F8158F" w:rsidP="00F8158F">
      <w:pPr>
        <w:pStyle w:val="NoSpacing"/>
        <w:numPr>
          <w:ilvl w:val="0"/>
          <w:numId w:val="31"/>
        </w:numPr>
        <w:ind w:left="1140"/>
        <w:jc w:val="both"/>
        <w:rPr>
          <w:rFonts w:ascii="Times New Roman" w:hAnsi="Times New Roman" w:cs="Times New Roman"/>
          <w:sz w:val="24"/>
          <w:szCs w:val="24"/>
        </w:rPr>
      </w:pPr>
      <w:r w:rsidRPr="0067777B">
        <w:rPr>
          <w:rFonts w:ascii="Times New Roman" w:hAnsi="Times New Roman" w:cs="Times New Roman"/>
          <w:color w:val="000000" w:themeColor="text1"/>
          <w:sz w:val="24"/>
          <w:szCs w:val="24"/>
        </w:rPr>
        <w:t xml:space="preserve">Да је у </w:t>
      </w:r>
      <w:r w:rsidRPr="0067777B">
        <w:rPr>
          <w:rFonts w:ascii="Times New Roman" w:hAnsi="Times New Roman" w:cs="Times New Roman"/>
          <w:sz w:val="24"/>
          <w:szCs w:val="24"/>
        </w:rPr>
        <w:t>власништву</w:t>
      </w:r>
      <w:r w:rsidRPr="0067777B">
        <w:rPr>
          <w:rFonts w:ascii="Times New Roman" w:hAnsi="Times New Roman" w:cs="Times New Roman"/>
          <w:color w:val="000000" w:themeColor="text1"/>
          <w:sz w:val="24"/>
          <w:szCs w:val="24"/>
        </w:rPr>
        <w:t xml:space="preserve"> </w:t>
      </w:r>
      <w:r w:rsidR="00501229">
        <w:rPr>
          <w:rFonts w:ascii="Times New Roman" w:hAnsi="Times New Roman" w:cs="Times New Roman"/>
          <w:color w:val="000000" w:themeColor="text1"/>
          <w:sz w:val="24"/>
          <w:szCs w:val="24"/>
          <w:lang w:val="sr-Cyrl-CS"/>
        </w:rPr>
        <w:t>станодавца</w:t>
      </w:r>
      <w:r w:rsidRPr="0067777B">
        <w:rPr>
          <w:rFonts w:ascii="Times New Roman" w:hAnsi="Times New Roman" w:cs="Times New Roman"/>
          <w:color w:val="000000" w:themeColor="text1"/>
          <w:sz w:val="24"/>
          <w:szCs w:val="24"/>
        </w:rPr>
        <w:t xml:space="preserve">, или да </w:t>
      </w:r>
      <w:r w:rsidRPr="0067777B">
        <w:rPr>
          <w:rFonts w:ascii="Times New Roman" w:hAnsi="Times New Roman" w:cs="Times New Roman"/>
          <w:color w:val="000000" w:themeColor="text1"/>
          <w:sz w:val="24"/>
          <w:szCs w:val="24"/>
          <w:lang w:val="sr-Cyrl-CS"/>
        </w:rPr>
        <w:t>Понуђач</w:t>
      </w:r>
      <w:r w:rsidRPr="0067777B">
        <w:rPr>
          <w:rFonts w:ascii="Times New Roman" w:hAnsi="Times New Roman" w:cs="Times New Roman"/>
          <w:color w:val="000000" w:themeColor="text1"/>
          <w:sz w:val="24"/>
          <w:szCs w:val="24"/>
        </w:rPr>
        <w:t xml:space="preserve"> има право коришћења простора у државној својини, ненамештен и одмах усељив;</w:t>
      </w:r>
      <w:r w:rsidRPr="0067777B">
        <w:rPr>
          <w:rFonts w:ascii="Times New Roman" w:hAnsi="Times New Roman" w:cs="Times New Roman"/>
          <w:sz w:val="24"/>
          <w:szCs w:val="24"/>
        </w:rPr>
        <w:t xml:space="preserve"> </w:t>
      </w:r>
    </w:p>
    <w:p w:rsidR="00F8158F" w:rsidRPr="00221A7D" w:rsidRDefault="00F8158F" w:rsidP="00F8158F">
      <w:pPr>
        <w:pStyle w:val="NoSpacing"/>
        <w:numPr>
          <w:ilvl w:val="0"/>
          <w:numId w:val="30"/>
        </w:numPr>
        <w:jc w:val="both"/>
        <w:rPr>
          <w:rFonts w:ascii="Times New Roman" w:hAnsi="Times New Roman" w:cs="Times New Roman"/>
          <w:i/>
          <w:sz w:val="24"/>
          <w:szCs w:val="24"/>
        </w:rPr>
      </w:pPr>
      <w:r w:rsidRPr="0067777B">
        <w:rPr>
          <w:rFonts w:ascii="Times New Roman" w:hAnsi="Times New Roman" w:cs="Times New Roman"/>
          <w:color w:val="000000" w:themeColor="text1"/>
          <w:sz w:val="24"/>
          <w:szCs w:val="24"/>
        </w:rPr>
        <w:t>Да се пословни простор, са припад</w:t>
      </w:r>
      <w:r w:rsidRPr="0067777B">
        <w:rPr>
          <w:rFonts w:ascii="Times New Roman" w:hAnsi="Times New Roman" w:cs="Times New Roman"/>
          <w:color w:val="000000" w:themeColor="text1"/>
          <w:sz w:val="24"/>
          <w:szCs w:val="24"/>
          <w:lang w:val="sr-Cyrl-CS"/>
        </w:rPr>
        <w:t>а</w:t>
      </w:r>
      <w:r w:rsidRPr="0067777B">
        <w:rPr>
          <w:rFonts w:ascii="Times New Roman" w:hAnsi="Times New Roman" w:cs="Times New Roman"/>
          <w:color w:val="000000" w:themeColor="text1"/>
          <w:sz w:val="24"/>
          <w:szCs w:val="24"/>
        </w:rPr>
        <w:t>јући</w:t>
      </w:r>
      <w:r w:rsidR="00DD0785">
        <w:rPr>
          <w:rFonts w:ascii="Times New Roman" w:hAnsi="Times New Roman" w:cs="Times New Roman"/>
          <w:color w:val="000000" w:themeColor="text1"/>
          <w:sz w:val="24"/>
          <w:szCs w:val="24"/>
        </w:rPr>
        <w:t xml:space="preserve">м  простором  за архиву налази </w:t>
      </w:r>
      <w:r w:rsidR="00DD0785" w:rsidRPr="00A01992">
        <w:rPr>
          <w:rFonts w:ascii="Times New Roman" w:hAnsi="Times New Roman" w:cs="Times New Roman"/>
          <w:sz w:val="24"/>
          <w:szCs w:val="24"/>
        </w:rPr>
        <w:t>на</w:t>
      </w:r>
      <w:r w:rsidR="00DD0785" w:rsidRPr="00DD0785">
        <w:rPr>
          <w:rFonts w:ascii="Times New Roman" w:hAnsi="Times New Roman" w:cs="Times New Roman"/>
          <w:color w:val="FF0000"/>
          <w:sz w:val="24"/>
          <w:szCs w:val="24"/>
        </w:rPr>
        <w:t xml:space="preserve"> </w:t>
      </w:r>
      <w:r w:rsidR="00DD0785" w:rsidRPr="00501229">
        <w:rPr>
          <w:rFonts w:ascii="Times New Roman" w:hAnsi="Times New Roman" w:cs="Times New Roman"/>
          <w:sz w:val="24"/>
          <w:szCs w:val="24"/>
        </w:rPr>
        <w:t>територији града Београда,</w:t>
      </w:r>
      <w:r w:rsidR="00501229" w:rsidRPr="00501229">
        <w:rPr>
          <w:rFonts w:ascii="Times New Roman" w:hAnsi="Times New Roman" w:cs="Times New Roman"/>
          <w:sz w:val="24"/>
          <w:szCs w:val="24"/>
          <w:lang w:val="sr-Cyrl-CS"/>
        </w:rPr>
        <w:t xml:space="preserve"> </w:t>
      </w:r>
      <w:r w:rsidR="00221A7D" w:rsidRPr="00221A7D">
        <w:rPr>
          <w:rFonts w:ascii="Times New Roman" w:hAnsi="Times New Roman" w:cs="Times New Roman"/>
          <w:color w:val="000000" w:themeColor="text1"/>
          <w:sz w:val="24"/>
          <w:szCs w:val="24"/>
        </w:rPr>
        <w:t xml:space="preserve">на локацији означеној на мапи – карти града Београда, која чини саставни део конкурсне документације, </w:t>
      </w:r>
      <w:r w:rsidRPr="00221A7D">
        <w:rPr>
          <w:rFonts w:ascii="Times New Roman" w:hAnsi="Times New Roman" w:cs="Times New Roman"/>
          <w:sz w:val="24"/>
          <w:szCs w:val="24"/>
        </w:rPr>
        <w:t xml:space="preserve">купне  површина пословног простора </w:t>
      </w:r>
      <w:r w:rsidRPr="00221A7D">
        <w:rPr>
          <w:rFonts w:ascii="Times New Roman" w:hAnsi="Times New Roman" w:cs="Times New Roman"/>
          <w:b/>
          <w:sz w:val="24"/>
          <w:szCs w:val="24"/>
        </w:rPr>
        <w:t xml:space="preserve">од </w:t>
      </w:r>
      <w:r w:rsidR="004D3B11" w:rsidRPr="00221A7D">
        <w:rPr>
          <w:rFonts w:ascii="Times New Roman" w:hAnsi="Times New Roman" w:cs="Times New Roman"/>
          <w:b/>
          <w:sz w:val="24"/>
          <w:szCs w:val="24"/>
        </w:rPr>
        <w:t>450</w:t>
      </w:r>
      <w:r w:rsidRPr="00221A7D">
        <w:rPr>
          <w:rFonts w:ascii="Times New Roman" w:hAnsi="Times New Roman" w:cs="Times New Roman"/>
          <w:b/>
          <w:sz w:val="24"/>
          <w:szCs w:val="24"/>
          <w:lang w:val="sr-Cyrl-CS"/>
        </w:rPr>
        <w:t xml:space="preserve"> </w:t>
      </w:r>
      <w:r w:rsidRPr="00221A7D">
        <w:rPr>
          <w:rFonts w:ascii="Times New Roman" w:hAnsi="Times New Roman" w:cs="Times New Roman"/>
          <w:b/>
          <w:sz w:val="24"/>
          <w:szCs w:val="24"/>
        </w:rPr>
        <w:t xml:space="preserve"> до </w:t>
      </w:r>
      <w:r w:rsidR="004D3B11" w:rsidRPr="00221A7D">
        <w:rPr>
          <w:rFonts w:ascii="Times New Roman" w:hAnsi="Times New Roman" w:cs="Times New Roman"/>
          <w:b/>
          <w:sz w:val="24"/>
          <w:szCs w:val="24"/>
        </w:rPr>
        <w:t>50</w:t>
      </w:r>
      <w:r w:rsidR="002D72AF" w:rsidRPr="00221A7D">
        <w:rPr>
          <w:rFonts w:ascii="Times New Roman" w:hAnsi="Times New Roman" w:cs="Times New Roman"/>
          <w:b/>
          <w:sz w:val="24"/>
          <w:szCs w:val="24"/>
        </w:rPr>
        <w:t>0</w:t>
      </w:r>
      <w:r w:rsidRPr="00221A7D">
        <w:rPr>
          <w:rFonts w:ascii="Times New Roman" w:hAnsi="Times New Roman" w:cs="Times New Roman"/>
          <w:b/>
          <w:sz w:val="24"/>
          <w:szCs w:val="24"/>
        </w:rPr>
        <w:t xml:space="preserve"> м</w:t>
      </w:r>
      <w:r w:rsidRPr="00221A7D">
        <w:rPr>
          <w:rFonts w:ascii="Times New Roman" w:hAnsi="Times New Roman" w:cs="Times New Roman"/>
          <w:b/>
          <w:sz w:val="24"/>
          <w:szCs w:val="24"/>
          <w:vertAlign w:val="superscript"/>
        </w:rPr>
        <w:t>2</w:t>
      </w:r>
      <w:r w:rsidRPr="00221A7D">
        <w:rPr>
          <w:rFonts w:ascii="Times New Roman" w:hAnsi="Times New Roman" w:cs="Times New Roman"/>
          <w:sz w:val="24"/>
          <w:szCs w:val="24"/>
        </w:rPr>
        <w:t>.</w:t>
      </w:r>
    </w:p>
    <w:p w:rsidR="00221A7D" w:rsidRPr="001A2A05" w:rsidRDefault="00221A7D" w:rsidP="001A2A05">
      <w:pPr>
        <w:pStyle w:val="NoSpacing"/>
        <w:ind w:left="1140"/>
        <w:jc w:val="both"/>
        <w:rPr>
          <w:rFonts w:ascii="Times New Roman" w:hAnsi="Times New Roman" w:cs="Times New Roman"/>
          <w:i/>
          <w:sz w:val="24"/>
          <w:szCs w:val="24"/>
        </w:rPr>
      </w:pPr>
      <w:r>
        <w:rPr>
          <w:rFonts w:ascii="Times New Roman" w:hAnsi="Times New Roman" w:cs="Times New Roman"/>
          <w:color w:val="000000" w:themeColor="text1"/>
          <w:sz w:val="24"/>
          <w:szCs w:val="24"/>
        </w:rPr>
        <w:t>За постављен услов који се односи на ограничење територије на којој се мора налазити остава за архиву је оправдан јер је у интересу Наручиоца јер су на тај начин транспортни трошкови мањи, сходно начелу ефикасности и економичности, а имајући у виду да на опредељеној удаљености од објекта има већи број потенцијалних понуђача чиме Наручиоц није ограничио конкуренцију, а самим тим захтев није супротан члану 76.став 6 ЗЈН,</w:t>
      </w:r>
      <w:r w:rsidR="001A2A05">
        <w:rPr>
          <w:rFonts w:ascii="Times New Roman" w:hAnsi="Times New Roman" w:cs="Times New Roman"/>
          <w:color w:val="000000" w:themeColor="text1"/>
          <w:sz w:val="24"/>
          <w:szCs w:val="24"/>
        </w:rPr>
        <w:t xml:space="preserve"> а којим је потврђено да наручилац одређује услове за учешће у поступку тако да ти услови не дискриминишу понуђаче и да су у логичкој вези са предметом јавне набавке.</w:t>
      </w:r>
    </w:p>
    <w:p w:rsidR="00F8158F" w:rsidRPr="0067777B" w:rsidRDefault="00F8158F" w:rsidP="00F8158F">
      <w:pPr>
        <w:pStyle w:val="NoSpacing"/>
        <w:numPr>
          <w:ilvl w:val="0"/>
          <w:numId w:val="30"/>
        </w:numPr>
        <w:jc w:val="both"/>
        <w:rPr>
          <w:rFonts w:ascii="Times New Roman" w:hAnsi="Times New Roman" w:cs="Times New Roman"/>
          <w:sz w:val="24"/>
          <w:szCs w:val="24"/>
        </w:rPr>
      </w:pPr>
      <w:r w:rsidRPr="0067777B">
        <w:rPr>
          <w:rFonts w:ascii="Times New Roman" w:hAnsi="Times New Roman" w:cs="Times New Roman"/>
          <w:sz w:val="24"/>
          <w:szCs w:val="24"/>
        </w:rPr>
        <w:t>Пословни простор треба</w:t>
      </w:r>
      <w:r w:rsidRPr="0067777B">
        <w:rPr>
          <w:rFonts w:ascii="Times New Roman" w:hAnsi="Times New Roman" w:cs="Times New Roman"/>
          <w:i/>
          <w:sz w:val="24"/>
          <w:szCs w:val="24"/>
        </w:rPr>
        <w:t xml:space="preserve"> </w:t>
      </w:r>
      <w:r w:rsidRPr="0067777B">
        <w:rPr>
          <w:rFonts w:ascii="Times New Roman" w:hAnsi="Times New Roman" w:cs="Times New Roman"/>
          <w:sz w:val="24"/>
          <w:szCs w:val="24"/>
        </w:rPr>
        <w:t xml:space="preserve">да представља скуп функционално повезаних просторија, које као такве </w:t>
      </w:r>
      <w:proofErr w:type="gramStart"/>
      <w:r w:rsidRPr="0067777B">
        <w:rPr>
          <w:rFonts w:ascii="Times New Roman" w:hAnsi="Times New Roman" w:cs="Times New Roman"/>
          <w:sz w:val="24"/>
          <w:szCs w:val="24"/>
        </w:rPr>
        <w:t>чине  део</w:t>
      </w:r>
      <w:proofErr w:type="gramEnd"/>
      <w:r w:rsidRPr="0067777B">
        <w:rPr>
          <w:rFonts w:ascii="Times New Roman" w:hAnsi="Times New Roman" w:cs="Times New Roman"/>
          <w:sz w:val="24"/>
          <w:szCs w:val="24"/>
        </w:rPr>
        <w:t xml:space="preserve"> грађевинског пословног или пословно–стамбеног објекта и мора да буде засебна целина у траженој квадратури у једној или </w:t>
      </w:r>
      <w:r w:rsidRPr="00670286">
        <w:rPr>
          <w:rFonts w:ascii="Times New Roman" w:hAnsi="Times New Roman" w:cs="Times New Roman"/>
          <w:sz w:val="24"/>
          <w:szCs w:val="24"/>
        </w:rPr>
        <w:t xml:space="preserve">највише </w:t>
      </w:r>
      <w:r w:rsidR="004D3B11" w:rsidRPr="00670286">
        <w:rPr>
          <w:rFonts w:ascii="Times New Roman" w:hAnsi="Times New Roman" w:cs="Times New Roman"/>
          <w:sz w:val="24"/>
          <w:szCs w:val="24"/>
          <w:lang w:val="sr-Cyrl-CS"/>
        </w:rPr>
        <w:t>чет</w:t>
      </w:r>
      <w:r w:rsidR="00D9313A" w:rsidRPr="00670286">
        <w:rPr>
          <w:rFonts w:ascii="Times New Roman" w:hAnsi="Times New Roman" w:cs="Times New Roman"/>
          <w:sz w:val="24"/>
          <w:szCs w:val="24"/>
        </w:rPr>
        <w:t>и</w:t>
      </w:r>
      <w:r w:rsidR="004D3B11" w:rsidRPr="00670286">
        <w:rPr>
          <w:rFonts w:ascii="Times New Roman" w:hAnsi="Times New Roman" w:cs="Times New Roman"/>
          <w:sz w:val="24"/>
          <w:szCs w:val="24"/>
          <w:lang w:val="sr-Cyrl-CS"/>
        </w:rPr>
        <w:t>ри</w:t>
      </w:r>
      <w:r w:rsidRPr="0067777B">
        <w:rPr>
          <w:rFonts w:ascii="Times New Roman" w:hAnsi="Times New Roman" w:cs="Times New Roman"/>
          <w:sz w:val="24"/>
          <w:szCs w:val="24"/>
          <w:lang w:val="sr-Cyrl-CS"/>
        </w:rPr>
        <w:t xml:space="preserve"> просторије.</w:t>
      </w:r>
    </w:p>
    <w:p w:rsidR="00F8158F" w:rsidRPr="0067777B" w:rsidRDefault="00F8158F" w:rsidP="00F8158F">
      <w:pPr>
        <w:pStyle w:val="NoSpacing"/>
        <w:numPr>
          <w:ilvl w:val="0"/>
          <w:numId w:val="30"/>
        </w:numPr>
        <w:jc w:val="both"/>
        <w:rPr>
          <w:rFonts w:ascii="Times New Roman" w:hAnsi="Times New Roman" w:cs="Times New Roman"/>
          <w:sz w:val="24"/>
          <w:szCs w:val="24"/>
        </w:rPr>
      </w:pPr>
      <w:r w:rsidRPr="0067777B">
        <w:rPr>
          <w:rFonts w:ascii="Times New Roman" w:hAnsi="Times New Roman" w:cs="Times New Roman"/>
          <w:sz w:val="24"/>
          <w:szCs w:val="24"/>
        </w:rPr>
        <w:t>Да је пословни простор у стању које не захтева инвестиционо и/или текуће одржавање (окречен, офарбана столарија,</w:t>
      </w:r>
      <w:r w:rsidRPr="0067777B">
        <w:rPr>
          <w:rFonts w:ascii="Times New Roman" w:hAnsi="Times New Roman" w:cs="Times New Roman"/>
          <w:sz w:val="24"/>
          <w:szCs w:val="24"/>
          <w:lang w:val="sr-Cyrl-CS"/>
        </w:rPr>
        <w:t xml:space="preserve"> метално ојачана сугурносна врата, </w:t>
      </w:r>
      <w:r w:rsidRPr="0067777B">
        <w:rPr>
          <w:rFonts w:ascii="Times New Roman" w:hAnsi="Times New Roman" w:cs="Times New Roman"/>
          <w:color w:val="000000" w:themeColor="text1"/>
          <w:sz w:val="24"/>
          <w:szCs w:val="24"/>
          <w:lang w:val="sr-Cyrl-CS"/>
        </w:rPr>
        <w:t>противпожарни аларм,</w:t>
      </w:r>
      <w:r w:rsidRPr="0067777B">
        <w:rPr>
          <w:rFonts w:ascii="Times New Roman" w:hAnsi="Times New Roman" w:cs="Times New Roman"/>
          <w:sz w:val="24"/>
          <w:szCs w:val="24"/>
          <w:lang w:val="sr-Cyrl-CS"/>
        </w:rPr>
        <w:t xml:space="preserve"> </w:t>
      </w:r>
      <w:r w:rsidRPr="0067777B">
        <w:rPr>
          <w:rFonts w:ascii="Times New Roman" w:hAnsi="Times New Roman" w:cs="Times New Roman"/>
          <w:sz w:val="24"/>
          <w:szCs w:val="24"/>
        </w:rPr>
        <w:t xml:space="preserve">  подови, зидови и плафони у добром стању и сл.)</w:t>
      </w:r>
    </w:p>
    <w:p w:rsidR="00F8158F" w:rsidRPr="0067777B" w:rsidRDefault="00F8158F" w:rsidP="00F8158F">
      <w:pPr>
        <w:pStyle w:val="NoSpacing"/>
        <w:numPr>
          <w:ilvl w:val="0"/>
          <w:numId w:val="30"/>
        </w:numPr>
        <w:jc w:val="both"/>
        <w:rPr>
          <w:rFonts w:ascii="Times New Roman" w:hAnsi="Times New Roman" w:cs="Times New Roman"/>
          <w:sz w:val="24"/>
          <w:szCs w:val="24"/>
        </w:rPr>
      </w:pPr>
      <w:r w:rsidRPr="0067777B">
        <w:rPr>
          <w:rFonts w:ascii="Times New Roman" w:hAnsi="Times New Roman" w:cs="Times New Roman"/>
          <w:sz w:val="24"/>
          <w:szCs w:val="24"/>
        </w:rPr>
        <w:t>Да је  простор намењен за архиву озидан, сув и преградом одвојен од другог архивског или магацинског простора и предвиђен за кор</w:t>
      </w:r>
      <w:r w:rsidRPr="0067777B">
        <w:rPr>
          <w:rFonts w:ascii="Times New Roman" w:hAnsi="Times New Roman" w:cs="Times New Roman"/>
          <w:sz w:val="24"/>
          <w:szCs w:val="24"/>
          <w:lang w:val="sr-Cyrl-CS"/>
        </w:rPr>
        <w:t>и</w:t>
      </w:r>
      <w:r w:rsidRPr="0067777B">
        <w:rPr>
          <w:rFonts w:ascii="Times New Roman" w:hAnsi="Times New Roman" w:cs="Times New Roman"/>
          <w:sz w:val="24"/>
          <w:szCs w:val="24"/>
        </w:rPr>
        <w:t>шћење искључиво од стане Наручиоца;</w:t>
      </w:r>
    </w:p>
    <w:p w:rsidR="00F8158F" w:rsidRPr="0067777B" w:rsidRDefault="00F8158F" w:rsidP="00F8158F">
      <w:pPr>
        <w:pStyle w:val="NoSpacing"/>
        <w:numPr>
          <w:ilvl w:val="0"/>
          <w:numId w:val="30"/>
        </w:numPr>
        <w:jc w:val="both"/>
        <w:rPr>
          <w:rFonts w:ascii="Times New Roman" w:hAnsi="Times New Roman" w:cs="Times New Roman"/>
          <w:color w:val="000000" w:themeColor="text1"/>
          <w:sz w:val="24"/>
          <w:szCs w:val="24"/>
        </w:rPr>
      </w:pPr>
      <w:r w:rsidRPr="0067777B">
        <w:rPr>
          <w:rFonts w:ascii="Times New Roman" w:hAnsi="Times New Roman" w:cs="Times New Roman"/>
          <w:color w:val="000000" w:themeColor="text1"/>
          <w:sz w:val="24"/>
          <w:szCs w:val="24"/>
          <w:lang w:val="sr-Cyrl-CS"/>
        </w:rPr>
        <w:t>Температура просторије у коме се чува архивска грађа мора бити константна током свих годишњих доба у интервалу од 10-18 степени</w:t>
      </w:r>
      <w:r w:rsidRPr="0067777B">
        <w:rPr>
          <w:rFonts w:ascii="Times New Roman" w:hAnsi="Times New Roman" w:cs="Times New Roman"/>
          <w:color w:val="000000" w:themeColor="text1"/>
          <w:sz w:val="24"/>
          <w:szCs w:val="24"/>
        </w:rPr>
        <w:t>;</w:t>
      </w:r>
    </w:p>
    <w:p w:rsidR="00F8158F" w:rsidRPr="00501229" w:rsidRDefault="00F8158F" w:rsidP="00F8158F">
      <w:pPr>
        <w:pStyle w:val="NoSpacing"/>
        <w:numPr>
          <w:ilvl w:val="0"/>
          <w:numId w:val="30"/>
        </w:numPr>
        <w:jc w:val="both"/>
        <w:rPr>
          <w:rFonts w:ascii="Times New Roman" w:hAnsi="Times New Roman" w:cs="Times New Roman"/>
          <w:sz w:val="24"/>
          <w:szCs w:val="24"/>
        </w:rPr>
      </w:pPr>
      <w:r w:rsidRPr="0067777B">
        <w:rPr>
          <w:rFonts w:ascii="Times New Roman" w:hAnsi="Times New Roman" w:cs="Times New Roman"/>
          <w:color w:val="000000" w:themeColor="text1"/>
          <w:sz w:val="24"/>
          <w:szCs w:val="24"/>
          <w:lang w:val="sr-Cyrl-CS"/>
        </w:rPr>
        <w:t xml:space="preserve">Ако је пословни простор у коме се смешта односно чува архивска грађа  на спрату нижем или вишем од приземља, </w:t>
      </w:r>
      <w:r w:rsidRPr="00501229">
        <w:rPr>
          <w:rFonts w:ascii="Times New Roman" w:hAnsi="Times New Roman" w:cs="Times New Roman"/>
          <w:sz w:val="24"/>
          <w:szCs w:val="24"/>
          <w:lang w:val="sr-Cyrl-CS"/>
        </w:rPr>
        <w:t xml:space="preserve">обавезно је поседовање лифта за пренос архивске грађе. </w:t>
      </w:r>
      <w:r w:rsidR="00D067B6" w:rsidRPr="00501229">
        <w:rPr>
          <w:rFonts w:ascii="Times New Roman" w:hAnsi="Times New Roman" w:cs="Times New Roman"/>
          <w:bCs/>
          <w:sz w:val="24"/>
          <w:szCs w:val="24"/>
        </w:rPr>
        <w:t>У случају квара лифта</w:t>
      </w:r>
      <w:r w:rsidR="00304DB0" w:rsidRPr="00501229">
        <w:rPr>
          <w:rFonts w:ascii="Times New Roman" w:hAnsi="Times New Roman" w:cs="Times New Roman"/>
          <w:bCs/>
          <w:sz w:val="24"/>
          <w:szCs w:val="24"/>
        </w:rPr>
        <w:t xml:space="preserve"> за пренос архивске грађе, исти</w:t>
      </w:r>
      <w:r w:rsidR="00D067B6" w:rsidRPr="00501229">
        <w:rPr>
          <w:rFonts w:ascii="Times New Roman" w:hAnsi="Times New Roman" w:cs="Times New Roman"/>
          <w:bCs/>
          <w:sz w:val="24"/>
          <w:szCs w:val="24"/>
        </w:rPr>
        <w:t xml:space="preserve"> мора бити поправљен </w:t>
      </w:r>
      <w:r w:rsidR="000676BE" w:rsidRPr="00501229">
        <w:rPr>
          <w:rFonts w:ascii="Times New Roman" w:hAnsi="Times New Roman" w:cs="Times New Roman"/>
          <w:bCs/>
          <w:sz w:val="24"/>
          <w:szCs w:val="24"/>
        </w:rPr>
        <w:t>од стране п</w:t>
      </w:r>
      <w:r w:rsidR="00DD0785" w:rsidRPr="00501229">
        <w:rPr>
          <w:rFonts w:ascii="Times New Roman" w:hAnsi="Times New Roman" w:cs="Times New Roman"/>
          <w:bCs/>
          <w:sz w:val="24"/>
          <w:szCs w:val="24"/>
        </w:rPr>
        <w:t xml:space="preserve">онуђача </w:t>
      </w:r>
      <w:r w:rsidR="00D067B6" w:rsidRPr="00501229">
        <w:rPr>
          <w:rFonts w:ascii="Times New Roman" w:hAnsi="Times New Roman" w:cs="Times New Roman"/>
          <w:bCs/>
          <w:sz w:val="24"/>
          <w:szCs w:val="24"/>
        </w:rPr>
        <w:t>у року од 7 (седам) радних дана од дана утврђивања квара.</w:t>
      </w:r>
    </w:p>
    <w:p w:rsidR="00F8158F" w:rsidRPr="0067777B" w:rsidRDefault="00F8158F" w:rsidP="00F8158F">
      <w:pPr>
        <w:pStyle w:val="NoSpacing"/>
        <w:numPr>
          <w:ilvl w:val="0"/>
          <w:numId w:val="30"/>
        </w:numPr>
        <w:jc w:val="both"/>
        <w:rPr>
          <w:rFonts w:ascii="Times New Roman" w:hAnsi="Times New Roman" w:cs="Times New Roman"/>
          <w:sz w:val="24"/>
          <w:szCs w:val="24"/>
        </w:rPr>
      </w:pPr>
      <w:r w:rsidRPr="0067777B">
        <w:rPr>
          <w:rFonts w:ascii="Times New Roman" w:hAnsi="Times New Roman" w:cs="Times New Roman"/>
          <w:sz w:val="24"/>
          <w:szCs w:val="24"/>
        </w:rPr>
        <w:lastRenderedPageBreak/>
        <w:t>Да пословни простор има најмање два тоалета (мушки и женски) са припадајућом опремом (лавабо, WC шоље, огледало);</w:t>
      </w:r>
    </w:p>
    <w:p w:rsidR="00F8158F" w:rsidRPr="0067777B" w:rsidRDefault="00F8158F" w:rsidP="00F8158F">
      <w:pPr>
        <w:pStyle w:val="NoSpacing"/>
        <w:numPr>
          <w:ilvl w:val="0"/>
          <w:numId w:val="30"/>
        </w:numPr>
        <w:jc w:val="both"/>
        <w:rPr>
          <w:rFonts w:ascii="Times New Roman" w:hAnsi="Times New Roman" w:cs="Times New Roman"/>
          <w:sz w:val="24"/>
          <w:szCs w:val="24"/>
        </w:rPr>
      </w:pPr>
      <w:r w:rsidRPr="0067777B">
        <w:rPr>
          <w:rFonts w:ascii="Times New Roman" w:hAnsi="Times New Roman" w:cs="Times New Roman"/>
          <w:sz w:val="24"/>
          <w:szCs w:val="24"/>
        </w:rPr>
        <w:t>Да пословни простор испуњава захтеве предвиђене прописима из области безбедности и противпожарне заштите;</w:t>
      </w:r>
    </w:p>
    <w:p w:rsidR="00F8158F" w:rsidRPr="0067777B" w:rsidRDefault="00F8158F" w:rsidP="00F8158F">
      <w:pPr>
        <w:pStyle w:val="NoSpacing"/>
        <w:numPr>
          <w:ilvl w:val="0"/>
          <w:numId w:val="30"/>
        </w:numPr>
        <w:jc w:val="both"/>
        <w:rPr>
          <w:rFonts w:ascii="Times New Roman" w:hAnsi="Times New Roman" w:cs="Times New Roman"/>
          <w:sz w:val="24"/>
          <w:szCs w:val="24"/>
        </w:rPr>
      </w:pPr>
      <w:r w:rsidRPr="0067777B">
        <w:rPr>
          <w:rFonts w:ascii="Times New Roman" w:hAnsi="Times New Roman" w:cs="Times New Roman"/>
          <w:sz w:val="24"/>
          <w:szCs w:val="24"/>
        </w:rPr>
        <w:t xml:space="preserve">Да има </w:t>
      </w:r>
      <w:r w:rsidRPr="0067777B">
        <w:rPr>
          <w:rFonts w:ascii="Times New Roman" w:hAnsi="Times New Roman" w:cs="Times New Roman"/>
          <w:color w:val="000000" w:themeColor="text1"/>
          <w:sz w:val="24"/>
          <w:szCs w:val="24"/>
        </w:rPr>
        <w:t xml:space="preserve">најмање </w:t>
      </w:r>
      <w:r w:rsidRPr="0067777B">
        <w:rPr>
          <w:rFonts w:ascii="Times New Roman" w:hAnsi="Times New Roman" w:cs="Times New Roman"/>
          <w:color w:val="000000" w:themeColor="text1"/>
          <w:sz w:val="24"/>
          <w:szCs w:val="24"/>
          <w:lang w:val="sr-Cyrl-CS"/>
        </w:rPr>
        <w:t>1</w:t>
      </w:r>
      <w:r w:rsidRPr="0067777B">
        <w:rPr>
          <w:rFonts w:ascii="Times New Roman" w:hAnsi="Times New Roman" w:cs="Times New Roman"/>
          <w:color w:val="000000" w:themeColor="text1"/>
          <w:sz w:val="24"/>
          <w:szCs w:val="24"/>
        </w:rPr>
        <w:t xml:space="preserve"> паркинг мест</w:t>
      </w:r>
      <w:r w:rsidRPr="0067777B">
        <w:rPr>
          <w:rFonts w:ascii="Times New Roman" w:hAnsi="Times New Roman" w:cs="Times New Roman"/>
          <w:color w:val="000000" w:themeColor="text1"/>
          <w:sz w:val="24"/>
          <w:szCs w:val="24"/>
          <w:lang w:val="sr-Cyrl-CS"/>
        </w:rPr>
        <w:t>о</w:t>
      </w:r>
      <w:r w:rsidRPr="0067777B">
        <w:rPr>
          <w:rFonts w:ascii="Times New Roman" w:hAnsi="Times New Roman" w:cs="Times New Roman"/>
          <w:sz w:val="24"/>
          <w:szCs w:val="24"/>
        </w:rPr>
        <w:t xml:space="preserve"> за Нару</w:t>
      </w:r>
      <w:r w:rsidR="00DB7F7B">
        <w:rPr>
          <w:rFonts w:ascii="Times New Roman" w:hAnsi="Times New Roman" w:cs="Times New Roman"/>
          <w:sz w:val="24"/>
          <w:szCs w:val="24"/>
        </w:rPr>
        <w:t>чиоца</w:t>
      </w:r>
      <w:r w:rsidRPr="0067777B">
        <w:rPr>
          <w:rFonts w:ascii="Times New Roman" w:hAnsi="Times New Roman" w:cs="Times New Roman"/>
          <w:sz w:val="24"/>
          <w:szCs w:val="24"/>
        </w:rPr>
        <w:t xml:space="preserve">, на удаљености од највише </w:t>
      </w:r>
      <w:r w:rsidRPr="0067777B">
        <w:rPr>
          <w:rFonts w:ascii="Times New Roman" w:hAnsi="Times New Roman" w:cs="Times New Roman"/>
          <w:sz w:val="24"/>
          <w:szCs w:val="24"/>
          <w:lang w:val="sr-Cyrl-CS"/>
        </w:rPr>
        <w:t>5</w:t>
      </w:r>
      <w:r w:rsidRPr="0067777B">
        <w:rPr>
          <w:rFonts w:ascii="Times New Roman" w:hAnsi="Times New Roman" w:cs="Times New Roman"/>
          <w:sz w:val="24"/>
          <w:szCs w:val="24"/>
        </w:rPr>
        <w:t>0 метара од улаза у објекат где се пословни простор налази;</w:t>
      </w:r>
    </w:p>
    <w:p w:rsidR="00F8158F" w:rsidRPr="0067777B" w:rsidRDefault="00F8158F" w:rsidP="00F8158F">
      <w:pPr>
        <w:pStyle w:val="NoSpacing"/>
        <w:numPr>
          <w:ilvl w:val="0"/>
          <w:numId w:val="30"/>
        </w:numPr>
        <w:jc w:val="both"/>
        <w:rPr>
          <w:rFonts w:ascii="Times New Roman" w:hAnsi="Times New Roman" w:cs="Times New Roman"/>
          <w:color w:val="000000" w:themeColor="text1"/>
          <w:sz w:val="24"/>
          <w:szCs w:val="24"/>
        </w:rPr>
      </w:pPr>
      <w:r w:rsidRPr="0067777B">
        <w:rPr>
          <w:rFonts w:ascii="Times New Roman" w:hAnsi="Times New Roman" w:cs="Times New Roman"/>
          <w:sz w:val="24"/>
          <w:szCs w:val="24"/>
        </w:rPr>
        <w:t xml:space="preserve">Да се пословни простор налази у објекту позициониране спратности: </w:t>
      </w:r>
      <w:r w:rsidRPr="0067777B">
        <w:rPr>
          <w:rFonts w:ascii="Times New Roman" w:hAnsi="Times New Roman" w:cs="Times New Roman"/>
          <w:color w:val="000000" w:themeColor="text1"/>
          <w:sz w:val="24"/>
          <w:szCs w:val="24"/>
        </w:rPr>
        <w:t xml:space="preserve">високо приземље до </w:t>
      </w:r>
      <w:r w:rsidRPr="0067777B">
        <w:rPr>
          <w:rFonts w:ascii="Times New Roman" w:hAnsi="Times New Roman" w:cs="Times New Roman"/>
          <w:color w:val="000000" w:themeColor="text1"/>
          <w:sz w:val="24"/>
          <w:szCs w:val="24"/>
          <w:lang w:val="sr-Cyrl-CS"/>
        </w:rPr>
        <w:t>4</w:t>
      </w:r>
      <w:r w:rsidRPr="0067777B">
        <w:rPr>
          <w:rFonts w:ascii="Times New Roman" w:hAnsi="Times New Roman" w:cs="Times New Roman"/>
          <w:color w:val="000000" w:themeColor="text1"/>
          <w:sz w:val="24"/>
          <w:szCs w:val="24"/>
        </w:rPr>
        <w:t xml:space="preserve"> спрата</w:t>
      </w:r>
      <w:r w:rsidRPr="0067777B">
        <w:rPr>
          <w:rFonts w:ascii="Times New Roman" w:hAnsi="Times New Roman" w:cs="Times New Roman"/>
          <w:color w:val="000000" w:themeColor="text1"/>
          <w:sz w:val="24"/>
          <w:szCs w:val="24"/>
          <w:lang w:val="sr-Cyrl-CS"/>
        </w:rPr>
        <w:t xml:space="preserve"> или</w:t>
      </w:r>
      <w:r w:rsidRPr="0067777B">
        <w:rPr>
          <w:rFonts w:ascii="Times New Roman" w:hAnsi="Times New Roman" w:cs="Times New Roman"/>
          <w:color w:val="000000" w:themeColor="text1"/>
          <w:sz w:val="24"/>
          <w:szCs w:val="24"/>
        </w:rPr>
        <w:t>;</w:t>
      </w:r>
    </w:p>
    <w:p w:rsidR="00F8158F" w:rsidRPr="0067777B" w:rsidRDefault="00F8158F" w:rsidP="00F8158F">
      <w:pPr>
        <w:pStyle w:val="NoSpacing"/>
        <w:numPr>
          <w:ilvl w:val="0"/>
          <w:numId w:val="30"/>
        </w:numPr>
        <w:jc w:val="both"/>
        <w:rPr>
          <w:rFonts w:ascii="Times New Roman" w:hAnsi="Times New Roman" w:cs="Times New Roman"/>
          <w:color w:val="000000" w:themeColor="text1"/>
          <w:sz w:val="24"/>
          <w:szCs w:val="24"/>
        </w:rPr>
      </w:pPr>
      <w:r w:rsidRPr="0067777B">
        <w:rPr>
          <w:rFonts w:ascii="Times New Roman" w:hAnsi="Times New Roman" w:cs="Times New Roman"/>
          <w:color w:val="000000" w:themeColor="text1"/>
          <w:sz w:val="24"/>
          <w:szCs w:val="24"/>
        </w:rPr>
        <w:t xml:space="preserve">Да </w:t>
      </w:r>
      <w:proofErr w:type="gramStart"/>
      <w:r w:rsidRPr="0067777B">
        <w:rPr>
          <w:rFonts w:ascii="Times New Roman" w:hAnsi="Times New Roman" w:cs="Times New Roman"/>
          <w:color w:val="000000" w:themeColor="text1"/>
          <w:sz w:val="24"/>
          <w:szCs w:val="24"/>
        </w:rPr>
        <w:t>се  простор</w:t>
      </w:r>
      <w:proofErr w:type="gramEnd"/>
      <w:r w:rsidRPr="0067777B">
        <w:rPr>
          <w:rFonts w:ascii="Times New Roman" w:hAnsi="Times New Roman" w:cs="Times New Roman"/>
          <w:color w:val="000000" w:themeColor="text1"/>
          <w:sz w:val="24"/>
          <w:szCs w:val="24"/>
        </w:rPr>
        <w:t xml:space="preserve"> намењен за арх</w:t>
      </w:r>
      <w:r w:rsidRPr="0067777B">
        <w:rPr>
          <w:rFonts w:ascii="Times New Roman" w:hAnsi="Times New Roman" w:cs="Times New Roman"/>
          <w:color w:val="000000" w:themeColor="text1"/>
          <w:sz w:val="24"/>
          <w:szCs w:val="24"/>
          <w:lang w:val="sr-Cyrl-CS"/>
        </w:rPr>
        <w:t>и</w:t>
      </w:r>
      <w:r w:rsidRPr="0067777B">
        <w:rPr>
          <w:rFonts w:ascii="Times New Roman" w:hAnsi="Times New Roman" w:cs="Times New Roman"/>
          <w:color w:val="000000" w:themeColor="text1"/>
          <w:sz w:val="24"/>
          <w:szCs w:val="24"/>
        </w:rPr>
        <w:t>ву налази у објекту поз</w:t>
      </w:r>
      <w:r w:rsidRPr="0067777B">
        <w:rPr>
          <w:rFonts w:ascii="Times New Roman" w:hAnsi="Times New Roman" w:cs="Times New Roman"/>
          <w:color w:val="000000" w:themeColor="text1"/>
          <w:sz w:val="24"/>
          <w:szCs w:val="24"/>
          <w:lang w:val="sr-Cyrl-CS"/>
        </w:rPr>
        <w:t>и</w:t>
      </w:r>
      <w:r w:rsidRPr="0067777B">
        <w:rPr>
          <w:rFonts w:ascii="Times New Roman" w:hAnsi="Times New Roman" w:cs="Times New Roman"/>
          <w:color w:val="000000" w:themeColor="text1"/>
          <w:sz w:val="24"/>
          <w:szCs w:val="24"/>
        </w:rPr>
        <w:t xml:space="preserve">циониране спратности: сутерен до </w:t>
      </w:r>
      <w:r w:rsidRPr="0067777B">
        <w:rPr>
          <w:rFonts w:ascii="Times New Roman" w:hAnsi="Times New Roman" w:cs="Times New Roman"/>
          <w:color w:val="000000" w:themeColor="text1"/>
          <w:sz w:val="24"/>
          <w:szCs w:val="24"/>
          <w:lang w:val="sr-Cyrl-CS"/>
        </w:rPr>
        <w:t>4</w:t>
      </w:r>
      <w:r w:rsidRPr="0067777B">
        <w:rPr>
          <w:rFonts w:ascii="Times New Roman" w:hAnsi="Times New Roman" w:cs="Times New Roman"/>
          <w:color w:val="000000" w:themeColor="text1"/>
          <w:sz w:val="24"/>
          <w:szCs w:val="24"/>
        </w:rPr>
        <w:t xml:space="preserve"> спрата</w:t>
      </w:r>
      <w:r w:rsidRPr="0067777B">
        <w:rPr>
          <w:rFonts w:ascii="Times New Roman" w:hAnsi="Times New Roman" w:cs="Times New Roman"/>
          <w:color w:val="000000" w:themeColor="text1"/>
          <w:sz w:val="24"/>
          <w:szCs w:val="24"/>
          <w:lang w:val="sr-Cyrl-CS"/>
        </w:rPr>
        <w:t xml:space="preserve"> испод нивоа сутерена</w:t>
      </w:r>
      <w:r w:rsidRPr="0067777B">
        <w:rPr>
          <w:rFonts w:ascii="Times New Roman" w:hAnsi="Times New Roman" w:cs="Times New Roman"/>
          <w:color w:val="000000" w:themeColor="text1"/>
          <w:sz w:val="24"/>
          <w:szCs w:val="24"/>
        </w:rPr>
        <w:t>.</w:t>
      </w:r>
    </w:p>
    <w:p w:rsidR="00F8158F" w:rsidRPr="0067777B" w:rsidRDefault="00F8158F" w:rsidP="00F8158F">
      <w:pPr>
        <w:pStyle w:val="NoSpacing"/>
        <w:ind w:left="1860"/>
        <w:jc w:val="both"/>
        <w:rPr>
          <w:rFonts w:ascii="Times New Roman" w:hAnsi="Times New Roman" w:cs="Times New Roman"/>
          <w:color w:val="000000" w:themeColor="text1"/>
          <w:sz w:val="24"/>
          <w:szCs w:val="24"/>
        </w:rPr>
      </w:pPr>
    </w:p>
    <w:p w:rsidR="00F8158F" w:rsidRPr="00CB3F6F" w:rsidRDefault="00F8158F" w:rsidP="00F8158F">
      <w:pPr>
        <w:pStyle w:val="NoSpacing"/>
        <w:jc w:val="both"/>
        <w:rPr>
          <w:rFonts w:ascii="Times New Roman" w:hAnsi="Times New Roman" w:cs="Times New Roman"/>
          <w:sz w:val="24"/>
          <w:szCs w:val="24"/>
          <w:lang w:val="sr-Cyrl-CS"/>
        </w:rPr>
      </w:pPr>
    </w:p>
    <w:p w:rsidR="00F8158F" w:rsidRPr="0067777B" w:rsidRDefault="00F8158F" w:rsidP="00F8158F">
      <w:pPr>
        <w:pStyle w:val="NoSpacing"/>
        <w:jc w:val="both"/>
        <w:rPr>
          <w:rFonts w:ascii="Times New Roman" w:hAnsi="Times New Roman" w:cs="Times New Roman"/>
          <w:b/>
          <w:sz w:val="24"/>
          <w:szCs w:val="24"/>
        </w:rPr>
      </w:pPr>
      <w:r w:rsidRPr="0067777B">
        <w:rPr>
          <w:rFonts w:ascii="Times New Roman" w:hAnsi="Times New Roman" w:cs="Times New Roman"/>
          <w:b/>
          <w:sz w:val="24"/>
          <w:szCs w:val="24"/>
        </w:rPr>
        <w:t>КВАЛИТЕТ</w:t>
      </w:r>
    </w:p>
    <w:p w:rsidR="00F8158F" w:rsidRPr="0067777B" w:rsidRDefault="00F8158F" w:rsidP="00F8158F">
      <w:pPr>
        <w:pStyle w:val="NoSpacing"/>
        <w:jc w:val="both"/>
        <w:rPr>
          <w:rFonts w:ascii="Times New Roman" w:hAnsi="Times New Roman" w:cs="Times New Roman"/>
          <w:b/>
          <w:sz w:val="24"/>
          <w:szCs w:val="24"/>
        </w:rPr>
      </w:pPr>
    </w:p>
    <w:p w:rsidR="00F8158F" w:rsidRPr="0067777B" w:rsidRDefault="00F8158F" w:rsidP="00F8158F">
      <w:pPr>
        <w:pStyle w:val="NoSpacing"/>
        <w:jc w:val="both"/>
        <w:rPr>
          <w:rFonts w:ascii="Times New Roman" w:hAnsi="Times New Roman" w:cs="Times New Roman"/>
          <w:sz w:val="24"/>
          <w:szCs w:val="24"/>
        </w:rPr>
      </w:pPr>
      <w:r w:rsidRPr="0067777B">
        <w:rPr>
          <w:rFonts w:ascii="Times New Roman" w:hAnsi="Times New Roman" w:cs="Times New Roman"/>
          <w:sz w:val="24"/>
          <w:szCs w:val="24"/>
        </w:rPr>
        <w:tab/>
      </w:r>
      <w:proofErr w:type="gramStart"/>
      <w:r w:rsidRPr="0067777B">
        <w:rPr>
          <w:rFonts w:ascii="Times New Roman" w:hAnsi="Times New Roman" w:cs="Times New Roman"/>
          <w:sz w:val="24"/>
          <w:szCs w:val="24"/>
        </w:rPr>
        <w:t>Понуђен пословни простор мора испуњавати све услове предвиђене позитивним прописима у вези са предметом јавне набавке.</w:t>
      </w:r>
      <w:proofErr w:type="gramEnd"/>
    </w:p>
    <w:p w:rsidR="00F8158F" w:rsidRPr="00CB3F6F" w:rsidRDefault="00F8158F" w:rsidP="00F8158F">
      <w:pPr>
        <w:pStyle w:val="NoSpacing"/>
        <w:jc w:val="both"/>
        <w:rPr>
          <w:rFonts w:ascii="Times New Roman" w:hAnsi="Times New Roman" w:cs="Times New Roman"/>
          <w:sz w:val="24"/>
          <w:szCs w:val="24"/>
          <w:lang w:val="sr-Cyrl-CS"/>
        </w:rPr>
      </w:pPr>
    </w:p>
    <w:p w:rsidR="00F8158F" w:rsidRPr="0067777B" w:rsidRDefault="00F8158F" w:rsidP="00F8158F">
      <w:pPr>
        <w:pStyle w:val="NoSpacing"/>
        <w:jc w:val="both"/>
        <w:rPr>
          <w:rFonts w:ascii="Times New Roman" w:hAnsi="Times New Roman" w:cs="Times New Roman"/>
          <w:b/>
          <w:sz w:val="24"/>
          <w:szCs w:val="24"/>
        </w:rPr>
      </w:pPr>
      <w:r w:rsidRPr="0067777B">
        <w:rPr>
          <w:rFonts w:ascii="Times New Roman" w:hAnsi="Times New Roman" w:cs="Times New Roman"/>
          <w:b/>
          <w:sz w:val="24"/>
          <w:szCs w:val="24"/>
        </w:rPr>
        <w:t>НАЧИН СПРОВОЂЕЊА КОНТРОЛЕ И ОБЕЗБЕЂИВАЊЕ ГАРАНЦИЈЕ КВАЛИТЕТА</w:t>
      </w:r>
    </w:p>
    <w:p w:rsidR="00F8158F" w:rsidRPr="0067777B" w:rsidRDefault="00F8158F" w:rsidP="00F8158F">
      <w:pPr>
        <w:pStyle w:val="NoSpacing"/>
        <w:jc w:val="both"/>
        <w:rPr>
          <w:rFonts w:ascii="Times New Roman" w:hAnsi="Times New Roman" w:cs="Times New Roman"/>
          <w:b/>
          <w:sz w:val="24"/>
          <w:szCs w:val="24"/>
        </w:rPr>
      </w:pPr>
    </w:p>
    <w:p w:rsidR="00F8158F" w:rsidRPr="0067777B" w:rsidRDefault="00F8158F" w:rsidP="00F8158F">
      <w:pPr>
        <w:pStyle w:val="NoSpacing"/>
        <w:jc w:val="both"/>
        <w:rPr>
          <w:rFonts w:ascii="Times New Roman" w:hAnsi="Times New Roman" w:cs="Times New Roman"/>
          <w:sz w:val="24"/>
          <w:szCs w:val="24"/>
        </w:rPr>
      </w:pPr>
      <w:r w:rsidRPr="0067777B">
        <w:rPr>
          <w:rFonts w:ascii="Times New Roman" w:hAnsi="Times New Roman" w:cs="Times New Roman"/>
          <w:sz w:val="24"/>
          <w:szCs w:val="24"/>
        </w:rPr>
        <w:tab/>
      </w:r>
      <w:proofErr w:type="gramStart"/>
      <w:r w:rsidRPr="0067777B">
        <w:rPr>
          <w:rFonts w:ascii="Times New Roman" w:hAnsi="Times New Roman" w:cs="Times New Roman"/>
          <w:sz w:val="24"/>
          <w:szCs w:val="24"/>
        </w:rPr>
        <w:t>Приликом уласка Наручиоца у посед простора, Наручилац и Понуђач (који буде изабран) записнички ће констатовати оштећења и недостатке пословног простора и простора за архиву.</w:t>
      </w:r>
      <w:proofErr w:type="gramEnd"/>
    </w:p>
    <w:p w:rsidR="00F8158F" w:rsidRPr="0067777B" w:rsidRDefault="00F8158F" w:rsidP="00F8158F">
      <w:pPr>
        <w:pStyle w:val="NoSpacing"/>
        <w:jc w:val="both"/>
        <w:rPr>
          <w:rFonts w:ascii="Times New Roman" w:hAnsi="Times New Roman" w:cs="Times New Roman"/>
          <w:sz w:val="24"/>
          <w:szCs w:val="24"/>
        </w:rPr>
      </w:pPr>
      <w:r w:rsidRPr="0067777B">
        <w:rPr>
          <w:rFonts w:ascii="Times New Roman" w:hAnsi="Times New Roman" w:cs="Times New Roman"/>
          <w:sz w:val="24"/>
          <w:szCs w:val="24"/>
        </w:rPr>
        <w:tab/>
      </w:r>
      <w:proofErr w:type="gramStart"/>
      <w:r w:rsidRPr="0067777B">
        <w:rPr>
          <w:rFonts w:ascii="Times New Roman" w:hAnsi="Times New Roman" w:cs="Times New Roman"/>
          <w:sz w:val="24"/>
          <w:szCs w:val="24"/>
        </w:rPr>
        <w:t>У случају записнички констатованих оштећења и недостатака у квалитету пословног простора или простора за архиву избрани понуђач мора исте отклонити најкасније у року од 3 дана од дана сачињавања записника, и то о свом трошку.</w:t>
      </w:r>
      <w:proofErr w:type="gramEnd"/>
    </w:p>
    <w:p w:rsidR="00F8158F" w:rsidRPr="0067777B" w:rsidRDefault="00F8158F" w:rsidP="00F8158F">
      <w:pPr>
        <w:pStyle w:val="NoSpacing"/>
        <w:jc w:val="both"/>
        <w:rPr>
          <w:rFonts w:ascii="Times New Roman" w:hAnsi="Times New Roman" w:cs="Times New Roman"/>
          <w:sz w:val="24"/>
          <w:szCs w:val="24"/>
        </w:rPr>
      </w:pPr>
    </w:p>
    <w:p w:rsidR="00F8158F" w:rsidRPr="0067777B" w:rsidRDefault="00F8158F" w:rsidP="00F8158F">
      <w:pPr>
        <w:widowControl w:val="0"/>
        <w:suppressAutoHyphens/>
        <w:spacing w:after="0" w:line="240" w:lineRule="auto"/>
        <w:jc w:val="both"/>
        <w:rPr>
          <w:rFonts w:ascii="Times New Roman" w:eastAsia="Lucida Sans Unicode" w:hAnsi="Times New Roman" w:cs="Times New Roman"/>
          <w:b/>
          <w:bCs/>
          <w:color w:val="000000"/>
          <w:kern w:val="1"/>
          <w:sz w:val="24"/>
          <w:szCs w:val="24"/>
          <w:lang w:eastAsia="hi-IN" w:bidi="hi-IN"/>
        </w:rPr>
      </w:pPr>
      <w:r w:rsidRPr="0067777B">
        <w:rPr>
          <w:rFonts w:ascii="Times New Roman" w:eastAsia="Lucida Sans Unicode" w:hAnsi="Times New Roman" w:cs="Times New Roman"/>
          <w:b/>
          <w:bCs/>
          <w:color w:val="000000"/>
          <w:kern w:val="1"/>
          <w:sz w:val="24"/>
          <w:szCs w:val="24"/>
          <w:lang w:eastAsia="hi-IN" w:bidi="hi-IN"/>
        </w:rPr>
        <w:t>РОК ИЗВРШЕЊА</w:t>
      </w:r>
    </w:p>
    <w:p w:rsidR="00F8158F" w:rsidRPr="0067777B" w:rsidRDefault="00F8158F" w:rsidP="00F8158F">
      <w:pPr>
        <w:widowControl w:val="0"/>
        <w:suppressAutoHyphens/>
        <w:spacing w:after="0" w:line="240" w:lineRule="auto"/>
        <w:jc w:val="both"/>
        <w:rPr>
          <w:rFonts w:ascii="Times New Roman" w:eastAsia="Lucida Sans Unicode" w:hAnsi="Times New Roman" w:cs="Times New Roman"/>
          <w:b/>
          <w:bCs/>
          <w:color w:val="000000"/>
          <w:kern w:val="1"/>
          <w:sz w:val="24"/>
          <w:szCs w:val="24"/>
          <w:lang w:eastAsia="hi-IN" w:bidi="hi-IN"/>
        </w:rPr>
      </w:pPr>
    </w:p>
    <w:p w:rsidR="00F8158F" w:rsidRPr="0067777B" w:rsidRDefault="00F8158F" w:rsidP="00F8158F">
      <w:pPr>
        <w:autoSpaceDE w:val="0"/>
        <w:autoSpaceDN w:val="0"/>
        <w:adjustRightInd w:val="0"/>
        <w:spacing w:after="0" w:line="240" w:lineRule="auto"/>
        <w:jc w:val="both"/>
        <w:rPr>
          <w:rFonts w:ascii="Times New Roman" w:eastAsia="Lucida Sans Unicode" w:hAnsi="Times New Roman" w:cs="Times New Roman"/>
          <w:color w:val="000000" w:themeColor="text1"/>
          <w:kern w:val="1"/>
          <w:sz w:val="24"/>
          <w:szCs w:val="24"/>
          <w:lang w:eastAsia="hi-IN" w:bidi="hi-IN"/>
        </w:rPr>
      </w:pPr>
      <w:r w:rsidRPr="0067777B">
        <w:rPr>
          <w:rFonts w:ascii="Times New Roman" w:eastAsia="Lucida Sans Unicode" w:hAnsi="Times New Roman" w:cs="Times New Roman"/>
          <w:b/>
          <w:color w:val="000000"/>
          <w:kern w:val="1"/>
          <w:sz w:val="24"/>
          <w:szCs w:val="24"/>
          <w:lang w:eastAsia="hi-IN" w:bidi="hi-IN"/>
        </w:rPr>
        <w:tab/>
        <w:t>Рок уласка у посед некретнине од стране Наручиоца је најкаснје</w:t>
      </w:r>
      <w:r w:rsidRPr="00501229">
        <w:rPr>
          <w:rFonts w:ascii="Times New Roman" w:eastAsia="Lucida Sans Unicode" w:hAnsi="Times New Roman" w:cs="Times New Roman"/>
          <w:b/>
          <w:kern w:val="1"/>
          <w:sz w:val="24"/>
          <w:szCs w:val="24"/>
          <w:lang w:eastAsia="hi-IN" w:bidi="hi-IN"/>
        </w:rPr>
        <w:t xml:space="preserve"> </w:t>
      </w:r>
      <w:r w:rsidRPr="00501229">
        <w:rPr>
          <w:rFonts w:ascii="Times New Roman" w:eastAsia="Lucida Sans Unicode" w:hAnsi="Times New Roman" w:cs="Times New Roman"/>
          <w:b/>
          <w:kern w:val="1"/>
          <w:sz w:val="24"/>
          <w:szCs w:val="24"/>
          <w:lang w:val="sr-Cyrl-CS" w:eastAsia="hi-IN" w:bidi="hi-IN"/>
        </w:rPr>
        <w:t>10</w:t>
      </w:r>
      <w:r w:rsidRPr="0067777B">
        <w:rPr>
          <w:rFonts w:ascii="Times New Roman" w:eastAsia="Lucida Sans Unicode" w:hAnsi="Times New Roman" w:cs="Times New Roman"/>
          <w:b/>
          <w:color w:val="000000" w:themeColor="text1"/>
          <w:kern w:val="1"/>
          <w:sz w:val="24"/>
          <w:szCs w:val="24"/>
          <w:lang w:eastAsia="hi-IN" w:bidi="hi-IN"/>
        </w:rPr>
        <w:t xml:space="preserve"> дана</w:t>
      </w:r>
      <w:r w:rsidRPr="0067777B">
        <w:rPr>
          <w:rFonts w:ascii="Times New Roman" w:eastAsia="Lucida Sans Unicode" w:hAnsi="Times New Roman" w:cs="Times New Roman"/>
          <w:b/>
          <w:color w:val="000000"/>
          <w:kern w:val="1"/>
          <w:sz w:val="24"/>
          <w:szCs w:val="24"/>
          <w:lang w:eastAsia="hi-IN" w:bidi="hi-IN"/>
        </w:rPr>
        <w:t xml:space="preserve"> од дана потпис</w:t>
      </w:r>
      <w:r w:rsidRPr="0067777B">
        <w:rPr>
          <w:rFonts w:ascii="Times New Roman" w:eastAsia="Lucida Sans Unicode" w:hAnsi="Times New Roman" w:cs="Times New Roman"/>
          <w:b/>
          <w:color w:val="000000"/>
          <w:kern w:val="1"/>
          <w:sz w:val="24"/>
          <w:szCs w:val="24"/>
          <w:lang w:val="sr-Cyrl-CS" w:eastAsia="hi-IN" w:bidi="hi-IN"/>
        </w:rPr>
        <w:t>и</w:t>
      </w:r>
      <w:r w:rsidRPr="0067777B">
        <w:rPr>
          <w:rFonts w:ascii="Times New Roman" w:eastAsia="Lucida Sans Unicode" w:hAnsi="Times New Roman" w:cs="Times New Roman"/>
          <w:b/>
          <w:color w:val="000000"/>
          <w:kern w:val="1"/>
          <w:sz w:val="24"/>
          <w:szCs w:val="24"/>
          <w:lang w:eastAsia="hi-IN" w:bidi="hi-IN"/>
        </w:rPr>
        <w:t xml:space="preserve">вања Уговора о </w:t>
      </w:r>
      <w:r w:rsidRPr="0067777B">
        <w:rPr>
          <w:rFonts w:ascii="Times New Roman" w:eastAsia="Lucida Sans Unicode" w:hAnsi="Times New Roman" w:cs="Times New Roman"/>
          <w:b/>
          <w:color w:val="000000"/>
          <w:kern w:val="1"/>
          <w:sz w:val="24"/>
          <w:szCs w:val="24"/>
          <w:lang w:val="sr-Cyrl-CS" w:eastAsia="hi-IN" w:bidi="hi-IN"/>
        </w:rPr>
        <w:t>остави архивске грађе</w:t>
      </w:r>
      <w:r w:rsidRPr="0067777B">
        <w:rPr>
          <w:rFonts w:ascii="Times New Roman" w:eastAsia="Lucida Sans Unicode" w:hAnsi="Times New Roman" w:cs="Times New Roman"/>
          <w:b/>
          <w:color w:val="000000"/>
          <w:kern w:val="1"/>
          <w:sz w:val="24"/>
          <w:szCs w:val="24"/>
          <w:lang w:eastAsia="hi-IN" w:bidi="hi-IN"/>
        </w:rPr>
        <w:t>, са припадајућим простором за архиву.</w:t>
      </w:r>
      <w:r w:rsidRPr="0067777B">
        <w:rPr>
          <w:rFonts w:ascii="Times New Roman" w:eastAsia="Lucida Sans Unicode" w:hAnsi="Times New Roman" w:cs="Times New Roman"/>
          <w:color w:val="000000"/>
          <w:kern w:val="1"/>
          <w:sz w:val="24"/>
          <w:szCs w:val="24"/>
          <w:lang w:eastAsia="hi-IN" w:bidi="hi-IN"/>
        </w:rPr>
        <w:t xml:space="preserve"> Пословни простор Наручилац узима у </w:t>
      </w:r>
      <w:proofErr w:type="gramStart"/>
      <w:r w:rsidRPr="0067777B">
        <w:rPr>
          <w:rFonts w:ascii="Times New Roman" w:eastAsia="Lucida Sans Unicode" w:hAnsi="Times New Roman" w:cs="Times New Roman"/>
          <w:color w:val="000000"/>
          <w:kern w:val="1"/>
          <w:sz w:val="24"/>
          <w:szCs w:val="24"/>
          <w:lang w:val="sr-Cyrl-CS" w:eastAsia="hi-IN" w:bidi="hi-IN"/>
        </w:rPr>
        <w:t>оставу</w:t>
      </w:r>
      <w:r w:rsidRPr="0067777B">
        <w:rPr>
          <w:rFonts w:ascii="Times New Roman" w:eastAsia="Lucida Sans Unicode" w:hAnsi="Times New Roman" w:cs="Times New Roman"/>
          <w:color w:val="000000" w:themeColor="text1"/>
          <w:kern w:val="1"/>
          <w:sz w:val="24"/>
          <w:szCs w:val="24"/>
          <w:lang w:val="sr-Cyrl-CS" w:eastAsia="hi-IN" w:bidi="hi-IN"/>
        </w:rPr>
        <w:t xml:space="preserve"> </w:t>
      </w:r>
      <w:r w:rsidRPr="0067777B">
        <w:rPr>
          <w:rFonts w:ascii="Times New Roman" w:eastAsia="Lucida Sans Unicode" w:hAnsi="Times New Roman" w:cs="Times New Roman"/>
          <w:color w:val="000000" w:themeColor="text1"/>
          <w:kern w:val="1"/>
          <w:sz w:val="24"/>
          <w:szCs w:val="24"/>
          <w:lang w:eastAsia="hi-IN" w:bidi="hi-IN"/>
        </w:rPr>
        <w:t xml:space="preserve"> на</w:t>
      </w:r>
      <w:proofErr w:type="gramEnd"/>
      <w:r w:rsidRPr="0067777B">
        <w:rPr>
          <w:rFonts w:ascii="Times New Roman" w:eastAsia="Lucida Sans Unicode" w:hAnsi="Times New Roman" w:cs="Times New Roman"/>
          <w:color w:val="000000" w:themeColor="text1"/>
          <w:kern w:val="1"/>
          <w:sz w:val="24"/>
          <w:szCs w:val="24"/>
          <w:lang w:eastAsia="hi-IN" w:bidi="hi-IN"/>
        </w:rPr>
        <w:t xml:space="preserve"> </w:t>
      </w:r>
      <w:r w:rsidRPr="0067777B">
        <w:rPr>
          <w:rFonts w:ascii="Times New Roman" w:eastAsia="Lucida Sans Unicode" w:hAnsi="Times New Roman" w:cs="Times New Roman"/>
          <w:color w:val="000000" w:themeColor="text1"/>
          <w:kern w:val="1"/>
          <w:sz w:val="24"/>
          <w:szCs w:val="24"/>
          <w:lang w:val="sr-Cyrl-CS" w:eastAsia="hi-IN" w:bidi="hi-IN"/>
        </w:rPr>
        <w:t>36</w:t>
      </w:r>
      <w:r w:rsidRPr="0067777B">
        <w:rPr>
          <w:rFonts w:ascii="Times New Roman" w:eastAsia="Lucida Sans Unicode" w:hAnsi="Times New Roman" w:cs="Times New Roman"/>
          <w:color w:val="000000" w:themeColor="text1"/>
          <w:kern w:val="1"/>
          <w:sz w:val="24"/>
          <w:szCs w:val="24"/>
          <w:lang w:eastAsia="hi-IN" w:bidi="hi-IN"/>
        </w:rPr>
        <w:t xml:space="preserve"> (</w:t>
      </w:r>
      <w:r w:rsidRPr="0067777B">
        <w:rPr>
          <w:rFonts w:ascii="Times New Roman" w:eastAsia="Lucida Sans Unicode" w:hAnsi="Times New Roman" w:cs="Times New Roman"/>
          <w:color w:val="000000" w:themeColor="text1"/>
          <w:kern w:val="1"/>
          <w:sz w:val="24"/>
          <w:szCs w:val="24"/>
          <w:lang w:val="sr-Cyrl-CS" w:eastAsia="hi-IN" w:bidi="hi-IN"/>
        </w:rPr>
        <w:t>тридесетшест</w:t>
      </w:r>
      <w:r w:rsidRPr="0067777B">
        <w:rPr>
          <w:rFonts w:ascii="Times New Roman" w:eastAsia="Lucida Sans Unicode" w:hAnsi="Times New Roman" w:cs="Times New Roman"/>
          <w:color w:val="000000" w:themeColor="text1"/>
          <w:kern w:val="1"/>
          <w:sz w:val="24"/>
          <w:szCs w:val="24"/>
          <w:lang w:eastAsia="hi-IN" w:bidi="hi-IN"/>
        </w:rPr>
        <w:t>) месец</w:t>
      </w:r>
      <w:r w:rsidRPr="0067777B">
        <w:rPr>
          <w:rFonts w:ascii="Times New Roman" w:eastAsia="Lucida Sans Unicode" w:hAnsi="Times New Roman" w:cs="Times New Roman"/>
          <w:color w:val="000000" w:themeColor="text1"/>
          <w:kern w:val="1"/>
          <w:sz w:val="24"/>
          <w:szCs w:val="24"/>
          <w:lang w:val="sr-Cyrl-CS" w:eastAsia="hi-IN" w:bidi="hi-IN"/>
        </w:rPr>
        <w:t>и</w:t>
      </w:r>
      <w:r w:rsidRPr="0067777B">
        <w:rPr>
          <w:rFonts w:ascii="Times New Roman" w:eastAsia="Lucida Sans Unicode" w:hAnsi="Times New Roman" w:cs="Times New Roman"/>
          <w:color w:val="000000" w:themeColor="text1"/>
          <w:kern w:val="1"/>
          <w:sz w:val="24"/>
          <w:szCs w:val="24"/>
          <w:lang w:eastAsia="hi-IN" w:bidi="hi-IN"/>
        </w:rPr>
        <w:t>.</w:t>
      </w:r>
    </w:p>
    <w:p w:rsidR="00F8158F" w:rsidRPr="0067777B" w:rsidRDefault="00F8158F" w:rsidP="00F8158F">
      <w:pPr>
        <w:autoSpaceDE w:val="0"/>
        <w:autoSpaceDN w:val="0"/>
        <w:adjustRightInd w:val="0"/>
        <w:spacing w:after="0" w:line="240" w:lineRule="auto"/>
        <w:jc w:val="both"/>
        <w:rPr>
          <w:rFonts w:ascii="Times New Roman" w:eastAsia="Lucida Sans Unicode" w:hAnsi="Times New Roman" w:cs="Times New Roman"/>
          <w:b/>
          <w:bCs/>
          <w:color w:val="000000"/>
          <w:kern w:val="1"/>
          <w:sz w:val="24"/>
          <w:szCs w:val="24"/>
          <w:lang w:eastAsia="hi-IN" w:bidi="hi-IN"/>
        </w:rPr>
      </w:pPr>
    </w:p>
    <w:p w:rsidR="00F8158F" w:rsidRPr="0067777B" w:rsidRDefault="00F8158F" w:rsidP="00F8158F">
      <w:pPr>
        <w:autoSpaceDE w:val="0"/>
        <w:autoSpaceDN w:val="0"/>
        <w:adjustRightInd w:val="0"/>
        <w:spacing w:after="0" w:line="240" w:lineRule="auto"/>
        <w:jc w:val="both"/>
        <w:rPr>
          <w:rFonts w:ascii="Times New Roman" w:eastAsia="Lucida Sans Unicode" w:hAnsi="Times New Roman" w:cs="Times New Roman"/>
          <w:b/>
          <w:bCs/>
          <w:color w:val="000000"/>
          <w:kern w:val="1"/>
          <w:sz w:val="24"/>
          <w:szCs w:val="24"/>
          <w:lang w:eastAsia="hi-IN" w:bidi="hi-IN"/>
        </w:rPr>
      </w:pPr>
      <w:r w:rsidRPr="0067777B">
        <w:rPr>
          <w:rFonts w:ascii="Times New Roman" w:eastAsia="Lucida Sans Unicode" w:hAnsi="Times New Roman" w:cs="Times New Roman"/>
          <w:b/>
          <w:bCs/>
          <w:color w:val="000000"/>
          <w:kern w:val="1"/>
          <w:sz w:val="24"/>
          <w:szCs w:val="24"/>
          <w:lang w:eastAsia="hi-IN" w:bidi="hi-IN"/>
        </w:rPr>
        <w:t>МЕСТО ИЗВРШЕЊА</w:t>
      </w:r>
    </w:p>
    <w:p w:rsidR="00F8158F" w:rsidRPr="0067777B" w:rsidRDefault="00F8158F" w:rsidP="00F8158F">
      <w:pPr>
        <w:autoSpaceDE w:val="0"/>
        <w:autoSpaceDN w:val="0"/>
        <w:adjustRightInd w:val="0"/>
        <w:spacing w:after="0" w:line="240" w:lineRule="auto"/>
        <w:jc w:val="both"/>
        <w:rPr>
          <w:rFonts w:ascii="Times New Roman" w:eastAsia="Lucida Sans Unicode" w:hAnsi="Times New Roman" w:cs="Times New Roman"/>
          <w:b/>
          <w:bCs/>
          <w:color w:val="000000"/>
          <w:kern w:val="1"/>
          <w:sz w:val="24"/>
          <w:szCs w:val="24"/>
          <w:lang w:eastAsia="hi-IN" w:bidi="hi-IN"/>
        </w:rPr>
      </w:pPr>
    </w:p>
    <w:p w:rsidR="00F8158F" w:rsidRPr="0067777B" w:rsidRDefault="00F8158F" w:rsidP="00F8158F">
      <w:pPr>
        <w:autoSpaceDE w:val="0"/>
        <w:autoSpaceDN w:val="0"/>
        <w:adjustRightInd w:val="0"/>
        <w:spacing w:after="0" w:line="240" w:lineRule="auto"/>
        <w:jc w:val="both"/>
        <w:rPr>
          <w:rFonts w:ascii="Times New Roman" w:eastAsia="Lucida Sans Unicode" w:hAnsi="Times New Roman" w:cs="Times New Roman"/>
          <w:b/>
          <w:color w:val="FF0000"/>
          <w:kern w:val="1"/>
          <w:sz w:val="24"/>
          <w:szCs w:val="24"/>
          <w:lang w:val="sr-Cyrl-CS" w:eastAsia="hi-IN" w:bidi="hi-IN"/>
        </w:rPr>
      </w:pPr>
      <w:r w:rsidRPr="0067777B">
        <w:rPr>
          <w:rFonts w:ascii="Times New Roman" w:eastAsia="Lucida Sans Unicode" w:hAnsi="Times New Roman" w:cs="Times New Roman"/>
          <w:color w:val="000000"/>
          <w:kern w:val="1"/>
          <w:sz w:val="24"/>
          <w:szCs w:val="24"/>
          <w:lang w:eastAsia="hi-IN" w:bidi="hi-IN"/>
        </w:rPr>
        <w:tab/>
        <w:t xml:space="preserve">Место извршења услуге </w:t>
      </w:r>
      <w:proofErr w:type="gramStart"/>
      <w:r w:rsidRPr="0067777B">
        <w:rPr>
          <w:rFonts w:ascii="Times New Roman" w:eastAsia="Lucida Sans Unicode" w:hAnsi="Times New Roman" w:cs="Times New Roman"/>
          <w:color w:val="000000"/>
          <w:kern w:val="1"/>
          <w:sz w:val="24"/>
          <w:szCs w:val="24"/>
          <w:lang w:eastAsia="hi-IN" w:bidi="hi-IN"/>
        </w:rPr>
        <w:t xml:space="preserve">је  </w:t>
      </w:r>
      <w:r w:rsidRPr="0067777B">
        <w:rPr>
          <w:rFonts w:ascii="Times New Roman" w:eastAsia="Lucida Sans Unicode" w:hAnsi="Times New Roman" w:cs="Times New Roman"/>
          <w:kern w:val="1"/>
          <w:sz w:val="24"/>
          <w:szCs w:val="24"/>
          <w:lang w:eastAsia="hi-IN" w:bidi="hi-IN"/>
        </w:rPr>
        <w:t>Београд</w:t>
      </w:r>
      <w:proofErr w:type="gramEnd"/>
      <w:r w:rsidRPr="0067777B">
        <w:rPr>
          <w:rFonts w:ascii="Times New Roman" w:eastAsia="Lucida Sans Unicode" w:hAnsi="Times New Roman" w:cs="Times New Roman"/>
          <w:kern w:val="1"/>
          <w:sz w:val="24"/>
          <w:szCs w:val="24"/>
          <w:lang w:val="sr-Cyrl-CS" w:eastAsia="hi-IN" w:bidi="hi-IN"/>
        </w:rPr>
        <w:t xml:space="preserve"> према опису из конкурсне документације.</w:t>
      </w:r>
    </w:p>
    <w:p w:rsidR="00F8158F" w:rsidRPr="0067777B" w:rsidRDefault="00F8158F" w:rsidP="00F8158F">
      <w:pPr>
        <w:widowControl w:val="0"/>
        <w:tabs>
          <w:tab w:val="left" w:pos="1134"/>
        </w:tabs>
        <w:suppressAutoHyphens/>
        <w:spacing w:after="0" w:line="240" w:lineRule="auto"/>
        <w:jc w:val="both"/>
        <w:rPr>
          <w:rFonts w:ascii="Times New Roman" w:eastAsia="Lucida Sans Unicode" w:hAnsi="Times New Roman" w:cs="Times New Roman"/>
          <w:b/>
          <w:color w:val="000000"/>
          <w:kern w:val="1"/>
          <w:sz w:val="24"/>
          <w:szCs w:val="24"/>
          <w:lang w:val="ru-RU" w:eastAsia="hi-IN" w:bidi="hi-IN"/>
        </w:rPr>
      </w:pPr>
    </w:p>
    <w:p w:rsidR="00F8158F" w:rsidRPr="00127155" w:rsidRDefault="00127155" w:rsidP="00F8158F">
      <w:pPr>
        <w:widowControl w:val="0"/>
        <w:tabs>
          <w:tab w:val="left" w:pos="1134"/>
        </w:tabs>
        <w:suppressAutoHyphens/>
        <w:spacing w:after="0" w:line="240" w:lineRule="auto"/>
        <w:jc w:val="both"/>
        <w:rPr>
          <w:rFonts w:ascii="Times New Roman" w:eastAsia="Lucida Sans Unicode" w:hAnsi="Times New Roman" w:cs="Times New Roman"/>
          <w:b/>
          <w:color w:val="000000"/>
          <w:kern w:val="1"/>
          <w:sz w:val="24"/>
          <w:szCs w:val="24"/>
          <w:lang w:eastAsia="hi-IN" w:bidi="hi-IN"/>
        </w:rPr>
      </w:pPr>
      <w:r>
        <w:rPr>
          <w:rFonts w:ascii="Times New Roman" w:eastAsia="Lucida Sans Unicode" w:hAnsi="Times New Roman" w:cs="Times New Roman"/>
          <w:b/>
          <w:color w:val="000000"/>
          <w:kern w:val="1"/>
          <w:sz w:val="24"/>
          <w:szCs w:val="24"/>
          <w:lang w:val="ru-RU" w:eastAsia="hi-IN" w:bidi="hi-IN"/>
        </w:rPr>
        <w:t>ТЕХНИЧКА ДОКУМЕНТАЦИЈ</w:t>
      </w:r>
      <w:r w:rsidR="00C31657">
        <w:rPr>
          <w:rFonts w:ascii="Times New Roman" w:eastAsia="Lucida Sans Unicode" w:hAnsi="Times New Roman" w:cs="Times New Roman"/>
          <w:b/>
          <w:color w:val="000000"/>
          <w:kern w:val="1"/>
          <w:sz w:val="24"/>
          <w:szCs w:val="24"/>
          <w:lang w:val="ru-RU" w:eastAsia="hi-IN" w:bidi="hi-IN"/>
        </w:rPr>
        <w:t>А</w:t>
      </w:r>
    </w:p>
    <w:p w:rsidR="003F44AC" w:rsidRDefault="00F8158F" w:rsidP="00F8158F">
      <w:pPr>
        <w:widowControl w:val="0"/>
        <w:suppressAutoHyphens/>
        <w:spacing w:after="0" w:line="240" w:lineRule="auto"/>
        <w:jc w:val="both"/>
        <w:rPr>
          <w:rFonts w:ascii="Times New Roman" w:eastAsia="Lucida Sans Unicode" w:hAnsi="Times New Roman" w:cs="Times New Roman"/>
          <w:color w:val="000000"/>
          <w:kern w:val="1"/>
          <w:sz w:val="24"/>
          <w:szCs w:val="24"/>
          <w:lang w:val="sr-Cyrl-CS" w:eastAsia="hi-IN" w:bidi="hi-IN"/>
        </w:rPr>
      </w:pPr>
      <w:r w:rsidRPr="0067777B">
        <w:rPr>
          <w:rFonts w:ascii="Times New Roman" w:eastAsia="Lucida Sans Unicode" w:hAnsi="Times New Roman" w:cs="Times New Roman"/>
          <w:color w:val="000000"/>
          <w:kern w:val="1"/>
          <w:sz w:val="24"/>
          <w:szCs w:val="24"/>
          <w:lang w:eastAsia="hi-IN" w:bidi="hi-IN"/>
        </w:rPr>
        <w:tab/>
      </w:r>
    </w:p>
    <w:p w:rsidR="00F8158F" w:rsidRDefault="003F44AC" w:rsidP="00F8158F">
      <w:pPr>
        <w:widowControl w:val="0"/>
        <w:suppressAutoHyphens/>
        <w:spacing w:after="0" w:line="240" w:lineRule="auto"/>
        <w:jc w:val="both"/>
        <w:rPr>
          <w:rFonts w:ascii="Times New Roman" w:eastAsia="Lucida Sans Unicode" w:hAnsi="Times New Roman" w:cs="Times New Roman"/>
          <w:color w:val="000000"/>
          <w:kern w:val="1"/>
          <w:sz w:val="24"/>
          <w:szCs w:val="24"/>
          <w:lang w:eastAsia="hi-IN" w:bidi="hi-IN"/>
        </w:rPr>
      </w:pPr>
      <w:r>
        <w:rPr>
          <w:rFonts w:ascii="Times New Roman" w:eastAsia="Lucida Sans Unicode" w:hAnsi="Times New Roman" w:cs="Times New Roman"/>
          <w:color w:val="000000"/>
          <w:kern w:val="1"/>
          <w:sz w:val="24"/>
          <w:szCs w:val="24"/>
          <w:lang w:val="sr-Cyrl-CS" w:eastAsia="hi-IN" w:bidi="hi-IN"/>
        </w:rPr>
        <w:tab/>
      </w:r>
      <w:r w:rsidR="00F8158F" w:rsidRPr="0067777B">
        <w:rPr>
          <w:rFonts w:ascii="Times New Roman" w:eastAsia="Lucida Sans Unicode" w:hAnsi="Times New Roman" w:cs="Times New Roman"/>
          <w:color w:val="000000"/>
          <w:kern w:val="1"/>
          <w:sz w:val="24"/>
          <w:szCs w:val="24"/>
          <w:lang w:eastAsia="hi-IN" w:bidi="hi-IN"/>
        </w:rPr>
        <w:t xml:space="preserve">Предмет набавке </w:t>
      </w:r>
      <w:r w:rsidR="00F8158F" w:rsidRPr="0067777B">
        <w:rPr>
          <w:rFonts w:ascii="Times New Roman" w:eastAsia="Lucida Sans Unicode" w:hAnsi="Times New Roman" w:cs="Times New Roman"/>
          <w:kern w:val="1"/>
          <w:sz w:val="24"/>
          <w:szCs w:val="24"/>
          <w:lang w:eastAsia="hi-IN" w:bidi="hi-IN"/>
        </w:rPr>
        <w:t>мора</w:t>
      </w:r>
      <w:r w:rsidR="00F8158F" w:rsidRPr="0067777B">
        <w:rPr>
          <w:rFonts w:ascii="Times New Roman" w:eastAsia="Lucida Sans Unicode" w:hAnsi="Times New Roman" w:cs="Times New Roman"/>
          <w:color w:val="000000"/>
          <w:kern w:val="1"/>
          <w:sz w:val="24"/>
          <w:szCs w:val="24"/>
          <w:lang w:eastAsia="hi-IN" w:bidi="hi-IN"/>
        </w:rPr>
        <w:t xml:space="preserve"> бити усаглашен са карактеристикама из поглавља </w:t>
      </w:r>
      <w:r w:rsidR="000D2AF5">
        <w:rPr>
          <w:rFonts w:ascii="Times New Roman" w:eastAsia="Lucida Sans Unicode" w:hAnsi="Times New Roman" w:cs="Times New Roman"/>
          <w:color w:val="000000"/>
          <w:kern w:val="1"/>
          <w:sz w:val="24"/>
          <w:szCs w:val="24"/>
          <w:lang w:eastAsia="hi-IN" w:bidi="hi-IN"/>
        </w:rPr>
        <w:t xml:space="preserve">- </w:t>
      </w:r>
      <w:r w:rsidR="00F8158F" w:rsidRPr="0067777B">
        <w:rPr>
          <w:rFonts w:ascii="Times New Roman" w:eastAsia="Lucida Sans Unicode" w:hAnsi="Times New Roman" w:cs="Times New Roman"/>
          <w:color w:val="000000"/>
          <w:kern w:val="1"/>
          <w:sz w:val="24"/>
          <w:szCs w:val="24"/>
          <w:lang w:eastAsia="hi-IN" w:bidi="hi-IN"/>
        </w:rPr>
        <w:t>Техничке карактеристике услуге и други захтеви и да се непокретност налази се на локаци</w:t>
      </w:r>
      <w:r w:rsidR="00F8158F" w:rsidRPr="0067777B">
        <w:rPr>
          <w:rFonts w:ascii="Times New Roman" w:eastAsia="Lucida Sans Unicode" w:hAnsi="Times New Roman" w:cs="Times New Roman"/>
          <w:color w:val="000000"/>
          <w:kern w:val="1"/>
          <w:sz w:val="24"/>
          <w:szCs w:val="24"/>
          <w:lang w:val="sr-Cyrl-CS" w:eastAsia="hi-IN" w:bidi="hi-IN"/>
        </w:rPr>
        <w:t>ји</w:t>
      </w:r>
      <w:r w:rsidR="00F8158F" w:rsidRPr="0067777B">
        <w:rPr>
          <w:rFonts w:ascii="Times New Roman" w:eastAsia="Lucida Sans Unicode" w:hAnsi="Times New Roman" w:cs="Times New Roman"/>
          <w:color w:val="000000"/>
          <w:kern w:val="1"/>
          <w:sz w:val="24"/>
          <w:szCs w:val="24"/>
          <w:lang w:eastAsia="hi-IN" w:bidi="hi-IN"/>
        </w:rPr>
        <w:t xml:space="preserve"> у Београду означеној и описаној у </w:t>
      </w:r>
      <w:proofErr w:type="gramStart"/>
      <w:r w:rsidR="00F8158F" w:rsidRPr="0067777B">
        <w:rPr>
          <w:rFonts w:ascii="Times New Roman" w:eastAsia="Lucida Sans Unicode" w:hAnsi="Times New Roman" w:cs="Times New Roman"/>
          <w:color w:val="000000"/>
          <w:kern w:val="1"/>
          <w:sz w:val="24"/>
          <w:szCs w:val="24"/>
          <w:lang w:eastAsia="hi-IN" w:bidi="hi-IN"/>
        </w:rPr>
        <w:t>Прилогу  конурсне</w:t>
      </w:r>
      <w:proofErr w:type="gramEnd"/>
      <w:r w:rsidR="00F8158F" w:rsidRPr="0067777B">
        <w:rPr>
          <w:rFonts w:ascii="Times New Roman" w:eastAsia="Lucida Sans Unicode" w:hAnsi="Times New Roman" w:cs="Times New Roman"/>
          <w:color w:val="000000"/>
          <w:kern w:val="1"/>
          <w:sz w:val="24"/>
          <w:szCs w:val="24"/>
          <w:lang w:eastAsia="hi-IN" w:bidi="hi-IN"/>
        </w:rPr>
        <w:t xml:space="preserve"> документације и чини њен саставни део. </w:t>
      </w:r>
    </w:p>
    <w:p w:rsidR="000D2AF5" w:rsidRPr="000D2AF5" w:rsidRDefault="000D2AF5" w:rsidP="00F8158F">
      <w:pPr>
        <w:widowControl w:val="0"/>
        <w:suppressAutoHyphens/>
        <w:spacing w:after="0" w:line="240" w:lineRule="auto"/>
        <w:jc w:val="both"/>
        <w:rPr>
          <w:rFonts w:ascii="Times New Roman" w:eastAsia="Lucida Sans Unicode" w:hAnsi="Times New Roman" w:cs="Times New Roman"/>
          <w:color w:val="000000"/>
          <w:kern w:val="1"/>
          <w:sz w:val="24"/>
          <w:szCs w:val="24"/>
          <w:lang w:eastAsia="hi-IN" w:bidi="hi-IN"/>
        </w:rPr>
      </w:pPr>
    </w:p>
    <w:p w:rsidR="000D2AF5" w:rsidRPr="0067777B" w:rsidRDefault="000D2AF5" w:rsidP="000D2AF5">
      <w:pPr>
        <w:pStyle w:val="ListParagraph"/>
        <w:widowControl w:val="0"/>
        <w:suppressAutoHyphens/>
        <w:autoSpaceDE w:val="0"/>
        <w:autoSpaceDN w:val="0"/>
        <w:adjustRightInd w:val="0"/>
        <w:spacing w:after="0" w:line="240" w:lineRule="auto"/>
        <w:ind w:left="0"/>
        <w:jc w:val="both"/>
        <w:rPr>
          <w:rFonts w:ascii="Times New Roman" w:hAnsi="Times New Roman" w:cs="Times New Roman"/>
          <w:color w:val="000000" w:themeColor="text1"/>
          <w:sz w:val="24"/>
          <w:szCs w:val="24"/>
          <w:u w:val="single"/>
          <w:lang w:eastAsia="sr-Latn-CS"/>
        </w:rPr>
      </w:pPr>
      <w:proofErr w:type="gramStart"/>
      <w:r w:rsidRPr="0067777B">
        <w:rPr>
          <w:rFonts w:ascii="Times New Roman" w:hAnsi="Times New Roman" w:cs="Times New Roman"/>
          <w:b/>
          <w:color w:val="000000" w:themeColor="text1"/>
          <w:sz w:val="24"/>
          <w:szCs w:val="24"/>
          <w:lang w:eastAsia="sr-Latn-CS"/>
        </w:rPr>
        <w:t>Да пословни простор са припадају</w:t>
      </w:r>
      <w:r w:rsidRPr="0067777B">
        <w:rPr>
          <w:rFonts w:ascii="Times New Roman" w:hAnsi="Times New Roman" w:cs="Times New Roman"/>
          <w:b/>
          <w:color w:val="000000" w:themeColor="text1"/>
          <w:sz w:val="24"/>
          <w:szCs w:val="24"/>
          <w:lang w:val="sr-Cyrl-CS" w:eastAsia="sr-Latn-CS"/>
        </w:rPr>
        <w:t>ћ</w:t>
      </w:r>
      <w:r w:rsidRPr="0067777B">
        <w:rPr>
          <w:rFonts w:ascii="Times New Roman" w:hAnsi="Times New Roman" w:cs="Times New Roman"/>
          <w:b/>
          <w:color w:val="000000" w:themeColor="text1"/>
          <w:sz w:val="24"/>
          <w:szCs w:val="24"/>
          <w:lang w:eastAsia="sr-Latn-CS"/>
        </w:rPr>
        <w:t>им простором за архиву на траженој локацији У Београду испуњава минималне карактеристике и</w:t>
      </w:r>
      <w:r>
        <w:rPr>
          <w:rFonts w:ascii="Times New Roman" w:hAnsi="Times New Roman" w:cs="Times New Roman"/>
          <w:b/>
          <w:color w:val="000000" w:themeColor="text1"/>
          <w:sz w:val="24"/>
          <w:szCs w:val="24"/>
          <w:lang w:eastAsia="sr-Latn-CS"/>
        </w:rPr>
        <w:t xml:space="preserve"> захтеве предвиђене </w:t>
      </w:r>
      <w:r w:rsidRPr="00A523D2">
        <w:rPr>
          <w:rFonts w:ascii="Times New Roman" w:hAnsi="Times New Roman" w:cs="Times New Roman"/>
          <w:b/>
          <w:sz w:val="24"/>
          <w:szCs w:val="24"/>
          <w:lang w:eastAsia="sr-Latn-CS"/>
        </w:rPr>
        <w:t xml:space="preserve">у поглављу </w:t>
      </w:r>
      <w:r w:rsidRPr="00A523D2">
        <w:rPr>
          <w:rFonts w:ascii="Times New Roman" w:hAnsi="Times New Roman" w:cs="Times New Roman"/>
          <w:b/>
          <w:sz w:val="24"/>
          <w:szCs w:val="24"/>
          <w:lang w:val="sr-Cyrl-CS" w:eastAsia="sr-Latn-CS"/>
        </w:rPr>
        <w:t>6</w:t>
      </w:r>
      <w:r w:rsidRPr="00A523D2">
        <w:rPr>
          <w:rFonts w:ascii="Times New Roman" w:hAnsi="Times New Roman" w:cs="Times New Roman"/>
          <w:b/>
          <w:sz w:val="24"/>
          <w:szCs w:val="24"/>
          <w:lang w:eastAsia="sr-Latn-CS"/>
        </w:rPr>
        <w:t>.</w:t>
      </w:r>
      <w:proofErr w:type="gramEnd"/>
      <w:r w:rsidRPr="0067777B">
        <w:rPr>
          <w:rFonts w:ascii="Times New Roman" w:hAnsi="Times New Roman" w:cs="Times New Roman"/>
          <w:b/>
          <w:color w:val="000000" w:themeColor="text1"/>
          <w:sz w:val="24"/>
          <w:szCs w:val="24"/>
          <w:lang w:eastAsia="sr-Latn-CS"/>
        </w:rPr>
        <w:t xml:space="preserve"> </w:t>
      </w:r>
      <w:proofErr w:type="gramStart"/>
      <w:r w:rsidRPr="0067777B">
        <w:rPr>
          <w:rFonts w:ascii="Times New Roman" w:hAnsi="Times New Roman" w:cs="Times New Roman"/>
          <w:b/>
          <w:color w:val="000000" w:themeColor="text1"/>
          <w:sz w:val="24"/>
          <w:szCs w:val="24"/>
          <w:lang w:eastAsia="sr-Latn-CS"/>
        </w:rPr>
        <w:lastRenderedPageBreak/>
        <w:t>Техничке карактеристике услуге и други захтеви</w:t>
      </w:r>
      <w:r w:rsidRPr="0067777B">
        <w:rPr>
          <w:rFonts w:ascii="Times New Roman" w:hAnsi="Times New Roman" w:cs="Times New Roman"/>
          <w:color w:val="000000" w:themeColor="text1"/>
          <w:sz w:val="24"/>
          <w:szCs w:val="24"/>
          <w:lang w:eastAsia="sr-Latn-CS"/>
        </w:rPr>
        <w:t xml:space="preserve">, и </w:t>
      </w:r>
      <w:r w:rsidRPr="0067777B">
        <w:rPr>
          <w:rFonts w:ascii="Times New Roman" w:eastAsia="Calibri" w:hAnsi="Times New Roman" w:cs="Times New Roman"/>
          <w:b/>
          <w:color w:val="000000" w:themeColor="text1"/>
          <w:kern w:val="1"/>
          <w:sz w:val="24"/>
          <w:szCs w:val="24"/>
          <w:u w:val="single"/>
          <w:lang w:bidi="en-US"/>
        </w:rPr>
        <w:t>као доказ</w:t>
      </w:r>
      <w:r w:rsidRPr="0067777B">
        <w:rPr>
          <w:rFonts w:ascii="Times New Roman" w:eastAsia="Calibri" w:hAnsi="Times New Roman" w:cs="Times New Roman"/>
          <w:color w:val="000000" w:themeColor="text1"/>
          <w:kern w:val="1"/>
          <w:sz w:val="24"/>
          <w:szCs w:val="24"/>
          <w:lang w:bidi="en-US"/>
        </w:rPr>
        <w:t xml:space="preserve"> се доставља </w:t>
      </w:r>
      <w:r w:rsidRPr="0067777B">
        <w:rPr>
          <w:rFonts w:ascii="Times New Roman" w:eastAsia="Calibri" w:hAnsi="Times New Roman" w:cs="Times New Roman"/>
          <w:b/>
          <w:i/>
          <w:color w:val="000000" w:themeColor="text1"/>
          <w:kern w:val="1"/>
          <w:sz w:val="24"/>
          <w:szCs w:val="24"/>
          <w:u w:val="single"/>
          <w:lang w:bidi="en-US"/>
        </w:rPr>
        <w:t>скица</w:t>
      </w:r>
      <w:r w:rsidRPr="0067777B">
        <w:rPr>
          <w:rFonts w:ascii="Times New Roman" w:eastAsia="Calibri" w:hAnsi="Times New Roman" w:cs="Times New Roman"/>
          <w:color w:val="000000" w:themeColor="text1"/>
          <w:kern w:val="1"/>
          <w:sz w:val="24"/>
          <w:szCs w:val="24"/>
          <w:lang w:bidi="en-US"/>
        </w:rPr>
        <w:t xml:space="preserve"> (са површином за сваку канцеларију, ходник, тоалет, кухињу и ходник, простора за архиву), која садржи и </w:t>
      </w:r>
      <w:r w:rsidRPr="0067777B">
        <w:rPr>
          <w:rFonts w:ascii="Times New Roman" w:eastAsia="Calibri" w:hAnsi="Times New Roman" w:cs="Times New Roman"/>
          <w:b/>
          <w:i/>
          <w:color w:val="000000" w:themeColor="text1"/>
          <w:kern w:val="1"/>
          <w:sz w:val="24"/>
          <w:szCs w:val="24"/>
          <w:u w:val="single"/>
          <w:lang w:bidi="en-US"/>
        </w:rPr>
        <w:t>детаљан опис</w:t>
      </w:r>
      <w:r w:rsidRPr="0067777B">
        <w:rPr>
          <w:rFonts w:ascii="Times New Roman" w:eastAsia="Calibri" w:hAnsi="Times New Roman" w:cs="Times New Roman"/>
          <w:color w:val="000000" w:themeColor="text1"/>
          <w:kern w:val="1"/>
          <w:sz w:val="24"/>
          <w:szCs w:val="24"/>
          <w:lang w:bidi="en-US"/>
        </w:rPr>
        <w:t xml:space="preserve"> </w:t>
      </w:r>
      <w:r w:rsidRPr="0067777B">
        <w:rPr>
          <w:rFonts w:ascii="Times New Roman" w:eastAsia="Calibri" w:hAnsi="Times New Roman" w:cs="Times New Roman"/>
          <w:b/>
          <w:i/>
          <w:color w:val="000000" w:themeColor="text1"/>
          <w:kern w:val="1"/>
          <w:sz w:val="24"/>
          <w:szCs w:val="24"/>
          <w:u w:val="single"/>
          <w:lang w:bidi="en-US"/>
        </w:rPr>
        <w:t>локације</w:t>
      </w:r>
      <w:r w:rsidRPr="0067777B">
        <w:rPr>
          <w:rFonts w:ascii="Times New Roman" w:eastAsia="Calibri" w:hAnsi="Times New Roman" w:cs="Times New Roman"/>
          <w:color w:val="000000" w:themeColor="text1"/>
          <w:kern w:val="1"/>
          <w:sz w:val="24"/>
          <w:szCs w:val="24"/>
          <w:u w:val="single"/>
          <w:lang w:bidi="en-US"/>
        </w:rPr>
        <w:t xml:space="preserve"> на којој се простор налази </w:t>
      </w:r>
      <w:r w:rsidRPr="0067777B">
        <w:rPr>
          <w:rFonts w:ascii="Times New Roman" w:eastAsia="Calibri" w:hAnsi="Times New Roman" w:cs="Times New Roman"/>
          <w:b/>
          <w:i/>
          <w:color w:val="000000" w:themeColor="text1"/>
          <w:kern w:val="1"/>
          <w:sz w:val="24"/>
          <w:szCs w:val="24"/>
          <w:u w:val="single"/>
          <w:lang w:bidi="en-US"/>
        </w:rPr>
        <w:t>и</w:t>
      </w:r>
      <w:r w:rsidRPr="0067777B">
        <w:rPr>
          <w:rFonts w:ascii="Times New Roman" w:eastAsia="Calibri" w:hAnsi="Times New Roman" w:cs="Times New Roman"/>
          <w:b/>
          <w:i/>
          <w:color w:val="000000" w:themeColor="text1"/>
          <w:kern w:val="1"/>
          <w:sz w:val="24"/>
          <w:szCs w:val="24"/>
          <w:lang w:bidi="en-US"/>
        </w:rPr>
        <w:t xml:space="preserve"> стања </w:t>
      </w:r>
      <w:r w:rsidRPr="0067777B">
        <w:rPr>
          <w:rFonts w:ascii="Times New Roman" w:eastAsia="Calibri" w:hAnsi="Times New Roman" w:cs="Times New Roman"/>
          <w:color w:val="000000" w:themeColor="text1"/>
          <w:kern w:val="1"/>
          <w:sz w:val="24"/>
          <w:szCs w:val="24"/>
          <w:lang w:bidi="en-US"/>
        </w:rPr>
        <w:t>простора за архиву,</w:t>
      </w:r>
      <w:r>
        <w:rPr>
          <w:rFonts w:ascii="Times New Roman" w:eastAsia="Calibri" w:hAnsi="Times New Roman" w:cs="Times New Roman"/>
          <w:color w:val="000000" w:themeColor="text1"/>
          <w:kern w:val="1"/>
          <w:sz w:val="24"/>
          <w:szCs w:val="24"/>
          <w:lang w:bidi="en-US"/>
        </w:rPr>
        <w:t xml:space="preserve"> према захтевима </w:t>
      </w:r>
      <w:r w:rsidRPr="00A523D2">
        <w:rPr>
          <w:rFonts w:ascii="Times New Roman" w:eastAsia="Calibri" w:hAnsi="Times New Roman" w:cs="Times New Roman"/>
          <w:kern w:val="1"/>
          <w:sz w:val="24"/>
          <w:szCs w:val="24"/>
          <w:lang w:bidi="en-US"/>
        </w:rPr>
        <w:t xml:space="preserve">из поглавља </w:t>
      </w:r>
      <w:r w:rsidRPr="00A523D2">
        <w:rPr>
          <w:rFonts w:ascii="Times New Roman" w:eastAsia="Calibri" w:hAnsi="Times New Roman" w:cs="Times New Roman"/>
          <w:kern w:val="1"/>
          <w:sz w:val="24"/>
          <w:szCs w:val="24"/>
          <w:lang w:val="sr-Cyrl-CS" w:bidi="en-US"/>
        </w:rPr>
        <w:t>6</w:t>
      </w:r>
      <w:r w:rsidRPr="00A523D2">
        <w:rPr>
          <w:rFonts w:ascii="Times New Roman" w:eastAsia="Calibri" w:hAnsi="Times New Roman" w:cs="Times New Roman"/>
          <w:kern w:val="1"/>
          <w:sz w:val="24"/>
          <w:szCs w:val="24"/>
          <w:lang w:bidi="en-US"/>
        </w:rPr>
        <w:t>.</w:t>
      </w:r>
      <w:proofErr w:type="gramEnd"/>
      <w:r w:rsidRPr="0067777B">
        <w:rPr>
          <w:rFonts w:ascii="Times New Roman" w:eastAsia="Calibri" w:hAnsi="Times New Roman" w:cs="Times New Roman"/>
          <w:color w:val="000000" w:themeColor="text1"/>
          <w:kern w:val="1"/>
          <w:sz w:val="24"/>
          <w:szCs w:val="24"/>
          <w:lang w:bidi="en-US"/>
        </w:rPr>
        <w:t xml:space="preserve"> </w:t>
      </w:r>
      <w:proofErr w:type="gramStart"/>
      <w:r w:rsidRPr="0067777B">
        <w:rPr>
          <w:rFonts w:ascii="Times New Roman" w:eastAsia="Calibri" w:hAnsi="Times New Roman" w:cs="Times New Roman"/>
          <w:color w:val="000000" w:themeColor="text1"/>
          <w:kern w:val="1"/>
          <w:sz w:val="24"/>
          <w:szCs w:val="24"/>
          <w:lang w:bidi="en-US"/>
        </w:rPr>
        <w:t>Техничке карактеристике услуге и други захтеви - тачка 1).</w:t>
      </w:r>
      <w:proofErr w:type="gramEnd"/>
      <w:r w:rsidRPr="0067777B">
        <w:rPr>
          <w:rFonts w:ascii="Times New Roman" w:eastAsia="Calibri" w:hAnsi="Times New Roman" w:cs="Times New Roman"/>
          <w:color w:val="000000" w:themeColor="text1"/>
          <w:kern w:val="1"/>
          <w:sz w:val="24"/>
          <w:szCs w:val="24"/>
          <w:lang w:bidi="en-US"/>
        </w:rPr>
        <w:t xml:space="preserve"> Скица и карактеристике </w:t>
      </w:r>
      <w:proofErr w:type="gramStart"/>
      <w:r w:rsidRPr="0067777B">
        <w:rPr>
          <w:rFonts w:ascii="Times New Roman" w:eastAsia="Calibri" w:hAnsi="Times New Roman" w:cs="Times New Roman"/>
          <w:color w:val="000000" w:themeColor="text1"/>
          <w:kern w:val="1"/>
          <w:sz w:val="24"/>
          <w:szCs w:val="24"/>
          <w:lang w:bidi="en-US"/>
        </w:rPr>
        <w:t>( стање</w:t>
      </w:r>
      <w:proofErr w:type="gramEnd"/>
      <w:r w:rsidRPr="0067777B">
        <w:rPr>
          <w:rFonts w:ascii="Times New Roman" w:eastAsia="Calibri" w:hAnsi="Times New Roman" w:cs="Times New Roman"/>
          <w:color w:val="000000" w:themeColor="text1"/>
          <w:kern w:val="1"/>
          <w:sz w:val="24"/>
          <w:szCs w:val="24"/>
          <w:lang w:bidi="en-US"/>
        </w:rPr>
        <w:t xml:space="preserve"> и опис) пословног простора и  простора за архиву </w:t>
      </w:r>
      <w:r w:rsidRPr="0067777B">
        <w:rPr>
          <w:rFonts w:ascii="Times New Roman" w:eastAsia="Calibri" w:hAnsi="Times New Roman" w:cs="Times New Roman"/>
          <w:color w:val="000000" w:themeColor="text1"/>
          <w:kern w:val="1"/>
          <w:sz w:val="24"/>
          <w:szCs w:val="24"/>
          <w:u w:val="single"/>
          <w:lang w:bidi="en-US"/>
        </w:rPr>
        <w:t xml:space="preserve">морају бити </w:t>
      </w:r>
      <w:r w:rsidR="00670286">
        <w:rPr>
          <w:rFonts w:ascii="Times New Roman" w:eastAsia="Calibri" w:hAnsi="Times New Roman" w:cs="Times New Roman"/>
          <w:color w:val="000000" w:themeColor="text1"/>
          <w:kern w:val="1"/>
          <w:sz w:val="24"/>
          <w:szCs w:val="24"/>
          <w:u w:val="single"/>
          <w:lang w:bidi="en-US"/>
        </w:rPr>
        <w:t>оверене</w:t>
      </w:r>
      <w:r w:rsidRPr="0067777B">
        <w:rPr>
          <w:rFonts w:ascii="Times New Roman" w:eastAsia="Calibri" w:hAnsi="Times New Roman" w:cs="Times New Roman"/>
          <w:color w:val="000000" w:themeColor="text1"/>
          <w:kern w:val="1"/>
          <w:sz w:val="24"/>
          <w:szCs w:val="24"/>
          <w:u w:val="single"/>
          <w:lang w:bidi="en-US"/>
        </w:rPr>
        <w:t xml:space="preserve"> потписом    архитекте или дипломираног инжењера грађевинарства за важећом лиценцом.</w:t>
      </w:r>
    </w:p>
    <w:p w:rsidR="00AB2FA8" w:rsidRPr="002704E8" w:rsidRDefault="000D2AF5" w:rsidP="002704E8">
      <w:pPr>
        <w:pStyle w:val="ListParagraph"/>
        <w:widowControl w:val="0"/>
        <w:suppressAutoHyphens/>
        <w:autoSpaceDE w:val="0"/>
        <w:autoSpaceDN w:val="0"/>
        <w:adjustRightInd w:val="0"/>
        <w:spacing w:after="0" w:line="240" w:lineRule="auto"/>
        <w:ind w:left="0"/>
        <w:jc w:val="both"/>
        <w:rPr>
          <w:rFonts w:ascii="Times New Roman" w:eastAsia="Calibri" w:hAnsi="Times New Roman" w:cs="Times New Roman"/>
          <w:kern w:val="1"/>
          <w:sz w:val="24"/>
          <w:szCs w:val="24"/>
          <w:lang w:val="sr-Cyrl-CS" w:bidi="en-US"/>
        </w:rPr>
      </w:pPr>
      <w:r w:rsidRPr="0067777B">
        <w:rPr>
          <w:rFonts w:ascii="Times New Roman" w:eastAsia="Calibri" w:hAnsi="Times New Roman" w:cs="Times New Roman"/>
          <w:kern w:val="1"/>
          <w:sz w:val="24"/>
          <w:szCs w:val="24"/>
          <w:lang w:bidi="en-US"/>
        </w:rPr>
        <w:t xml:space="preserve">Наручилац задржава право да погледа понуђени пословни простор </w:t>
      </w:r>
      <w:proofErr w:type="gramStart"/>
      <w:r w:rsidRPr="0067777B">
        <w:rPr>
          <w:rFonts w:ascii="Times New Roman" w:eastAsia="Calibri" w:hAnsi="Times New Roman" w:cs="Times New Roman"/>
          <w:kern w:val="1"/>
          <w:sz w:val="24"/>
          <w:szCs w:val="24"/>
          <w:lang w:bidi="en-US"/>
        </w:rPr>
        <w:t xml:space="preserve">пре </w:t>
      </w:r>
      <w:r>
        <w:rPr>
          <w:rFonts w:ascii="Times New Roman" w:eastAsia="Calibri" w:hAnsi="Times New Roman" w:cs="Times New Roman"/>
          <w:kern w:val="1"/>
          <w:sz w:val="24"/>
          <w:szCs w:val="24"/>
          <w:lang w:val="sr-Cyrl-CS" w:bidi="en-US"/>
        </w:rPr>
        <w:t xml:space="preserve"> </w:t>
      </w:r>
      <w:r w:rsidRPr="0067777B">
        <w:rPr>
          <w:rFonts w:ascii="Times New Roman" w:eastAsia="Calibri" w:hAnsi="Times New Roman" w:cs="Times New Roman"/>
          <w:kern w:val="1"/>
          <w:sz w:val="24"/>
          <w:szCs w:val="24"/>
          <w:lang w:bidi="en-US"/>
        </w:rPr>
        <w:t>доношења</w:t>
      </w:r>
      <w:proofErr w:type="gramEnd"/>
      <w:r w:rsidRPr="0067777B">
        <w:rPr>
          <w:rFonts w:ascii="Times New Roman" w:eastAsia="Calibri" w:hAnsi="Times New Roman" w:cs="Times New Roman"/>
          <w:kern w:val="1"/>
          <w:sz w:val="24"/>
          <w:szCs w:val="24"/>
          <w:lang w:bidi="en-US"/>
        </w:rPr>
        <w:t xml:space="preserve"> одлуке о избору понуђача, а што је понуђач дужан Наручиоцу да </w:t>
      </w:r>
      <w:r>
        <w:rPr>
          <w:rFonts w:ascii="Times New Roman" w:eastAsia="Calibri" w:hAnsi="Times New Roman" w:cs="Times New Roman"/>
          <w:kern w:val="1"/>
          <w:sz w:val="24"/>
          <w:szCs w:val="24"/>
          <w:lang w:val="sr-Cyrl-CS" w:bidi="en-US"/>
        </w:rPr>
        <w:t xml:space="preserve"> </w:t>
      </w:r>
      <w:r w:rsidRPr="0067777B">
        <w:rPr>
          <w:rFonts w:ascii="Times New Roman" w:eastAsia="Calibri" w:hAnsi="Times New Roman" w:cs="Times New Roman"/>
          <w:kern w:val="1"/>
          <w:sz w:val="24"/>
          <w:szCs w:val="24"/>
          <w:lang w:bidi="en-US"/>
        </w:rPr>
        <w:t>омогући.</w:t>
      </w:r>
    </w:p>
    <w:p w:rsidR="00527E8B" w:rsidRDefault="00527E8B"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A523D2" w:rsidRDefault="00A523D2" w:rsidP="003278CB">
      <w:pPr>
        <w:rPr>
          <w:rFonts w:ascii="Times New Roman" w:hAnsi="Times New Roman" w:cs="Times New Roman"/>
          <w:b/>
          <w:i/>
          <w:sz w:val="24"/>
          <w:szCs w:val="24"/>
          <w:lang w:val="sr-Cyrl-CS"/>
        </w:rPr>
      </w:pPr>
    </w:p>
    <w:p w:rsidR="002704E8" w:rsidRDefault="002704E8" w:rsidP="003278CB">
      <w:pPr>
        <w:rPr>
          <w:rFonts w:ascii="Times New Roman" w:hAnsi="Times New Roman" w:cs="Times New Roman"/>
          <w:b/>
          <w:i/>
          <w:sz w:val="24"/>
          <w:szCs w:val="24"/>
          <w:lang w:val="sr-Cyrl-CS"/>
        </w:rPr>
      </w:pPr>
    </w:p>
    <w:p w:rsidR="002704E8" w:rsidRDefault="002704E8" w:rsidP="003278CB">
      <w:pPr>
        <w:rPr>
          <w:rFonts w:ascii="Times New Roman" w:hAnsi="Times New Roman" w:cs="Times New Roman"/>
          <w:b/>
          <w:i/>
          <w:sz w:val="24"/>
          <w:szCs w:val="24"/>
          <w:lang w:val="sr-Cyrl-CS"/>
        </w:rPr>
      </w:pPr>
    </w:p>
    <w:p w:rsidR="002704E8" w:rsidRDefault="002704E8" w:rsidP="003278CB">
      <w:pPr>
        <w:rPr>
          <w:rFonts w:ascii="Times New Roman" w:hAnsi="Times New Roman" w:cs="Times New Roman"/>
          <w:b/>
          <w:i/>
          <w:sz w:val="24"/>
          <w:szCs w:val="24"/>
          <w:lang w:val="sr-Cyrl-CS"/>
        </w:rPr>
      </w:pPr>
    </w:p>
    <w:p w:rsidR="002704E8" w:rsidRDefault="002704E8" w:rsidP="003278CB">
      <w:pPr>
        <w:rPr>
          <w:rFonts w:ascii="Times New Roman" w:hAnsi="Times New Roman" w:cs="Times New Roman"/>
          <w:b/>
          <w:i/>
          <w:sz w:val="24"/>
          <w:szCs w:val="24"/>
          <w:lang w:val="sr-Cyrl-CS"/>
        </w:rPr>
      </w:pPr>
    </w:p>
    <w:p w:rsidR="002704E8" w:rsidRPr="00527E8B" w:rsidRDefault="002704E8" w:rsidP="003278CB">
      <w:pPr>
        <w:rPr>
          <w:rFonts w:ascii="Times New Roman" w:hAnsi="Times New Roman" w:cs="Times New Roman"/>
          <w:b/>
          <w:i/>
          <w:sz w:val="24"/>
          <w:szCs w:val="24"/>
          <w:lang w:val="sr-Cyrl-CS"/>
        </w:rPr>
      </w:pPr>
    </w:p>
    <w:p w:rsidR="00D23BE6" w:rsidRPr="00937BF8" w:rsidRDefault="00A451CA" w:rsidP="00D23BE6">
      <w:pPr>
        <w:pStyle w:val="Default"/>
        <w:rPr>
          <w:b/>
          <w:bCs/>
          <w:color w:val="auto"/>
          <w:sz w:val="28"/>
          <w:szCs w:val="28"/>
          <w:lang w:val="sr-Cyrl-CS"/>
        </w:rPr>
      </w:pPr>
      <w:r w:rsidRPr="00937BF8">
        <w:rPr>
          <w:b/>
          <w:bCs/>
          <w:color w:val="auto"/>
          <w:sz w:val="28"/>
          <w:szCs w:val="28"/>
          <w:lang w:val="sr-Cyrl-CS"/>
        </w:rPr>
        <w:lastRenderedPageBreak/>
        <w:t>7</w:t>
      </w:r>
      <w:r w:rsidR="00D23BE6" w:rsidRPr="00937BF8">
        <w:rPr>
          <w:b/>
          <w:bCs/>
          <w:color w:val="auto"/>
          <w:sz w:val="28"/>
          <w:szCs w:val="28"/>
        </w:rPr>
        <w:t xml:space="preserve">. ОБРАЗАЦ СТРУКТУРЕ ПОНУЂЕНЕ ЦЕНЕ СА УПУТСТВОМ КАКО ДА СЕ ПОПУНИ </w:t>
      </w:r>
    </w:p>
    <w:p w:rsidR="00F8158F" w:rsidRPr="00A523D2" w:rsidRDefault="00F8158F" w:rsidP="00BB164C">
      <w:pPr>
        <w:pStyle w:val="Header"/>
        <w:tabs>
          <w:tab w:val="left" w:pos="720"/>
          <w:tab w:val="left" w:pos="7032"/>
        </w:tabs>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711"/>
        <w:gridCol w:w="4475"/>
      </w:tblGrid>
      <w:tr w:rsidR="00527E8B" w:rsidRPr="0067777B" w:rsidTr="002D72AF">
        <w:tc>
          <w:tcPr>
            <w:tcW w:w="1101" w:type="dxa"/>
            <w:shd w:val="clear" w:color="auto" w:fill="auto"/>
          </w:tcPr>
          <w:p w:rsidR="00527E8B" w:rsidRPr="0067777B" w:rsidRDefault="00527E8B" w:rsidP="002D72AF">
            <w:pPr>
              <w:jc w:val="both"/>
              <w:rPr>
                <w:rFonts w:ascii="Times New Roman" w:hAnsi="Times New Roman" w:cs="Times New Roman"/>
                <w:sz w:val="24"/>
                <w:szCs w:val="24"/>
                <w:lang w:val="sr-Cyrl-CS"/>
              </w:rPr>
            </w:pPr>
          </w:p>
          <w:p w:rsidR="00527E8B" w:rsidRPr="0067777B" w:rsidRDefault="00527E8B" w:rsidP="002D72AF">
            <w:pPr>
              <w:jc w:val="both"/>
              <w:rPr>
                <w:rFonts w:ascii="Times New Roman" w:hAnsi="Times New Roman" w:cs="Times New Roman"/>
                <w:sz w:val="24"/>
                <w:szCs w:val="24"/>
                <w:lang w:val="sr-Cyrl-CS"/>
              </w:rPr>
            </w:pPr>
            <w:r w:rsidRPr="0067777B">
              <w:rPr>
                <w:rFonts w:ascii="Times New Roman" w:hAnsi="Times New Roman" w:cs="Times New Roman"/>
                <w:sz w:val="24"/>
                <w:szCs w:val="24"/>
                <w:lang w:val="sr-Cyrl-CS"/>
              </w:rPr>
              <w:t>Ред. бр.</w:t>
            </w:r>
          </w:p>
        </w:tc>
        <w:tc>
          <w:tcPr>
            <w:tcW w:w="8186" w:type="dxa"/>
            <w:gridSpan w:val="2"/>
            <w:shd w:val="clear" w:color="auto" w:fill="auto"/>
          </w:tcPr>
          <w:p w:rsidR="00527E8B" w:rsidRPr="0067777B" w:rsidRDefault="001A5C27" w:rsidP="001A5C27">
            <w:pPr>
              <w:jc w:val="center"/>
              <w:rPr>
                <w:rFonts w:ascii="Times New Roman" w:hAnsi="Times New Roman" w:cs="Times New Roman"/>
                <w:sz w:val="24"/>
                <w:szCs w:val="24"/>
                <w:lang w:val="sr-Cyrl-CS"/>
              </w:rPr>
            </w:pPr>
            <w:r>
              <w:rPr>
                <w:rFonts w:ascii="Times New Roman" w:hAnsi="Times New Roman" w:cs="Times New Roman"/>
                <w:sz w:val="24"/>
                <w:szCs w:val="24"/>
                <w:lang w:val="sr-Cyrl-CS"/>
              </w:rPr>
              <w:t>О п и с</w:t>
            </w:r>
          </w:p>
        </w:tc>
      </w:tr>
      <w:tr w:rsidR="00527E8B" w:rsidRPr="0067777B" w:rsidTr="002D72AF">
        <w:trPr>
          <w:trHeight w:val="340"/>
        </w:trPr>
        <w:tc>
          <w:tcPr>
            <w:tcW w:w="1101" w:type="dxa"/>
            <w:shd w:val="clear" w:color="auto" w:fill="auto"/>
            <w:vAlign w:val="center"/>
          </w:tcPr>
          <w:p w:rsidR="00527E8B" w:rsidRPr="0067777B" w:rsidRDefault="00527E8B" w:rsidP="002D72AF">
            <w:pPr>
              <w:pStyle w:val="NoSpacing"/>
              <w:jc w:val="both"/>
              <w:rPr>
                <w:rFonts w:ascii="Times New Roman" w:hAnsi="Times New Roman" w:cs="Times New Roman"/>
                <w:b/>
                <w:sz w:val="24"/>
                <w:szCs w:val="24"/>
                <w:lang w:val="sr-Cyrl-CS"/>
              </w:rPr>
            </w:pPr>
          </w:p>
          <w:p w:rsidR="00527E8B" w:rsidRPr="0067777B" w:rsidRDefault="00527E8B" w:rsidP="002D72AF">
            <w:pPr>
              <w:pStyle w:val="NoSpacing"/>
              <w:jc w:val="both"/>
              <w:rPr>
                <w:rFonts w:ascii="Times New Roman" w:hAnsi="Times New Roman" w:cs="Times New Roman"/>
                <w:b/>
                <w:sz w:val="24"/>
                <w:szCs w:val="24"/>
                <w:lang w:val="sr-Cyrl-CS"/>
              </w:rPr>
            </w:pPr>
            <w:r w:rsidRPr="0067777B">
              <w:rPr>
                <w:rFonts w:ascii="Times New Roman" w:hAnsi="Times New Roman" w:cs="Times New Roman"/>
                <w:b/>
                <w:sz w:val="24"/>
                <w:szCs w:val="24"/>
                <w:lang w:val="sr-Cyrl-CS"/>
              </w:rPr>
              <w:t>1.</w:t>
            </w:r>
          </w:p>
        </w:tc>
        <w:tc>
          <w:tcPr>
            <w:tcW w:w="3711" w:type="dxa"/>
            <w:shd w:val="clear" w:color="auto" w:fill="auto"/>
          </w:tcPr>
          <w:p w:rsidR="00527E8B" w:rsidRPr="008A2605" w:rsidRDefault="00527E8B" w:rsidP="002D72AF">
            <w:pPr>
              <w:pStyle w:val="NoSpacing"/>
              <w:jc w:val="both"/>
              <w:rPr>
                <w:rFonts w:ascii="Times New Roman" w:hAnsi="Times New Roman" w:cs="Times New Roman"/>
                <w:lang w:val="sr-Cyrl-CS"/>
              </w:rPr>
            </w:pPr>
          </w:p>
          <w:p w:rsidR="00527E8B" w:rsidRPr="008A2605" w:rsidRDefault="00527E8B" w:rsidP="002D72AF">
            <w:pPr>
              <w:pStyle w:val="NoSpacing"/>
              <w:jc w:val="both"/>
              <w:rPr>
                <w:rFonts w:ascii="Times New Roman" w:hAnsi="Times New Roman" w:cs="Times New Roman"/>
              </w:rPr>
            </w:pPr>
            <w:r w:rsidRPr="008A2605">
              <w:rPr>
                <w:rFonts w:ascii="Times New Roman" w:hAnsi="Times New Roman" w:cs="Times New Roman"/>
              </w:rPr>
              <w:t>Пословни простор у Београду (локација: адреса, спрат/ или спратови)</w:t>
            </w:r>
          </w:p>
        </w:tc>
        <w:tc>
          <w:tcPr>
            <w:tcW w:w="4475" w:type="dxa"/>
            <w:shd w:val="clear" w:color="auto" w:fill="auto"/>
          </w:tcPr>
          <w:p w:rsidR="00527E8B" w:rsidRPr="0067777B" w:rsidRDefault="00527E8B" w:rsidP="002D72AF">
            <w:pPr>
              <w:jc w:val="both"/>
              <w:rPr>
                <w:rFonts w:ascii="Times New Roman" w:hAnsi="Times New Roman" w:cs="Times New Roman"/>
                <w:sz w:val="24"/>
                <w:szCs w:val="24"/>
                <w:lang w:val="sr-Cyrl-CS"/>
              </w:rPr>
            </w:pPr>
          </w:p>
        </w:tc>
      </w:tr>
      <w:tr w:rsidR="00527E8B" w:rsidRPr="0067777B" w:rsidTr="002D72AF">
        <w:tc>
          <w:tcPr>
            <w:tcW w:w="1101" w:type="dxa"/>
            <w:shd w:val="clear" w:color="auto" w:fill="auto"/>
            <w:vAlign w:val="center"/>
          </w:tcPr>
          <w:p w:rsidR="00527E8B" w:rsidRPr="0067777B" w:rsidRDefault="00527E8B" w:rsidP="002D72AF">
            <w:pPr>
              <w:pStyle w:val="NoSpacing"/>
              <w:jc w:val="both"/>
              <w:rPr>
                <w:rFonts w:ascii="Times New Roman" w:hAnsi="Times New Roman" w:cs="Times New Roman"/>
                <w:b/>
                <w:sz w:val="24"/>
                <w:szCs w:val="24"/>
                <w:lang w:val="sr-Cyrl-CS"/>
              </w:rPr>
            </w:pPr>
          </w:p>
          <w:p w:rsidR="00527E8B" w:rsidRPr="0067777B" w:rsidRDefault="00527E8B" w:rsidP="002D72AF">
            <w:pPr>
              <w:pStyle w:val="NoSpacing"/>
              <w:jc w:val="both"/>
              <w:rPr>
                <w:rFonts w:ascii="Times New Roman" w:hAnsi="Times New Roman" w:cs="Times New Roman"/>
                <w:b/>
                <w:sz w:val="24"/>
                <w:szCs w:val="24"/>
                <w:lang w:val="sr-Cyrl-CS"/>
              </w:rPr>
            </w:pPr>
            <w:r w:rsidRPr="0067777B">
              <w:rPr>
                <w:rFonts w:ascii="Times New Roman" w:hAnsi="Times New Roman" w:cs="Times New Roman"/>
                <w:b/>
                <w:sz w:val="24"/>
                <w:szCs w:val="24"/>
                <w:lang w:val="sr-Cyrl-CS"/>
              </w:rPr>
              <w:t>3.</w:t>
            </w:r>
          </w:p>
        </w:tc>
        <w:tc>
          <w:tcPr>
            <w:tcW w:w="3711" w:type="dxa"/>
            <w:shd w:val="clear" w:color="auto" w:fill="auto"/>
          </w:tcPr>
          <w:p w:rsidR="00527E8B" w:rsidRPr="008A2605" w:rsidRDefault="00527E8B" w:rsidP="002D72AF">
            <w:pPr>
              <w:pStyle w:val="NoSpacing"/>
              <w:jc w:val="both"/>
              <w:rPr>
                <w:rFonts w:ascii="Times New Roman" w:hAnsi="Times New Roman" w:cs="Times New Roman"/>
                <w:lang w:val="sr-Cyrl-CS"/>
              </w:rPr>
            </w:pPr>
          </w:p>
          <w:p w:rsidR="00527E8B" w:rsidRPr="008A2605" w:rsidRDefault="00527E8B" w:rsidP="002D72AF">
            <w:pPr>
              <w:pStyle w:val="NoSpacing"/>
              <w:jc w:val="both"/>
              <w:rPr>
                <w:rFonts w:ascii="Times New Roman" w:hAnsi="Times New Roman" w:cs="Times New Roman"/>
                <w:vertAlign w:val="superscript"/>
                <w:lang w:val="sr-Cyrl-CS"/>
              </w:rPr>
            </w:pPr>
            <w:r w:rsidRPr="008A2605">
              <w:rPr>
                <w:rFonts w:ascii="Times New Roman" w:hAnsi="Times New Roman" w:cs="Times New Roman"/>
              </w:rPr>
              <w:t>Површина пословног простора у м</w:t>
            </w:r>
            <w:r w:rsidRPr="008A2605">
              <w:rPr>
                <w:rFonts w:ascii="Times New Roman" w:hAnsi="Times New Roman" w:cs="Times New Roman"/>
                <w:vertAlign w:val="superscript"/>
              </w:rPr>
              <w:t xml:space="preserve">2 </w:t>
            </w:r>
          </w:p>
        </w:tc>
        <w:tc>
          <w:tcPr>
            <w:tcW w:w="4475" w:type="dxa"/>
            <w:shd w:val="clear" w:color="auto" w:fill="auto"/>
          </w:tcPr>
          <w:p w:rsidR="00527E8B" w:rsidRPr="0067777B" w:rsidRDefault="00527E8B" w:rsidP="002D72AF">
            <w:pPr>
              <w:jc w:val="both"/>
              <w:rPr>
                <w:rFonts w:ascii="Times New Roman" w:hAnsi="Times New Roman" w:cs="Times New Roman"/>
                <w:sz w:val="24"/>
                <w:szCs w:val="24"/>
                <w:lang w:val="sr-Cyrl-CS"/>
              </w:rPr>
            </w:pPr>
          </w:p>
          <w:p w:rsidR="00527E8B" w:rsidRPr="0067777B" w:rsidRDefault="00527E8B" w:rsidP="002D72AF">
            <w:pPr>
              <w:jc w:val="both"/>
              <w:rPr>
                <w:rFonts w:ascii="Times New Roman" w:hAnsi="Times New Roman" w:cs="Times New Roman"/>
                <w:sz w:val="24"/>
                <w:szCs w:val="24"/>
                <w:lang w:val="sr-Cyrl-CS"/>
              </w:rPr>
            </w:pPr>
            <w:r w:rsidRPr="0067777B">
              <w:rPr>
                <w:rFonts w:ascii="Times New Roman" w:hAnsi="Times New Roman" w:cs="Times New Roman"/>
                <w:sz w:val="24"/>
                <w:szCs w:val="24"/>
                <w:lang w:val="sr-Cyrl-CS"/>
              </w:rPr>
              <w:t>-----------------------------------------------------</w:t>
            </w:r>
          </w:p>
        </w:tc>
      </w:tr>
      <w:tr w:rsidR="00527E8B" w:rsidRPr="0067777B" w:rsidTr="002D72AF">
        <w:tc>
          <w:tcPr>
            <w:tcW w:w="1101" w:type="dxa"/>
            <w:shd w:val="clear" w:color="auto" w:fill="auto"/>
            <w:vAlign w:val="center"/>
          </w:tcPr>
          <w:p w:rsidR="00527E8B" w:rsidRPr="0067777B" w:rsidRDefault="00527E8B" w:rsidP="002D72AF">
            <w:pPr>
              <w:pStyle w:val="NoSpacing"/>
              <w:jc w:val="both"/>
              <w:rPr>
                <w:rFonts w:ascii="Times New Roman" w:hAnsi="Times New Roman" w:cs="Times New Roman"/>
                <w:b/>
                <w:sz w:val="24"/>
                <w:szCs w:val="24"/>
                <w:lang w:val="sr-Cyrl-CS"/>
              </w:rPr>
            </w:pPr>
          </w:p>
          <w:p w:rsidR="00527E8B" w:rsidRPr="0067777B" w:rsidRDefault="00527E8B" w:rsidP="002D72AF">
            <w:pPr>
              <w:pStyle w:val="NoSpacing"/>
              <w:jc w:val="both"/>
              <w:rPr>
                <w:rFonts w:ascii="Times New Roman" w:hAnsi="Times New Roman" w:cs="Times New Roman"/>
                <w:b/>
                <w:sz w:val="24"/>
                <w:szCs w:val="24"/>
                <w:lang w:val="sr-Cyrl-CS"/>
              </w:rPr>
            </w:pPr>
            <w:r w:rsidRPr="0067777B">
              <w:rPr>
                <w:rFonts w:ascii="Times New Roman" w:hAnsi="Times New Roman" w:cs="Times New Roman"/>
                <w:b/>
                <w:sz w:val="24"/>
                <w:szCs w:val="24"/>
                <w:lang w:val="sr-Cyrl-CS"/>
              </w:rPr>
              <w:t>4.</w:t>
            </w:r>
          </w:p>
        </w:tc>
        <w:tc>
          <w:tcPr>
            <w:tcW w:w="3711" w:type="dxa"/>
            <w:shd w:val="clear" w:color="auto" w:fill="auto"/>
          </w:tcPr>
          <w:p w:rsidR="00527E8B" w:rsidRPr="008A2605" w:rsidRDefault="00527E8B" w:rsidP="002D72AF">
            <w:pPr>
              <w:pStyle w:val="NoSpacing"/>
              <w:jc w:val="both"/>
              <w:rPr>
                <w:rFonts w:ascii="Times New Roman" w:hAnsi="Times New Roman" w:cs="Times New Roman"/>
                <w:lang w:val="sr-Cyrl-CS"/>
              </w:rPr>
            </w:pPr>
            <w:r w:rsidRPr="008A2605">
              <w:rPr>
                <w:rFonts w:ascii="Times New Roman" w:hAnsi="Times New Roman" w:cs="Times New Roman"/>
              </w:rPr>
              <w:t>Цена месечн</w:t>
            </w:r>
            <w:r w:rsidRPr="008A2605">
              <w:rPr>
                <w:rFonts w:ascii="Times New Roman" w:hAnsi="Times New Roman" w:cs="Times New Roman"/>
                <w:lang w:val="sr-Cyrl-CS"/>
              </w:rPr>
              <w:t xml:space="preserve">е </w:t>
            </w:r>
            <w:r w:rsidRPr="008A2605">
              <w:rPr>
                <w:rFonts w:ascii="Times New Roman" w:hAnsi="Times New Roman" w:cs="Times New Roman"/>
              </w:rPr>
              <w:t>услуге оставе архивске грађе</w:t>
            </w:r>
            <w:r w:rsidRPr="008A2605">
              <w:rPr>
                <w:rFonts w:ascii="Times New Roman" w:hAnsi="Times New Roman" w:cs="Times New Roman"/>
                <w:lang w:val="sr-Cyrl-CS"/>
              </w:rPr>
              <w:t xml:space="preserve"> </w:t>
            </w:r>
            <w:r w:rsidRPr="008A2605">
              <w:rPr>
                <w:rFonts w:ascii="Times New Roman" w:hAnsi="Times New Roman" w:cs="Times New Roman"/>
              </w:rPr>
              <w:t xml:space="preserve">без ПДВ </w:t>
            </w:r>
            <w:r w:rsidRPr="008A2605">
              <w:rPr>
                <w:rFonts w:ascii="Times New Roman" w:hAnsi="Times New Roman" w:cs="Times New Roman"/>
                <w:lang w:val="sr-Cyrl-CS"/>
              </w:rPr>
              <w:t xml:space="preserve"> по м</w:t>
            </w:r>
            <w:r w:rsidRPr="008A2605">
              <w:rPr>
                <w:rFonts w:ascii="Times New Roman" w:hAnsi="Times New Roman" w:cs="Times New Roman"/>
                <w:vertAlign w:val="superscript"/>
                <w:lang w:val="sr-Cyrl-CS"/>
              </w:rPr>
              <w:t>2</w:t>
            </w:r>
            <w:r w:rsidRPr="008A2605">
              <w:rPr>
                <w:rFonts w:ascii="Times New Roman" w:hAnsi="Times New Roman" w:cs="Times New Roman"/>
              </w:rPr>
              <w:t>(у динарима),</w:t>
            </w:r>
            <w:r w:rsidRPr="008A2605">
              <w:rPr>
                <w:rFonts w:ascii="Times New Roman" w:hAnsi="Times New Roman" w:cs="Times New Roman"/>
                <w:lang w:val="sr-Cyrl-CS"/>
              </w:rPr>
              <w:t xml:space="preserve"> </w:t>
            </w:r>
            <w:r w:rsidRPr="008A2605">
              <w:rPr>
                <w:rFonts w:ascii="Times New Roman" w:hAnsi="Times New Roman" w:cs="Times New Roman"/>
              </w:rPr>
              <w:t>која укључује и накнаду за коришћење   простора за архиву</w:t>
            </w:r>
          </w:p>
        </w:tc>
        <w:tc>
          <w:tcPr>
            <w:tcW w:w="4475" w:type="dxa"/>
            <w:shd w:val="clear" w:color="auto" w:fill="auto"/>
          </w:tcPr>
          <w:p w:rsidR="00527E8B" w:rsidRPr="0067777B" w:rsidRDefault="00527E8B" w:rsidP="002D72AF">
            <w:pPr>
              <w:jc w:val="both"/>
              <w:rPr>
                <w:rFonts w:ascii="Times New Roman" w:hAnsi="Times New Roman" w:cs="Times New Roman"/>
                <w:sz w:val="24"/>
                <w:szCs w:val="24"/>
                <w:lang w:val="sr-Cyrl-CS"/>
              </w:rPr>
            </w:pPr>
          </w:p>
        </w:tc>
      </w:tr>
      <w:tr w:rsidR="00527E8B" w:rsidRPr="0067777B" w:rsidTr="002D72AF">
        <w:tc>
          <w:tcPr>
            <w:tcW w:w="1101" w:type="dxa"/>
            <w:shd w:val="clear" w:color="auto" w:fill="auto"/>
            <w:vAlign w:val="center"/>
          </w:tcPr>
          <w:p w:rsidR="00527E8B" w:rsidRPr="0067777B" w:rsidRDefault="00527E8B" w:rsidP="002D72AF">
            <w:pPr>
              <w:pStyle w:val="NoSpacing"/>
              <w:jc w:val="both"/>
              <w:rPr>
                <w:rFonts w:ascii="Times New Roman" w:hAnsi="Times New Roman" w:cs="Times New Roman"/>
                <w:b/>
                <w:sz w:val="24"/>
                <w:szCs w:val="24"/>
                <w:lang w:val="sr-Cyrl-CS"/>
              </w:rPr>
            </w:pPr>
            <w:r w:rsidRPr="0067777B">
              <w:rPr>
                <w:rFonts w:ascii="Times New Roman" w:hAnsi="Times New Roman" w:cs="Times New Roman"/>
                <w:b/>
                <w:sz w:val="24"/>
                <w:szCs w:val="24"/>
                <w:lang w:val="sr-Cyrl-CS"/>
              </w:rPr>
              <w:t>5.</w:t>
            </w:r>
          </w:p>
        </w:tc>
        <w:tc>
          <w:tcPr>
            <w:tcW w:w="3711" w:type="dxa"/>
            <w:shd w:val="clear" w:color="auto" w:fill="auto"/>
          </w:tcPr>
          <w:p w:rsidR="00527E8B" w:rsidRPr="008A2605" w:rsidRDefault="00527E8B" w:rsidP="002D72AF">
            <w:pPr>
              <w:pStyle w:val="NoSpacing"/>
              <w:jc w:val="both"/>
              <w:rPr>
                <w:rFonts w:ascii="Times New Roman" w:hAnsi="Times New Roman" w:cs="Times New Roman"/>
                <w:lang w:val="sr-Cyrl-CS"/>
              </w:rPr>
            </w:pPr>
            <w:r w:rsidRPr="008A2605">
              <w:rPr>
                <w:rFonts w:ascii="Times New Roman" w:hAnsi="Times New Roman" w:cs="Times New Roman"/>
              </w:rPr>
              <w:t>Цена месечн</w:t>
            </w:r>
            <w:r w:rsidRPr="008A2605">
              <w:rPr>
                <w:rFonts w:ascii="Times New Roman" w:hAnsi="Times New Roman" w:cs="Times New Roman"/>
                <w:lang w:val="sr-Cyrl-CS"/>
              </w:rPr>
              <w:t xml:space="preserve">е </w:t>
            </w:r>
            <w:r w:rsidRPr="008A2605">
              <w:rPr>
                <w:rFonts w:ascii="Times New Roman" w:hAnsi="Times New Roman" w:cs="Times New Roman"/>
              </w:rPr>
              <w:t>услуге оставе архивске грађе</w:t>
            </w:r>
            <w:r w:rsidRPr="008A2605">
              <w:rPr>
                <w:rFonts w:ascii="Times New Roman" w:hAnsi="Times New Roman" w:cs="Times New Roman"/>
                <w:lang w:val="sr-Cyrl-CS"/>
              </w:rPr>
              <w:t xml:space="preserve"> са</w:t>
            </w:r>
            <w:r w:rsidRPr="008A2605">
              <w:rPr>
                <w:rFonts w:ascii="Times New Roman" w:hAnsi="Times New Roman" w:cs="Times New Roman"/>
              </w:rPr>
              <w:t xml:space="preserve"> ПДВ </w:t>
            </w:r>
            <w:r w:rsidRPr="008A2605">
              <w:rPr>
                <w:rFonts w:ascii="Times New Roman" w:hAnsi="Times New Roman" w:cs="Times New Roman"/>
                <w:lang w:val="sr-Cyrl-CS"/>
              </w:rPr>
              <w:t xml:space="preserve"> по м</w:t>
            </w:r>
            <w:r w:rsidRPr="008A2605">
              <w:rPr>
                <w:rFonts w:ascii="Times New Roman" w:hAnsi="Times New Roman" w:cs="Times New Roman"/>
                <w:vertAlign w:val="superscript"/>
                <w:lang w:val="sr-Cyrl-CS"/>
              </w:rPr>
              <w:t>2</w:t>
            </w:r>
            <w:r w:rsidRPr="008A2605">
              <w:rPr>
                <w:rFonts w:ascii="Times New Roman" w:hAnsi="Times New Roman" w:cs="Times New Roman"/>
              </w:rPr>
              <w:t>(у динарима),</w:t>
            </w:r>
            <w:r w:rsidRPr="008A2605">
              <w:rPr>
                <w:rFonts w:ascii="Times New Roman" w:hAnsi="Times New Roman" w:cs="Times New Roman"/>
                <w:lang w:val="sr-Cyrl-CS"/>
              </w:rPr>
              <w:t xml:space="preserve"> </w:t>
            </w:r>
            <w:r w:rsidRPr="008A2605">
              <w:rPr>
                <w:rFonts w:ascii="Times New Roman" w:hAnsi="Times New Roman" w:cs="Times New Roman"/>
              </w:rPr>
              <w:t>која укључује и накнаду за коришћење   простора за архиву</w:t>
            </w:r>
          </w:p>
        </w:tc>
        <w:tc>
          <w:tcPr>
            <w:tcW w:w="4475" w:type="dxa"/>
            <w:shd w:val="clear" w:color="auto" w:fill="auto"/>
          </w:tcPr>
          <w:p w:rsidR="00527E8B" w:rsidRPr="0067777B" w:rsidRDefault="00527E8B" w:rsidP="002D72AF">
            <w:pPr>
              <w:jc w:val="both"/>
              <w:rPr>
                <w:rFonts w:ascii="Times New Roman" w:hAnsi="Times New Roman" w:cs="Times New Roman"/>
                <w:sz w:val="24"/>
                <w:szCs w:val="24"/>
                <w:lang w:val="sr-Cyrl-CS"/>
              </w:rPr>
            </w:pPr>
          </w:p>
        </w:tc>
      </w:tr>
      <w:tr w:rsidR="00527E8B" w:rsidRPr="0067777B" w:rsidTr="002D72AF">
        <w:tc>
          <w:tcPr>
            <w:tcW w:w="1101" w:type="dxa"/>
            <w:shd w:val="clear" w:color="auto" w:fill="auto"/>
            <w:vAlign w:val="center"/>
          </w:tcPr>
          <w:p w:rsidR="00527E8B" w:rsidRPr="0067777B" w:rsidRDefault="001908CD" w:rsidP="002D72AF">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t>6</w:t>
            </w:r>
            <w:r w:rsidR="00527E8B" w:rsidRPr="0067777B">
              <w:rPr>
                <w:rFonts w:ascii="Times New Roman" w:hAnsi="Times New Roman" w:cs="Times New Roman"/>
                <w:b/>
                <w:sz w:val="24"/>
                <w:szCs w:val="24"/>
                <w:lang w:val="sr-Cyrl-CS"/>
              </w:rPr>
              <w:t>.</w:t>
            </w:r>
          </w:p>
        </w:tc>
        <w:tc>
          <w:tcPr>
            <w:tcW w:w="3711" w:type="dxa"/>
            <w:shd w:val="clear" w:color="auto" w:fill="auto"/>
          </w:tcPr>
          <w:p w:rsidR="00527E8B" w:rsidRPr="008A2605" w:rsidRDefault="00527E8B" w:rsidP="002D72AF">
            <w:pPr>
              <w:pStyle w:val="NoSpacing"/>
              <w:jc w:val="both"/>
              <w:rPr>
                <w:rFonts w:ascii="Times New Roman" w:hAnsi="Times New Roman" w:cs="Times New Roman"/>
              </w:rPr>
            </w:pPr>
            <w:r w:rsidRPr="008A2605">
              <w:rPr>
                <w:rFonts w:ascii="Times New Roman" w:hAnsi="Times New Roman" w:cs="Times New Roman"/>
              </w:rPr>
              <w:t>Цена услуге оставе архивске грађе</w:t>
            </w:r>
            <w:r w:rsidRPr="008A2605">
              <w:rPr>
                <w:rFonts w:ascii="Times New Roman" w:hAnsi="Times New Roman" w:cs="Times New Roman"/>
                <w:lang w:val="sr-Cyrl-CS"/>
              </w:rPr>
              <w:t xml:space="preserve"> </w:t>
            </w:r>
            <w:r w:rsidRPr="008A2605">
              <w:rPr>
                <w:rFonts w:ascii="Times New Roman" w:hAnsi="Times New Roman" w:cs="Times New Roman"/>
              </w:rPr>
              <w:t xml:space="preserve">за </w:t>
            </w:r>
            <w:r w:rsidRPr="008A2605">
              <w:rPr>
                <w:rFonts w:ascii="Times New Roman" w:hAnsi="Times New Roman" w:cs="Times New Roman"/>
                <w:lang w:val="sr-Cyrl-CS"/>
              </w:rPr>
              <w:t>36</w:t>
            </w:r>
            <w:r w:rsidRPr="008A2605">
              <w:rPr>
                <w:rFonts w:ascii="Times New Roman" w:hAnsi="Times New Roman" w:cs="Times New Roman"/>
              </w:rPr>
              <w:t xml:space="preserve"> месец</w:t>
            </w:r>
            <w:r w:rsidRPr="008A2605">
              <w:rPr>
                <w:rFonts w:ascii="Times New Roman" w:hAnsi="Times New Roman" w:cs="Times New Roman"/>
                <w:lang w:val="sr-Cyrl-CS"/>
              </w:rPr>
              <w:t>и</w:t>
            </w:r>
            <w:r w:rsidRPr="008A2605">
              <w:rPr>
                <w:rFonts w:ascii="Times New Roman" w:hAnsi="Times New Roman" w:cs="Times New Roman"/>
              </w:rPr>
              <w:t xml:space="preserve"> без ПДВ ( у динарима), </w:t>
            </w:r>
            <w:r w:rsidR="001908CD">
              <w:rPr>
                <w:rFonts w:ascii="Times New Roman" w:hAnsi="Times New Roman" w:cs="Times New Roman"/>
                <w:lang w:val="sr-Cyrl-CS"/>
              </w:rPr>
              <w:t xml:space="preserve">која </w:t>
            </w:r>
            <w:r w:rsidRPr="008A2605">
              <w:rPr>
                <w:rFonts w:ascii="Times New Roman" w:hAnsi="Times New Roman" w:cs="Times New Roman"/>
              </w:rPr>
              <w:t>укључује и коришћење  простора за архиву</w:t>
            </w:r>
          </w:p>
        </w:tc>
        <w:tc>
          <w:tcPr>
            <w:tcW w:w="4475" w:type="dxa"/>
            <w:shd w:val="clear" w:color="auto" w:fill="auto"/>
          </w:tcPr>
          <w:p w:rsidR="00527E8B" w:rsidRPr="0067777B" w:rsidRDefault="00527E8B" w:rsidP="002D72AF">
            <w:pPr>
              <w:jc w:val="both"/>
              <w:rPr>
                <w:rFonts w:ascii="Times New Roman" w:hAnsi="Times New Roman" w:cs="Times New Roman"/>
                <w:sz w:val="24"/>
                <w:szCs w:val="24"/>
                <w:lang w:val="sr-Cyrl-CS"/>
              </w:rPr>
            </w:pPr>
          </w:p>
        </w:tc>
      </w:tr>
      <w:tr w:rsidR="00527E8B" w:rsidRPr="0067777B" w:rsidTr="002D72AF">
        <w:trPr>
          <w:trHeight w:val="340"/>
        </w:trPr>
        <w:tc>
          <w:tcPr>
            <w:tcW w:w="1101" w:type="dxa"/>
            <w:shd w:val="clear" w:color="auto" w:fill="auto"/>
            <w:vAlign w:val="center"/>
          </w:tcPr>
          <w:p w:rsidR="00527E8B" w:rsidRPr="0067777B" w:rsidRDefault="001908CD" w:rsidP="002D72AF">
            <w:pPr>
              <w:pStyle w:val="NoSpacing"/>
              <w:jc w:val="both"/>
              <w:rPr>
                <w:rFonts w:ascii="Times New Roman" w:hAnsi="Times New Roman" w:cs="Times New Roman"/>
                <w:b/>
                <w:sz w:val="24"/>
                <w:szCs w:val="24"/>
                <w:lang w:val="sr-Cyrl-CS"/>
              </w:rPr>
            </w:pPr>
            <w:r>
              <w:rPr>
                <w:rFonts w:ascii="Times New Roman" w:hAnsi="Times New Roman" w:cs="Times New Roman"/>
                <w:b/>
                <w:sz w:val="24"/>
                <w:szCs w:val="24"/>
                <w:lang w:val="sr-Cyrl-CS"/>
              </w:rPr>
              <w:t>7</w:t>
            </w:r>
            <w:r w:rsidR="00527E8B" w:rsidRPr="0067777B">
              <w:rPr>
                <w:rFonts w:ascii="Times New Roman" w:hAnsi="Times New Roman" w:cs="Times New Roman"/>
                <w:b/>
                <w:sz w:val="24"/>
                <w:szCs w:val="24"/>
                <w:lang w:val="sr-Cyrl-CS"/>
              </w:rPr>
              <w:t>.</w:t>
            </w:r>
          </w:p>
        </w:tc>
        <w:tc>
          <w:tcPr>
            <w:tcW w:w="3711" w:type="dxa"/>
            <w:shd w:val="clear" w:color="auto" w:fill="auto"/>
          </w:tcPr>
          <w:p w:rsidR="00527E8B" w:rsidRPr="008A2605" w:rsidRDefault="001908CD" w:rsidP="002D72AF">
            <w:pPr>
              <w:pStyle w:val="NoSpacing"/>
              <w:jc w:val="both"/>
              <w:rPr>
                <w:rFonts w:ascii="Times New Roman" w:hAnsi="Times New Roman" w:cs="Times New Roman"/>
              </w:rPr>
            </w:pPr>
            <w:r w:rsidRPr="008A2605">
              <w:rPr>
                <w:rFonts w:ascii="Times New Roman" w:hAnsi="Times New Roman" w:cs="Times New Roman"/>
              </w:rPr>
              <w:t>Цена услуге оставе архивске грађе</w:t>
            </w:r>
            <w:r w:rsidRPr="008A2605">
              <w:rPr>
                <w:rFonts w:ascii="Times New Roman" w:hAnsi="Times New Roman" w:cs="Times New Roman"/>
                <w:lang w:val="sr-Cyrl-CS"/>
              </w:rPr>
              <w:t xml:space="preserve"> </w:t>
            </w:r>
            <w:r w:rsidRPr="008A2605">
              <w:rPr>
                <w:rFonts w:ascii="Times New Roman" w:hAnsi="Times New Roman" w:cs="Times New Roman"/>
              </w:rPr>
              <w:t xml:space="preserve">за </w:t>
            </w:r>
            <w:r w:rsidRPr="008A2605">
              <w:rPr>
                <w:rFonts w:ascii="Times New Roman" w:hAnsi="Times New Roman" w:cs="Times New Roman"/>
                <w:lang w:val="sr-Cyrl-CS"/>
              </w:rPr>
              <w:t>36</w:t>
            </w:r>
            <w:r w:rsidRPr="008A2605">
              <w:rPr>
                <w:rFonts w:ascii="Times New Roman" w:hAnsi="Times New Roman" w:cs="Times New Roman"/>
              </w:rPr>
              <w:t xml:space="preserve"> месец</w:t>
            </w:r>
            <w:r w:rsidRPr="008A2605">
              <w:rPr>
                <w:rFonts w:ascii="Times New Roman" w:hAnsi="Times New Roman" w:cs="Times New Roman"/>
                <w:lang w:val="sr-Cyrl-CS"/>
              </w:rPr>
              <w:t>и</w:t>
            </w:r>
            <w:r>
              <w:rPr>
                <w:rFonts w:ascii="Times New Roman" w:hAnsi="Times New Roman" w:cs="Times New Roman"/>
              </w:rPr>
              <w:t xml:space="preserve"> </w:t>
            </w:r>
            <w:r>
              <w:rPr>
                <w:rFonts w:ascii="Times New Roman" w:hAnsi="Times New Roman" w:cs="Times New Roman"/>
                <w:lang w:val="sr-Cyrl-CS"/>
              </w:rPr>
              <w:t>са</w:t>
            </w:r>
            <w:r w:rsidRPr="008A2605">
              <w:rPr>
                <w:rFonts w:ascii="Times New Roman" w:hAnsi="Times New Roman" w:cs="Times New Roman"/>
              </w:rPr>
              <w:t xml:space="preserve"> ПДВ ( у динарима), </w:t>
            </w:r>
            <w:r>
              <w:rPr>
                <w:rFonts w:ascii="Times New Roman" w:hAnsi="Times New Roman" w:cs="Times New Roman"/>
                <w:lang w:val="sr-Cyrl-CS"/>
              </w:rPr>
              <w:t xml:space="preserve">која </w:t>
            </w:r>
            <w:r w:rsidRPr="008A2605">
              <w:rPr>
                <w:rFonts w:ascii="Times New Roman" w:hAnsi="Times New Roman" w:cs="Times New Roman"/>
              </w:rPr>
              <w:t>укључује и коришћење  простора за архиву</w:t>
            </w:r>
          </w:p>
        </w:tc>
        <w:tc>
          <w:tcPr>
            <w:tcW w:w="4475" w:type="dxa"/>
            <w:shd w:val="clear" w:color="auto" w:fill="auto"/>
          </w:tcPr>
          <w:p w:rsidR="00527E8B" w:rsidRPr="0067777B" w:rsidRDefault="00527E8B" w:rsidP="002D72AF">
            <w:pPr>
              <w:jc w:val="both"/>
              <w:rPr>
                <w:rFonts w:ascii="Times New Roman" w:hAnsi="Times New Roman" w:cs="Times New Roman"/>
                <w:sz w:val="24"/>
                <w:szCs w:val="24"/>
                <w:lang w:val="sr-Cyrl-CS"/>
              </w:rPr>
            </w:pPr>
          </w:p>
        </w:tc>
      </w:tr>
    </w:tbl>
    <w:p w:rsidR="00527E8B" w:rsidRPr="00527E8B" w:rsidRDefault="00527E8B" w:rsidP="00BB164C">
      <w:pPr>
        <w:pStyle w:val="Header"/>
        <w:tabs>
          <w:tab w:val="left" w:pos="720"/>
          <w:tab w:val="left" w:pos="7032"/>
        </w:tabs>
        <w:rPr>
          <w:color w:val="FF0000"/>
          <w:lang w:val="sr-Cyrl-CS"/>
        </w:rPr>
      </w:pPr>
    </w:p>
    <w:p w:rsidR="00BB164C" w:rsidRPr="00DB4DC4" w:rsidRDefault="00BB164C" w:rsidP="00F17DFE">
      <w:pPr>
        <w:pStyle w:val="Header"/>
        <w:tabs>
          <w:tab w:val="left" w:pos="720"/>
          <w:tab w:val="left" w:pos="7032"/>
        </w:tabs>
        <w:jc w:val="both"/>
        <w:rPr>
          <w:color w:val="auto"/>
          <w:lang w:val="sr-Cyrl-CS"/>
        </w:rPr>
      </w:pPr>
      <w:r w:rsidRPr="00DB4DC4">
        <w:rPr>
          <w:color w:val="auto"/>
          <w:lang w:val="sr-Cyrl-CS"/>
        </w:rPr>
        <w:t>Напомена: Сви остали непоменути и  зависни трошкови морају бити укључени у цену добара.</w:t>
      </w:r>
    </w:p>
    <w:p w:rsidR="00527E8B" w:rsidRDefault="00527E8B" w:rsidP="00BB164C">
      <w:pPr>
        <w:autoSpaceDE w:val="0"/>
        <w:autoSpaceDN w:val="0"/>
        <w:adjustRightInd w:val="0"/>
        <w:ind w:firstLine="720"/>
        <w:jc w:val="both"/>
        <w:rPr>
          <w:rFonts w:ascii="Times New Roman" w:hAnsi="Times New Roman" w:cs="Times New Roman"/>
          <w:b/>
          <w:sz w:val="24"/>
          <w:szCs w:val="24"/>
          <w:lang w:val="sr-Cyrl-CS"/>
        </w:rPr>
      </w:pPr>
    </w:p>
    <w:p w:rsidR="000D2F62" w:rsidRDefault="000D2F62" w:rsidP="00BB164C">
      <w:pPr>
        <w:autoSpaceDE w:val="0"/>
        <w:autoSpaceDN w:val="0"/>
        <w:adjustRightInd w:val="0"/>
        <w:ind w:firstLine="720"/>
        <w:jc w:val="both"/>
        <w:rPr>
          <w:rFonts w:ascii="Times New Roman" w:hAnsi="Times New Roman" w:cs="Times New Roman"/>
          <w:b/>
          <w:sz w:val="24"/>
          <w:szCs w:val="24"/>
          <w:lang w:val="sr-Cyrl-CS"/>
        </w:rPr>
      </w:pPr>
    </w:p>
    <w:p w:rsidR="000D2F62" w:rsidRDefault="000D2F62" w:rsidP="00BB164C">
      <w:pPr>
        <w:autoSpaceDE w:val="0"/>
        <w:autoSpaceDN w:val="0"/>
        <w:adjustRightInd w:val="0"/>
        <w:ind w:firstLine="720"/>
        <w:jc w:val="both"/>
        <w:rPr>
          <w:rFonts w:ascii="Times New Roman" w:hAnsi="Times New Roman" w:cs="Times New Roman"/>
          <w:b/>
          <w:sz w:val="24"/>
          <w:szCs w:val="24"/>
          <w:lang w:val="sr-Cyrl-CS"/>
        </w:rPr>
      </w:pPr>
    </w:p>
    <w:p w:rsidR="000D2F62" w:rsidRDefault="000D2F62" w:rsidP="00BB164C">
      <w:pPr>
        <w:autoSpaceDE w:val="0"/>
        <w:autoSpaceDN w:val="0"/>
        <w:adjustRightInd w:val="0"/>
        <w:ind w:firstLine="720"/>
        <w:jc w:val="both"/>
        <w:rPr>
          <w:rFonts w:ascii="Times New Roman" w:hAnsi="Times New Roman" w:cs="Times New Roman"/>
          <w:b/>
          <w:sz w:val="24"/>
          <w:szCs w:val="24"/>
          <w:lang w:val="sr-Cyrl-CS"/>
        </w:rPr>
      </w:pPr>
    </w:p>
    <w:p w:rsidR="000D2F62" w:rsidRDefault="000D2F62" w:rsidP="00BB164C">
      <w:pPr>
        <w:autoSpaceDE w:val="0"/>
        <w:autoSpaceDN w:val="0"/>
        <w:adjustRightInd w:val="0"/>
        <w:ind w:firstLine="720"/>
        <w:jc w:val="both"/>
        <w:rPr>
          <w:rFonts w:ascii="Times New Roman" w:hAnsi="Times New Roman" w:cs="Times New Roman"/>
          <w:b/>
          <w:sz w:val="24"/>
          <w:szCs w:val="24"/>
          <w:lang w:val="sr-Cyrl-CS"/>
        </w:rPr>
      </w:pPr>
    </w:p>
    <w:p w:rsidR="002704E8" w:rsidRDefault="002704E8" w:rsidP="00BB164C">
      <w:pPr>
        <w:autoSpaceDE w:val="0"/>
        <w:autoSpaceDN w:val="0"/>
        <w:adjustRightInd w:val="0"/>
        <w:ind w:firstLine="720"/>
        <w:jc w:val="both"/>
        <w:rPr>
          <w:rFonts w:ascii="Times New Roman" w:hAnsi="Times New Roman" w:cs="Times New Roman"/>
          <w:b/>
          <w:sz w:val="24"/>
          <w:szCs w:val="24"/>
          <w:lang w:val="sr-Cyrl-CS"/>
        </w:rPr>
      </w:pPr>
    </w:p>
    <w:p w:rsidR="002704E8" w:rsidRDefault="002704E8" w:rsidP="00BB164C">
      <w:pPr>
        <w:autoSpaceDE w:val="0"/>
        <w:autoSpaceDN w:val="0"/>
        <w:adjustRightInd w:val="0"/>
        <w:ind w:firstLine="720"/>
        <w:jc w:val="both"/>
        <w:rPr>
          <w:rFonts w:ascii="Times New Roman" w:hAnsi="Times New Roman" w:cs="Times New Roman"/>
          <w:b/>
          <w:sz w:val="24"/>
          <w:szCs w:val="24"/>
          <w:lang w:val="sr-Cyrl-CS"/>
        </w:rPr>
      </w:pPr>
    </w:p>
    <w:p w:rsidR="002704E8" w:rsidRDefault="002704E8" w:rsidP="00BB164C">
      <w:pPr>
        <w:autoSpaceDE w:val="0"/>
        <w:autoSpaceDN w:val="0"/>
        <w:adjustRightInd w:val="0"/>
        <w:ind w:firstLine="720"/>
        <w:jc w:val="both"/>
        <w:rPr>
          <w:rFonts w:ascii="Times New Roman" w:hAnsi="Times New Roman" w:cs="Times New Roman"/>
          <w:b/>
          <w:sz w:val="24"/>
          <w:szCs w:val="24"/>
          <w:lang w:val="sr-Cyrl-CS"/>
        </w:rPr>
      </w:pPr>
    </w:p>
    <w:p w:rsidR="00BB164C" w:rsidRPr="00456341" w:rsidRDefault="00BB164C" w:rsidP="00BB164C">
      <w:pPr>
        <w:autoSpaceDE w:val="0"/>
        <w:autoSpaceDN w:val="0"/>
        <w:adjustRightInd w:val="0"/>
        <w:ind w:firstLine="720"/>
        <w:jc w:val="both"/>
        <w:rPr>
          <w:rFonts w:ascii="Times New Roman" w:hAnsi="Times New Roman" w:cs="Times New Roman"/>
          <w:b/>
          <w:sz w:val="24"/>
          <w:szCs w:val="24"/>
          <w:lang w:val="sr-Cyrl-CS"/>
        </w:rPr>
      </w:pPr>
      <w:r w:rsidRPr="00DB4DC4">
        <w:rPr>
          <w:rFonts w:ascii="Times New Roman" w:hAnsi="Times New Roman" w:cs="Times New Roman"/>
          <w:b/>
          <w:sz w:val="24"/>
          <w:szCs w:val="24"/>
          <w:lang w:val="sr-Cyrl-CS"/>
        </w:rPr>
        <w:lastRenderedPageBreak/>
        <w:t>УПУТС</w:t>
      </w:r>
      <w:r w:rsidRPr="00456341">
        <w:rPr>
          <w:rFonts w:ascii="Times New Roman" w:hAnsi="Times New Roman" w:cs="Times New Roman"/>
          <w:b/>
          <w:sz w:val="24"/>
          <w:szCs w:val="24"/>
          <w:lang w:val="sr-Cyrl-CS"/>
        </w:rPr>
        <w:t>ТВО О НАЧИНУ ПОПУЊАВАЊА ОБРАСЦА СТРУКТУРЕ ЦЕНА:</w:t>
      </w:r>
    </w:p>
    <w:p w:rsidR="00BB164C" w:rsidRPr="00456341" w:rsidRDefault="00BB164C" w:rsidP="00BB164C">
      <w:pPr>
        <w:autoSpaceDE w:val="0"/>
        <w:autoSpaceDN w:val="0"/>
        <w:adjustRightInd w:val="0"/>
        <w:spacing w:line="240" w:lineRule="auto"/>
        <w:ind w:firstLine="720"/>
        <w:jc w:val="both"/>
        <w:rPr>
          <w:rFonts w:ascii="Times New Roman" w:hAnsi="Times New Roman" w:cs="Times New Roman"/>
          <w:sz w:val="24"/>
          <w:szCs w:val="24"/>
          <w:lang w:val="sr-Cyrl-CS"/>
        </w:rPr>
      </w:pPr>
      <w:r w:rsidRPr="00456341">
        <w:rPr>
          <w:rFonts w:ascii="Times New Roman" w:hAnsi="Times New Roman" w:cs="Times New Roman"/>
          <w:sz w:val="24"/>
          <w:szCs w:val="24"/>
          <w:lang w:val="sr-Cyrl-CS"/>
        </w:rPr>
        <w:t>Образац структуре цена</w:t>
      </w:r>
      <w:r w:rsidRPr="00456341">
        <w:rPr>
          <w:rFonts w:ascii="Times New Roman" w:hAnsi="Times New Roman" w:cs="Times New Roman"/>
          <w:sz w:val="24"/>
          <w:szCs w:val="24"/>
          <w:lang w:val="ru-RU"/>
        </w:rPr>
        <w:t xml:space="preserve"> мора бити попуњен тако да се може проверити усклађеност</w:t>
      </w:r>
      <w:r w:rsidRPr="00456341">
        <w:rPr>
          <w:rFonts w:ascii="Times New Roman" w:hAnsi="Times New Roman" w:cs="Times New Roman"/>
          <w:sz w:val="24"/>
          <w:szCs w:val="24"/>
          <w:lang w:val="sr-Cyrl-CS"/>
        </w:rPr>
        <w:t xml:space="preserve"> појединачних</w:t>
      </w:r>
      <w:r w:rsidRPr="00456341">
        <w:rPr>
          <w:rFonts w:ascii="Times New Roman" w:hAnsi="Times New Roman" w:cs="Times New Roman"/>
          <w:sz w:val="24"/>
          <w:szCs w:val="24"/>
          <w:lang w:val="ru-RU"/>
        </w:rPr>
        <w:t xml:space="preserve"> цена са трошковима.</w:t>
      </w:r>
    </w:p>
    <w:p w:rsidR="00BB164C" w:rsidRPr="00456341" w:rsidRDefault="00BB164C" w:rsidP="00BB164C">
      <w:pPr>
        <w:autoSpaceDE w:val="0"/>
        <w:autoSpaceDN w:val="0"/>
        <w:adjustRightInd w:val="0"/>
        <w:spacing w:line="240" w:lineRule="auto"/>
        <w:ind w:firstLine="720"/>
        <w:jc w:val="both"/>
        <w:rPr>
          <w:rFonts w:ascii="Times New Roman" w:hAnsi="Times New Roman" w:cs="Times New Roman"/>
          <w:sz w:val="24"/>
          <w:szCs w:val="24"/>
          <w:lang w:val="ru-RU"/>
        </w:rPr>
      </w:pPr>
      <w:r w:rsidRPr="00456341">
        <w:rPr>
          <w:rFonts w:ascii="Times New Roman" w:hAnsi="Times New Roman" w:cs="Times New Roman"/>
          <w:sz w:val="24"/>
          <w:szCs w:val="24"/>
          <w:lang w:val="ru-RU"/>
        </w:rPr>
        <w:t>У Обрасцу структуре цена морају бити приказан</w:t>
      </w:r>
      <w:r w:rsidRPr="00456341">
        <w:rPr>
          <w:rFonts w:ascii="Times New Roman" w:hAnsi="Times New Roman" w:cs="Times New Roman"/>
          <w:sz w:val="24"/>
          <w:szCs w:val="24"/>
        </w:rPr>
        <w:t xml:space="preserve">е </w:t>
      </w:r>
      <w:r w:rsidRPr="00456341">
        <w:rPr>
          <w:rFonts w:ascii="Times New Roman" w:hAnsi="Times New Roman" w:cs="Times New Roman"/>
          <w:sz w:val="24"/>
          <w:szCs w:val="24"/>
          <w:lang w:val="sr-Cyrl-CS"/>
        </w:rPr>
        <w:t>цене</w:t>
      </w:r>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по ставкама</w:t>
      </w:r>
      <w:r w:rsidRPr="00456341">
        <w:rPr>
          <w:rFonts w:ascii="Times New Roman" w:hAnsi="Times New Roman" w:cs="Times New Roman"/>
          <w:sz w:val="24"/>
          <w:szCs w:val="24"/>
          <w:lang w:val="ru-RU"/>
        </w:rPr>
        <w:t xml:space="preserve">, у динарима, </w:t>
      </w:r>
      <w:r w:rsidRPr="00456341">
        <w:rPr>
          <w:rFonts w:ascii="Times New Roman" w:hAnsi="Times New Roman" w:cs="Times New Roman"/>
          <w:sz w:val="24"/>
          <w:szCs w:val="24"/>
        </w:rPr>
        <w:t>стопа ПДВ</w:t>
      </w:r>
      <w:r w:rsidRPr="00456341">
        <w:rPr>
          <w:rFonts w:ascii="Times New Roman" w:hAnsi="Times New Roman" w:cs="Times New Roman"/>
          <w:sz w:val="24"/>
          <w:szCs w:val="24"/>
          <w:lang w:val="sr-Cyrl-CS"/>
        </w:rPr>
        <w:t xml:space="preserve"> Укупна цена без ПДВ</w:t>
      </w:r>
      <w:r w:rsidRPr="00456341">
        <w:rPr>
          <w:rFonts w:ascii="Times New Roman" w:hAnsi="Times New Roman" w:cs="Times New Roman"/>
          <w:sz w:val="24"/>
          <w:szCs w:val="24"/>
          <w:lang w:val="ru-RU"/>
        </w:rPr>
        <w:t xml:space="preserve"> и са ПДВ. </w:t>
      </w:r>
    </w:p>
    <w:p w:rsidR="00D23BE6" w:rsidRDefault="00D23BE6" w:rsidP="00D23BE6">
      <w:pPr>
        <w:pStyle w:val="ListParagraph"/>
        <w:tabs>
          <w:tab w:val="left" w:pos="90"/>
        </w:tabs>
        <w:ind w:left="90"/>
        <w:jc w:val="both"/>
        <w:rPr>
          <w:rFonts w:ascii="Times New Roman" w:hAnsi="Times New Roman" w:cs="Times New Roman"/>
          <w:sz w:val="24"/>
          <w:szCs w:val="24"/>
          <w:lang w:val="sr-Cyrl-CS"/>
        </w:rPr>
      </w:pPr>
    </w:p>
    <w:p w:rsidR="006F6445" w:rsidRDefault="006F6445" w:rsidP="00D23BE6">
      <w:pPr>
        <w:pStyle w:val="ListParagraph"/>
        <w:tabs>
          <w:tab w:val="left" w:pos="90"/>
        </w:tabs>
        <w:ind w:left="90"/>
        <w:jc w:val="both"/>
        <w:rPr>
          <w:rFonts w:ascii="Times New Roman" w:hAnsi="Times New Roman" w:cs="Times New Roman"/>
          <w:sz w:val="24"/>
          <w:szCs w:val="24"/>
          <w:lang w:val="sr-Cyrl-CS"/>
        </w:rPr>
      </w:pPr>
    </w:p>
    <w:p w:rsidR="006F6445" w:rsidRPr="00456341" w:rsidRDefault="006F6445" w:rsidP="00D23BE6">
      <w:pPr>
        <w:pStyle w:val="ListParagraph"/>
        <w:tabs>
          <w:tab w:val="left" w:pos="90"/>
        </w:tabs>
        <w:ind w:left="90"/>
        <w:jc w:val="both"/>
        <w:rPr>
          <w:rFonts w:ascii="Times New Roman" w:hAnsi="Times New Roman" w:cs="Times New Roman"/>
          <w:sz w:val="24"/>
          <w:szCs w:val="24"/>
          <w:lang w:val="sr-Cyrl-CS"/>
        </w:rPr>
      </w:pPr>
    </w:p>
    <w:tbl>
      <w:tblPr>
        <w:tblW w:w="0" w:type="auto"/>
        <w:tblLayout w:type="fixed"/>
        <w:tblLook w:val="0000"/>
      </w:tblPr>
      <w:tblGrid>
        <w:gridCol w:w="3080"/>
        <w:gridCol w:w="3068"/>
        <w:gridCol w:w="3094"/>
      </w:tblGrid>
      <w:tr w:rsidR="00D23BE6" w:rsidRPr="00456341" w:rsidTr="00DC2A74">
        <w:tc>
          <w:tcPr>
            <w:tcW w:w="3080" w:type="dxa"/>
            <w:shd w:val="clear" w:color="auto" w:fill="auto"/>
            <w:vAlign w:val="center"/>
          </w:tcPr>
          <w:p w:rsidR="00D23BE6" w:rsidRPr="00456341" w:rsidRDefault="00D23BE6" w:rsidP="00DC2A74">
            <w:pPr>
              <w:pStyle w:val="BodyText2"/>
              <w:spacing w:line="100" w:lineRule="atLeast"/>
              <w:jc w:val="center"/>
            </w:pPr>
            <w:r w:rsidRPr="00456341">
              <w:t>Датум:</w:t>
            </w:r>
          </w:p>
        </w:tc>
        <w:tc>
          <w:tcPr>
            <w:tcW w:w="3068" w:type="dxa"/>
            <w:shd w:val="clear" w:color="auto" w:fill="auto"/>
            <w:vAlign w:val="center"/>
          </w:tcPr>
          <w:p w:rsidR="00D23BE6" w:rsidRPr="00456341" w:rsidRDefault="00D23BE6" w:rsidP="00DC2A74">
            <w:pPr>
              <w:pStyle w:val="BodyText2"/>
              <w:spacing w:line="100" w:lineRule="atLeast"/>
              <w:jc w:val="center"/>
            </w:pPr>
          </w:p>
        </w:tc>
        <w:tc>
          <w:tcPr>
            <w:tcW w:w="3094" w:type="dxa"/>
            <w:shd w:val="clear" w:color="auto" w:fill="auto"/>
            <w:vAlign w:val="center"/>
          </w:tcPr>
          <w:p w:rsidR="00D23BE6" w:rsidRPr="00456341" w:rsidRDefault="00D23BE6" w:rsidP="00DC2A74">
            <w:pPr>
              <w:pStyle w:val="BodyText2"/>
              <w:spacing w:line="100" w:lineRule="atLeast"/>
              <w:jc w:val="center"/>
            </w:pPr>
            <w:r w:rsidRPr="00456341">
              <w:t>Потпис понуђача</w:t>
            </w:r>
          </w:p>
        </w:tc>
      </w:tr>
      <w:tr w:rsidR="00D23BE6" w:rsidRPr="00456341" w:rsidTr="00DC2A74">
        <w:tc>
          <w:tcPr>
            <w:tcW w:w="3080" w:type="dxa"/>
            <w:tcBorders>
              <w:bottom w:val="single" w:sz="4" w:space="0" w:color="000000"/>
            </w:tcBorders>
            <w:shd w:val="clear" w:color="auto" w:fill="auto"/>
          </w:tcPr>
          <w:p w:rsidR="00D23BE6" w:rsidRPr="00456341" w:rsidRDefault="00D23BE6" w:rsidP="00DC2A74">
            <w:pPr>
              <w:pStyle w:val="BodyText2"/>
              <w:snapToGrid w:val="0"/>
              <w:spacing w:line="100" w:lineRule="atLeast"/>
              <w:jc w:val="both"/>
            </w:pPr>
          </w:p>
        </w:tc>
        <w:tc>
          <w:tcPr>
            <w:tcW w:w="3068" w:type="dxa"/>
            <w:shd w:val="clear" w:color="auto" w:fill="auto"/>
          </w:tcPr>
          <w:p w:rsidR="00D23BE6" w:rsidRPr="00456341" w:rsidRDefault="00D23BE6" w:rsidP="00DC2A74">
            <w:pPr>
              <w:pStyle w:val="BodyText2"/>
              <w:snapToGrid w:val="0"/>
              <w:spacing w:line="100" w:lineRule="atLeast"/>
              <w:jc w:val="both"/>
            </w:pPr>
          </w:p>
        </w:tc>
        <w:tc>
          <w:tcPr>
            <w:tcW w:w="3094" w:type="dxa"/>
            <w:tcBorders>
              <w:bottom w:val="single" w:sz="4" w:space="0" w:color="000000"/>
            </w:tcBorders>
            <w:shd w:val="clear" w:color="auto" w:fill="auto"/>
          </w:tcPr>
          <w:p w:rsidR="00D23BE6" w:rsidRPr="00456341" w:rsidRDefault="00D23BE6" w:rsidP="00DC2A74">
            <w:pPr>
              <w:pStyle w:val="BodyText2"/>
              <w:snapToGrid w:val="0"/>
              <w:spacing w:line="100" w:lineRule="atLeast"/>
              <w:jc w:val="both"/>
            </w:pPr>
          </w:p>
        </w:tc>
      </w:tr>
    </w:tbl>
    <w:p w:rsidR="00D23BE6" w:rsidRPr="00456341" w:rsidRDefault="00D23BE6" w:rsidP="00D23BE6">
      <w:pPr>
        <w:shd w:val="clear" w:color="auto" w:fill="FFFFFF"/>
        <w:rPr>
          <w:rFonts w:ascii="Times New Roman" w:hAnsi="Times New Roman" w:cs="Times New Roman"/>
          <w:b/>
          <w:bCs/>
          <w:iCs/>
          <w:color w:val="FF0000"/>
          <w:sz w:val="24"/>
          <w:szCs w:val="24"/>
          <w:lang w:val="sr-Cyrl-CS"/>
        </w:rPr>
      </w:pPr>
    </w:p>
    <w:p w:rsidR="00583E83" w:rsidRPr="00456341" w:rsidRDefault="00583E83" w:rsidP="00D23BE6">
      <w:pPr>
        <w:shd w:val="clear" w:color="auto" w:fill="FFFFFF"/>
        <w:rPr>
          <w:rFonts w:ascii="Times New Roman" w:hAnsi="Times New Roman" w:cs="Times New Roman"/>
          <w:b/>
          <w:bCs/>
          <w:iCs/>
          <w:color w:val="FF0000"/>
          <w:sz w:val="24"/>
          <w:szCs w:val="24"/>
          <w:lang w:val="sr-Cyrl-CS"/>
        </w:rPr>
      </w:pPr>
    </w:p>
    <w:p w:rsidR="001B3375" w:rsidRDefault="001B3375"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527E8B" w:rsidRDefault="00527E8B" w:rsidP="00D23BE6">
      <w:pPr>
        <w:shd w:val="clear" w:color="auto" w:fill="FFFFFF"/>
        <w:rPr>
          <w:rFonts w:ascii="Times New Roman" w:hAnsi="Times New Roman" w:cs="Times New Roman"/>
          <w:b/>
          <w:bCs/>
          <w:iCs/>
          <w:color w:val="FF0000"/>
          <w:sz w:val="24"/>
          <w:szCs w:val="24"/>
          <w:lang w:val="sr-Cyrl-CS"/>
        </w:rPr>
      </w:pPr>
    </w:p>
    <w:p w:rsidR="00844DF0" w:rsidRPr="00E01D98" w:rsidRDefault="00844DF0" w:rsidP="00D23BE6">
      <w:pPr>
        <w:shd w:val="clear" w:color="auto" w:fill="FFFFFF"/>
        <w:rPr>
          <w:rFonts w:ascii="Times New Roman" w:hAnsi="Times New Roman" w:cs="Times New Roman"/>
          <w:b/>
          <w:bCs/>
          <w:iCs/>
          <w:color w:val="FF0000"/>
          <w:sz w:val="28"/>
          <w:szCs w:val="28"/>
          <w:lang w:val="sr-Cyrl-CS"/>
        </w:rPr>
      </w:pPr>
    </w:p>
    <w:p w:rsidR="00D23BE6" w:rsidRPr="001B3375" w:rsidRDefault="00A451CA" w:rsidP="001B3375">
      <w:pPr>
        <w:shd w:val="clear" w:color="auto" w:fill="FFFFFF"/>
        <w:jc w:val="center"/>
        <w:rPr>
          <w:rFonts w:ascii="Times New Roman" w:hAnsi="Times New Roman" w:cs="Times New Roman"/>
          <w:b/>
          <w:bCs/>
          <w:iCs/>
          <w:sz w:val="28"/>
          <w:szCs w:val="28"/>
          <w:lang w:val="sr-Cyrl-CS"/>
        </w:rPr>
      </w:pPr>
      <w:r w:rsidRPr="00E01D98">
        <w:rPr>
          <w:rFonts w:ascii="Times New Roman" w:hAnsi="Times New Roman" w:cs="Times New Roman"/>
          <w:b/>
          <w:bCs/>
          <w:iCs/>
          <w:sz w:val="28"/>
          <w:szCs w:val="28"/>
          <w:lang w:val="sr-Cyrl-CS"/>
        </w:rPr>
        <w:lastRenderedPageBreak/>
        <w:t>8</w:t>
      </w:r>
      <w:r w:rsidR="00583E83" w:rsidRPr="00E01D98">
        <w:rPr>
          <w:rFonts w:ascii="Times New Roman" w:hAnsi="Times New Roman" w:cs="Times New Roman"/>
          <w:b/>
          <w:bCs/>
          <w:iCs/>
          <w:sz w:val="28"/>
          <w:szCs w:val="28"/>
          <w:lang w:val="sr-Cyrl-CS"/>
        </w:rPr>
        <w:t>.</w:t>
      </w:r>
      <w:r w:rsidR="00D23BE6" w:rsidRPr="00E01D98">
        <w:rPr>
          <w:rFonts w:ascii="Times New Roman" w:hAnsi="Times New Roman" w:cs="Times New Roman"/>
          <w:b/>
          <w:bCs/>
          <w:iCs/>
          <w:sz w:val="28"/>
          <w:szCs w:val="28"/>
        </w:rPr>
        <w:t xml:space="preserve">  ОБРАЗАЦ ТРОШКОВА ПРИПРЕМЕ ПОНУДЕ</w:t>
      </w:r>
    </w:p>
    <w:p w:rsidR="00D23BE6" w:rsidRPr="00456341" w:rsidRDefault="00D23BE6" w:rsidP="00D23BE6">
      <w:pPr>
        <w:spacing w:after="120"/>
        <w:jc w:val="both"/>
        <w:rPr>
          <w:rFonts w:ascii="Times New Roman" w:hAnsi="Times New Roman" w:cs="Times New Roman"/>
          <w:b/>
          <w:i/>
          <w:sz w:val="24"/>
          <w:szCs w:val="24"/>
        </w:rPr>
      </w:pPr>
      <w:proofErr w:type="gramStart"/>
      <w:r w:rsidRPr="00456341">
        <w:rPr>
          <w:rFonts w:ascii="Times New Roman" w:hAnsi="Times New Roman" w:cs="Times New Roman"/>
          <w:sz w:val="24"/>
          <w:szCs w:val="24"/>
        </w:rPr>
        <w:t>У складу са чланом 88.</w:t>
      </w:r>
      <w:proofErr w:type="gramEnd"/>
      <w:r w:rsidRPr="00456341">
        <w:rPr>
          <w:rFonts w:ascii="Times New Roman" w:hAnsi="Times New Roman" w:cs="Times New Roman"/>
          <w:sz w:val="24"/>
          <w:szCs w:val="24"/>
        </w:rPr>
        <w:t xml:space="preserve"> </w:t>
      </w:r>
      <w:r w:rsidRPr="00456341">
        <w:rPr>
          <w:rFonts w:ascii="Times New Roman" w:hAnsi="Times New Roman" w:cs="Times New Roman"/>
          <w:sz w:val="24"/>
          <w:szCs w:val="24"/>
          <w:lang w:val="sr-Cyrl-CS"/>
        </w:rPr>
        <w:t>став 1.</w:t>
      </w:r>
      <w:r w:rsidRPr="00456341">
        <w:rPr>
          <w:rFonts w:ascii="Times New Roman" w:hAnsi="Times New Roman" w:cs="Times New Roman"/>
          <w:sz w:val="24"/>
          <w:szCs w:val="24"/>
        </w:rPr>
        <w:t xml:space="preserve"> Закона, понуђач__________________________ </w:t>
      </w:r>
      <w:r w:rsidRPr="00456341">
        <w:rPr>
          <w:rFonts w:ascii="Times New Roman" w:hAnsi="Times New Roman" w:cs="Times New Roman"/>
          <w:i/>
          <w:iCs/>
          <w:sz w:val="24"/>
          <w:szCs w:val="24"/>
        </w:rPr>
        <w:t xml:space="preserve">[навести </w:t>
      </w:r>
      <w:r w:rsidRPr="00456341">
        <w:rPr>
          <w:rFonts w:ascii="Times New Roman" w:hAnsi="Times New Roman" w:cs="Times New Roman"/>
          <w:i/>
          <w:iCs/>
          <w:sz w:val="24"/>
          <w:szCs w:val="24"/>
          <w:lang w:val="sr-Cyrl-CS"/>
        </w:rPr>
        <w:t>назив понуђача</w:t>
      </w:r>
      <w:r w:rsidRPr="00456341">
        <w:rPr>
          <w:rFonts w:ascii="Times New Roman" w:hAnsi="Times New Roman" w:cs="Times New Roman"/>
          <w:i/>
          <w:iCs/>
          <w:sz w:val="24"/>
          <w:szCs w:val="24"/>
        </w:rPr>
        <w:t xml:space="preserve">], </w:t>
      </w:r>
      <w:r w:rsidRPr="00456341">
        <w:rPr>
          <w:rFonts w:ascii="Times New Roman" w:hAnsi="Times New Roman" w:cs="Times New Roman"/>
          <w:sz w:val="24"/>
          <w:szCs w:val="24"/>
        </w:rPr>
        <w:t>достав</w:t>
      </w:r>
      <w:r w:rsidRPr="00456341">
        <w:rPr>
          <w:rFonts w:ascii="Times New Roman" w:hAnsi="Times New Roman" w:cs="Times New Roman"/>
          <w:sz w:val="24"/>
          <w:szCs w:val="24"/>
          <w:lang w:val="sr-Cyrl-CS"/>
        </w:rPr>
        <w:t xml:space="preserve">ља </w:t>
      </w:r>
      <w:r w:rsidRPr="00456341">
        <w:rPr>
          <w:rFonts w:ascii="Times New Roman" w:hAnsi="Times New Roman" w:cs="Times New Roman"/>
          <w:sz w:val="24"/>
          <w:szCs w:val="24"/>
        </w:rPr>
        <w:t xml:space="preserve">укупан износ и структуру трошкова припремања понуде, </w:t>
      </w:r>
      <w:r w:rsidRPr="00456341">
        <w:rPr>
          <w:rFonts w:ascii="Times New Roman" w:hAnsi="Times New Roman" w:cs="Times New Roman"/>
          <w:sz w:val="24"/>
          <w:szCs w:val="24"/>
          <w:lang w:val="sr-Cyrl-CS"/>
        </w:rPr>
        <w:t xml:space="preserve">како следи у </w:t>
      </w:r>
      <w:r w:rsidRPr="00456341">
        <w:rPr>
          <w:rFonts w:ascii="Times New Roman" w:hAnsi="Times New Roman" w:cs="Times New Roman"/>
          <w:sz w:val="24"/>
          <w:szCs w:val="24"/>
        </w:rPr>
        <w:t>табели:</w:t>
      </w:r>
    </w:p>
    <w:tbl>
      <w:tblPr>
        <w:tblW w:w="0" w:type="auto"/>
        <w:tblInd w:w="158" w:type="dxa"/>
        <w:tblLayout w:type="fixed"/>
        <w:tblLook w:val="0000"/>
      </w:tblPr>
      <w:tblGrid>
        <w:gridCol w:w="5565"/>
        <w:gridCol w:w="3835"/>
      </w:tblGrid>
      <w:tr w:rsidR="00D23BE6" w:rsidRPr="00456341" w:rsidTr="00D57957">
        <w:tc>
          <w:tcPr>
            <w:tcW w:w="5565" w:type="dxa"/>
            <w:tcBorders>
              <w:top w:val="single" w:sz="4" w:space="0" w:color="000000"/>
              <w:left w:val="single" w:sz="4" w:space="0" w:color="000000"/>
              <w:bottom w:val="single" w:sz="4" w:space="0" w:color="000000"/>
            </w:tcBorders>
            <w:shd w:val="clear" w:color="auto" w:fill="auto"/>
          </w:tcPr>
          <w:p w:rsidR="00D23BE6" w:rsidRPr="00456341" w:rsidRDefault="00D23BE6" w:rsidP="00DC2A74">
            <w:pPr>
              <w:jc w:val="center"/>
              <w:rPr>
                <w:rFonts w:ascii="Times New Roman" w:hAnsi="Times New Roman" w:cs="Times New Roman"/>
                <w:b/>
                <w:i/>
                <w:sz w:val="24"/>
                <w:szCs w:val="24"/>
              </w:rPr>
            </w:pPr>
            <w:r w:rsidRPr="00456341">
              <w:rPr>
                <w:rFonts w:ascii="Times New Roman" w:hAnsi="Times New Roman" w:cs="Times New Roman"/>
                <w:b/>
                <w:i/>
                <w:sz w:val="24"/>
                <w:szCs w:val="24"/>
              </w:rPr>
              <w:t>ВРСТА ТРОШКА</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D23BE6" w:rsidRPr="00456341" w:rsidRDefault="00D23BE6" w:rsidP="00DC2A74">
            <w:pPr>
              <w:jc w:val="center"/>
              <w:rPr>
                <w:rFonts w:ascii="Times New Roman" w:hAnsi="Times New Roman" w:cs="Times New Roman"/>
                <w:sz w:val="24"/>
                <w:szCs w:val="24"/>
              </w:rPr>
            </w:pPr>
            <w:r w:rsidRPr="00456341">
              <w:rPr>
                <w:rFonts w:ascii="Times New Roman" w:hAnsi="Times New Roman" w:cs="Times New Roman"/>
                <w:b/>
                <w:i/>
                <w:sz w:val="24"/>
                <w:szCs w:val="24"/>
              </w:rPr>
              <w:t>ИЗНОС ТРОШКА У РСД</w:t>
            </w:r>
          </w:p>
        </w:tc>
      </w:tr>
      <w:tr w:rsidR="00D23BE6" w:rsidRPr="00456341" w:rsidTr="00D57957">
        <w:tc>
          <w:tcPr>
            <w:tcW w:w="5565" w:type="dxa"/>
            <w:tcBorders>
              <w:top w:val="single" w:sz="4" w:space="0" w:color="000000"/>
              <w:left w:val="single" w:sz="4" w:space="0" w:color="000000"/>
              <w:bottom w:val="single" w:sz="4" w:space="0" w:color="000000"/>
            </w:tcBorders>
            <w:shd w:val="clear" w:color="auto" w:fill="auto"/>
          </w:tcPr>
          <w:p w:rsidR="00D23BE6" w:rsidRPr="00456341" w:rsidRDefault="00D23BE6" w:rsidP="00DC2A74">
            <w:pPr>
              <w:snapToGrid w:val="0"/>
              <w:jc w:val="both"/>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D23BE6" w:rsidRPr="00456341" w:rsidRDefault="00D23BE6" w:rsidP="00DC2A74">
            <w:pPr>
              <w:snapToGrid w:val="0"/>
              <w:jc w:val="right"/>
              <w:rPr>
                <w:rFonts w:ascii="Times New Roman" w:hAnsi="Times New Roman" w:cs="Times New Roman"/>
                <w:sz w:val="24"/>
                <w:szCs w:val="24"/>
              </w:rPr>
            </w:pPr>
          </w:p>
        </w:tc>
      </w:tr>
      <w:tr w:rsidR="00D23BE6" w:rsidRPr="00456341" w:rsidTr="00D57957">
        <w:tc>
          <w:tcPr>
            <w:tcW w:w="5565" w:type="dxa"/>
            <w:tcBorders>
              <w:top w:val="single" w:sz="4" w:space="0" w:color="000000"/>
              <w:left w:val="single" w:sz="4" w:space="0" w:color="000000"/>
              <w:bottom w:val="single" w:sz="4" w:space="0" w:color="000000"/>
            </w:tcBorders>
            <w:shd w:val="clear" w:color="auto" w:fill="auto"/>
          </w:tcPr>
          <w:p w:rsidR="00D23BE6" w:rsidRPr="00456341" w:rsidRDefault="00D23BE6" w:rsidP="00DC2A74">
            <w:pPr>
              <w:snapToGrid w:val="0"/>
              <w:jc w:val="both"/>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D23BE6" w:rsidRPr="00456341" w:rsidRDefault="00D23BE6" w:rsidP="00DC2A74">
            <w:pPr>
              <w:snapToGrid w:val="0"/>
              <w:jc w:val="right"/>
              <w:rPr>
                <w:rFonts w:ascii="Times New Roman" w:hAnsi="Times New Roman" w:cs="Times New Roman"/>
                <w:sz w:val="24"/>
                <w:szCs w:val="24"/>
              </w:rPr>
            </w:pPr>
          </w:p>
        </w:tc>
      </w:tr>
      <w:tr w:rsidR="00D23BE6" w:rsidRPr="00456341" w:rsidTr="00D57957">
        <w:tc>
          <w:tcPr>
            <w:tcW w:w="5565" w:type="dxa"/>
            <w:tcBorders>
              <w:top w:val="single" w:sz="4" w:space="0" w:color="000000"/>
              <w:left w:val="single" w:sz="4" w:space="0" w:color="000000"/>
              <w:bottom w:val="single" w:sz="4" w:space="0" w:color="000000"/>
            </w:tcBorders>
            <w:shd w:val="clear" w:color="auto" w:fill="auto"/>
          </w:tcPr>
          <w:p w:rsidR="00D23BE6" w:rsidRPr="00456341" w:rsidRDefault="00D23BE6" w:rsidP="00DC2A74">
            <w:pPr>
              <w:snapToGrid w:val="0"/>
              <w:jc w:val="both"/>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D23BE6" w:rsidRPr="00456341" w:rsidRDefault="00D23BE6" w:rsidP="00DC2A74">
            <w:pPr>
              <w:snapToGrid w:val="0"/>
              <w:rPr>
                <w:rFonts w:ascii="Times New Roman" w:hAnsi="Times New Roman" w:cs="Times New Roman"/>
                <w:sz w:val="24"/>
                <w:szCs w:val="24"/>
              </w:rPr>
            </w:pPr>
          </w:p>
        </w:tc>
      </w:tr>
      <w:tr w:rsidR="00D23BE6" w:rsidRPr="00456341" w:rsidTr="00D57957">
        <w:tc>
          <w:tcPr>
            <w:tcW w:w="5565" w:type="dxa"/>
            <w:tcBorders>
              <w:top w:val="single" w:sz="4" w:space="0" w:color="000000"/>
              <w:left w:val="single" w:sz="4" w:space="0" w:color="000000"/>
              <w:bottom w:val="single" w:sz="4" w:space="0" w:color="000000"/>
            </w:tcBorders>
            <w:shd w:val="clear" w:color="auto" w:fill="auto"/>
          </w:tcPr>
          <w:p w:rsidR="00D23BE6" w:rsidRPr="00456341" w:rsidRDefault="00D23BE6" w:rsidP="00DC2A74">
            <w:pPr>
              <w:snapToGrid w:val="0"/>
              <w:jc w:val="both"/>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D23BE6" w:rsidRPr="00456341" w:rsidRDefault="00D23BE6" w:rsidP="00DC2A74">
            <w:pPr>
              <w:snapToGrid w:val="0"/>
              <w:rPr>
                <w:rFonts w:ascii="Times New Roman" w:hAnsi="Times New Roman" w:cs="Times New Roman"/>
                <w:sz w:val="24"/>
                <w:szCs w:val="24"/>
              </w:rPr>
            </w:pPr>
          </w:p>
        </w:tc>
      </w:tr>
      <w:tr w:rsidR="00D23BE6" w:rsidRPr="00456341" w:rsidTr="00D57957">
        <w:tc>
          <w:tcPr>
            <w:tcW w:w="5565" w:type="dxa"/>
            <w:tcBorders>
              <w:top w:val="single" w:sz="4" w:space="0" w:color="000000"/>
              <w:left w:val="single" w:sz="4" w:space="0" w:color="000000"/>
              <w:bottom w:val="single" w:sz="4" w:space="0" w:color="000000"/>
            </w:tcBorders>
            <w:shd w:val="clear" w:color="auto" w:fill="auto"/>
          </w:tcPr>
          <w:p w:rsidR="00D23BE6" w:rsidRPr="00456341" w:rsidRDefault="00D23BE6" w:rsidP="00DC2A74">
            <w:pPr>
              <w:snapToGrid w:val="0"/>
              <w:jc w:val="both"/>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D23BE6" w:rsidRPr="00456341" w:rsidRDefault="00D23BE6" w:rsidP="00DC2A74">
            <w:pPr>
              <w:snapToGrid w:val="0"/>
              <w:rPr>
                <w:rFonts w:ascii="Times New Roman" w:hAnsi="Times New Roman" w:cs="Times New Roman"/>
                <w:sz w:val="24"/>
                <w:szCs w:val="24"/>
              </w:rPr>
            </w:pPr>
          </w:p>
        </w:tc>
      </w:tr>
      <w:tr w:rsidR="00D23BE6" w:rsidRPr="00456341" w:rsidTr="00D57957">
        <w:tc>
          <w:tcPr>
            <w:tcW w:w="5565" w:type="dxa"/>
            <w:tcBorders>
              <w:top w:val="single" w:sz="4" w:space="0" w:color="000000"/>
              <w:left w:val="single" w:sz="4" w:space="0" w:color="000000"/>
              <w:bottom w:val="single" w:sz="4" w:space="0" w:color="000000"/>
            </w:tcBorders>
            <w:shd w:val="clear" w:color="auto" w:fill="auto"/>
          </w:tcPr>
          <w:p w:rsidR="00D23BE6" w:rsidRPr="00456341" w:rsidRDefault="00D23BE6" w:rsidP="00DC2A74">
            <w:pPr>
              <w:snapToGrid w:val="0"/>
              <w:jc w:val="both"/>
              <w:rPr>
                <w:rFonts w:ascii="Times New Roman" w:hAnsi="Times New Roman" w:cs="Times New Roman"/>
                <w:sz w:val="24"/>
                <w:szCs w:val="24"/>
              </w:rPr>
            </w:pP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D23BE6" w:rsidRPr="00456341" w:rsidRDefault="00D23BE6" w:rsidP="00DC2A74">
            <w:pPr>
              <w:snapToGrid w:val="0"/>
              <w:rPr>
                <w:rFonts w:ascii="Times New Roman" w:hAnsi="Times New Roman" w:cs="Times New Roman"/>
                <w:sz w:val="24"/>
                <w:szCs w:val="24"/>
              </w:rPr>
            </w:pPr>
          </w:p>
        </w:tc>
      </w:tr>
      <w:tr w:rsidR="00D23BE6" w:rsidRPr="00456341" w:rsidTr="00D57957">
        <w:tc>
          <w:tcPr>
            <w:tcW w:w="5565" w:type="dxa"/>
            <w:tcBorders>
              <w:top w:val="single" w:sz="4" w:space="0" w:color="000000"/>
              <w:left w:val="single" w:sz="4" w:space="0" w:color="000000"/>
              <w:bottom w:val="single" w:sz="4" w:space="0" w:color="000000"/>
            </w:tcBorders>
            <w:shd w:val="clear" w:color="auto" w:fill="auto"/>
          </w:tcPr>
          <w:p w:rsidR="00D23BE6" w:rsidRPr="00456341" w:rsidRDefault="00D23BE6" w:rsidP="00DC2A74">
            <w:pPr>
              <w:snapToGrid w:val="0"/>
              <w:jc w:val="both"/>
              <w:rPr>
                <w:rFonts w:ascii="Times New Roman" w:hAnsi="Times New Roman" w:cs="Times New Roman"/>
                <w:i/>
                <w:sz w:val="24"/>
                <w:szCs w:val="24"/>
              </w:rPr>
            </w:pPr>
          </w:p>
          <w:p w:rsidR="00D23BE6" w:rsidRPr="00456341" w:rsidRDefault="00D23BE6" w:rsidP="00DC2A74">
            <w:pPr>
              <w:jc w:val="both"/>
              <w:rPr>
                <w:rFonts w:ascii="Times New Roman" w:hAnsi="Times New Roman" w:cs="Times New Roman"/>
                <w:sz w:val="24"/>
                <w:szCs w:val="24"/>
                <w:lang w:val="ru-RU"/>
              </w:rPr>
            </w:pPr>
            <w:r w:rsidRPr="00456341">
              <w:rPr>
                <w:rFonts w:ascii="Times New Roman" w:hAnsi="Times New Roman" w:cs="Times New Roman"/>
                <w:b/>
                <w:i/>
                <w:sz w:val="24"/>
                <w:szCs w:val="24"/>
              </w:rPr>
              <w:t>УКУПАН ИЗНОС ТРОШКОВА ПРИПРЕМАЊА ПОНУДЕ</w:t>
            </w:r>
          </w:p>
        </w:tc>
        <w:tc>
          <w:tcPr>
            <w:tcW w:w="3835" w:type="dxa"/>
            <w:tcBorders>
              <w:top w:val="single" w:sz="4" w:space="0" w:color="000000"/>
              <w:left w:val="single" w:sz="4" w:space="0" w:color="000000"/>
              <w:bottom w:val="single" w:sz="4" w:space="0" w:color="000000"/>
              <w:right w:val="single" w:sz="4" w:space="0" w:color="000000"/>
            </w:tcBorders>
            <w:shd w:val="clear" w:color="auto" w:fill="auto"/>
          </w:tcPr>
          <w:p w:rsidR="00D23BE6" w:rsidRPr="00456341" w:rsidRDefault="00D23BE6" w:rsidP="00DC2A74">
            <w:pPr>
              <w:snapToGrid w:val="0"/>
              <w:rPr>
                <w:rFonts w:ascii="Times New Roman" w:hAnsi="Times New Roman" w:cs="Times New Roman"/>
                <w:sz w:val="24"/>
                <w:szCs w:val="24"/>
                <w:lang w:val="ru-RU"/>
              </w:rPr>
            </w:pPr>
          </w:p>
        </w:tc>
      </w:tr>
    </w:tbl>
    <w:p w:rsidR="00D23BE6" w:rsidRPr="00456341" w:rsidRDefault="00D23BE6" w:rsidP="00D23BE6">
      <w:pPr>
        <w:jc w:val="both"/>
        <w:rPr>
          <w:rFonts w:ascii="Times New Roman" w:hAnsi="Times New Roman" w:cs="Times New Roman"/>
          <w:sz w:val="24"/>
          <w:szCs w:val="24"/>
        </w:rPr>
      </w:pPr>
    </w:p>
    <w:p w:rsidR="00D23BE6" w:rsidRPr="00456341" w:rsidRDefault="00D23BE6" w:rsidP="00D23BE6">
      <w:pPr>
        <w:jc w:val="both"/>
        <w:rPr>
          <w:rFonts w:ascii="Times New Roman" w:hAnsi="Times New Roman" w:cs="Times New Roman"/>
          <w:sz w:val="24"/>
          <w:szCs w:val="24"/>
        </w:rPr>
      </w:pPr>
      <w:proofErr w:type="gramStart"/>
      <w:r w:rsidRPr="00456341">
        <w:rPr>
          <w:rFonts w:ascii="Times New Roman" w:hAnsi="Times New Roman" w:cs="Times New Roman"/>
          <w:sz w:val="24"/>
          <w:szCs w:val="24"/>
        </w:rPr>
        <w:t>Трошкове припреме и подношења понуде сноси искључиво понуђач и не може тражити од наручиоца накнаду трошкова.</w:t>
      </w:r>
      <w:proofErr w:type="gramEnd"/>
    </w:p>
    <w:p w:rsidR="00D23BE6" w:rsidRPr="00456341" w:rsidRDefault="00D23BE6" w:rsidP="00D23BE6">
      <w:pPr>
        <w:jc w:val="both"/>
        <w:rPr>
          <w:rFonts w:ascii="Times New Roman" w:hAnsi="Times New Roman" w:cs="Times New Roman"/>
          <w:sz w:val="24"/>
          <w:szCs w:val="24"/>
          <w:lang w:val="sr-Cyrl-CS"/>
        </w:rPr>
      </w:pPr>
      <w:r w:rsidRPr="00456341">
        <w:rPr>
          <w:rFonts w:ascii="Times New Roman" w:hAnsi="Times New Roman" w:cs="Times New Roman"/>
          <w:sz w:val="24"/>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D23BE6" w:rsidRPr="00456341" w:rsidRDefault="00D23BE6" w:rsidP="00D23BE6">
      <w:pPr>
        <w:spacing w:after="120"/>
        <w:ind w:firstLine="426"/>
        <w:jc w:val="both"/>
        <w:rPr>
          <w:rFonts w:ascii="Times New Roman" w:hAnsi="Times New Roman" w:cs="Times New Roman"/>
          <w:b/>
          <w:bCs/>
          <w:i/>
          <w:sz w:val="24"/>
          <w:szCs w:val="24"/>
        </w:rPr>
      </w:pPr>
    </w:p>
    <w:p w:rsidR="00D23BE6" w:rsidRPr="00456341" w:rsidRDefault="00D23BE6" w:rsidP="00D23BE6">
      <w:pPr>
        <w:spacing w:after="120"/>
        <w:jc w:val="both"/>
        <w:rPr>
          <w:rFonts w:ascii="Times New Roman" w:hAnsi="Times New Roman" w:cs="Times New Roman"/>
          <w:bCs/>
          <w:sz w:val="24"/>
          <w:szCs w:val="24"/>
        </w:rPr>
      </w:pPr>
      <w:r w:rsidRPr="00456341">
        <w:rPr>
          <w:rFonts w:ascii="Times New Roman" w:hAnsi="Times New Roman" w:cs="Times New Roman"/>
          <w:b/>
          <w:bCs/>
          <w:i/>
          <w:sz w:val="24"/>
          <w:szCs w:val="24"/>
        </w:rPr>
        <w:t xml:space="preserve">Напомена: </w:t>
      </w:r>
      <w:r w:rsidRPr="00456341">
        <w:rPr>
          <w:rFonts w:ascii="Times New Roman" w:hAnsi="Times New Roman" w:cs="Times New Roman"/>
          <w:bCs/>
          <w:i/>
          <w:sz w:val="24"/>
          <w:szCs w:val="24"/>
        </w:rPr>
        <w:t>достављање овог обрасца није обавезно</w:t>
      </w:r>
    </w:p>
    <w:p w:rsidR="00D23BE6" w:rsidRPr="00456341" w:rsidRDefault="00D23BE6" w:rsidP="00D23BE6">
      <w:pPr>
        <w:spacing w:after="120"/>
        <w:ind w:firstLine="425"/>
        <w:jc w:val="both"/>
        <w:rPr>
          <w:rFonts w:ascii="Times New Roman" w:hAnsi="Times New Roman" w:cs="Times New Roman"/>
          <w:bCs/>
          <w:sz w:val="24"/>
          <w:szCs w:val="24"/>
        </w:rPr>
      </w:pPr>
    </w:p>
    <w:tbl>
      <w:tblPr>
        <w:tblW w:w="0" w:type="auto"/>
        <w:tblLayout w:type="fixed"/>
        <w:tblLook w:val="0000"/>
      </w:tblPr>
      <w:tblGrid>
        <w:gridCol w:w="3080"/>
        <w:gridCol w:w="3068"/>
        <w:gridCol w:w="3094"/>
      </w:tblGrid>
      <w:tr w:rsidR="00D23BE6" w:rsidRPr="00456341" w:rsidTr="00DC2A74">
        <w:tc>
          <w:tcPr>
            <w:tcW w:w="3080" w:type="dxa"/>
            <w:shd w:val="clear" w:color="auto" w:fill="auto"/>
            <w:vAlign w:val="center"/>
          </w:tcPr>
          <w:p w:rsidR="00D23BE6" w:rsidRPr="00456341" w:rsidRDefault="00D23BE6" w:rsidP="00DC2A74">
            <w:pPr>
              <w:pStyle w:val="BodyText2"/>
              <w:spacing w:line="100" w:lineRule="atLeast"/>
              <w:jc w:val="center"/>
              <w:rPr>
                <w:color w:val="auto"/>
              </w:rPr>
            </w:pPr>
            <w:r w:rsidRPr="00456341">
              <w:rPr>
                <w:color w:val="auto"/>
              </w:rPr>
              <w:t>Датум:</w:t>
            </w:r>
          </w:p>
        </w:tc>
        <w:tc>
          <w:tcPr>
            <w:tcW w:w="3068" w:type="dxa"/>
            <w:shd w:val="clear" w:color="auto" w:fill="auto"/>
            <w:vAlign w:val="center"/>
          </w:tcPr>
          <w:p w:rsidR="00D23BE6" w:rsidRPr="00456341" w:rsidRDefault="00D23BE6" w:rsidP="00DC2A74">
            <w:pPr>
              <w:pStyle w:val="BodyText2"/>
              <w:spacing w:line="100" w:lineRule="atLeast"/>
              <w:jc w:val="center"/>
              <w:rPr>
                <w:color w:val="auto"/>
              </w:rPr>
            </w:pPr>
          </w:p>
        </w:tc>
        <w:tc>
          <w:tcPr>
            <w:tcW w:w="3094" w:type="dxa"/>
            <w:shd w:val="clear" w:color="auto" w:fill="auto"/>
            <w:vAlign w:val="center"/>
          </w:tcPr>
          <w:p w:rsidR="00D23BE6" w:rsidRPr="00456341" w:rsidRDefault="00D23BE6" w:rsidP="00DC2A74">
            <w:pPr>
              <w:pStyle w:val="BodyText2"/>
              <w:spacing w:line="100" w:lineRule="atLeast"/>
              <w:jc w:val="center"/>
              <w:rPr>
                <w:color w:val="auto"/>
              </w:rPr>
            </w:pPr>
            <w:r w:rsidRPr="00456341">
              <w:rPr>
                <w:color w:val="auto"/>
              </w:rPr>
              <w:t>Потпис понуђача</w:t>
            </w:r>
          </w:p>
        </w:tc>
      </w:tr>
      <w:tr w:rsidR="00D23BE6" w:rsidRPr="00456341" w:rsidTr="00DC2A74">
        <w:tc>
          <w:tcPr>
            <w:tcW w:w="3080" w:type="dxa"/>
            <w:tcBorders>
              <w:bottom w:val="single" w:sz="4" w:space="0" w:color="000000"/>
            </w:tcBorders>
            <w:shd w:val="clear" w:color="auto" w:fill="auto"/>
          </w:tcPr>
          <w:p w:rsidR="00D23BE6" w:rsidRPr="00456341" w:rsidRDefault="00D23BE6" w:rsidP="00DC2A74">
            <w:pPr>
              <w:pStyle w:val="BodyText2"/>
              <w:snapToGrid w:val="0"/>
              <w:spacing w:line="100" w:lineRule="atLeast"/>
              <w:jc w:val="both"/>
              <w:rPr>
                <w:color w:val="auto"/>
              </w:rPr>
            </w:pPr>
          </w:p>
        </w:tc>
        <w:tc>
          <w:tcPr>
            <w:tcW w:w="3068" w:type="dxa"/>
            <w:shd w:val="clear" w:color="auto" w:fill="auto"/>
          </w:tcPr>
          <w:p w:rsidR="00D23BE6" w:rsidRPr="00456341" w:rsidRDefault="00D23BE6" w:rsidP="00DC2A74">
            <w:pPr>
              <w:pStyle w:val="BodyText2"/>
              <w:snapToGrid w:val="0"/>
              <w:spacing w:line="100" w:lineRule="atLeast"/>
              <w:jc w:val="both"/>
              <w:rPr>
                <w:color w:val="auto"/>
              </w:rPr>
            </w:pPr>
          </w:p>
        </w:tc>
        <w:tc>
          <w:tcPr>
            <w:tcW w:w="3094" w:type="dxa"/>
            <w:tcBorders>
              <w:bottom w:val="single" w:sz="4" w:space="0" w:color="000000"/>
            </w:tcBorders>
            <w:shd w:val="clear" w:color="auto" w:fill="auto"/>
          </w:tcPr>
          <w:p w:rsidR="00D23BE6" w:rsidRPr="00456341" w:rsidRDefault="00D23BE6" w:rsidP="00DC2A74">
            <w:pPr>
              <w:pStyle w:val="BodyText2"/>
              <w:snapToGrid w:val="0"/>
              <w:spacing w:line="100" w:lineRule="atLeast"/>
              <w:jc w:val="both"/>
              <w:rPr>
                <w:color w:val="auto"/>
              </w:rPr>
            </w:pPr>
          </w:p>
        </w:tc>
      </w:tr>
    </w:tbl>
    <w:p w:rsidR="00025FB4" w:rsidRDefault="00025FB4" w:rsidP="00D23BE6">
      <w:pPr>
        <w:shd w:val="clear" w:color="auto" w:fill="FFFFFF"/>
        <w:rPr>
          <w:rFonts w:ascii="Times New Roman" w:hAnsi="Times New Roman" w:cs="Times New Roman"/>
          <w:b/>
          <w:bCs/>
          <w:iCs/>
          <w:color w:val="FF0000"/>
          <w:sz w:val="24"/>
          <w:szCs w:val="24"/>
          <w:lang w:val="sr-Cyrl-CS"/>
        </w:rPr>
      </w:pPr>
    </w:p>
    <w:p w:rsidR="001B3375" w:rsidRPr="00456341" w:rsidRDefault="001B3375" w:rsidP="00D23BE6">
      <w:pPr>
        <w:shd w:val="clear" w:color="auto" w:fill="FFFFFF"/>
        <w:rPr>
          <w:rFonts w:ascii="Times New Roman" w:hAnsi="Times New Roman" w:cs="Times New Roman"/>
          <w:b/>
          <w:bCs/>
          <w:iCs/>
          <w:color w:val="FF0000"/>
          <w:sz w:val="24"/>
          <w:szCs w:val="24"/>
          <w:lang w:val="sr-Cyrl-CS"/>
        </w:rPr>
      </w:pPr>
    </w:p>
    <w:p w:rsidR="00025FB4" w:rsidRPr="00E01D98" w:rsidRDefault="00A451CA" w:rsidP="00583E83">
      <w:pPr>
        <w:pStyle w:val="NoSpacing"/>
        <w:jc w:val="center"/>
        <w:rPr>
          <w:rFonts w:ascii="Times New Roman" w:hAnsi="Times New Roman" w:cs="Times New Roman"/>
          <w:b/>
          <w:sz w:val="28"/>
          <w:szCs w:val="28"/>
        </w:rPr>
      </w:pPr>
      <w:r w:rsidRPr="00E01D98">
        <w:rPr>
          <w:rFonts w:ascii="Times New Roman" w:hAnsi="Times New Roman" w:cs="Times New Roman"/>
          <w:b/>
          <w:sz w:val="28"/>
          <w:szCs w:val="28"/>
          <w:lang w:val="sr-Cyrl-CS"/>
        </w:rPr>
        <w:lastRenderedPageBreak/>
        <w:t>9</w:t>
      </w:r>
      <w:r w:rsidR="00025FB4" w:rsidRPr="00E01D98">
        <w:rPr>
          <w:rFonts w:ascii="Times New Roman" w:hAnsi="Times New Roman" w:cs="Times New Roman"/>
          <w:b/>
          <w:sz w:val="28"/>
          <w:szCs w:val="28"/>
        </w:rPr>
        <w:t>. ОБРАЗАЦ ИЗЈАВЕ О НЕЗАВИСНОЈ ПОНУДИ</w:t>
      </w:r>
    </w:p>
    <w:p w:rsidR="00025FB4" w:rsidRPr="00456341" w:rsidRDefault="00025FB4" w:rsidP="00D23BE6">
      <w:pPr>
        <w:shd w:val="clear" w:color="auto" w:fill="FFFFFF"/>
        <w:rPr>
          <w:rFonts w:ascii="Times New Roman" w:hAnsi="Times New Roman" w:cs="Times New Roman"/>
          <w:b/>
          <w:bCs/>
          <w:iCs/>
          <w:color w:val="FF0000"/>
          <w:sz w:val="24"/>
          <w:szCs w:val="24"/>
          <w:lang w:val="sr-Cyrl-CS"/>
        </w:rPr>
      </w:pPr>
    </w:p>
    <w:p w:rsidR="00025FB4" w:rsidRPr="00456341" w:rsidRDefault="00025FB4" w:rsidP="00025FB4">
      <w:pPr>
        <w:pStyle w:val="BodyText3"/>
        <w:spacing w:after="0"/>
        <w:jc w:val="both"/>
        <w:rPr>
          <w:color w:val="auto"/>
          <w:sz w:val="24"/>
          <w:szCs w:val="24"/>
        </w:rPr>
      </w:pPr>
      <w:proofErr w:type="gramStart"/>
      <w:r w:rsidRPr="00456341">
        <w:rPr>
          <w:color w:val="auto"/>
          <w:sz w:val="24"/>
          <w:szCs w:val="24"/>
        </w:rPr>
        <w:t>У складу са чланом 26.</w:t>
      </w:r>
      <w:proofErr w:type="gramEnd"/>
      <w:r w:rsidRPr="00456341">
        <w:rPr>
          <w:color w:val="auto"/>
          <w:sz w:val="24"/>
          <w:szCs w:val="24"/>
        </w:rPr>
        <w:t xml:space="preserve"> Закона, ________________________________________, </w:t>
      </w:r>
    </w:p>
    <w:p w:rsidR="00025FB4" w:rsidRPr="00456341" w:rsidRDefault="00025FB4" w:rsidP="00025FB4">
      <w:pPr>
        <w:pStyle w:val="BodyText3"/>
        <w:spacing w:after="0"/>
        <w:jc w:val="both"/>
        <w:rPr>
          <w:color w:val="auto"/>
          <w:sz w:val="24"/>
          <w:szCs w:val="24"/>
        </w:rPr>
      </w:pPr>
      <w:r w:rsidRPr="00456341">
        <w:rPr>
          <w:color w:val="auto"/>
          <w:sz w:val="24"/>
          <w:szCs w:val="24"/>
        </w:rPr>
        <w:t xml:space="preserve">                                                                            (Назив понуђача)</w:t>
      </w:r>
    </w:p>
    <w:p w:rsidR="00025FB4" w:rsidRPr="00456341" w:rsidRDefault="00025FB4" w:rsidP="00025FB4">
      <w:pPr>
        <w:pStyle w:val="BodyText3"/>
        <w:spacing w:after="0"/>
        <w:jc w:val="both"/>
        <w:rPr>
          <w:color w:val="auto"/>
          <w:w w:val="200"/>
          <w:sz w:val="24"/>
          <w:szCs w:val="24"/>
        </w:rPr>
      </w:pPr>
      <w:proofErr w:type="gramStart"/>
      <w:r w:rsidRPr="00456341">
        <w:rPr>
          <w:color w:val="auto"/>
          <w:sz w:val="24"/>
          <w:szCs w:val="24"/>
        </w:rPr>
        <w:t>даје</w:t>
      </w:r>
      <w:proofErr w:type="gramEnd"/>
      <w:r w:rsidRPr="00456341">
        <w:rPr>
          <w:color w:val="auto"/>
          <w:sz w:val="24"/>
          <w:szCs w:val="24"/>
        </w:rPr>
        <w:t xml:space="preserve">: </w:t>
      </w:r>
    </w:p>
    <w:p w:rsidR="00025FB4" w:rsidRPr="00456341" w:rsidRDefault="00025FB4" w:rsidP="00025FB4">
      <w:pPr>
        <w:pStyle w:val="BodyText3"/>
        <w:spacing w:before="360" w:after="360"/>
        <w:ind w:firstLine="227"/>
        <w:jc w:val="both"/>
        <w:rPr>
          <w:color w:val="auto"/>
          <w:w w:val="200"/>
          <w:sz w:val="24"/>
          <w:szCs w:val="24"/>
        </w:rPr>
      </w:pPr>
    </w:p>
    <w:p w:rsidR="00025FB4" w:rsidRPr="00456341" w:rsidRDefault="00025FB4" w:rsidP="00025FB4">
      <w:pPr>
        <w:pStyle w:val="BodyText3"/>
        <w:spacing w:before="360" w:after="360"/>
        <w:ind w:firstLine="227"/>
        <w:jc w:val="center"/>
        <w:rPr>
          <w:b/>
          <w:bCs/>
          <w:color w:val="auto"/>
          <w:sz w:val="24"/>
          <w:szCs w:val="24"/>
          <w:lang w:val="sr-Cyrl-CS"/>
        </w:rPr>
      </w:pPr>
      <w:r w:rsidRPr="00456341">
        <w:rPr>
          <w:b/>
          <w:bCs/>
          <w:color w:val="auto"/>
          <w:sz w:val="24"/>
          <w:szCs w:val="24"/>
          <w:lang w:val="sr-Cyrl-CS"/>
        </w:rPr>
        <w:t xml:space="preserve">ИЗЈАВУ </w:t>
      </w:r>
    </w:p>
    <w:p w:rsidR="00025FB4" w:rsidRPr="00456341" w:rsidRDefault="00025FB4" w:rsidP="00025FB4">
      <w:pPr>
        <w:pStyle w:val="BodyText3"/>
        <w:spacing w:before="360" w:after="360"/>
        <w:ind w:firstLine="227"/>
        <w:jc w:val="center"/>
        <w:rPr>
          <w:bCs/>
          <w:color w:val="auto"/>
          <w:sz w:val="24"/>
          <w:szCs w:val="24"/>
        </w:rPr>
      </w:pPr>
      <w:r w:rsidRPr="00456341">
        <w:rPr>
          <w:b/>
          <w:bCs/>
          <w:color w:val="auto"/>
          <w:sz w:val="24"/>
          <w:szCs w:val="24"/>
          <w:lang w:val="sr-Cyrl-CS"/>
        </w:rPr>
        <w:t>О НЕЗАВИСНОЈ</w:t>
      </w:r>
      <w:r w:rsidRPr="00456341">
        <w:rPr>
          <w:b/>
          <w:bCs/>
          <w:color w:val="auto"/>
          <w:sz w:val="24"/>
          <w:szCs w:val="24"/>
        </w:rPr>
        <w:t xml:space="preserve"> ПОНУДИ</w:t>
      </w:r>
    </w:p>
    <w:p w:rsidR="00025FB4" w:rsidRPr="00456341" w:rsidRDefault="00025FB4" w:rsidP="00025FB4">
      <w:pPr>
        <w:pStyle w:val="BodyText3"/>
        <w:spacing w:after="0"/>
        <w:jc w:val="both"/>
        <w:rPr>
          <w:bCs/>
          <w:color w:val="auto"/>
          <w:sz w:val="24"/>
          <w:szCs w:val="24"/>
        </w:rPr>
      </w:pPr>
    </w:p>
    <w:p w:rsidR="00025FB4" w:rsidRPr="00456341" w:rsidRDefault="00025FB4" w:rsidP="00025FB4">
      <w:pPr>
        <w:pStyle w:val="BodyText3"/>
        <w:spacing w:after="0"/>
        <w:jc w:val="both"/>
        <w:rPr>
          <w:bCs/>
          <w:color w:val="auto"/>
          <w:sz w:val="24"/>
          <w:szCs w:val="24"/>
        </w:rPr>
      </w:pPr>
    </w:p>
    <w:p w:rsidR="00025FB4" w:rsidRPr="00456341" w:rsidRDefault="00025FB4" w:rsidP="00025FB4">
      <w:pPr>
        <w:jc w:val="both"/>
        <w:rPr>
          <w:rFonts w:ascii="Times New Roman" w:hAnsi="Times New Roman" w:cs="Times New Roman"/>
          <w:sz w:val="24"/>
          <w:szCs w:val="24"/>
        </w:rPr>
      </w:pPr>
      <w:r w:rsidRPr="00456341">
        <w:rPr>
          <w:rFonts w:ascii="Times New Roman" w:hAnsi="Times New Roman" w:cs="Times New Roman"/>
          <w:sz w:val="24"/>
          <w:szCs w:val="24"/>
        </w:rPr>
        <w:tab/>
      </w:r>
      <w:r w:rsidRPr="00456341">
        <w:rPr>
          <w:rFonts w:ascii="Times New Roman" w:hAnsi="Times New Roman" w:cs="Times New Roman"/>
          <w:sz w:val="24"/>
          <w:szCs w:val="24"/>
        </w:rPr>
        <w:tab/>
      </w:r>
      <w:r w:rsidRPr="00456341">
        <w:rPr>
          <w:rFonts w:ascii="Times New Roman" w:hAnsi="Times New Roman" w:cs="Times New Roman"/>
          <w:sz w:val="24"/>
          <w:szCs w:val="24"/>
        </w:rPr>
        <w:tab/>
      </w:r>
      <w:r w:rsidRPr="00456341">
        <w:rPr>
          <w:rFonts w:ascii="Times New Roman" w:hAnsi="Times New Roman" w:cs="Times New Roman"/>
          <w:bCs/>
          <w:sz w:val="24"/>
          <w:szCs w:val="24"/>
        </w:rPr>
        <w:t xml:space="preserve"> </w:t>
      </w:r>
    </w:p>
    <w:p w:rsidR="00025FB4" w:rsidRPr="00456341" w:rsidRDefault="00025FB4" w:rsidP="00025FB4">
      <w:pPr>
        <w:jc w:val="both"/>
        <w:rPr>
          <w:rFonts w:ascii="Times New Roman" w:hAnsi="Times New Roman" w:cs="Times New Roman"/>
          <w:bCs/>
          <w:sz w:val="24"/>
          <w:szCs w:val="24"/>
        </w:rPr>
      </w:pPr>
      <w:r w:rsidRPr="00456341">
        <w:rPr>
          <w:rFonts w:ascii="Times New Roman" w:hAnsi="Times New Roman" w:cs="Times New Roman"/>
          <w:sz w:val="24"/>
          <w:szCs w:val="24"/>
        </w:rPr>
        <w:t>Под пуном материјалном и кривичном одговорношћу п</w:t>
      </w:r>
      <w:r w:rsidRPr="00456341">
        <w:rPr>
          <w:rFonts w:ascii="Times New Roman" w:hAnsi="Times New Roman" w:cs="Times New Roman"/>
          <w:bCs/>
          <w:sz w:val="24"/>
          <w:szCs w:val="24"/>
        </w:rPr>
        <w:t xml:space="preserve">отврђујем да сам понуду у </w:t>
      </w:r>
      <w:r w:rsidRPr="00456341">
        <w:rPr>
          <w:rFonts w:ascii="Times New Roman" w:hAnsi="Times New Roman" w:cs="Times New Roman"/>
          <w:bCs/>
          <w:sz w:val="24"/>
          <w:szCs w:val="24"/>
          <w:lang w:val="sr-Cyrl-CS"/>
        </w:rPr>
        <w:t>поступку</w:t>
      </w:r>
      <w:r w:rsidRPr="00456341">
        <w:rPr>
          <w:rFonts w:ascii="Times New Roman" w:hAnsi="Times New Roman" w:cs="Times New Roman"/>
          <w:bCs/>
          <w:sz w:val="24"/>
          <w:szCs w:val="24"/>
        </w:rPr>
        <w:t xml:space="preserve"> јавне набавке</w:t>
      </w:r>
      <w:r w:rsidRPr="00456341">
        <w:rPr>
          <w:rFonts w:ascii="Times New Roman" w:hAnsi="Times New Roman" w:cs="Times New Roman"/>
          <w:sz w:val="24"/>
          <w:szCs w:val="24"/>
        </w:rPr>
        <w:t xml:space="preserve"> </w:t>
      </w:r>
      <w:r w:rsidRPr="00456341">
        <w:rPr>
          <w:rFonts w:ascii="Times New Roman" w:hAnsi="Times New Roman" w:cs="Times New Roman"/>
          <w:iCs/>
          <w:sz w:val="24"/>
          <w:szCs w:val="24"/>
          <w:lang w:val="sr-Cyrl-CS"/>
        </w:rPr>
        <w:t xml:space="preserve"> </w:t>
      </w:r>
      <w:r w:rsidRPr="00456341">
        <w:rPr>
          <w:rFonts w:ascii="Times New Roman" w:hAnsi="Times New Roman" w:cs="Times New Roman"/>
          <w:bCs/>
          <w:sz w:val="24"/>
          <w:szCs w:val="24"/>
          <w:lang w:val="sr-Cyrl-CS"/>
        </w:rPr>
        <w:t xml:space="preserve"> </w:t>
      </w:r>
      <w:r w:rsidR="00583E83" w:rsidRPr="00456341">
        <w:rPr>
          <w:rFonts w:ascii="Times New Roman" w:hAnsi="Times New Roman" w:cs="Times New Roman"/>
          <w:bCs/>
          <w:sz w:val="24"/>
          <w:szCs w:val="24"/>
          <w:lang w:val="sr-Cyrl-CS"/>
        </w:rPr>
        <w:t>„</w:t>
      </w:r>
      <w:r w:rsidR="00F70636">
        <w:rPr>
          <w:rFonts w:ascii="Times New Roman" w:hAnsi="Times New Roman" w:cs="Times New Roman"/>
          <w:bCs/>
          <w:sz w:val="24"/>
          <w:szCs w:val="24"/>
          <w:lang w:val="sr-Cyrl-CS"/>
        </w:rPr>
        <w:t>Услуга – остава архивске грађе, на три године</w:t>
      </w:r>
      <w:r w:rsidR="00583E83" w:rsidRPr="00456341">
        <w:rPr>
          <w:rFonts w:ascii="Times New Roman" w:hAnsi="Times New Roman" w:cs="Times New Roman"/>
          <w:bCs/>
          <w:sz w:val="24"/>
          <w:szCs w:val="24"/>
          <w:lang w:val="sr-Cyrl-CS"/>
        </w:rPr>
        <w:t>“</w:t>
      </w:r>
      <w:r w:rsidRPr="00456341">
        <w:rPr>
          <w:rFonts w:ascii="Times New Roman" w:hAnsi="Times New Roman" w:cs="Times New Roman"/>
          <w:bCs/>
          <w:sz w:val="24"/>
          <w:szCs w:val="24"/>
          <w:lang w:val="sr-Cyrl-CS"/>
        </w:rPr>
        <w:t xml:space="preserve">, </w:t>
      </w:r>
      <w:r w:rsidRPr="00456341">
        <w:rPr>
          <w:rFonts w:ascii="Times New Roman" w:hAnsi="Times New Roman" w:cs="Times New Roman"/>
          <w:sz w:val="24"/>
          <w:szCs w:val="24"/>
          <w:lang w:val="sr-Cyrl-CS"/>
        </w:rPr>
        <w:t xml:space="preserve"> б</w:t>
      </w:r>
      <w:r w:rsidR="00583E83" w:rsidRPr="00456341">
        <w:rPr>
          <w:rFonts w:ascii="Times New Roman" w:hAnsi="Times New Roman" w:cs="Times New Roman"/>
          <w:sz w:val="24"/>
          <w:szCs w:val="24"/>
        </w:rPr>
        <w:t xml:space="preserve">рој ЈН </w:t>
      </w:r>
      <w:r w:rsidR="00013DD1">
        <w:rPr>
          <w:rFonts w:ascii="Times New Roman" w:hAnsi="Times New Roman" w:cs="Times New Roman"/>
          <w:sz w:val="24"/>
          <w:szCs w:val="24"/>
        </w:rPr>
        <w:t>1-02-4042-1/20</w:t>
      </w:r>
      <w:r w:rsidRPr="00456341">
        <w:rPr>
          <w:rFonts w:ascii="Times New Roman" w:hAnsi="Times New Roman" w:cs="Times New Roman"/>
          <w:sz w:val="24"/>
          <w:szCs w:val="24"/>
        </w:rPr>
        <w:t xml:space="preserve">, </w:t>
      </w:r>
      <w:r w:rsidRPr="00456341">
        <w:rPr>
          <w:rFonts w:ascii="Times New Roman" w:hAnsi="Times New Roman" w:cs="Times New Roman"/>
          <w:bCs/>
          <w:sz w:val="24"/>
          <w:szCs w:val="24"/>
        </w:rPr>
        <w:t>поднео независно, без договора са другим понуђачима или заинтересованим лицима.</w:t>
      </w:r>
    </w:p>
    <w:p w:rsidR="00025FB4" w:rsidRPr="00456341" w:rsidRDefault="00025FB4" w:rsidP="00025FB4">
      <w:pPr>
        <w:jc w:val="both"/>
        <w:rPr>
          <w:rFonts w:ascii="Times New Roman" w:hAnsi="Times New Roman" w:cs="Times New Roman"/>
          <w:bCs/>
          <w:sz w:val="24"/>
          <w:szCs w:val="24"/>
        </w:rPr>
      </w:pPr>
    </w:p>
    <w:p w:rsidR="00025FB4" w:rsidRPr="00456341" w:rsidRDefault="00025FB4" w:rsidP="00025FB4">
      <w:pPr>
        <w:jc w:val="both"/>
        <w:rPr>
          <w:rFonts w:ascii="Times New Roman" w:hAnsi="Times New Roman" w:cs="Times New Roman"/>
          <w:bCs/>
          <w:sz w:val="24"/>
          <w:szCs w:val="24"/>
        </w:rPr>
      </w:pPr>
    </w:p>
    <w:p w:rsidR="00025FB4" w:rsidRPr="00456341" w:rsidRDefault="00025FB4" w:rsidP="00025FB4">
      <w:pPr>
        <w:pStyle w:val="BodyText3"/>
        <w:spacing w:after="0"/>
        <w:ind w:firstLine="227"/>
        <w:jc w:val="both"/>
        <w:rPr>
          <w:color w:val="auto"/>
          <w:sz w:val="24"/>
          <w:szCs w:val="24"/>
        </w:rPr>
      </w:pPr>
    </w:p>
    <w:tbl>
      <w:tblPr>
        <w:tblW w:w="0" w:type="auto"/>
        <w:tblLayout w:type="fixed"/>
        <w:tblLook w:val="0000"/>
      </w:tblPr>
      <w:tblGrid>
        <w:gridCol w:w="3080"/>
        <w:gridCol w:w="3065"/>
        <w:gridCol w:w="3097"/>
      </w:tblGrid>
      <w:tr w:rsidR="00025FB4" w:rsidRPr="00456341" w:rsidTr="00DC2A74">
        <w:tc>
          <w:tcPr>
            <w:tcW w:w="3080" w:type="dxa"/>
            <w:shd w:val="clear" w:color="auto" w:fill="auto"/>
            <w:vAlign w:val="center"/>
          </w:tcPr>
          <w:p w:rsidR="00025FB4" w:rsidRPr="00456341" w:rsidRDefault="00025FB4" w:rsidP="00DC2A74">
            <w:pPr>
              <w:pStyle w:val="BodyText2"/>
              <w:spacing w:line="100" w:lineRule="atLeast"/>
              <w:jc w:val="center"/>
              <w:rPr>
                <w:color w:val="auto"/>
              </w:rPr>
            </w:pPr>
            <w:r w:rsidRPr="00456341">
              <w:rPr>
                <w:color w:val="auto"/>
              </w:rPr>
              <w:t>Датум:</w:t>
            </w:r>
          </w:p>
        </w:tc>
        <w:tc>
          <w:tcPr>
            <w:tcW w:w="3065" w:type="dxa"/>
            <w:shd w:val="clear" w:color="auto" w:fill="auto"/>
            <w:vAlign w:val="center"/>
          </w:tcPr>
          <w:p w:rsidR="00025FB4" w:rsidRPr="00FC4D25" w:rsidRDefault="00025FB4" w:rsidP="00DC2A74">
            <w:pPr>
              <w:pStyle w:val="BodyText2"/>
              <w:spacing w:line="100" w:lineRule="atLeast"/>
              <w:jc w:val="center"/>
              <w:rPr>
                <w:color w:val="auto"/>
              </w:rPr>
            </w:pPr>
          </w:p>
        </w:tc>
        <w:tc>
          <w:tcPr>
            <w:tcW w:w="3097" w:type="dxa"/>
            <w:shd w:val="clear" w:color="auto" w:fill="auto"/>
            <w:vAlign w:val="center"/>
          </w:tcPr>
          <w:p w:rsidR="00025FB4" w:rsidRPr="00456341" w:rsidRDefault="00025FB4" w:rsidP="00DC2A74">
            <w:pPr>
              <w:pStyle w:val="BodyText2"/>
              <w:spacing w:line="100" w:lineRule="atLeast"/>
              <w:jc w:val="center"/>
              <w:rPr>
                <w:color w:val="auto"/>
              </w:rPr>
            </w:pPr>
            <w:r w:rsidRPr="00456341">
              <w:rPr>
                <w:color w:val="auto"/>
              </w:rPr>
              <w:t>Потпис понуђача</w:t>
            </w:r>
          </w:p>
        </w:tc>
      </w:tr>
      <w:tr w:rsidR="00025FB4" w:rsidRPr="00456341" w:rsidTr="00DC2A74">
        <w:tc>
          <w:tcPr>
            <w:tcW w:w="3080" w:type="dxa"/>
            <w:tcBorders>
              <w:bottom w:val="single" w:sz="4" w:space="0" w:color="000000"/>
            </w:tcBorders>
            <w:shd w:val="clear" w:color="auto" w:fill="auto"/>
          </w:tcPr>
          <w:p w:rsidR="00025FB4" w:rsidRPr="00456341" w:rsidRDefault="00025FB4" w:rsidP="00DC2A74">
            <w:pPr>
              <w:pStyle w:val="BodyText2"/>
              <w:snapToGrid w:val="0"/>
              <w:spacing w:line="100" w:lineRule="atLeast"/>
              <w:jc w:val="both"/>
              <w:rPr>
                <w:color w:val="auto"/>
              </w:rPr>
            </w:pPr>
          </w:p>
        </w:tc>
        <w:tc>
          <w:tcPr>
            <w:tcW w:w="3065" w:type="dxa"/>
            <w:shd w:val="clear" w:color="auto" w:fill="auto"/>
          </w:tcPr>
          <w:p w:rsidR="00025FB4" w:rsidRPr="00456341" w:rsidRDefault="00025FB4" w:rsidP="00DC2A74">
            <w:pPr>
              <w:pStyle w:val="BodyText2"/>
              <w:snapToGrid w:val="0"/>
              <w:spacing w:line="100" w:lineRule="atLeast"/>
              <w:jc w:val="both"/>
              <w:rPr>
                <w:color w:val="auto"/>
              </w:rPr>
            </w:pPr>
          </w:p>
        </w:tc>
        <w:tc>
          <w:tcPr>
            <w:tcW w:w="3097" w:type="dxa"/>
            <w:tcBorders>
              <w:bottom w:val="single" w:sz="4" w:space="0" w:color="000000"/>
            </w:tcBorders>
            <w:shd w:val="clear" w:color="auto" w:fill="auto"/>
          </w:tcPr>
          <w:p w:rsidR="00025FB4" w:rsidRPr="00456341" w:rsidRDefault="00025FB4" w:rsidP="00DC2A74">
            <w:pPr>
              <w:pStyle w:val="BodyText2"/>
              <w:snapToGrid w:val="0"/>
              <w:spacing w:line="100" w:lineRule="atLeast"/>
              <w:jc w:val="both"/>
              <w:rPr>
                <w:color w:val="auto"/>
              </w:rPr>
            </w:pPr>
          </w:p>
        </w:tc>
      </w:tr>
    </w:tbl>
    <w:p w:rsidR="00025FB4" w:rsidRPr="00456341" w:rsidRDefault="00025FB4" w:rsidP="00025FB4">
      <w:pPr>
        <w:pStyle w:val="BodyText3"/>
        <w:spacing w:after="0"/>
        <w:ind w:firstLine="227"/>
        <w:jc w:val="both"/>
        <w:rPr>
          <w:color w:val="auto"/>
          <w:sz w:val="24"/>
          <w:szCs w:val="24"/>
        </w:rPr>
      </w:pPr>
    </w:p>
    <w:p w:rsidR="00025FB4" w:rsidRPr="00456341" w:rsidRDefault="00025FB4" w:rsidP="00025FB4">
      <w:pPr>
        <w:tabs>
          <w:tab w:val="left" w:pos="6028"/>
        </w:tabs>
        <w:autoSpaceDE w:val="0"/>
        <w:spacing w:line="240" w:lineRule="auto"/>
        <w:rPr>
          <w:rFonts w:ascii="Times New Roman" w:hAnsi="Times New Roman" w:cs="Times New Roman"/>
          <w:sz w:val="24"/>
          <w:szCs w:val="24"/>
        </w:rPr>
      </w:pPr>
    </w:p>
    <w:p w:rsidR="00025FB4" w:rsidRPr="00456341" w:rsidRDefault="00025FB4" w:rsidP="00025FB4">
      <w:pPr>
        <w:tabs>
          <w:tab w:val="left" w:pos="6028"/>
        </w:tabs>
        <w:autoSpaceDE w:val="0"/>
        <w:spacing w:line="240" w:lineRule="auto"/>
        <w:jc w:val="both"/>
        <w:rPr>
          <w:rFonts w:ascii="Times New Roman" w:hAnsi="Times New Roman" w:cs="Times New Roman"/>
          <w:bCs/>
          <w:i/>
          <w:iCs/>
          <w:sz w:val="24"/>
          <w:szCs w:val="24"/>
        </w:rPr>
      </w:pPr>
      <w:r w:rsidRPr="00456341">
        <w:rPr>
          <w:rFonts w:ascii="Times New Roman" w:hAnsi="Times New Roman" w:cs="Times New Roman"/>
          <w:b/>
          <w:bCs/>
          <w:i/>
          <w:iCs/>
          <w:sz w:val="24"/>
          <w:szCs w:val="24"/>
        </w:rPr>
        <w:t xml:space="preserve">Напомена: </w:t>
      </w:r>
      <w:r w:rsidRPr="00456341">
        <w:rPr>
          <w:rFonts w:ascii="Times New Roman" w:hAnsi="Times New Roman" w:cs="Times New Roman"/>
          <w:bCs/>
          <w:i/>
          <w:iCs/>
          <w:sz w:val="24"/>
          <w:szCs w:val="24"/>
        </w:rPr>
        <w:t xml:space="preserve">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w:t>
      </w:r>
      <w:proofErr w:type="gramStart"/>
      <w:r w:rsidRPr="00456341">
        <w:rPr>
          <w:rFonts w:ascii="Times New Roman" w:hAnsi="Times New Roman" w:cs="Times New Roman"/>
          <w:bCs/>
          <w:i/>
          <w:iCs/>
          <w:sz w:val="24"/>
          <w:szCs w:val="24"/>
        </w:rPr>
        <w:t>Мера забране учешћа у поступку јавне набавке може трајати до две године.</w:t>
      </w:r>
      <w:proofErr w:type="gramEnd"/>
      <w:r w:rsidRPr="00456341">
        <w:rPr>
          <w:rFonts w:ascii="Times New Roman" w:hAnsi="Times New Roman" w:cs="Times New Roman"/>
          <w:bCs/>
          <w:i/>
          <w:iCs/>
          <w:sz w:val="24"/>
          <w:szCs w:val="24"/>
        </w:rPr>
        <w:t xml:space="preserve"> Повреда конкуренције представља негативну референцу, у смислу члана 82. </w:t>
      </w:r>
      <w:proofErr w:type="gramStart"/>
      <w:r w:rsidRPr="00456341">
        <w:rPr>
          <w:rFonts w:ascii="Times New Roman" w:hAnsi="Times New Roman" w:cs="Times New Roman"/>
          <w:bCs/>
          <w:i/>
          <w:iCs/>
          <w:sz w:val="24"/>
          <w:szCs w:val="24"/>
        </w:rPr>
        <w:t>став</w:t>
      </w:r>
      <w:proofErr w:type="gramEnd"/>
      <w:r w:rsidRPr="00456341">
        <w:rPr>
          <w:rFonts w:ascii="Times New Roman" w:hAnsi="Times New Roman" w:cs="Times New Roman"/>
          <w:bCs/>
          <w:i/>
          <w:iCs/>
          <w:sz w:val="24"/>
          <w:szCs w:val="24"/>
        </w:rPr>
        <w:t xml:space="preserve"> 1. </w:t>
      </w:r>
      <w:proofErr w:type="gramStart"/>
      <w:r w:rsidRPr="00456341">
        <w:rPr>
          <w:rFonts w:ascii="Times New Roman" w:hAnsi="Times New Roman" w:cs="Times New Roman"/>
          <w:bCs/>
          <w:i/>
          <w:iCs/>
          <w:sz w:val="24"/>
          <w:szCs w:val="24"/>
        </w:rPr>
        <w:t>тачка</w:t>
      </w:r>
      <w:proofErr w:type="gramEnd"/>
      <w:r w:rsidRPr="00456341">
        <w:rPr>
          <w:rFonts w:ascii="Times New Roman" w:hAnsi="Times New Roman" w:cs="Times New Roman"/>
          <w:bCs/>
          <w:i/>
          <w:iCs/>
          <w:sz w:val="24"/>
          <w:szCs w:val="24"/>
        </w:rPr>
        <w:t xml:space="preserve"> 2</w:t>
      </w:r>
      <w:r w:rsidRPr="00456341">
        <w:rPr>
          <w:rFonts w:ascii="Times New Roman" w:hAnsi="Times New Roman" w:cs="Times New Roman"/>
          <w:bCs/>
          <w:i/>
          <w:iCs/>
          <w:sz w:val="24"/>
          <w:szCs w:val="24"/>
          <w:lang w:val="sr-Cyrl-CS"/>
        </w:rPr>
        <w:t>)</w:t>
      </w:r>
      <w:r w:rsidRPr="00456341">
        <w:rPr>
          <w:rFonts w:ascii="Times New Roman" w:hAnsi="Times New Roman" w:cs="Times New Roman"/>
          <w:bCs/>
          <w:i/>
          <w:iCs/>
          <w:sz w:val="24"/>
          <w:szCs w:val="24"/>
        </w:rPr>
        <w:t xml:space="preserve"> Закона. </w:t>
      </w:r>
    </w:p>
    <w:p w:rsidR="0040761E" w:rsidRPr="002704E8" w:rsidRDefault="00025FB4" w:rsidP="00025FB4">
      <w:pPr>
        <w:tabs>
          <w:tab w:val="left" w:pos="6028"/>
        </w:tabs>
        <w:autoSpaceDE w:val="0"/>
        <w:spacing w:line="240" w:lineRule="auto"/>
        <w:jc w:val="both"/>
        <w:rPr>
          <w:rFonts w:ascii="Times New Roman" w:hAnsi="Times New Roman" w:cs="Times New Roman"/>
          <w:bCs/>
          <w:i/>
          <w:iCs/>
          <w:sz w:val="24"/>
          <w:szCs w:val="24"/>
        </w:rPr>
      </w:pPr>
      <w:r w:rsidRPr="00456341">
        <w:rPr>
          <w:rFonts w:ascii="Times New Roman" w:hAnsi="Times New Roman" w:cs="Times New Roman"/>
          <w:b/>
          <w:bCs/>
          <w:i/>
          <w:iCs/>
          <w:sz w:val="24"/>
          <w:szCs w:val="24"/>
          <w:u w:val="single"/>
        </w:rPr>
        <w:t>Уколико понуду подноси група понуђача,</w:t>
      </w:r>
      <w:r w:rsidRPr="00456341">
        <w:rPr>
          <w:rFonts w:ascii="Times New Roman" w:hAnsi="Times New Roman" w:cs="Times New Roman"/>
          <w:bCs/>
          <w:i/>
          <w:iCs/>
          <w:sz w:val="24"/>
          <w:szCs w:val="24"/>
        </w:rPr>
        <w:t xml:space="preserve"> Изјава мора бити потписана од стране овлашћеног лица свак</w:t>
      </w:r>
      <w:r w:rsidR="002704E8">
        <w:rPr>
          <w:rFonts w:ascii="Times New Roman" w:hAnsi="Times New Roman" w:cs="Times New Roman"/>
          <w:bCs/>
          <w:i/>
          <w:iCs/>
          <w:sz w:val="24"/>
          <w:szCs w:val="24"/>
        </w:rPr>
        <w:t>ог понуђача из групе понуђача.</w:t>
      </w:r>
    </w:p>
    <w:p w:rsidR="001B3375" w:rsidRPr="001B3375" w:rsidRDefault="001B3375" w:rsidP="00025FB4">
      <w:pPr>
        <w:tabs>
          <w:tab w:val="left" w:pos="6028"/>
        </w:tabs>
        <w:autoSpaceDE w:val="0"/>
        <w:spacing w:line="240" w:lineRule="auto"/>
        <w:jc w:val="both"/>
        <w:rPr>
          <w:rFonts w:ascii="Times New Roman" w:hAnsi="Times New Roman" w:cs="Times New Roman"/>
          <w:bCs/>
          <w:i/>
          <w:iCs/>
          <w:sz w:val="24"/>
          <w:szCs w:val="24"/>
          <w:lang w:val="sr-Cyrl-CS"/>
        </w:rPr>
      </w:pPr>
    </w:p>
    <w:p w:rsidR="0040761E" w:rsidRPr="00E01D98" w:rsidRDefault="00A451CA" w:rsidP="00E01D98">
      <w:pPr>
        <w:pStyle w:val="Default"/>
        <w:jc w:val="center"/>
        <w:rPr>
          <w:sz w:val="28"/>
          <w:szCs w:val="28"/>
        </w:rPr>
      </w:pPr>
      <w:proofErr w:type="gramStart"/>
      <w:r w:rsidRPr="00E01D98">
        <w:rPr>
          <w:b/>
          <w:bCs/>
          <w:sz w:val="28"/>
          <w:szCs w:val="28"/>
        </w:rPr>
        <w:lastRenderedPageBreak/>
        <w:t>1</w:t>
      </w:r>
      <w:r w:rsidRPr="00E01D98">
        <w:rPr>
          <w:b/>
          <w:bCs/>
          <w:sz w:val="28"/>
          <w:szCs w:val="28"/>
          <w:lang w:val="sr-Cyrl-CS"/>
        </w:rPr>
        <w:t>0</w:t>
      </w:r>
      <w:r w:rsidR="0040761E" w:rsidRPr="00E01D98">
        <w:rPr>
          <w:b/>
          <w:bCs/>
          <w:sz w:val="28"/>
          <w:szCs w:val="28"/>
        </w:rPr>
        <w:t xml:space="preserve">.ОБРАЗАЦ </w:t>
      </w:r>
      <w:r w:rsidR="00FB7D6D" w:rsidRPr="00E01D98">
        <w:rPr>
          <w:b/>
          <w:bCs/>
          <w:sz w:val="28"/>
          <w:szCs w:val="28"/>
          <w:lang w:val="sr-Cyrl-CS"/>
        </w:rPr>
        <w:t xml:space="preserve">     </w:t>
      </w:r>
      <w:r w:rsidR="0040761E" w:rsidRPr="00E01D98">
        <w:rPr>
          <w:b/>
          <w:bCs/>
          <w:sz w:val="28"/>
          <w:szCs w:val="28"/>
        </w:rPr>
        <w:t>ИЗЈАВЕ О ОБАВЕЗАМА ПОНУЂАЧА НА ОСНОВУ ЧЛАНА 75.СТАВ 2.</w:t>
      </w:r>
      <w:proofErr w:type="gramEnd"/>
      <w:r w:rsidR="0040761E" w:rsidRPr="00E01D98">
        <w:rPr>
          <w:b/>
          <w:bCs/>
          <w:sz w:val="28"/>
          <w:szCs w:val="28"/>
        </w:rPr>
        <w:t xml:space="preserve"> ЗАКОНА О ЈАВНИМ НАБАВКАМА</w:t>
      </w:r>
    </w:p>
    <w:p w:rsidR="0040761E" w:rsidRPr="00456341" w:rsidRDefault="0040761E" w:rsidP="00E01D98">
      <w:pPr>
        <w:pStyle w:val="Default"/>
        <w:jc w:val="center"/>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pPr>
      <w:proofErr w:type="gramStart"/>
      <w:r w:rsidRPr="00456341">
        <w:t>На основу члана 75.</w:t>
      </w:r>
      <w:proofErr w:type="gramEnd"/>
      <w:r w:rsidRPr="00456341">
        <w:t xml:space="preserve"> </w:t>
      </w:r>
      <w:proofErr w:type="gramStart"/>
      <w:r w:rsidRPr="00456341">
        <w:t>став</w:t>
      </w:r>
      <w:proofErr w:type="gramEnd"/>
      <w:r w:rsidRPr="00456341">
        <w:t xml:space="preserve"> 2. Закона о јавним набавкама </w:t>
      </w:r>
    </w:p>
    <w:p w:rsidR="0040761E" w:rsidRPr="00456341" w:rsidRDefault="0040761E" w:rsidP="0040761E">
      <w:pPr>
        <w:pStyle w:val="Default"/>
        <w:rPr>
          <w:lang w:val="sr-Cyrl-CS"/>
        </w:rPr>
      </w:pPr>
      <w:r w:rsidRPr="00456341">
        <w:t xml:space="preserve">__________________________________________________________ (навести назив и адресу понуђача) </w:t>
      </w:r>
    </w:p>
    <w:p w:rsidR="0040761E" w:rsidRPr="00456341" w:rsidRDefault="0040761E" w:rsidP="0040761E">
      <w:pPr>
        <w:pStyle w:val="Default"/>
        <w:rPr>
          <w:lang w:val="sr-Cyrl-CS"/>
        </w:rPr>
      </w:pPr>
    </w:p>
    <w:p w:rsidR="0040761E" w:rsidRPr="00456341" w:rsidRDefault="0040761E" w:rsidP="0040761E">
      <w:pPr>
        <w:pStyle w:val="Default"/>
      </w:pPr>
      <w:proofErr w:type="gramStart"/>
      <w:r w:rsidRPr="00456341">
        <w:t>даје</w:t>
      </w:r>
      <w:proofErr w:type="gramEnd"/>
      <w:r w:rsidRPr="00456341">
        <w:t xml:space="preserve"> следећу изјаву: </w:t>
      </w:r>
    </w:p>
    <w:p w:rsidR="0040761E" w:rsidRPr="00456341" w:rsidRDefault="0040761E" w:rsidP="0040761E">
      <w:pPr>
        <w:pStyle w:val="Default"/>
        <w:jc w:val="center"/>
        <w:rPr>
          <w:b/>
          <w:bCs/>
          <w:lang w:val="sr-Cyrl-CS"/>
        </w:rPr>
      </w:pPr>
    </w:p>
    <w:p w:rsidR="0040761E" w:rsidRPr="00456341" w:rsidRDefault="0040761E" w:rsidP="0040761E">
      <w:pPr>
        <w:pStyle w:val="Default"/>
        <w:jc w:val="center"/>
        <w:rPr>
          <w:b/>
          <w:bCs/>
          <w:lang w:val="sr-Cyrl-CS"/>
        </w:rPr>
      </w:pPr>
    </w:p>
    <w:p w:rsidR="0040761E" w:rsidRPr="00456341" w:rsidRDefault="0040761E" w:rsidP="0040761E">
      <w:pPr>
        <w:pStyle w:val="Default"/>
        <w:jc w:val="center"/>
        <w:rPr>
          <w:b/>
          <w:bCs/>
          <w:lang w:val="sr-Cyrl-CS"/>
        </w:rPr>
      </w:pPr>
    </w:p>
    <w:p w:rsidR="0040761E" w:rsidRPr="00456341" w:rsidRDefault="0040761E" w:rsidP="0040761E">
      <w:pPr>
        <w:pStyle w:val="Default"/>
        <w:jc w:val="center"/>
        <w:rPr>
          <w:b/>
          <w:bCs/>
          <w:lang w:val="sr-Cyrl-CS"/>
        </w:rPr>
      </w:pPr>
      <w:r w:rsidRPr="00456341">
        <w:rPr>
          <w:b/>
          <w:bCs/>
        </w:rPr>
        <w:t>ИЗЈАВА</w:t>
      </w:r>
    </w:p>
    <w:p w:rsidR="0040761E" w:rsidRPr="00456341" w:rsidRDefault="0040761E" w:rsidP="0040761E">
      <w:pPr>
        <w:pStyle w:val="Default"/>
        <w:jc w:val="center"/>
        <w:rPr>
          <w:b/>
          <w:bCs/>
          <w:lang w:val="sr-Cyrl-CS"/>
        </w:rPr>
      </w:pPr>
    </w:p>
    <w:p w:rsidR="0040761E" w:rsidRPr="00456341" w:rsidRDefault="0040761E" w:rsidP="0040761E">
      <w:pPr>
        <w:pStyle w:val="Default"/>
        <w:jc w:val="center"/>
        <w:rPr>
          <w:lang w:val="sr-Cyrl-CS"/>
        </w:rPr>
      </w:pPr>
    </w:p>
    <w:p w:rsidR="0040761E" w:rsidRPr="00456341" w:rsidRDefault="0040761E" w:rsidP="0040761E">
      <w:pPr>
        <w:pStyle w:val="Default"/>
      </w:pPr>
      <w:proofErr w:type="gramStart"/>
      <w:r w:rsidRPr="00456341">
        <w:t>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w:t>
      </w:r>
      <w:proofErr w:type="gramEnd"/>
      <w:r w:rsidRPr="00456341">
        <w:t xml:space="preserve"> </w:t>
      </w: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rPr>
          <w:lang w:val="sr-Cyrl-CS"/>
        </w:rPr>
      </w:pPr>
    </w:p>
    <w:p w:rsidR="0040761E" w:rsidRPr="00456341" w:rsidRDefault="0040761E" w:rsidP="0040761E">
      <w:pPr>
        <w:pStyle w:val="Default"/>
      </w:pPr>
      <w:r w:rsidRPr="00456341">
        <w:t>Датум</w:t>
      </w:r>
      <w:proofErr w:type="gramStart"/>
      <w:r w:rsidRPr="00456341">
        <w:t>:_</w:t>
      </w:r>
      <w:proofErr w:type="gramEnd"/>
      <w:r w:rsidRPr="00456341">
        <w:t xml:space="preserve">___________ </w:t>
      </w:r>
      <w:r w:rsidRPr="00456341">
        <w:rPr>
          <w:lang w:val="sr-Cyrl-CS"/>
        </w:rPr>
        <w:t xml:space="preserve">                                                                          </w:t>
      </w:r>
      <w:r w:rsidRPr="00456341">
        <w:t xml:space="preserve">Потпис овлашћеног лица </w:t>
      </w:r>
    </w:p>
    <w:p w:rsidR="0040761E" w:rsidRPr="00456341" w:rsidRDefault="0040761E" w:rsidP="0040761E">
      <w:pPr>
        <w:pStyle w:val="Default"/>
        <w:rPr>
          <w:lang w:val="sr-Cyrl-CS"/>
        </w:rPr>
      </w:pPr>
    </w:p>
    <w:p w:rsidR="0040761E" w:rsidRPr="00456341" w:rsidRDefault="0040761E" w:rsidP="0040761E">
      <w:pPr>
        <w:pStyle w:val="Default"/>
      </w:pPr>
      <w:r w:rsidRPr="00456341">
        <w:t>Место</w:t>
      </w:r>
      <w:proofErr w:type="gramStart"/>
      <w:r w:rsidRPr="00456341">
        <w:t>:_</w:t>
      </w:r>
      <w:proofErr w:type="gramEnd"/>
      <w:r w:rsidRPr="00456341">
        <w:t>___________</w:t>
      </w:r>
      <w:r w:rsidRPr="00456341">
        <w:rPr>
          <w:lang w:val="sr-Cyrl-CS"/>
        </w:rPr>
        <w:t xml:space="preserve">                                                                      </w:t>
      </w:r>
      <w:r w:rsidRPr="00456341">
        <w:t xml:space="preserve"> _________________________ </w:t>
      </w:r>
    </w:p>
    <w:p w:rsidR="00D23BE6" w:rsidRPr="00456341" w:rsidRDefault="0040761E" w:rsidP="0040761E">
      <w:pPr>
        <w:pStyle w:val="Default"/>
        <w:rPr>
          <w:color w:val="FF0000"/>
          <w:lang w:val="sr-Cyrl-CS"/>
        </w:rPr>
      </w:pPr>
      <w:r w:rsidRPr="00456341">
        <w:rPr>
          <w:lang w:val="sr-Cyrl-CS"/>
        </w:rPr>
        <w:t xml:space="preserve">                                                                           </w:t>
      </w:r>
    </w:p>
    <w:p w:rsidR="0040761E" w:rsidRPr="00456341" w:rsidRDefault="0040761E">
      <w:pPr>
        <w:pStyle w:val="Default"/>
        <w:rPr>
          <w:color w:val="FF0000"/>
          <w:lang w:val="sr-Cyrl-CS"/>
        </w:rPr>
      </w:pPr>
    </w:p>
    <w:p w:rsidR="00B86A2C" w:rsidRPr="00456341" w:rsidRDefault="00B86A2C">
      <w:pPr>
        <w:pStyle w:val="Default"/>
        <w:rPr>
          <w:color w:val="FF0000"/>
          <w:lang w:val="sr-Cyrl-CS"/>
        </w:rPr>
      </w:pPr>
    </w:p>
    <w:p w:rsidR="00B86A2C" w:rsidRPr="00456341" w:rsidRDefault="00B86A2C">
      <w:pPr>
        <w:pStyle w:val="Default"/>
        <w:rPr>
          <w:color w:val="FF0000"/>
          <w:lang w:val="sr-Cyrl-CS"/>
        </w:rPr>
      </w:pPr>
    </w:p>
    <w:p w:rsidR="00B86A2C" w:rsidRPr="00456341" w:rsidRDefault="00B86A2C">
      <w:pPr>
        <w:pStyle w:val="Default"/>
        <w:rPr>
          <w:color w:val="FF0000"/>
          <w:lang w:val="sr-Cyrl-CS"/>
        </w:rPr>
      </w:pPr>
    </w:p>
    <w:p w:rsidR="00B86A2C" w:rsidRDefault="00B86A2C">
      <w:pPr>
        <w:pStyle w:val="Default"/>
        <w:rPr>
          <w:color w:val="FF0000"/>
          <w:lang w:val="sr-Cyrl-CS"/>
        </w:rPr>
      </w:pPr>
    </w:p>
    <w:p w:rsidR="0056479C" w:rsidRDefault="0056479C">
      <w:pPr>
        <w:pStyle w:val="Default"/>
        <w:rPr>
          <w:color w:val="FF0000"/>
          <w:lang w:val="sr-Cyrl-CS"/>
        </w:rPr>
      </w:pPr>
    </w:p>
    <w:p w:rsidR="0056479C" w:rsidRDefault="0056479C">
      <w:pPr>
        <w:pStyle w:val="Default"/>
        <w:rPr>
          <w:color w:val="FF0000"/>
          <w:lang w:val="sr-Cyrl-CS"/>
        </w:rPr>
      </w:pPr>
    </w:p>
    <w:p w:rsidR="0056479C" w:rsidRDefault="0056479C">
      <w:pPr>
        <w:pStyle w:val="Default"/>
        <w:rPr>
          <w:color w:val="FF0000"/>
          <w:lang w:val="sr-Cyrl-CS"/>
        </w:rPr>
      </w:pPr>
    </w:p>
    <w:p w:rsidR="0056479C" w:rsidRPr="0067777B" w:rsidRDefault="0056479C" w:rsidP="0056479C">
      <w:pPr>
        <w:suppressAutoHyphens/>
        <w:spacing w:line="240" w:lineRule="auto"/>
        <w:jc w:val="both"/>
        <w:textAlignment w:val="baseline"/>
        <w:rPr>
          <w:rFonts w:ascii="Times New Roman" w:hAnsi="Times New Roman" w:cs="Times New Roman"/>
          <w:b/>
          <w:kern w:val="1"/>
          <w:sz w:val="24"/>
          <w:szCs w:val="24"/>
          <w:lang w:eastAsia="zh-CN" w:bidi="hi-IN"/>
        </w:rPr>
      </w:pPr>
      <w:r w:rsidRPr="0055310C">
        <w:rPr>
          <w:rFonts w:ascii="Times New Roman" w:eastAsia="Lucida Sans Unicode" w:hAnsi="Times New Roman" w:cs="Times New Roman"/>
          <w:b/>
          <w:bCs/>
          <w:kern w:val="1"/>
          <w:sz w:val="24"/>
          <w:szCs w:val="24"/>
          <w:lang w:val="sr-Cyrl-CS" w:eastAsia="hi-IN" w:bidi="hi-IN"/>
        </w:rPr>
        <w:t>11.</w:t>
      </w:r>
      <w:r>
        <w:rPr>
          <w:rFonts w:ascii="Times New Roman" w:eastAsia="Lucida Sans Unicode" w:hAnsi="Times New Roman" w:cs="Times New Roman"/>
          <w:b/>
          <w:bCs/>
          <w:color w:val="FF0000"/>
          <w:kern w:val="1"/>
          <w:sz w:val="24"/>
          <w:szCs w:val="24"/>
          <w:lang w:val="sr-Cyrl-CS" w:eastAsia="hi-IN" w:bidi="hi-IN"/>
        </w:rPr>
        <w:t xml:space="preserve"> </w:t>
      </w:r>
      <w:r w:rsidRPr="0067777B">
        <w:rPr>
          <w:rFonts w:ascii="Times New Roman" w:hAnsi="Times New Roman" w:cs="Times New Roman"/>
          <w:b/>
          <w:kern w:val="1"/>
          <w:sz w:val="24"/>
          <w:szCs w:val="24"/>
          <w:lang w:eastAsia="zh-CN" w:bidi="hi-IN"/>
        </w:rPr>
        <w:t>ОБРАЗАЦ ЗА ОЦЕНУ ИСПУЊЕНОСТИ ТЕХНИЧКИХ ЗАХТЕВА</w:t>
      </w:r>
    </w:p>
    <w:tbl>
      <w:tblPr>
        <w:tblStyle w:val="TableGrid"/>
        <w:tblW w:w="9322" w:type="dxa"/>
        <w:tblLook w:val="04A0"/>
      </w:tblPr>
      <w:tblGrid>
        <w:gridCol w:w="6138"/>
        <w:gridCol w:w="3184"/>
      </w:tblGrid>
      <w:tr w:rsidR="0056479C" w:rsidRPr="0067777B" w:rsidTr="002D72AF">
        <w:tc>
          <w:tcPr>
            <w:tcW w:w="6138" w:type="dxa"/>
          </w:tcPr>
          <w:p w:rsidR="0056479C" w:rsidRPr="002704E8" w:rsidRDefault="0056479C" w:rsidP="002D72AF">
            <w:pPr>
              <w:autoSpaceDE w:val="0"/>
              <w:autoSpaceDN w:val="0"/>
              <w:adjustRightInd w:val="0"/>
              <w:jc w:val="both"/>
              <w:rPr>
                <w:rFonts w:ascii="Times New Roman" w:hAnsi="Times New Roman" w:cs="Times New Roman"/>
                <w:b/>
                <w:bCs/>
                <w:sz w:val="24"/>
                <w:szCs w:val="24"/>
              </w:rPr>
            </w:pPr>
            <w:r w:rsidRPr="002704E8">
              <w:rPr>
                <w:rFonts w:ascii="Times New Roman" w:hAnsi="Times New Roman" w:cs="Times New Roman"/>
                <w:b/>
                <w:bCs/>
                <w:sz w:val="24"/>
                <w:szCs w:val="24"/>
              </w:rPr>
              <w:t>1) Карактеристике пословног простора:</w:t>
            </w:r>
          </w:p>
        </w:tc>
        <w:tc>
          <w:tcPr>
            <w:tcW w:w="3184" w:type="dxa"/>
          </w:tcPr>
          <w:p w:rsidR="0056479C" w:rsidRPr="002704E8"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67777B" w:rsidTr="002D72AF">
        <w:tc>
          <w:tcPr>
            <w:tcW w:w="6138" w:type="dxa"/>
          </w:tcPr>
          <w:p w:rsidR="0056479C" w:rsidRPr="002704E8" w:rsidRDefault="0056479C" w:rsidP="002D72AF">
            <w:pPr>
              <w:widowControl w:val="0"/>
              <w:suppressAutoHyphens/>
              <w:autoSpaceDE w:val="0"/>
              <w:autoSpaceDN w:val="0"/>
              <w:adjustRightInd w:val="0"/>
              <w:ind w:left="774"/>
              <w:jc w:val="both"/>
              <w:rPr>
                <w:rFonts w:ascii="Times New Roman" w:hAnsi="Times New Roman" w:cs="Times New Roman"/>
                <w:sz w:val="24"/>
                <w:szCs w:val="24"/>
              </w:rPr>
            </w:pPr>
            <w:r w:rsidRPr="002704E8">
              <w:rPr>
                <w:rFonts w:ascii="Times New Roman" w:hAnsi="Times New Roman" w:cs="Times New Roman"/>
                <w:sz w:val="24"/>
                <w:szCs w:val="24"/>
              </w:rPr>
              <w:t>ЗАХТЕВ НАРУЧИОЦА</w:t>
            </w:r>
          </w:p>
        </w:tc>
        <w:tc>
          <w:tcPr>
            <w:tcW w:w="3184" w:type="dxa"/>
          </w:tcPr>
          <w:p w:rsidR="0056479C" w:rsidRPr="002704E8" w:rsidRDefault="0056479C" w:rsidP="002D72AF">
            <w:pPr>
              <w:suppressAutoHyphens/>
              <w:jc w:val="both"/>
              <w:textAlignment w:val="baseline"/>
              <w:rPr>
                <w:rFonts w:ascii="Times New Roman" w:hAnsi="Times New Roman" w:cs="Times New Roman"/>
                <w:b/>
                <w:kern w:val="1"/>
                <w:sz w:val="24"/>
                <w:szCs w:val="24"/>
                <w:lang w:eastAsia="zh-CN" w:bidi="hi-IN"/>
              </w:rPr>
            </w:pPr>
            <w:r w:rsidRPr="002704E8">
              <w:rPr>
                <w:rFonts w:ascii="Times New Roman" w:hAnsi="Times New Roman" w:cs="Times New Roman"/>
                <w:b/>
                <w:kern w:val="1"/>
                <w:sz w:val="24"/>
                <w:szCs w:val="24"/>
                <w:lang w:val="sr-Cyrl-CS" w:eastAsia="zh-CN" w:bidi="hi-IN"/>
              </w:rPr>
              <w:t>У</w:t>
            </w:r>
            <w:r w:rsidRPr="002704E8">
              <w:rPr>
                <w:rFonts w:ascii="Times New Roman" w:hAnsi="Times New Roman" w:cs="Times New Roman"/>
                <w:b/>
                <w:kern w:val="1"/>
                <w:sz w:val="24"/>
                <w:szCs w:val="24"/>
                <w:lang w:eastAsia="zh-CN" w:bidi="hi-IN"/>
              </w:rPr>
              <w:t>нети конкретне</w:t>
            </w:r>
            <w:r w:rsidRPr="002704E8">
              <w:rPr>
                <w:rFonts w:ascii="Times New Roman" w:hAnsi="Times New Roman" w:cs="Times New Roman"/>
                <w:b/>
                <w:kern w:val="1"/>
                <w:sz w:val="24"/>
                <w:szCs w:val="24"/>
                <w:lang w:val="sr-Cyrl-CS" w:eastAsia="zh-CN" w:bidi="hi-IN"/>
              </w:rPr>
              <w:t xml:space="preserve"> </w:t>
            </w:r>
            <w:r w:rsidRPr="002704E8">
              <w:rPr>
                <w:rFonts w:ascii="Times New Roman" w:hAnsi="Times New Roman" w:cs="Times New Roman"/>
                <w:b/>
                <w:kern w:val="1"/>
                <w:sz w:val="24"/>
                <w:szCs w:val="24"/>
                <w:lang w:eastAsia="zh-CN" w:bidi="hi-IN"/>
              </w:rPr>
              <w:t>податке о предмету закупа или да/ не</w:t>
            </w:r>
          </w:p>
        </w:tc>
      </w:tr>
      <w:tr w:rsidR="0056479C" w:rsidRPr="00D9313A" w:rsidTr="002D72AF">
        <w:tc>
          <w:tcPr>
            <w:tcW w:w="6138" w:type="dxa"/>
          </w:tcPr>
          <w:p w:rsidR="0056479C" w:rsidRPr="00D9313A" w:rsidRDefault="0056479C" w:rsidP="002D72AF">
            <w:pPr>
              <w:pStyle w:val="NoSpacing"/>
              <w:jc w:val="both"/>
              <w:rPr>
                <w:rFonts w:ascii="Times New Roman" w:hAnsi="Times New Roman" w:cs="Times New Roman"/>
                <w:sz w:val="24"/>
                <w:szCs w:val="24"/>
                <w:lang w:val="sr-Cyrl-CS"/>
              </w:rPr>
            </w:pPr>
            <w:r w:rsidRPr="00D9313A">
              <w:rPr>
                <w:rFonts w:ascii="Times New Roman" w:hAnsi="Times New Roman" w:cs="Times New Roman"/>
                <w:color w:val="000000" w:themeColor="text1"/>
                <w:sz w:val="24"/>
                <w:szCs w:val="24"/>
              </w:rPr>
              <w:t xml:space="preserve">ПОСЛОВНИ ПРОСТОР ЈЕ у власништву </w:t>
            </w:r>
            <w:r w:rsidRPr="00D9313A">
              <w:rPr>
                <w:rFonts w:ascii="Times New Roman" w:hAnsi="Times New Roman" w:cs="Times New Roman"/>
                <w:color w:val="000000" w:themeColor="text1"/>
                <w:sz w:val="24"/>
                <w:szCs w:val="24"/>
                <w:lang w:val="sr-Cyrl-CS"/>
              </w:rPr>
              <w:t>понуђача</w:t>
            </w:r>
            <w:r w:rsidRPr="00D9313A">
              <w:rPr>
                <w:rFonts w:ascii="Times New Roman" w:hAnsi="Times New Roman" w:cs="Times New Roman"/>
                <w:color w:val="000000" w:themeColor="text1"/>
                <w:sz w:val="24"/>
                <w:szCs w:val="24"/>
              </w:rPr>
              <w:t xml:space="preserve"> или  </w:t>
            </w:r>
            <w:r w:rsidRPr="00D9313A">
              <w:rPr>
                <w:rFonts w:ascii="Times New Roman" w:hAnsi="Times New Roman" w:cs="Times New Roman"/>
                <w:color w:val="000000" w:themeColor="text1"/>
                <w:sz w:val="24"/>
                <w:szCs w:val="24"/>
                <w:lang w:val="sr-Cyrl-CS"/>
              </w:rPr>
              <w:t>понуђач</w:t>
            </w:r>
            <w:r w:rsidRPr="00D9313A">
              <w:rPr>
                <w:rFonts w:ascii="Times New Roman" w:hAnsi="Times New Roman" w:cs="Times New Roman"/>
                <w:color w:val="000000" w:themeColor="text1"/>
                <w:sz w:val="24"/>
                <w:szCs w:val="24"/>
              </w:rPr>
              <w:t xml:space="preserve"> има право коришћења  простора у државној својини</w:t>
            </w:r>
            <w:r w:rsidRPr="00D9313A">
              <w:rPr>
                <w:rFonts w:ascii="Times New Roman" w:hAnsi="Times New Roman" w:cs="Times New Roman"/>
                <w:sz w:val="24"/>
                <w:szCs w:val="24"/>
              </w:rPr>
              <w:t xml:space="preserve">; </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c>
          <w:tcPr>
            <w:tcW w:w="6138" w:type="dxa"/>
          </w:tcPr>
          <w:p w:rsidR="0056479C" w:rsidRPr="00D9313A" w:rsidRDefault="0056479C" w:rsidP="0055310C">
            <w:pPr>
              <w:pStyle w:val="NoSpacing"/>
              <w:jc w:val="both"/>
              <w:rPr>
                <w:rFonts w:ascii="Times New Roman" w:hAnsi="Times New Roman" w:cs="Times New Roman"/>
                <w:i/>
                <w:sz w:val="24"/>
                <w:szCs w:val="24"/>
              </w:rPr>
            </w:pPr>
            <w:r w:rsidRPr="00D9313A">
              <w:rPr>
                <w:rFonts w:ascii="Times New Roman" w:hAnsi="Times New Roman" w:cs="Times New Roman"/>
                <w:color w:val="000000" w:themeColor="text1"/>
                <w:sz w:val="24"/>
                <w:szCs w:val="24"/>
              </w:rPr>
              <w:t xml:space="preserve">Да се пословни простор, са </w:t>
            </w:r>
            <w:proofErr w:type="gramStart"/>
            <w:r w:rsidRPr="00D9313A">
              <w:rPr>
                <w:rFonts w:ascii="Times New Roman" w:hAnsi="Times New Roman" w:cs="Times New Roman"/>
                <w:color w:val="000000" w:themeColor="text1"/>
                <w:sz w:val="24"/>
                <w:szCs w:val="24"/>
              </w:rPr>
              <w:t>припад</w:t>
            </w:r>
            <w:r w:rsidRPr="00D9313A">
              <w:rPr>
                <w:rFonts w:ascii="Times New Roman" w:hAnsi="Times New Roman" w:cs="Times New Roman"/>
                <w:color w:val="000000" w:themeColor="text1"/>
                <w:sz w:val="24"/>
                <w:szCs w:val="24"/>
                <w:lang w:val="sr-Cyrl-CS"/>
              </w:rPr>
              <w:t>а</w:t>
            </w:r>
            <w:r w:rsidRPr="00D9313A">
              <w:rPr>
                <w:rFonts w:ascii="Times New Roman" w:hAnsi="Times New Roman" w:cs="Times New Roman"/>
                <w:color w:val="000000" w:themeColor="text1"/>
                <w:sz w:val="24"/>
                <w:szCs w:val="24"/>
              </w:rPr>
              <w:t>јућим  простором</w:t>
            </w:r>
            <w:proofErr w:type="gramEnd"/>
            <w:r w:rsidRPr="00D9313A">
              <w:rPr>
                <w:rFonts w:ascii="Times New Roman" w:hAnsi="Times New Roman" w:cs="Times New Roman"/>
                <w:color w:val="000000" w:themeColor="text1"/>
                <w:sz w:val="24"/>
                <w:szCs w:val="24"/>
              </w:rPr>
              <w:t xml:space="preserve">  за архиву налази у Београду,на локацији означеној на мапи – карти града Београда, која чини саставни део конкурсне документације, ( Прилог: конкурсне документације) </w:t>
            </w:r>
            <w:r w:rsidRPr="00D9313A">
              <w:rPr>
                <w:rFonts w:ascii="Times New Roman" w:hAnsi="Times New Roman" w:cs="Times New Roman"/>
                <w:sz w:val="24"/>
                <w:szCs w:val="24"/>
              </w:rPr>
              <w:t xml:space="preserve">укупне  површина пословног простора од </w:t>
            </w:r>
            <w:r w:rsidR="0055310C" w:rsidRPr="00D9313A">
              <w:rPr>
                <w:rFonts w:ascii="Times New Roman" w:hAnsi="Times New Roman" w:cs="Times New Roman"/>
                <w:b/>
                <w:sz w:val="24"/>
                <w:szCs w:val="24"/>
                <w:lang w:val="sr-Cyrl-CS"/>
              </w:rPr>
              <w:t>___________</w:t>
            </w:r>
            <w:r w:rsidRPr="00D9313A">
              <w:rPr>
                <w:rFonts w:ascii="Times New Roman" w:hAnsi="Times New Roman" w:cs="Times New Roman"/>
                <w:b/>
                <w:sz w:val="24"/>
                <w:szCs w:val="24"/>
                <w:lang w:val="sr-Cyrl-CS"/>
              </w:rPr>
              <w:t xml:space="preserve"> </w:t>
            </w:r>
            <w:r w:rsidRPr="00D9313A">
              <w:rPr>
                <w:rFonts w:ascii="Times New Roman" w:hAnsi="Times New Roman" w:cs="Times New Roman"/>
                <w:b/>
                <w:sz w:val="24"/>
                <w:szCs w:val="24"/>
              </w:rPr>
              <w:t>м</w:t>
            </w:r>
            <w:r w:rsidRPr="00D9313A">
              <w:rPr>
                <w:rFonts w:ascii="Times New Roman" w:hAnsi="Times New Roman" w:cs="Times New Roman"/>
                <w:b/>
                <w:sz w:val="24"/>
                <w:szCs w:val="24"/>
                <w:vertAlign w:val="superscript"/>
              </w:rPr>
              <w:t>2</w:t>
            </w:r>
            <w:r w:rsidRPr="00D9313A">
              <w:rPr>
                <w:rFonts w:ascii="Times New Roman" w:hAnsi="Times New Roman" w:cs="Times New Roman"/>
                <w:b/>
                <w:sz w:val="24"/>
                <w:szCs w:val="24"/>
                <w:vertAlign w:val="superscript"/>
                <w:lang w:val="sr-Cyrl-CS"/>
              </w:rPr>
              <w:t xml:space="preserve"> </w:t>
            </w:r>
            <w:r w:rsidRPr="00D9313A">
              <w:rPr>
                <w:rFonts w:ascii="Times New Roman" w:hAnsi="Times New Roman" w:cs="Times New Roman"/>
                <w:b/>
                <w:sz w:val="24"/>
                <w:szCs w:val="24"/>
                <w:lang w:val="sr-Cyrl-CS"/>
              </w:rPr>
              <w:t xml:space="preserve"> </w:t>
            </w:r>
            <w:r w:rsidRPr="00D9313A">
              <w:rPr>
                <w:rFonts w:ascii="Times New Roman" w:hAnsi="Times New Roman" w:cs="Times New Roman"/>
                <w:b/>
                <w:sz w:val="24"/>
                <w:szCs w:val="24"/>
              </w:rPr>
              <w:t xml:space="preserve">до </w:t>
            </w:r>
            <w:r w:rsidR="0055310C" w:rsidRPr="00D9313A">
              <w:rPr>
                <w:rFonts w:ascii="Times New Roman" w:hAnsi="Times New Roman" w:cs="Times New Roman"/>
                <w:b/>
                <w:sz w:val="24"/>
                <w:szCs w:val="24"/>
                <w:lang w:val="sr-Cyrl-CS"/>
              </w:rPr>
              <w:t>_____________</w:t>
            </w:r>
            <w:r w:rsidRPr="00D9313A">
              <w:rPr>
                <w:rFonts w:ascii="Times New Roman" w:hAnsi="Times New Roman" w:cs="Times New Roman"/>
                <w:b/>
                <w:sz w:val="24"/>
                <w:szCs w:val="24"/>
                <w:lang w:val="sr-Cyrl-CS"/>
              </w:rPr>
              <w:t xml:space="preserve"> </w:t>
            </w:r>
            <w:r w:rsidRPr="00D9313A">
              <w:rPr>
                <w:rFonts w:ascii="Times New Roman" w:hAnsi="Times New Roman" w:cs="Times New Roman"/>
                <w:b/>
                <w:sz w:val="24"/>
                <w:szCs w:val="24"/>
              </w:rPr>
              <w:t>м</w:t>
            </w:r>
            <w:r w:rsidRPr="00D9313A">
              <w:rPr>
                <w:rFonts w:ascii="Times New Roman" w:hAnsi="Times New Roman" w:cs="Times New Roman"/>
                <w:b/>
                <w:sz w:val="24"/>
                <w:szCs w:val="24"/>
                <w:vertAlign w:val="superscript"/>
              </w:rPr>
              <w:t>2</w:t>
            </w:r>
            <w:r w:rsidRPr="00D9313A">
              <w:rPr>
                <w:rFonts w:ascii="Times New Roman" w:hAnsi="Times New Roman" w:cs="Times New Roman"/>
                <w:sz w:val="24"/>
                <w:szCs w:val="24"/>
              </w:rPr>
              <w:t>.</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c>
          <w:tcPr>
            <w:tcW w:w="6138" w:type="dxa"/>
          </w:tcPr>
          <w:p w:rsidR="0056479C" w:rsidRPr="00D9313A" w:rsidRDefault="0056479C" w:rsidP="002D72AF">
            <w:pPr>
              <w:pStyle w:val="NoSpacing"/>
              <w:jc w:val="both"/>
              <w:rPr>
                <w:rFonts w:ascii="Times New Roman" w:hAnsi="Times New Roman" w:cs="Times New Roman"/>
                <w:color w:val="FF0000"/>
                <w:sz w:val="24"/>
                <w:szCs w:val="24"/>
              </w:rPr>
            </w:pPr>
            <w:r w:rsidRPr="00D9313A">
              <w:rPr>
                <w:rFonts w:ascii="Times New Roman" w:hAnsi="Times New Roman" w:cs="Times New Roman"/>
                <w:sz w:val="24"/>
                <w:szCs w:val="24"/>
              </w:rPr>
              <w:t>Пословни простор треба</w:t>
            </w:r>
            <w:r w:rsidRPr="00D9313A">
              <w:rPr>
                <w:rFonts w:ascii="Times New Roman" w:hAnsi="Times New Roman" w:cs="Times New Roman"/>
                <w:i/>
                <w:sz w:val="24"/>
                <w:szCs w:val="24"/>
              </w:rPr>
              <w:t xml:space="preserve"> </w:t>
            </w:r>
            <w:r w:rsidRPr="00D9313A">
              <w:rPr>
                <w:rFonts w:ascii="Times New Roman" w:hAnsi="Times New Roman" w:cs="Times New Roman"/>
                <w:sz w:val="24"/>
                <w:szCs w:val="24"/>
              </w:rPr>
              <w:t xml:space="preserve">да представља скуп функционално повезаних просторија, које као такве </w:t>
            </w:r>
            <w:proofErr w:type="gramStart"/>
            <w:r w:rsidRPr="00D9313A">
              <w:rPr>
                <w:rFonts w:ascii="Times New Roman" w:hAnsi="Times New Roman" w:cs="Times New Roman"/>
                <w:sz w:val="24"/>
                <w:szCs w:val="24"/>
              </w:rPr>
              <w:t>чине  део</w:t>
            </w:r>
            <w:proofErr w:type="gramEnd"/>
            <w:r w:rsidRPr="00D9313A">
              <w:rPr>
                <w:rFonts w:ascii="Times New Roman" w:hAnsi="Times New Roman" w:cs="Times New Roman"/>
                <w:sz w:val="24"/>
                <w:szCs w:val="24"/>
              </w:rPr>
              <w:t xml:space="preserve"> грађевинског пословног или пословно–стамбеног објекта и мора да буде засебна целина у траженој квадратури у једној или највише </w:t>
            </w:r>
            <w:r w:rsidRPr="00D9313A">
              <w:rPr>
                <w:rFonts w:ascii="Times New Roman" w:hAnsi="Times New Roman" w:cs="Times New Roman"/>
                <w:sz w:val="24"/>
                <w:szCs w:val="24"/>
                <w:lang w:val="sr-Cyrl-CS"/>
              </w:rPr>
              <w:t>две просторије.</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c>
          <w:tcPr>
            <w:tcW w:w="6138" w:type="dxa"/>
          </w:tcPr>
          <w:p w:rsidR="0056479C" w:rsidRPr="00D9313A" w:rsidRDefault="0056479C" w:rsidP="002D72AF">
            <w:pPr>
              <w:pStyle w:val="NoSpacing"/>
              <w:jc w:val="both"/>
              <w:rPr>
                <w:rFonts w:ascii="Times New Roman" w:hAnsi="Times New Roman" w:cs="Times New Roman"/>
                <w:sz w:val="24"/>
                <w:szCs w:val="24"/>
              </w:rPr>
            </w:pPr>
            <w:r w:rsidRPr="00D9313A">
              <w:rPr>
                <w:rFonts w:ascii="Times New Roman" w:hAnsi="Times New Roman" w:cs="Times New Roman"/>
                <w:sz w:val="24"/>
                <w:szCs w:val="24"/>
              </w:rPr>
              <w:t>Да је пословни простор у стању које не захтева инвестиционо и/или текуће одржавање (окречен, офарбана столарија,</w:t>
            </w:r>
            <w:r w:rsidRPr="00D9313A">
              <w:rPr>
                <w:rFonts w:ascii="Times New Roman" w:hAnsi="Times New Roman" w:cs="Times New Roman"/>
                <w:sz w:val="24"/>
                <w:szCs w:val="24"/>
                <w:lang w:val="sr-Cyrl-CS"/>
              </w:rPr>
              <w:t xml:space="preserve"> метално ојачана сугурносна врата, противпожарни аларм</w:t>
            </w:r>
            <w:proofErr w:type="gramStart"/>
            <w:r w:rsidRPr="00D9313A">
              <w:rPr>
                <w:rFonts w:ascii="Times New Roman" w:hAnsi="Times New Roman" w:cs="Times New Roman"/>
                <w:sz w:val="24"/>
                <w:szCs w:val="24"/>
                <w:lang w:val="sr-Cyrl-CS"/>
              </w:rPr>
              <w:t xml:space="preserve">, </w:t>
            </w:r>
            <w:r w:rsidRPr="00D9313A">
              <w:rPr>
                <w:rFonts w:ascii="Times New Roman" w:hAnsi="Times New Roman" w:cs="Times New Roman"/>
                <w:sz w:val="24"/>
                <w:szCs w:val="24"/>
              </w:rPr>
              <w:t xml:space="preserve"> подови</w:t>
            </w:r>
            <w:proofErr w:type="gramEnd"/>
            <w:r w:rsidRPr="00D9313A">
              <w:rPr>
                <w:rFonts w:ascii="Times New Roman" w:hAnsi="Times New Roman" w:cs="Times New Roman"/>
                <w:sz w:val="24"/>
                <w:szCs w:val="24"/>
              </w:rPr>
              <w:t>, зидови и плафони у добром стању и сл.)</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c>
          <w:tcPr>
            <w:tcW w:w="6138" w:type="dxa"/>
          </w:tcPr>
          <w:p w:rsidR="0056479C" w:rsidRPr="00D9313A" w:rsidRDefault="0056479C" w:rsidP="002D72AF">
            <w:pPr>
              <w:widowControl w:val="0"/>
              <w:suppressAutoHyphens/>
              <w:autoSpaceDE w:val="0"/>
              <w:autoSpaceDN w:val="0"/>
              <w:adjustRightInd w:val="0"/>
              <w:jc w:val="both"/>
              <w:rPr>
                <w:rFonts w:ascii="Times New Roman" w:hAnsi="Times New Roman" w:cs="Times New Roman"/>
                <w:sz w:val="24"/>
                <w:szCs w:val="24"/>
              </w:rPr>
            </w:pPr>
            <w:r w:rsidRPr="00D9313A">
              <w:rPr>
                <w:rFonts w:ascii="Times New Roman" w:hAnsi="Times New Roman" w:cs="Times New Roman"/>
                <w:sz w:val="24"/>
                <w:szCs w:val="24"/>
              </w:rPr>
              <w:t>Да је  простор намењен за архиву озидан, сув и преградом одвојен од другог архивског или магацинског простора и предвиђен за кор</w:t>
            </w:r>
            <w:r w:rsidRPr="00D9313A">
              <w:rPr>
                <w:rFonts w:ascii="Times New Roman" w:hAnsi="Times New Roman" w:cs="Times New Roman"/>
                <w:sz w:val="24"/>
                <w:szCs w:val="24"/>
                <w:lang w:val="sr-Cyrl-CS"/>
              </w:rPr>
              <w:t>и</w:t>
            </w:r>
            <w:r w:rsidRPr="00D9313A">
              <w:rPr>
                <w:rFonts w:ascii="Times New Roman" w:hAnsi="Times New Roman" w:cs="Times New Roman"/>
                <w:sz w:val="24"/>
                <w:szCs w:val="24"/>
              </w:rPr>
              <w:t xml:space="preserve">шћење искључиво од стане Наручиоца </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c>
          <w:tcPr>
            <w:tcW w:w="6138" w:type="dxa"/>
          </w:tcPr>
          <w:p w:rsidR="0056479C" w:rsidRPr="00D9313A" w:rsidRDefault="0056479C" w:rsidP="002D72AF">
            <w:pPr>
              <w:pStyle w:val="NoSpacing"/>
              <w:jc w:val="both"/>
              <w:rPr>
                <w:rFonts w:ascii="Times New Roman" w:hAnsi="Times New Roman" w:cs="Times New Roman"/>
                <w:sz w:val="24"/>
                <w:szCs w:val="24"/>
              </w:rPr>
            </w:pPr>
            <w:r w:rsidRPr="00D9313A">
              <w:rPr>
                <w:rFonts w:ascii="Times New Roman" w:hAnsi="Times New Roman" w:cs="Times New Roman"/>
                <w:sz w:val="24"/>
                <w:szCs w:val="24"/>
                <w:lang w:val="sr-Cyrl-CS"/>
              </w:rPr>
              <w:t>Температура просторије у коме се чува архивска грађа мора бити константна током свих годишњих доба у интервалу од 10-18 степени</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c>
          <w:tcPr>
            <w:tcW w:w="6138" w:type="dxa"/>
          </w:tcPr>
          <w:p w:rsidR="0056479C" w:rsidRPr="00D9313A" w:rsidRDefault="0056479C" w:rsidP="002D72AF">
            <w:pPr>
              <w:pStyle w:val="NoSpacing"/>
              <w:jc w:val="both"/>
              <w:rPr>
                <w:rFonts w:ascii="Times New Roman" w:hAnsi="Times New Roman" w:cs="Times New Roman"/>
                <w:sz w:val="24"/>
                <w:szCs w:val="24"/>
              </w:rPr>
            </w:pPr>
            <w:r w:rsidRPr="00D9313A">
              <w:rPr>
                <w:rFonts w:ascii="Times New Roman" w:hAnsi="Times New Roman" w:cs="Times New Roman"/>
                <w:sz w:val="24"/>
                <w:szCs w:val="24"/>
                <w:lang w:val="sr-Cyrl-CS"/>
              </w:rPr>
              <w:t>Ако је пословни простор у коме се смешта односно чува архивска грађа  на спрату нижем или вишем од приземља, обавезно је поседовање лифта за пренос архивске грађе</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c>
          <w:tcPr>
            <w:tcW w:w="6138" w:type="dxa"/>
          </w:tcPr>
          <w:p w:rsidR="0056479C" w:rsidRPr="00D9313A" w:rsidRDefault="0056479C" w:rsidP="002D72AF">
            <w:pPr>
              <w:pStyle w:val="NoSpacing"/>
              <w:jc w:val="both"/>
              <w:rPr>
                <w:rFonts w:ascii="Times New Roman" w:hAnsi="Times New Roman" w:cs="Times New Roman"/>
                <w:sz w:val="24"/>
                <w:szCs w:val="24"/>
              </w:rPr>
            </w:pPr>
            <w:r w:rsidRPr="00D9313A">
              <w:rPr>
                <w:rFonts w:ascii="Times New Roman" w:hAnsi="Times New Roman" w:cs="Times New Roman"/>
                <w:sz w:val="24"/>
                <w:szCs w:val="24"/>
              </w:rPr>
              <w:t>Да пословни простор поседује кафе кухињу;</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c>
          <w:tcPr>
            <w:tcW w:w="6138" w:type="dxa"/>
          </w:tcPr>
          <w:p w:rsidR="0056479C" w:rsidRPr="00D9313A" w:rsidRDefault="0056479C" w:rsidP="002D72AF">
            <w:pPr>
              <w:pStyle w:val="NoSpacing"/>
              <w:jc w:val="both"/>
              <w:rPr>
                <w:rFonts w:ascii="Times New Roman" w:hAnsi="Times New Roman" w:cs="Times New Roman"/>
                <w:sz w:val="24"/>
                <w:szCs w:val="24"/>
                <w:lang w:val="sr-Cyrl-CS"/>
              </w:rPr>
            </w:pPr>
            <w:r w:rsidRPr="00D9313A">
              <w:rPr>
                <w:rFonts w:ascii="Times New Roman" w:hAnsi="Times New Roman" w:cs="Times New Roman"/>
                <w:sz w:val="24"/>
                <w:szCs w:val="24"/>
              </w:rPr>
              <w:t>Да је пословни простор има етажно грејање на струју или градско централно грејање;</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c>
          <w:tcPr>
            <w:tcW w:w="6138" w:type="dxa"/>
          </w:tcPr>
          <w:p w:rsidR="0056479C" w:rsidRPr="00D9313A" w:rsidRDefault="0056479C" w:rsidP="002D72AF">
            <w:pPr>
              <w:pStyle w:val="NoSpacing"/>
              <w:jc w:val="both"/>
              <w:rPr>
                <w:rFonts w:ascii="Times New Roman" w:hAnsi="Times New Roman" w:cs="Times New Roman"/>
                <w:sz w:val="24"/>
                <w:szCs w:val="24"/>
                <w:lang w:val="sr-Cyrl-CS"/>
              </w:rPr>
            </w:pPr>
            <w:r w:rsidRPr="00D9313A">
              <w:rPr>
                <w:rFonts w:ascii="Times New Roman" w:hAnsi="Times New Roman" w:cs="Times New Roman"/>
                <w:sz w:val="24"/>
                <w:szCs w:val="24"/>
              </w:rPr>
              <w:t>Да пословни простор има најмање два тоалета ( мушки и женски) са припадајућом опремом (лавабо, WC шоље, огледало)</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c>
          <w:tcPr>
            <w:tcW w:w="6138" w:type="dxa"/>
          </w:tcPr>
          <w:p w:rsidR="0056479C" w:rsidRPr="00D9313A" w:rsidRDefault="0056479C" w:rsidP="002D72AF">
            <w:pPr>
              <w:pStyle w:val="NoSpacing"/>
              <w:jc w:val="both"/>
              <w:rPr>
                <w:rFonts w:ascii="Times New Roman" w:hAnsi="Times New Roman" w:cs="Times New Roman"/>
                <w:sz w:val="24"/>
                <w:szCs w:val="24"/>
                <w:lang w:val="sr-Cyrl-CS"/>
              </w:rPr>
            </w:pPr>
            <w:r w:rsidRPr="00D9313A">
              <w:rPr>
                <w:rFonts w:ascii="Times New Roman" w:hAnsi="Times New Roman" w:cs="Times New Roman"/>
                <w:sz w:val="24"/>
                <w:szCs w:val="24"/>
              </w:rPr>
              <w:t>Да пословни простор испуњава захтеве предвиђене прописима из области безбедности и противпожарне заштите;</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rPr>
          <w:trHeight w:val="724"/>
        </w:trPr>
        <w:tc>
          <w:tcPr>
            <w:tcW w:w="6138" w:type="dxa"/>
          </w:tcPr>
          <w:p w:rsidR="0056479C" w:rsidRPr="00D9313A" w:rsidRDefault="0056479C" w:rsidP="006E267E">
            <w:pPr>
              <w:pStyle w:val="NoSpacing"/>
              <w:jc w:val="both"/>
              <w:rPr>
                <w:rFonts w:ascii="Times New Roman" w:hAnsi="Times New Roman" w:cs="Times New Roman"/>
                <w:sz w:val="24"/>
                <w:szCs w:val="24"/>
              </w:rPr>
            </w:pPr>
            <w:r w:rsidRPr="00D9313A">
              <w:rPr>
                <w:rFonts w:ascii="Times New Roman" w:hAnsi="Times New Roman" w:cs="Times New Roman"/>
                <w:sz w:val="24"/>
                <w:szCs w:val="24"/>
              </w:rPr>
              <w:lastRenderedPageBreak/>
              <w:t xml:space="preserve">Да има најмање </w:t>
            </w:r>
            <w:r w:rsidRPr="00D9313A">
              <w:rPr>
                <w:rFonts w:ascii="Times New Roman" w:hAnsi="Times New Roman" w:cs="Times New Roman"/>
                <w:sz w:val="24"/>
                <w:szCs w:val="24"/>
                <w:lang w:val="sr-Cyrl-CS"/>
              </w:rPr>
              <w:t>1</w:t>
            </w:r>
            <w:r w:rsidR="006E267E" w:rsidRPr="00D9313A">
              <w:rPr>
                <w:rFonts w:ascii="Times New Roman" w:hAnsi="Times New Roman" w:cs="Times New Roman"/>
                <w:sz w:val="24"/>
                <w:szCs w:val="24"/>
              </w:rPr>
              <w:t xml:space="preserve"> паркинг места за Наручиоца</w:t>
            </w:r>
            <w:r w:rsidRPr="00D9313A">
              <w:rPr>
                <w:rFonts w:ascii="Times New Roman" w:hAnsi="Times New Roman" w:cs="Times New Roman"/>
                <w:sz w:val="24"/>
                <w:szCs w:val="24"/>
              </w:rPr>
              <w:t>, на удаљености од највише 50 метара од улаза у објекат где се пословни простор налази;</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c>
          <w:tcPr>
            <w:tcW w:w="6138" w:type="dxa"/>
          </w:tcPr>
          <w:p w:rsidR="0056479C" w:rsidRPr="00D9313A" w:rsidRDefault="0056479C" w:rsidP="002D72AF">
            <w:pPr>
              <w:pStyle w:val="NoSpacing"/>
              <w:jc w:val="both"/>
              <w:rPr>
                <w:rFonts w:ascii="Times New Roman" w:hAnsi="Times New Roman" w:cs="Times New Roman"/>
                <w:sz w:val="24"/>
                <w:szCs w:val="24"/>
              </w:rPr>
            </w:pPr>
            <w:r w:rsidRPr="00D9313A">
              <w:rPr>
                <w:rFonts w:ascii="Times New Roman" w:hAnsi="Times New Roman" w:cs="Times New Roman"/>
                <w:sz w:val="24"/>
                <w:szCs w:val="24"/>
              </w:rPr>
              <w:t xml:space="preserve">Да се пословни простор налази у објекту позициониране спратности: високо приземље до </w:t>
            </w:r>
            <w:r w:rsidRPr="00D9313A">
              <w:rPr>
                <w:rFonts w:ascii="Times New Roman" w:hAnsi="Times New Roman" w:cs="Times New Roman"/>
                <w:sz w:val="24"/>
                <w:szCs w:val="24"/>
                <w:lang w:val="sr-Cyrl-CS"/>
              </w:rPr>
              <w:t>4</w:t>
            </w:r>
            <w:r w:rsidRPr="00D9313A">
              <w:rPr>
                <w:rFonts w:ascii="Times New Roman" w:hAnsi="Times New Roman" w:cs="Times New Roman"/>
                <w:sz w:val="24"/>
                <w:szCs w:val="24"/>
              </w:rPr>
              <w:t xml:space="preserve"> спрата</w:t>
            </w:r>
            <w:r w:rsidRPr="00D9313A">
              <w:rPr>
                <w:rFonts w:ascii="Times New Roman" w:hAnsi="Times New Roman" w:cs="Times New Roman"/>
                <w:sz w:val="24"/>
                <w:szCs w:val="24"/>
                <w:lang w:val="sr-Cyrl-CS"/>
              </w:rPr>
              <w:t xml:space="preserve"> или</w:t>
            </w:r>
            <w:r w:rsidRPr="00D9313A">
              <w:rPr>
                <w:rFonts w:ascii="Times New Roman" w:hAnsi="Times New Roman" w:cs="Times New Roman"/>
                <w:sz w:val="24"/>
                <w:szCs w:val="24"/>
              </w:rPr>
              <w:t>;</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r w:rsidR="0056479C" w:rsidRPr="00D9313A" w:rsidTr="002D72AF">
        <w:tc>
          <w:tcPr>
            <w:tcW w:w="6138" w:type="dxa"/>
          </w:tcPr>
          <w:p w:rsidR="0056479C" w:rsidRPr="00D9313A" w:rsidRDefault="0056479C" w:rsidP="002D72AF">
            <w:pPr>
              <w:pStyle w:val="NoSpacing"/>
              <w:jc w:val="both"/>
              <w:rPr>
                <w:rFonts w:ascii="Times New Roman" w:hAnsi="Times New Roman" w:cs="Times New Roman"/>
                <w:color w:val="000000" w:themeColor="text1"/>
                <w:sz w:val="24"/>
                <w:szCs w:val="24"/>
                <w:lang w:val="sr-Cyrl-CS"/>
              </w:rPr>
            </w:pPr>
            <w:r w:rsidRPr="00D9313A">
              <w:rPr>
                <w:rFonts w:ascii="Times New Roman" w:hAnsi="Times New Roman" w:cs="Times New Roman"/>
                <w:color w:val="000000" w:themeColor="text1"/>
                <w:sz w:val="24"/>
                <w:szCs w:val="24"/>
                <w:lang w:val="sr-Cyrl-CS"/>
              </w:rPr>
              <w:t xml:space="preserve"> </w:t>
            </w:r>
            <w:r w:rsidRPr="00D9313A">
              <w:rPr>
                <w:rFonts w:ascii="Times New Roman" w:hAnsi="Times New Roman" w:cs="Times New Roman"/>
                <w:color w:val="000000" w:themeColor="text1"/>
                <w:sz w:val="24"/>
                <w:szCs w:val="24"/>
              </w:rPr>
              <w:t>Да се  простор намењен за арх</w:t>
            </w:r>
            <w:r w:rsidRPr="00D9313A">
              <w:rPr>
                <w:rFonts w:ascii="Times New Roman" w:hAnsi="Times New Roman" w:cs="Times New Roman"/>
                <w:color w:val="000000" w:themeColor="text1"/>
                <w:sz w:val="24"/>
                <w:szCs w:val="24"/>
                <w:lang w:val="sr-Cyrl-CS"/>
              </w:rPr>
              <w:t>и</w:t>
            </w:r>
            <w:r w:rsidRPr="00D9313A">
              <w:rPr>
                <w:rFonts w:ascii="Times New Roman" w:hAnsi="Times New Roman" w:cs="Times New Roman"/>
                <w:color w:val="000000" w:themeColor="text1"/>
                <w:sz w:val="24"/>
                <w:szCs w:val="24"/>
              </w:rPr>
              <w:t xml:space="preserve">ву налази у објекту </w:t>
            </w:r>
            <w:r w:rsidRPr="00D9313A">
              <w:rPr>
                <w:rFonts w:ascii="Times New Roman" w:hAnsi="Times New Roman" w:cs="Times New Roman"/>
                <w:color w:val="000000" w:themeColor="text1"/>
                <w:sz w:val="24"/>
                <w:szCs w:val="24"/>
                <w:lang w:val="sr-Cyrl-CS"/>
              </w:rPr>
              <w:t xml:space="preserve">                       </w:t>
            </w:r>
          </w:p>
          <w:p w:rsidR="0056479C" w:rsidRPr="00D9313A" w:rsidRDefault="0056479C" w:rsidP="002D72AF">
            <w:pPr>
              <w:pStyle w:val="NoSpacing"/>
              <w:jc w:val="both"/>
              <w:rPr>
                <w:rFonts w:ascii="Times New Roman" w:hAnsi="Times New Roman" w:cs="Times New Roman"/>
                <w:color w:val="000000" w:themeColor="text1"/>
                <w:sz w:val="24"/>
                <w:szCs w:val="24"/>
                <w:lang w:val="sr-Cyrl-CS"/>
              </w:rPr>
            </w:pPr>
            <w:r w:rsidRPr="00D9313A">
              <w:rPr>
                <w:rFonts w:ascii="Times New Roman" w:hAnsi="Times New Roman" w:cs="Times New Roman"/>
                <w:color w:val="000000" w:themeColor="text1"/>
                <w:sz w:val="24"/>
                <w:szCs w:val="24"/>
                <w:lang w:val="sr-Cyrl-CS"/>
              </w:rPr>
              <w:t xml:space="preserve"> </w:t>
            </w:r>
            <w:proofErr w:type="gramStart"/>
            <w:r w:rsidRPr="00D9313A">
              <w:rPr>
                <w:rFonts w:ascii="Times New Roman" w:hAnsi="Times New Roman" w:cs="Times New Roman"/>
                <w:color w:val="000000" w:themeColor="text1"/>
                <w:sz w:val="24"/>
                <w:szCs w:val="24"/>
              </w:rPr>
              <w:t>поз</w:t>
            </w:r>
            <w:r w:rsidRPr="00D9313A">
              <w:rPr>
                <w:rFonts w:ascii="Times New Roman" w:hAnsi="Times New Roman" w:cs="Times New Roman"/>
                <w:color w:val="000000" w:themeColor="text1"/>
                <w:sz w:val="24"/>
                <w:szCs w:val="24"/>
                <w:lang w:val="sr-Cyrl-CS"/>
              </w:rPr>
              <w:t>и</w:t>
            </w:r>
            <w:r w:rsidRPr="00D9313A">
              <w:rPr>
                <w:rFonts w:ascii="Times New Roman" w:hAnsi="Times New Roman" w:cs="Times New Roman"/>
                <w:color w:val="000000" w:themeColor="text1"/>
                <w:sz w:val="24"/>
                <w:szCs w:val="24"/>
              </w:rPr>
              <w:t>циониране</w:t>
            </w:r>
            <w:proofErr w:type="gramEnd"/>
            <w:r w:rsidRPr="00D9313A">
              <w:rPr>
                <w:rFonts w:ascii="Times New Roman" w:hAnsi="Times New Roman" w:cs="Times New Roman"/>
                <w:color w:val="000000" w:themeColor="text1"/>
                <w:sz w:val="24"/>
                <w:szCs w:val="24"/>
              </w:rPr>
              <w:t xml:space="preserve"> спратности: сутерен до </w:t>
            </w:r>
            <w:r w:rsidRPr="00D9313A">
              <w:rPr>
                <w:rFonts w:ascii="Times New Roman" w:hAnsi="Times New Roman" w:cs="Times New Roman"/>
                <w:color w:val="000000" w:themeColor="text1"/>
                <w:sz w:val="24"/>
                <w:szCs w:val="24"/>
                <w:lang w:val="sr-Cyrl-CS"/>
              </w:rPr>
              <w:t>4</w:t>
            </w:r>
            <w:r w:rsidRPr="00D9313A">
              <w:rPr>
                <w:rFonts w:ascii="Times New Roman" w:hAnsi="Times New Roman" w:cs="Times New Roman"/>
                <w:color w:val="000000" w:themeColor="text1"/>
                <w:sz w:val="24"/>
                <w:szCs w:val="24"/>
              </w:rPr>
              <w:t xml:space="preserve"> спрата</w:t>
            </w:r>
            <w:r w:rsidRPr="00D9313A">
              <w:rPr>
                <w:rFonts w:ascii="Times New Roman" w:hAnsi="Times New Roman" w:cs="Times New Roman"/>
                <w:color w:val="000000" w:themeColor="text1"/>
                <w:sz w:val="24"/>
                <w:szCs w:val="24"/>
                <w:lang w:val="sr-Cyrl-CS"/>
              </w:rPr>
              <w:t xml:space="preserve"> испод нивоа  сутерена</w:t>
            </w:r>
            <w:r w:rsidRPr="00D9313A">
              <w:rPr>
                <w:rFonts w:ascii="Times New Roman" w:hAnsi="Times New Roman" w:cs="Times New Roman"/>
                <w:color w:val="000000" w:themeColor="text1"/>
                <w:sz w:val="24"/>
                <w:szCs w:val="24"/>
              </w:rPr>
              <w:t>.</w:t>
            </w:r>
          </w:p>
        </w:tc>
        <w:tc>
          <w:tcPr>
            <w:tcW w:w="3184" w:type="dxa"/>
          </w:tcPr>
          <w:p w:rsidR="0056479C" w:rsidRPr="00D9313A" w:rsidRDefault="0056479C" w:rsidP="002D72AF">
            <w:pPr>
              <w:suppressAutoHyphens/>
              <w:jc w:val="both"/>
              <w:textAlignment w:val="baseline"/>
              <w:rPr>
                <w:rFonts w:ascii="Times New Roman" w:hAnsi="Times New Roman" w:cs="Times New Roman"/>
                <w:kern w:val="1"/>
                <w:sz w:val="24"/>
                <w:szCs w:val="24"/>
                <w:lang w:eastAsia="zh-CN" w:bidi="hi-IN"/>
              </w:rPr>
            </w:pPr>
          </w:p>
        </w:tc>
      </w:tr>
    </w:tbl>
    <w:p w:rsidR="0056479C" w:rsidRPr="00D9313A" w:rsidRDefault="0056479C" w:rsidP="0056479C">
      <w:pPr>
        <w:widowControl w:val="0"/>
        <w:suppressAutoHyphens/>
        <w:spacing w:line="240" w:lineRule="auto"/>
        <w:jc w:val="both"/>
        <w:rPr>
          <w:rFonts w:ascii="Times New Roman" w:eastAsia="Lucida Sans Unicode" w:hAnsi="Times New Roman" w:cs="Times New Roman"/>
          <w:b/>
          <w:bCs/>
          <w:color w:val="000000"/>
          <w:kern w:val="1"/>
          <w:sz w:val="24"/>
          <w:szCs w:val="24"/>
          <w:lang w:val="sr-Cyrl-CS" w:eastAsia="hi-IN" w:bidi="hi-IN"/>
        </w:rPr>
      </w:pPr>
    </w:p>
    <w:p w:rsidR="0056479C" w:rsidRPr="00D9313A" w:rsidRDefault="0056479C" w:rsidP="0056479C">
      <w:pPr>
        <w:widowControl w:val="0"/>
        <w:suppressAutoHyphens/>
        <w:spacing w:line="240" w:lineRule="auto"/>
        <w:jc w:val="both"/>
        <w:rPr>
          <w:rFonts w:ascii="Times New Roman" w:eastAsia="Lucida Sans Unicode" w:hAnsi="Times New Roman" w:cs="Times New Roman"/>
          <w:color w:val="000000"/>
          <w:kern w:val="1"/>
          <w:sz w:val="24"/>
          <w:szCs w:val="24"/>
          <w:lang w:val="sr-Cyrl-CS" w:eastAsia="hi-IN" w:bidi="hi-IN"/>
        </w:rPr>
      </w:pPr>
      <w:r w:rsidRPr="00D9313A">
        <w:rPr>
          <w:rFonts w:ascii="Times New Roman" w:eastAsia="Lucida Sans Unicode" w:hAnsi="Times New Roman" w:cs="Times New Roman"/>
          <w:b/>
          <w:bCs/>
          <w:color w:val="000000"/>
          <w:kern w:val="1"/>
          <w:sz w:val="24"/>
          <w:szCs w:val="24"/>
          <w:lang w:eastAsia="hi-IN" w:bidi="hi-IN"/>
        </w:rPr>
        <w:t xml:space="preserve"> </w:t>
      </w:r>
      <w:proofErr w:type="gramStart"/>
      <w:r w:rsidRPr="00D9313A">
        <w:rPr>
          <w:rFonts w:ascii="Times New Roman" w:eastAsia="Lucida Sans Unicode" w:hAnsi="Times New Roman" w:cs="Times New Roman"/>
          <w:color w:val="000000"/>
          <w:kern w:val="1"/>
          <w:sz w:val="24"/>
          <w:szCs w:val="24"/>
          <w:lang w:eastAsia="hi-IN" w:bidi="hi-IN"/>
        </w:rPr>
        <w:t>У ________</w:t>
      </w:r>
      <w:r w:rsidR="005C3E97" w:rsidRPr="00D9313A">
        <w:rPr>
          <w:rFonts w:ascii="Times New Roman" w:eastAsia="Lucida Sans Unicode" w:hAnsi="Times New Roman" w:cs="Times New Roman"/>
          <w:color w:val="000000"/>
          <w:kern w:val="1"/>
          <w:sz w:val="24"/>
          <w:szCs w:val="24"/>
          <w:lang w:eastAsia="hi-IN" w:bidi="hi-IN"/>
        </w:rPr>
        <w:t>_______________ дана ________2020</w:t>
      </w:r>
      <w:r w:rsidRPr="00D9313A">
        <w:rPr>
          <w:rFonts w:ascii="Times New Roman" w:eastAsia="Lucida Sans Unicode" w:hAnsi="Times New Roman" w:cs="Times New Roman"/>
          <w:color w:val="000000"/>
          <w:kern w:val="1"/>
          <w:sz w:val="24"/>
          <w:szCs w:val="24"/>
          <w:lang w:eastAsia="hi-IN" w:bidi="hi-IN"/>
        </w:rPr>
        <w:t>.г.</w:t>
      </w:r>
      <w:proofErr w:type="gramEnd"/>
    </w:p>
    <w:p w:rsidR="0056479C" w:rsidRPr="002704E8" w:rsidRDefault="0056479C" w:rsidP="002704E8">
      <w:pPr>
        <w:widowControl w:val="0"/>
        <w:suppressAutoHyphens/>
        <w:spacing w:line="240" w:lineRule="auto"/>
        <w:rPr>
          <w:rFonts w:ascii="Times New Roman" w:eastAsia="Lucida Sans Unicode" w:hAnsi="Times New Roman" w:cs="Times New Roman"/>
          <w:color w:val="000000"/>
          <w:kern w:val="1"/>
          <w:sz w:val="24"/>
          <w:szCs w:val="24"/>
          <w:lang w:eastAsia="hi-IN" w:bidi="hi-IN"/>
        </w:rPr>
      </w:pPr>
    </w:p>
    <w:p w:rsidR="0056479C" w:rsidRPr="00D9313A" w:rsidRDefault="0056479C" w:rsidP="0056479C">
      <w:pPr>
        <w:widowControl w:val="0"/>
        <w:suppressAutoHyphens/>
        <w:spacing w:line="240" w:lineRule="auto"/>
        <w:jc w:val="both"/>
        <w:rPr>
          <w:rFonts w:ascii="Times New Roman" w:eastAsia="Lucida Sans Unicode" w:hAnsi="Times New Roman" w:cs="Times New Roman"/>
          <w:color w:val="000000"/>
          <w:kern w:val="1"/>
          <w:sz w:val="24"/>
          <w:szCs w:val="24"/>
          <w:lang w:bidi="en-US"/>
        </w:rPr>
      </w:pPr>
      <w:r w:rsidRPr="00D9313A">
        <w:rPr>
          <w:rFonts w:ascii="Times New Roman" w:eastAsia="Lucida Sans Unicode" w:hAnsi="Times New Roman" w:cs="Times New Roman"/>
          <w:b/>
          <w:bCs/>
          <w:color w:val="000000"/>
          <w:kern w:val="1"/>
          <w:sz w:val="24"/>
          <w:szCs w:val="24"/>
          <w:lang w:val="ru-RU" w:bidi="en-US"/>
        </w:rPr>
        <w:t xml:space="preserve">                                                                               </w:t>
      </w:r>
      <w:r w:rsidRPr="00D9313A">
        <w:rPr>
          <w:rFonts w:ascii="Times New Roman" w:eastAsia="Lucida Sans Unicode" w:hAnsi="Times New Roman" w:cs="Times New Roman"/>
          <w:b/>
          <w:bCs/>
          <w:color w:val="000000"/>
          <w:kern w:val="1"/>
          <w:sz w:val="24"/>
          <w:szCs w:val="24"/>
          <w:lang w:bidi="en-US"/>
        </w:rPr>
        <w:t xml:space="preserve">   </w:t>
      </w:r>
      <w:r w:rsidRPr="00D9313A">
        <w:rPr>
          <w:rFonts w:ascii="Times New Roman" w:eastAsia="Lucida Sans Unicode" w:hAnsi="Times New Roman" w:cs="Times New Roman"/>
          <w:b/>
          <w:bCs/>
          <w:color w:val="000000"/>
          <w:kern w:val="1"/>
          <w:sz w:val="24"/>
          <w:szCs w:val="24"/>
          <w:lang w:val="sr-Cyrl-CS" w:bidi="en-US"/>
        </w:rPr>
        <w:t xml:space="preserve">            </w:t>
      </w:r>
      <w:r w:rsidRPr="00D9313A">
        <w:rPr>
          <w:rFonts w:ascii="Times New Roman" w:eastAsia="Lucida Sans Unicode" w:hAnsi="Times New Roman" w:cs="Times New Roman"/>
          <w:color w:val="000000"/>
          <w:kern w:val="1"/>
          <w:sz w:val="24"/>
          <w:szCs w:val="24"/>
          <w:lang w:bidi="en-US"/>
        </w:rPr>
        <w:t>Потпис овлашћеног лица понуђача</w:t>
      </w:r>
    </w:p>
    <w:p w:rsidR="0056479C" w:rsidRPr="0067777B" w:rsidRDefault="0056479C" w:rsidP="002704E8">
      <w:pPr>
        <w:widowControl w:val="0"/>
        <w:suppressAutoHyphens/>
        <w:spacing w:line="240" w:lineRule="auto"/>
        <w:ind w:left="5760"/>
        <w:jc w:val="both"/>
        <w:rPr>
          <w:rFonts w:ascii="Times New Roman" w:eastAsia="Lucida Sans Unicode" w:hAnsi="Times New Roman" w:cs="Times New Roman"/>
          <w:b/>
          <w:bCs/>
          <w:color w:val="000000"/>
          <w:kern w:val="1"/>
          <w:sz w:val="24"/>
          <w:szCs w:val="24"/>
          <w:lang w:bidi="en-US"/>
        </w:rPr>
      </w:pPr>
      <w:r w:rsidRPr="00D9313A">
        <w:rPr>
          <w:rFonts w:ascii="Times New Roman" w:eastAsia="Lucida Sans Unicode" w:hAnsi="Times New Roman" w:cs="Times New Roman"/>
          <w:b/>
          <w:bCs/>
          <w:color w:val="000000"/>
          <w:kern w:val="1"/>
          <w:sz w:val="24"/>
          <w:szCs w:val="24"/>
          <w:lang w:bidi="en-US"/>
        </w:rPr>
        <w:t xml:space="preserve">                       </w:t>
      </w:r>
      <w:r w:rsidRPr="00D9313A">
        <w:rPr>
          <w:rFonts w:ascii="Times New Roman" w:eastAsia="Lucida Sans Unicode" w:hAnsi="Times New Roman" w:cs="Times New Roman"/>
          <w:b/>
          <w:bCs/>
          <w:color w:val="000000"/>
          <w:kern w:val="1"/>
          <w:sz w:val="24"/>
          <w:szCs w:val="24"/>
          <w:lang w:bidi="en-US"/>
        </w:rPr>
        <w:tab/>
      </w:r>
      <w:r w:rsidRPr="00D9313A">
        <w:rPr>
          <w:rFonts w:ascii="Times New Roman" w:eastAsia="Lucida Sans Unicode" w:hAnsi="Times New Roman" w:cs="Times New Roman"/>
          <w:b/>
          <w:bCs/>
          <w:color w:val="000000"/>
          <w:kern w:val="1"/>
          <w:sz w:val="24"/>
          <w:szCs w:val="24"/>
          <w:lang w:bidi="en-US"/>
        </w:rPr>
        <w:tab/>
      </w:r>
      <w:r w:rsidRPr="0067777B">
        <w:rPr>
          <w:rFonts w:ascii="Times New Roman" w:eastAsia="Lucida Sans Unicode" w:hAnsi="Times New Roman" w:cs="Times New Roman"/>
          <w:b/>
          <w:bCs/>
          <w:color w:val="000000"/>
          <w:kern w:val="1"/>
          <w:sz w:val="24"/>
          <w:szCs w:val="24"/>
          <w:lang w:bidi="en-US"/>
        </w:rPr>
        <w:tab/>
      </w:r>
      <w:r w:rsidRPr="0067777B">
        <w:rPr>
          <w:rFonts w:ascii="Times New Roman" w:eastAsia="Lucida Sans Unicode" w:hAnsi="Times New Roman" w:cs="Times New Roman"/>
          <w:b/>
          <w:bCs/>
          <w:color w:val="000000"/>
          <w:kern w:val="1"/>
          <w:sz w:val="24"/>
          <w:szCs w:val="24"/>
          <w:lang w:bidi="en-US"/>
        </w:rPr>
        <w:tab/>
      </w:r>
      <w:r w:rsidR="002704E8">
        <w:rPr>
          <w:rFonts w:ascii="Times New Roman" w:eastAsia="Lucida Sans Unicode" w:hAnsi="Times New Roman" w:cs="Times New Roman"/>
          <w:b/>
          <w:bCs/>
          <w:color w:val="000000"/>
          <w:kern w:val="1"/>
          <w:sz w:val="24"/>
          <w:szCs w:val="24"/>
          <w:lang w:bidi="en-US"/>
        </w:rPr>
        <w:tab/>
      </w:r>
      <w:r w:rsidR="002704E8">
        <w:rPr>
          <w:rFonts w:ascii="Times New Roman" w:eastAsia="Lucida Sans Unicode" w:hAnsi="Times New Roman" w:cs="Times New Roman"/>
          <w:b/>
          <w:bCs/>
          <w:color w:val="000000"/>
          <w:kern w:val="1"/>
          <w:sz w:val="24"/>
          <w:szCs w:val="24"/>
          <w:lang w:bidi="en-US"/>
        </w:rPr>
        <w:tab/>
      </w:r>
      <w:r w:rsidRPr="0067777B">
        <w:rPr>
          <w:rFonts w:ascii="Times New Roman" w:eastAsia="Lucida Sans Unicode" w:hAnsi="Times New Roman" w:cs="Times New Roman"/>
          <w:b/>
          <w:bCs/>
          <w:color w:val="000000"/>
          <w:kern w:val="1"/>
          <w:sz w:val="24"/>
          <w:szCs w:val="24"/>
          <w:lang w:bidi="en-US"/>
        </w:rPr>
        <w:tab/>
        <w:t xml:space="preserve">  </w:t>
      </w:r>
      <w:r w:rsidRPr="0067777B">
        <w:rPr>
          <w:rFonts w:ascii="Times New Roman" w:eastAsia="Lucida Sans Unicode" w:hAnsi="Times New Roman" w:cs="Times New Roman"/>
          <w:b/>
          <w:bCs/>
          <w:color w:val="000000"/>
          <w:kern w:val="1"/>
          <w:sz w:val="24"/>
          <w:szCs w:val="24"/>
          <w:lang w:val="sr-Cyrl-CS" w:bidi="en-US"/>
        </w:rPr>
        <w:t xml:space="preserve">              </w:t>
      </w:r>
      <w:r w:rsidRPr="0067777B">
        <w:rPr>
          <w:rFonts w:ascii="Times New Roman" w:eastAsia="Lucida Sans Unicode" w:hAnsi="Times New Roman" w:cs="Times New Roman"/>
          <w:b/>
          <w:bCs/>
          <w:color w:val="000000"/>
          <w:kern w:val="1"/>
          <w:sz w:val="24"/>
          <w:szCs w:val="24"/>
          <w:lang w:bidi="en-US"/>
        </w:rPr>
        <w:t>_____________________________</w:t>
      </w:r>
    </w:p>
    <w:p w:rsidR="0056479C" w:rsidRDefault="0056479C">
      <w:pPr>
        <w:pStyle w:val="Default"/>
        <w:rPr>
          <w:color w:val="FF0000"/>
          <w:lang w:val="sr-Cyrl-CS"/>
        </w:rPr>
      </w:pPr>
    </w:p>
    <w:p w:rsidR="0056479C" w:rsidRDefault="0056479C">
      <w:pPr>
        <w:pStyle w:val="Default"/>
        <w:rPr>
          <w:color w:val="FF0000"/>
          <w:lang w:val="sr-Cyrl-CS"/>
        </w:rPr>
      </w:pPr>
    </w:p>
    <w:p w:rsidR="0056479C" w:rsidRDefault="0056479C">
      <w:pPr>
        <w:pStyle w:val="Default"/>
        <w:rPr>
          <w:color w:val="FF0000"/>
          <w:lang w:val="sr-Cyrl-CS"/>
        </w:rPr>
      </w:pPr>
    </w:p>
    <w:p w:rsidR="0056479C" w:rsidRDefault="0056479C">
      <w:pPr>
        <w:pStyle w:val="Default"/>
        <w:rPr>
          <w:color w:val="FF0000"/>
          <w:lang w:val="sr-Cyrl-CS"/>
        </w:rPr>
      </w:pPr>
    </w:p>
    <w:p w:rsidR="0056479C" w:rsidRDefault="0056479C">
      <w:pPr>
        <w:pStyle w:val="Default"/>
        <w:rPr>
          <w:color w:val="FF0000"/>
          <w:lang w:val="sr-Cyrl-CS"/>
        </w:rPr>
      </w:pPr>
    </w:p>
    <w:p w:rsidR="0056479C" w:rsidRDefault="0056479C">
      <w:pPr>
        <w:pStyle w:val="Default"/>
        <w:rPr>
          <w:color w:val="FF0000"/>
          <w:lang w:val="sr-Cyrl-CS"/>
        </w:rPr>
      </w:pPr>
    </w:p>
    <w:p w:rsidR="0056479C" w:rsidRDefault="0056479C">
      <w:pPr>
        <w:pStyle w:val="Default"/>
        <w:rPr>
          <w:color w:val="FF0000"/>
          <w:lang w:val="sr-Cyrl-CS"/>
        </w:rPr>
      </w:pPr>
    </w:p>
    <w:p w:rsidR="0056479C" w:rsidRDefault="0056479C">
      <w:pPr>
        <w:pStyle w:val="Default"/>
        <w:rPr>
          <w:color w:val="FF0000"/>
          <w:lang w:val="sr-Cyrl-CS"/>
        </w:rPr>
      </w:pPr>
    </w:p>
    <w:p w:rsidR="0056479C" w:rsidRDefault="0056479C">
      <w:pPr>
        <w:pStyle w:val="Default"/>
        <w:rPr>
          <w:color w:val="FF0000"/>
          <w:lang w:val="sr-Cyrl-CS"/>
        </w:rPr>
      </w:pPr>
    </w:p>
    <w:p w:rsidR="0056479C" w:rsidRPr="00456341" w:rsidRDefault="0056479C">
      <w:pPr>
        <w:pStyle w:val="Default"/>
        <w:rPr>
          <w:color w:val="FF0000"/>
          <w:lang w:val="sr-Cyrl-CS"/>
        </w:rPr>
      </w:pPr>
    </w:p>
    <w:p w:rsidR="007031BD" w:rsidRDefault="007031BD" w:rsidP="00B86A2C">
      <w:pPr>
        <w:pStyle w:val="Default"/>
        <w:rPr>
          <w:color w:val="FF0000"/>
          <w:lang w:val="sr-Cyrl-CS"/>
        </w:rPr>
      </w:pPr>
    </w:p>
    <w:p w:rsidR="0056479C" w:rsidRDefault="0056479C" w:rsidP="00B86A2C">
      <w:pPr>
        <w:pStyle w:val="Default"/>
        <w:rPr>
          <w:b/>
          <w:bCs/>
          <w:sz w:val="28"/>
          <w:szCs w:val="28"/>
          <w:lang w:val="sr-Cyrl-CS"/>
        </w:rPr>
      </w:pPr>
    </w:p>
    <w:p w:rsidR="0056479C" w:rsidRDefault="0056479C" w:rsidP="00B86A2C">
      <w:pPr>
        <w:pStyle w:val="Default"/>
        <w:rPr>
          <w:b/>
          <w:bCs/>
          <w:sz w:val="28"/>
          <w:szCs w:val="28"/>
          <w:lang w:val="sr-Cyrl-CS"/>
        </w:rPr>
      </w:pPr>
    </w:p>
    <w:p w:rsidR="0056479C" w:rsidRDefault="0056479C" w:rsidP="00B86A2C">
      <w:pPr>
        <w:pStyle w:val="Default"/>
        <w:rPr>
          <w:b/>
          <w:bCs/>
          <w:sz w:val="28"/>
          <w:szCs w:val="28"/>
          <w:lang w:val="sr-Cyrl-CS"/>
        </w:rPr>
      </w:pPr>
    </w:p>
    <w:p w:rsidR="0056479C" w:rsidRDefault="0056479C" w:rsidP="00B86A2C">
      <w:pPr>
        <w:pStyle w:val="Default"/>
        <w:rPr>
          <w:b/>
          <w:bCs/>
          <w:sz w:val="28"/>
          <w:szCs w:val="28"/>
          <w:lang w:val="sr-Cyrl-CS"/>
        </w:rPr>
      </w:pPr>
    </w:p>
    <w:p w:rsidR="0056479C" w:rsidRDefault="0056479C" w:rsidP="00B86A2C">
      <w:pPr>
        <w:pStyle w:val="Default"/>
        <w:rPr>
          <w:b/>
          <w:bCs/>
          <w:sz w:val="28"/>
          <w:szCs w:val="28"/>
          <w:lang w:val="sr-Cyrl-CS"/>
        </w:rPr>
      </w:pPr>
    </w:p>
    <w:p w:rsidR="0056479C" w:rsidRDefault="0056479C" w:rsidP="00B86A2C">
      <w:pPr>
        <w:pStyle w:val="Default"/>
        <w:rPr>
          <w:b/>
          <w:bCs/>
          <w:sz w:val="28"/>
          <w:szCs w:val="28"/>
          <w:lang w:val="sr-Cyrl-CS"/>
        </w:rPr>
      </w:pPr>
    </w:p>
    <w:p w:rsidR="00487526" w:rsidRDefault="00487526" w:rsidP="00B86A2C">
      <w:pPr>
        <w:pStyle w:val="Default"/>
        <w:rPr>
          <w:b/>
          <w:bCs/>
          <w:sz w:val="28"/>
          <w:szCs w:val="28"/>
          <w:lang w:val="sr-Cyrl-CS"/>
        </w:rPr>
      </w:pPr>
    </w:p>
    <w:p w:rsidR="00D9313A" w:rsidRDefault="00D9313A" w:rsidP="00B86A2C">
      <w:pPr>
        <w:pStyle w:val="Default"/>
        <w:rPr>
          <w:b/>
          <w:bCs/>
          <w:sz w:val="28"/>
          <w:szCs w:val="28"/>
          <w:lang w:val="sr-Cyrl-CS"/>
        </w:rPr>
      </w:pPr>
    </w:p>
    <w:p w:rsidR="0056479C" w:rsidRDefault="0056479C" w:rsidP="00B86A2C">
      <w:pPr>
        <w:pStyle w:val="Default"/>
        <w:rPr>
          <w:b/>
          <w:bCs/>
          <w:sz w:val="28"/>
          <w:szCs w:val="28"/>
          <w:lang w:val="sr-Cyrl-CS"/>
        </w:rPr>
      </w:pPr>
    </w:p>
    <w:p w:rsidR="00E92193" w:rsidRDefault="00E92193" w:rsidP="00B86A2C">
      <w:pPr>
        <w:pStyle w:val="Default"/>
        <w:rPr>
          <w:b/>
          <w:bCs/>
          <w:sz w:val="28"/>
          <w:szCs w:val="28"/>
          <w:lang w:val="sr-Cyrl-CS"/>
        </w:rPr>
      </w:pPr>
    </w:p>
    <w:p w:rsidR="00E92193" w:rsidRDefault="00E92193" w:rsidP="00B86A2C">
      <w:pPr>
        <w:pStyle w:val="Default"/>
        <w:rPr>
          <w:b/>
          <w:bCs/>
          <w:sz w:val="28"/>
          <w:szCs w:val="28"/>
          <w:lang w:val="sr-Cyrl-CS"/>
        </w:rPr>
      </w:pPr>
    </w:p>
    <w:p w:rsidR="002704E8" w:rsidRDefault="002704E8" w:rsidP="00B86A2C">
      <w:pPr>
        <w:pStyle w:val="Default"/>
        <w:rPr>
          <w:b/>
          <w:bCs/>
          <w:sz w:val="28"/>
          <w:szCs w:val="28"/>
          <w:lang w:val="sr-Cyrl-CS"/>
        </w:rPr>
      </w:pPr>
    </w:p>
    <w:p w:rsidR="002704E8" w:rsidRDefault="002704E8" w:rsidP="00B86A2C">
      <w:pPr>
        <w:pStyle w:val="Default"/>
        <w:rPr>
          <w:b/>
          <w:bCs/>
          <w:sz w:val="28"/>
          <w:szCs w:val="28"/>
          <w:lang w:val="sr-Cyrl-CS"/>
        </w:rPr>
      </w:pPr>
    </w:p>
    <w:p w:rsidR="00E92193" w:rsidRDefault="00E92193" w:rsidP="00B86A2C">
      <w:pPr>
        <w:pStyle w:val="Default"/>
        <w:rPr>
          <w:b/>
          <w:bCs/>
          <w:sz w:val="28"/>
          <w:szCs w:val="28"/>
          <w:lang w:val="sr-Cyrl-CS"/>
        </w:rPr>
      </w:pPr>
    </w:p>
    <w:p w:rsidR="00B86A2C" w:rsidRPr="00E01D98" w:rsidRDefault="00B86A2C" w:rsidP="00B86A2C">
      <w:pPr>
        <w:pStyle w:val="Default"/>
        <w:rPr>
          <w:sz w:val="28"/>
          <w:szCs w:val="28"/>
          <w:lang w:val="sr-Cyrl-CS"/>
        </w:rPr>
      </w:pPr>
      <w:r w:rsidRPr="00E01D98">
        <w:rPr>
          <w:b/>
          <w:bCs/>
          <w:sz w:val="28"/>
          <w:szCs w:val="28"/>
        </w:rPr>
        <w:lastRenderedPageBreak/>
        <w:t>ПРИЛОГ П/</w:t>
      </w:r>
      <w:r w:rsidR="00A34487">
        <w:rPr>
          <w:b/>
          <w:bCs/>
          <w:sz w:val="28"/>
          <w:szCs w:val="28"/>
          <w:lang w:val="sr-Cyrl-CS"/>
        </w:rPr>
        <w:t>2</w:t>
      </w:r>
    </w:p>
    <w:p w:rsidR="00B86A2C" w:rsidRDefault="00B86A2C" w:rsidP="00B86A2C">
      <w:pPr>
        <w:pStyle w:val="Default"/>
        <w:rPr>
          <w:b/>
          <w:bCs/>
          <w:lang w:val="sr-Cyrl-CS"/>
        </w:rPr>
      </w:pPr>
    </w:p>
    <w:p w:rsidR="007D7EBF" w:rsidRPr="00456341" w:rsidRDefault="007D7EBF" w:rsidP="00B86A2C">
      <w:pPr>
        <w:pStyle w:val="Default"/>
        <w:rPr>
          <w:b/>
          <w:bCs/>
          <w:lang w:val="sr-Cyrl-CS"/>
        </w:rPr>
      </w:pPr>
    </w:p>
    <w:p w:rsidR="00B86A2C" w:rsidRPr="00456341" w:rsidRDefault="00B86A2C" w:rsidP="00B86A2C">
      <w:pPr>
        <w:pStyle w:val="Default"/>
        <w:rPr>
          <w:b/>
          <w:bCs/>
          <w:lang w:val="sr-Cyrl-CS"/>
        </w:rPr>
      </w:pPr>
      <w:proofErr w:type="gramStart"/>
      <w:r w:rsidRPr="00456341">
        <w:rPr>
          <w:b/>
          <w:bCs/>
        </w:rPr>
        <w:t>ПОШИЉАЛАЦ :</w:t>
      </w:r>
      <w:proofErr w:type="gramEnd"/>
      <w:r w:rsidRPr="00456341">
        <w:rPr>
          <w:b/>
          <w:bCs/>
        </w:rPr>
        <w:t xml:space="preserve"> </w:t>
      </w:r>
    </w:p>
    <w:p w:rsidR="00940DE6" w:rsidRPr="00456341" w:rsidRDefault="00940DE6" w:rsidP="00B86A2C">
      <w:pPr>
        <w:pStyle w:val="Default"/>
        <w:rPr>
          <w:lang w:val="sr-Cyrl-CS"/>
        </w:rPr>
      </w:pPr>
    </w:p>
    <w:p w:rsidR="00B86A2C" w:rsidRPr="00456341" w:rsidRDefault="00B86A2C" w:rsidP="00B86A2C">
      <w:pPr>
        <w:pStyle w:val="Default"/>
        <w:rPr>
          <w:lang w:val="sr-Cyrl-CS"/>
        </w:rPr>
      </w:pPr>
      <w:r w:rsidRPr="00456341">
        <w:rPr>
          <w:b/>
          <w:bCs/>
        </w:rPr>
        <w:t>________________________________________________________________________</w:t>
      </w:r>
    </w:p>
    <w:p w:rsidR="00C61013" w:rsidRPr="00456341" w:rsidRDefault="00C61013" w:rsidP="00B86A2C">
      <w:pPr>
        <w:pStyle w:val="Default"/>
        <w:rPr>
          <w:b/>
          <w:bCs/>
          <w:lang w:val="sr-Cyrl-CS"/>
        </w:rPr>
      </w:pPr>
    </w:p>
    <w:p w:rsidR="00B86A2C" w:rsidRPr="00456341" w:rsidRDefault="00B86A2C" w:rsidP="00B86A2C">
      <w:pPr>
        <w:pStyle w:val="Default"/>
        <w:rPr>
          <w:lang w:val="sr-Cyrl-CS"/>
        </w:rPr>
      </w:pPr>
      <w:r w:rsidRPr="00456341">
        <w:rPr>
          <w:b/>
          <w:bCs/>
        </w:rPr>
        <w:t>_______________________________________________________________________</w:t>
      </w:r>
    </w:p>
    <w:p w:rsidR="00B86A2C" w:rsidRPr="00456341" w:rsidRDefault="00B86A2C" w:rsidP="00B86A2C">
      <w:pPr>
        <w:pStyle w:val="Default"/>
        <w:rPr>
          <w:b/>
          <w:bCs/>
          <w:lang w:val="sr-Cyrl-CS"/>
        </w:rPr>
      </w:pPr>
    </w:p>
    <w:p w:rsidR="00B86A2C" w:rsidRPr="00456341" w:rsidRDefault="00B86A2C" w:rsidP="00B86A2C">
      <w:pPr>
        <w:pStyle w:val="Default"/>
        <w:rPr>
          <w:b/>
          <w:bCs/>
          <w:lang w:val="sr-Cyrl-CS"/>
        </w:rPr>
      </w:pPr>
    </w:p>
    <w:p w:rsidR="00B86A2C" w:rsidRPr="00456341" w:rsidRDefault="00B86A2C" w:rsidP="00B86A2C">
      <w:pPr>
        <w:pStyle w:val="Default"/>
        <w:rPr>
          <w:b/>
          <w:bCs/>
          <w:lang w:val="sr-Cyrl-CS"/>
        </w:rPr>
      </w:pPr>
    </w:p>
    <w:p w:rsidR="00B86A2C" w:rsidRPr="00456341" w:rsidRDefault="00B86A2C" w:rsidP="00B86A2C">
      <w:pPr>
        <w:pStyle w:val="Default"/>
        <w:jc w:val="center"/>
      </w:pPr>
      <w:r w:rsidRPr="00456341">
        <w:rPr>
          <w:b/>
          <w:bCs/>
        </w:rPr>
        <w:t>АДРЕСА НАРУЧИОЦА:</w:t>
      </w:r>
    </w:p>
    <w:p w:rsidR="00B86A2C" w:rsidRPr="00456341" w:rsidRDefault="00B86A2C" w:rsidP="00B86A2C">
      <w:pPr>
        <w:pStyle w:val="Default"/>
        <w:jc w:val="center"/>
      </w:pPr>
      <w:r w:rsidRPr="00456341">
        <w:rPr>
          <w:b/>
          <w:bCs/>
        </w:rPr>
        <w:t>РЕПУБЛИКА СРБИЈА</w:t>
      </w:r>
    </w:p>
    <w:p w:rsidR="00B86A2C" w:rsidRPr="00E01D98" w:rsidRDefault="00B86A2C" w:rsidP="00B86A2C">
      <w:pPr>
        <w:pStyle w:val="Default"/>
        <w:jc w:val="center"/>
        <w:rPr>
          <w:b/>
          <w:lang w:val="sr-Cyrl-CS"/>
        </w:rPr>
      </w:pPr>
      <w:r w:rsidRPr="00E01D98">
        <w:rPr>
          <w:b/>
          <w:lang w:val="sr-Cyrl-CS"/>
        </w:rPr>
        <w:t>РЕГУЛАТОРНА АГЕНЦИЈ</w:t>
      </w:r>
      <w:r w:rsidR="00E03F29" w:rsidRPr="00E01D98">
        <w:rPr>
          <w:b/>
          <w:lang w:val="sr-Cyrl-CS"/>
        </w:rPr>
        <w:t>А</w:t>
      </w:r>
      <w:r w:rsidRPr="00E01D98">
        <w:rPr>
          <w:b/>
          <w:lang w:val="sr-Cyrl-CS"/>
        </w:rPr>
        <w:t xml:space="preserve"> ЗА ЕЛЕКТРОНСКЕ КОМУНИКАЦИЈЕ И ПОШТАНСКЕ УСЛУГЕ</w:t>
      </w:r>
    </w:p>
    <w:p w:rsidR="00B86A2C" w:rsidRPr="00456341" w:rsidRDefault="00B86A2C" w:rsidP="00B86A2C">
      <w:pPr>
        <w:pStyle w:val="Default"/>
        <w:jc w:val="center"/>
        <w:rPr>
          <w:lang w:val="sr-Cyrl-CS"/>
        </w:rPr>
      </w:pPr>
      <w:proofErr w:type="gramStart"/>
      <w:r w:rsidRPr="00456341">
        <w:rPr>
          <w:b/>
          <w:bCs/>
        </w:rPr>
        <w:t>ул</w:t>
      </w:r>
      <w:proofErr w:type="gramEnd"/>
      <w:r w:rsidRPr="00456341">
        <w:rPr>
          <w:b/>
          <w:bCs/>
        </w:rPr>
        <w:t xml:space="preserve">. </w:t>
      </w:r>
      <w:r w:rsidRPr="00456341">
        <w:rPr>
          <w:b/>
          <w:bCs/>
          <w:lang w:val="sr-Cyrl-CS"/>
        </w:rPr>
        <w:t>Палмотићева</w:t>
      </w:r>
      <w:r w:rsidRPr="00456341">
        <w:rPr>
          <w:b/>
          <w:bCs/>
        </w:rPr>
        <w:t>, број</w:t>
      </w:r>
      <w:r w:rsidRPr="00456341">
        <w:rPr>
          <w:b/>
          <w:bCs/>
          <w:lang w:val="sr-Cyrl-CS"/>
        </w:rPr>
        <w:t xml:space="preserve"> 2</w:t>
      </w:r>
    </w:p>
    <w:p w:rsidR="00B86A2C" w:rsidRPr="00456341" w:rsidRDefault="00B86A2C" w:rsidP="00B86A2C">
      <w:pPr>
        <w:pStyle w:val="Default"/>
        <w:jc w:val="center"/>
      </w:pPr>
      <w:r w:rsidRPr="00456341">
        <w:rPr>
          <w:b/>
          <w:bCs/>
        </w:rPr>
        <w:t>11000 Београд</w:t>
      </w:r>
    </w:p>
    <w:p w:rsidR="00B86A2C" w:rsidRPr="005C3E97" w:rsidRDefault="00B86A2C" w:rsidP="00B86A2C">
      <w:pPr>
        <w:pStyle w:val="Default"/>
        <w:jc w:val="center"/>
      </w:pPr>
      <w:r w:rsidRPr="00456341">
        <w:rPr>
          <w:b/>
          <w:bCs/>
        </w:rPr>
        <w:t xml:space="preserve">ПОСТУПАК ЈАВНЕ НАБАВКЕ </w:t>
      </w:r>
      <w:r w:rsidR="005C3E97">
        <w:rPr>
          <w:b/>
          <w:bCs/>
        </w:rPr>
        <w:t>У ОТВОРЕНОМ ПОСТУПКУ</w:t>
      </w:r>
    </w:p>
    <w:p w:rsidR="00B86A2C" w:rsidRPr="000A3D09" w:rsidRDefault="00B86A2C" w:rsidP="00B86A2C">
      <w:pPr>
        <w:pStyle w:val="Default"/>
        <w:jc w:val="center"/>
        <w:rPr>
          <w:lang w:val="sr-Cyrl-CS"/>
        </w:rPr>
      </w:pPr>
      <w:r w:rsidRPr="00456341">
        <w:rPr>
          <w:b/>
          <w:bCs/>
        </w:rPr>
        <w:t xml:space="preserve">НАБАВКА </w:t>
      </w:r>
      <w:r w:rsidR="000A3D09">
        <w:rPr>
          <w:b/>
          <w:bCs/>
          <w:lang w:val="sr-Cyrl-CS"/>
        </w:rPr>
        <w:t>УСЛУГА</w:t>
      </w:r>
    </w:p>
    <w:p w:rsidR="00B86A2C" w:rsidRPr="00AC5E97" w:rsidRDefault="00AC5E97" w:rsidP="00B86A2C">
      <w:pPr>
        <w:pStyle w:val="Default"/>
        <w:jc w:val="center"/>
        <w:rPr>
          <w:b/>
        </w:rPr>
      </w:pPr>
      <w:r w:rsidRPr="00AC5E97">
        <w:rPr>
          <w:b/>
          <w:iCs/>
        </w:rPr>
        <w:t>ОСТАВА АРХИВСКЕ ГРАЂЕ</w:t>
      </w:r>
      <w:r w:rsidRPr="00AC5E97">
        <w:rPr>
          <w:b/>
          <w:color w:val="auto"/>
        </w:rPr>
        <w:t>, НА ТРИ ГОДИНЕ</w:t>
      </w:r>
    </w:p>
    <w:tbl>
      <w:tblPr>
        <w:tblW w:w="0" w:type="auto"/>
        <w:tblBorders>
          <w:top w:val="nil"/>
          <w:left w:val="nil"/>
          <w:bottom w:val="nil"/>
          <w:right w:val="nil"/>
        </w:tblBorders>
        <w:tblLayout w:type="fixed"/>
        <w:tblLook w:val="0000"/>
      </w:tblPr>
      <w:tblGrid>
        <w:gridCol w:w="3308"/>
        <w:gridCol w:w="6160"/>
      </w:tblGrid>
      <w:tr w:rsidR="00B86A2C" w:rsidRPr="00456341" w:rsidTr="00BF0B81">
        <w:trPr>
          <w:trHeight w:val="1110"/>
        </w:trPr>
        <w:tc>
          <w:tcPr>
            <w:tcW w:w="9468" w:type="dxa"/>
            <w:gridSpan w:val="2"/>
            <w:tcBorders>
              <w:bottom w:val="single" w:sz="4" w:space="0" w:color="auto"/>
            </w:tcBorders>
          </w:tcPr>
          <w:p w:rsidR="00B86A2C" w:rsidRPr="00456341" w:rsidRDefault="00B86A2C" w:rsidP="00B86A2C">
            <w:pPr>
              <w:pStyle w:val="Default"/>
              <w:jc w:val="center"/>
              <w:rPr>
                <w:b/>
                <w:bCs/>
                <w:lang w:val="sr-Cyrl-CS"/>
              </w:rPr>
            </w:pPr>
            <w:r w:rsidRPr="00456341">
              <w:rPr>
                <w:b/>
                <w:bCs/>
                <w:lang w:val="sr-Cyrl-CS"/>
              </w:rPr>
              <w:t xml:space="preserve">  </w:t>
            </w:r>
          </w:p>
          <w:p w:rsidR="00B86A2C" w:rsidRPr="00456341" w:rsidRDefault="00B86A2C" w:rsidP="00B86A2C">
            <w:pPr>
              <w:pStyle w:val="Default"/>
              <w:jc w:val="center"/>
            </w:pPr>
            <w:r w:rsidRPr="00456341">
              <w:rPr>
                <w:b/>
                <w:bCs/>
              </w:rPr>
              <w:t xml:space="preserve">број ЈН </w:t>
            </w:r>
            <w:r w:rsidR="00013DD1">
              <w:rPr>
                <w:b/>
                <w:bCs/>
                <w:lang w:val="sr-Cyrl-CS"/>
              </w:rPr>
              <w:t>1-02-4042-1/20</w:t>
            </w:r>
          </w:p>
        </w:tc>
      </w:tr>
      <w:tr w:rsidR="00BF0B81" w:rsidRPr="00456341" w:rsidTr="00C61013">
        <w:trPr>
          <w:trHeight w:val="90"/>
        </w:trPr>
        <w:tc>
          <w:tcPr>
            <w:tcW w:w="3308" w:type="dxa"/>
            <w:tcBorders>
              <w:top w:val="single" w:sz="4" w:space="0" w:color="auto"/>
              <w:left w:val="nil"/>
            </w:tcBorders>
          </w:tcPr>
          <w:p w:rsidR="00BF0B81" w:rsidRPr="00456341" w:rsidRDefault="00BF0B81" w:rsidP="00B86A2C">
            <w:pPr>
              <w:pStyle w:val="Default"/>
              <w:jc w:val="center"/>
              <w:rPr>
                <w:b/>
                <w:bCs/>
              </w:rPr>
            </w:pPr>
          </w:p>
        </w:tc>
        <w:tc>
          <w:tcPr>
            <w:tcW w:w="6160" w:type="dxa"/>
            <w:tcBorders>
              <w:top w:val="single" w:sz="4" w:space="0" w:color="auto"/>
            </w:tcBorders>
          </w:tcPr>
          <w:p w:rsidR="00BF0B81" w:rsidRPr="00456341" w:rsidRDefault="00BF0B81" w:rsidP="00B86A2C">
            <w:pPr>
              <w:pStyle w:val="Default"/>
              <w:jc w:val="center"/>
              <w:rPr>
                <w:b/>
                <w:bCs/>
              </w:rPr>
            </w:pPr>
          </w:p>
        </w:tc>
      </w:tr>
    </w:tbl>
    <w:p w:rsidR="00C61013" w:rsidRPr="00456341" w:rsidRDefault="00E01D98" w:rsidP="00B86A2C">
      <w:pPr>
        <w:pStyle w:val="Default"/>
        <w:jc w:val="center"/>
        <w:rPr>
          <w:b/>
          <w:color w:val="000000" w:themeColor="text1"/>
          <w:lang w:val="sr-Cyrl-CS"/>
        </w:rPr>
      </w:pPr>
      <w:r>
        <w:rPr>
          <w:b/>
          <w:color w:val="000000" w:themeColor="text1"/>
          <w:lang w:val="sr-Cyrl-CS"/>
        </w:rPr>
        <w:t xml:space="preserve">     </w:t>
      </w:r>
      <w:r w:rsidR="00C61013" w:rsidRPr="00456341">
        <w:rPr>
          <w:b/>
          <w:color w:val="000000" w:themeColor="text1"/>
          <w:lang w:val="sr-Cyrl-CS"/>
        </w:rPr>
        <w:t xml:space="preserve">НЕ ОТВАРАТИ </w:t>
      </w:r>
    </w:p>
    <w:p w:rsidR="00B86A2C" w:rsidRPr="00456341" w:rsidRDefault="00C61013" w:rsidP="00C61013">
      <w:pPr>
        <w:pStyle w:val="Default"/>
        <w:numPr>
          <w:ilvl w:val="0"/>
          <w:numId w:val="22"/>
        </w:numPr>
        <w:jc w:val="center"/>
        <w:rPr>
          <w:b/>
          <w:color w:val="000000" w:themeColor="text1"/>
          <w:lang w:val="sr-Cyrl-CS"/>
        </w:rPr>
      </w:pPr>
      <w:r w:rsidRPr="00456341">
        <w:rPr>
          <w:b/>
          <w:color w:val="000000" w:themeColor="text1"/>
          <w:lang w:val="sr-Cyrl-CS"/>
        </w:rPr>
        <w:t xml:space="preserve">ПОНУДА </w:t>
      </w:r>
      <w:r w:rsidR="006B2C56" w:rsidRPr="00456341">
        <w:rPr>
          <w:b/>
          <w:color w:val="000000" w:themeColor="text1"/>
          <w:lang w:val="sr-Cyrl-CS"/>
        </w:rPr>
        <w:t>–</w:t>
      </w:r>
      <w:r w:rsidRPr="00456341">
        <w:rPr>
          <w:b/>
          <w:color w:val="000000" w:themeColor="text1"/>
          <w:lang w:val="sr-Cyrl-CS"/>
        </w:rPr>
        <w:t xml:space="preserve"> </w:t>
      </w:r>
    </w:p>
    <w:p w:rsidR="006B2C56" w:rsidRPr="00456341" w:rsidRDefault="006B2C56" w:rsidP="006B2C56">
      <w:pPr>
        <w:pStyle w:val="Default"/>
        <w:jc w:val="center"/>
        <w:rPr>
          <w:b/>
          <w:color w:val="000000" w:themeColor="text1"/>
          <w:lang w:val="sr-Cyrl-CS"/>
        </w:rPr>
      </w:pPr>
    </w:p>
    <w:p w:rsidR="006B2C56" w:rsidRPr="00456341" w:rsidRDefault="006B2C56" w:rsidP="006B2C56">
      <w:pPr>
        <w:pStyle w:val="Default"/>
        <w:jc w:val="center"/>
        <w:rPr>
          <w:b/>
          <w:color w:val="000000" w:themeColor="text1"/>
          <w:lang w:val="sr-Cyrl-CS"/>
        </w:rPr>
      </w:pPr>
    </w:p>
    <w:p w:rsidR="006B2C56" w:rsidRPr="00456341" w:rsidRDefault="006B2C56" w:rsidP="006B2C56">
      <w:pPr>
        <w:pStyle w:val="Default"/>
        <w:jc w:val="center"/>
        <w:rPr>
          <w:b/>
          <w:color w:val="000000" w:themeColor="text1"/>
          <w:lang w:val="sr-Cyrl-CS"/>
        </w:rPr>
      </w:pPr>
    </w:p>
    <w:p w:rsidR="006B2C56" w:rsidRPr="00456341" w:rsidRDefault="006B2C56" w:rsidP="006B2C56">
      <w:pPr>
        <w:pStyle w:val="Default"/>
        <w:jc w:val="center"/>
        <w:rPr>
          <w:b/>
          <w:color w:val="000000" w:themeColor="text1"/>
          <w:lang w:val="sr-Cyrl-CS"/>
        </w:rPr>
      </w:pPr>
    </w:p>
    <w:p w:rsidR="003254DF" w:rsidRPr="00456341" w:rsidRDefault="003254DF" w:rsidP="003254DF">
      <w:pPr>
        <w:pStyle w:val="NoSpacing"/>
        <w:rPr>
          <w:rFonts w:ascii="Times New Roman" w:hAnsi="Times New Roman" w:cs="Times New Roman"/>
          <w:sz w:val="24"/>
          <w:szCs w:val="24"/>
          <w:lang w:val="sr-Cyrl-CS"/>
        </w:rPr>
      </w:pPr>
    </w:p>
    <w:p w:rsidR="0019265A" w:rsidRPr="00456341" w:rsidRDefault="003254DF" w:rsidP="003254DF">
      <w:pPr>
        <w:ind w:left="5664" w:firstLine="708"/>
        <w:rPr>
          <w:rFonts w:ascii="Times New Roman" w:hAnsi="Times New Roman" w:cs="Times New Roman"/>
          <w:b/>
          <w:caps/>
          <w:sz w:val="24"/>
          <w:szCs w:val="24"/>
          <w:lang w:val="sr-Cyrl-CS"/>
        </w:rPr>
      </w:pPr>
      <w:r w:rsidRPr="00456341">
        <w:rPr>
          <w:rFonts w:ascii="Times New Roman" w:hAnsi="Times New Roman" w:cs="Times New Roman"/>
          <w:b/>
          <w:caps/>
          <w:sz w:val="24"/>
          <w:szCs w:val="24"/>
        </w:rPr>
        <w:t xml:space="preserve">                </w:t>
      </w:r>
      <w:r w:rsidRPr="00456341">
        <w:rPr>
          <w:rFonts w:ascii="Times New Roman" w:hAnsi="Times New Roman" w:cs="Times New Roman"/>
          <w:b/>
          <w:caps/>
          <w:sz w:val="24"/>
          <w:szCs w:val="24"/>
          <w:lang w:val="sr-Cyrl-CS"/>
        </w:rPr>
        <w:t xml:space="preserve">  </w:t>
      </w:r>
    </w:p>
    <w:p w:rsidR="0019265A" w:rsidRPr="00456341" w:rsidRDefault="0019265A" w:rsidP="003254DF">
      <w:pPr>
        <w:ind w:left="5664" w:firstLine="708"/>
        <w:rPr>
          <w:rFonts w:ascii="Times New Roman" w:hAnsi="Times New Roman" w:cs="Times New Roman"/>
          <w:b/>
          <w:caps/>
          <w:sz w:val="24"/>
          <w:szCs w:val="24"/>
          <w:lang w:val="sr-Cyrl-CS"/>
        </w:rPr>
      </w:pPr>
    </w:p>
    <w:p w:rsidR="00615477" w:rsidRDefault="003254DF" w:rsidP="003254DF">
      <w:pPr>
        <w:ind w:left="5664" w:firstLine="708"/>
        <w:rPr>
          <w:rFonts w:ascii="Times New Roman" w:hAnsi="Times New Roman" w:cs="Times New Roman"/>
          <w:b/>
          <w:caps/>
          <w:sz w:val="24"/>
          <w:szCs w:val="24"/>
          <w:lang w:val="sr-Cyrl-CS"/>
        </w:rPr>
      </w:pPr>
      <w:r w:rsidRPr="00456341">
        <w:rPr>
          <w:rFonts w:ascii="Times New Roman" w:hAnsi="Times New Roman" w:cs="Times New Roman"/>
          <w:b/>
          <w:caps/>
          <w:sz w:val="24"/>
          <w:szCs w:val="24"/>
          <w:lang w:val="sr-Cyrl-CS"/>
        </w:rPr>
        <w:t xml:space="preserve">           </w:t>
      </w:r>
      <w:r w:rsidR="00734FFE" w:rsidRPr="00456341">
        <w:rPr>
          <w:rFonts w:ascii="Times New Roman" w:hAnsi="Times New Roman" w:cs="Times New Roman"/>
          <w:b/>
          <w:caps/>
          <w:sz w:val="24"/>
          <w:szCs w:val="24"/>
          <w:lang w:val="sr-Cyrl-CS"/>
        </w:rPr>
        <w:t xml:space="preserve">           </w:t>
      </w:r>
    </w:p>
    <w:p w:rsidR="00615477" w:rsidRDefault="00615477" w:rsidP="003254DF">
      <w:pPr>
        <w:ind w:left="5664" w:firstLine="708"/>
        <w:rPr>
          <w:rFonts w:ascii="Times New Roman" w:hAnsi="Times New Roman" w:cs="Times New Roman"/>
          <w:b/>
          <w:caps/>
          <w:sz w:val="24"/>
          <w:szCs w:val="24"/>
          <w:lang w:val="sr-Cyrl-CS"/>
        </w:rPr>
      </w:pPr>
    </w:p>
    <w:p w:rsidR="00615477" w:rsidRDefault="00615477" w:rsidP="003254DF">
      <w:pPr>
        <w:ind w:left="5664" w:firstLine="708"/>
        <w:rPr>
          <w:rFonts w:ascii="Times New Roman" w:hAnsi="Times New Roman" w:cs="Times New Roman"/>
          <w:b/>
          <w:caps/>
          <w:sz w:val="24"/>
          <w:szCs w:val="24"/>
          <w:lang w:val="sr-Cyrl-CS"/>
        </w:rPr>
      </w:pPr>
    </w:p>
    <w:p w:rsidR="00615477" w:rsidRDefault="00615477" w:rsidP="003254DF">
      <w:pPr>
        <w:ind w:left="5664" w:firstLine="708"/>
        <w:rPr>
          <w:rFonts w:ascii="Times New Roman" w:hAnsi="Times New Roman" w:cs="Times New Roman"/>
          <w:b/>
          <w:caps/>
          <w:sz w:val="24"/>
          <w:szCs w:val="24"/>
          <w:lang w:val="sr-Cyrl-CS"/>
        </w:rPr>
      </w:pPr>
    </w:p>
    <w:p w:rsidR="00615477" w:rsidRDefault="00615477" w:rsidP="003254DF">
      <w:pPr>
        <w:ind w:left="5664" w:firstLine="708"/>
        <w:rPr>
          <w:rFonts w:ascii="Times New Roman" w:hAnsi="Times New Roman" w:cs="Times New Roman"/>
          <w:b/>
          <w:caps/>
          <w:sz w:val="24"/>
          <w:szCs w:val="24"/>
          <w:lang w:val="sr-Cyrl-CS"/>
        </w:rPr>
      </w:pPr>
    </w:p>
    <w:p w:rsidR="00615477" w:rsidRDefault="00615477" w:rsidP="003254DF">
      <w:pPr>
        <w:ind w:left="5664" w:firstLine="708"/>
        <w:rPr>
          <w:rFonts w:ascii="Times New Roman" w:hAnsi="Times New Roman" w:cs="Times New Roman"/>
          <w:b/>
          <w:caps/>
          <w:sz w:val="24"/>
          <w:szCs w:val="24"/>
          <w:lang w:val="sr-Cyrl-CS"/>
        </w:rPr>
      </w:pPr>
    </w:p>
    <w:p w:rsidR="00734FFE" w:rsidRDefault="00734FFE" w:rsidP="003254DF">
      <w:pPr>
        <w:ind w:left="5664" w:firstLine="708"/>
        <w:rPr>
          <w:rFonts w:ascii="Times New Roman" w:hAnsi="Times New Roman" w:cs="Times New Roman"/>
          <w:b/>
          <w:caps/>
          <w:sz w:val="24"/>
          <w:szCs w:val="24"/>
          <w:lang w:val="sr-Cyrl-CS"/>
        </w:rPr>
      </w:pPr>
      <w:r w:rsidRPr="00456341">
        <w:rPr>
          <w:rFonts w:ascii="Times New Roman" w:hAnsi="Times New Roman" w:cs="Times New Roman"/>
          <w:b/>
          <w:caps/>
          <w:sz w:val="24"/>
          <w:szCs w:val="24"/>
          <w:lang w:val="sr-Cyrl-CS"/>
        </w:rPr>
        <w:lastRenderedPageBreak/>
        <w:t xml:space="preserve">    </w:t>
      </w:r>
    </w:p>
    <w:p w:rsidR="00487526" w:rsidRDefault="00487526"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r w:rsidRPr="001F5931">
        <w:rPr>
          <w:lang w:val="en-GB"/>
        </w:rPr>
        <w:drawing>
          <wp:inline distT="0" distB="0" distL="0" distR="0">
            <wp:extent cx="4311650" cy="3727450"/>
            <wp:effectExtent l="19050" t="0" r="0" b="0"/>
            <wp:docPr id="2" name="Picture 1" descr="C:\Users\zvonko.martinovic\Desktop\Kar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vonko.martinovic\Desktop\Karta.png"/>
                    <pic:cNvPicPr>
                      <a:picLocks noChangeAspect="1" noChangeArrowheads="1"/>
                    </pic:cNvPicPr>
                  </pic:nvPicPr>
                  <pic:blipFill>
                    <a:blip r:embed="rId12" cstate="print"/>
                    <a:srcRect/>
                    <a:stretch>
                      <a:fillRect/>
                    </a:stretch>
                  </pic:blipFill>
                  <pic:spPr bwMode="auto">
                    <a:xfrm>
                      <a:off x="0" y="0"/>
                      <a:ext cx="4311650" cy="3727450"/>
                    </a:xfrm>
                    <a:prstGeom prst="rect">
                      <a:avLst/>
                    </a:prstGeom>
                    <a:noFill/>
                    <a:ln w="9525">
                      <a:noFill/>
                      <a:miter lim="800000"/>
                      <a:headEnd/>
                      <a:tailEnd/>
                    </a:ln>
                  </pic:spPr>
                </pic:pic>
              </a:graphicData>
            </a:graphic>
          </wp:inline>
        </w:drawing>
      </w: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Default="001F5931" w:rsidP="00487526">
      <w:pPr>
        <w:pStyle w:val="NoSpacing"/>
        <w:rPr>
          <w:lang w:val="en-GB"/>
        </w:rPr>
      </w:pPr>
    </w:p>
    <w:p w:rsidR="001F5931" w:rsidRPr="001F5931" w:rsidRDefault="001F5931" w:rsidP="00487526">
      <w:pPr>
        <w:pStyle w:val="NoSpacing"/>
        <w:rPr>
          <w:lang w:val="en-GB"/>
        </w:rPr>
      </w:pPr>
    </w:p>
    <w:p w:rsidR="008D5469" w:rsidRPr="004A4152" w:rsidRDefault="00734FFE" w:rsidP="008D5469">
      <w:pPr>
        <w:pStyle w:val="NoSpacing"/>
        <w:rPr>
          <w:rFonts w:ascii="Times New Roman" w:hAnsi="Times New Roman" w:cs="Times New Roman"/>
          <w:sz w:val="24"/>
          <w:szCs w:val="24"/>
          <w:lang w:val="sr-Cyrl-CS"/>
        </w:rPr>
      </w:pPr>
      <w:r w:rsidRPr="00456341">
        <w:rPr>
          <w:rFonts w:ascii="Times New Roman" w:hAnsi="Times New Roman" w:cs="Times New Roman"/>
          <w:b/>
          <w:caps/>
          <w:sz w:val="24"/>
          <w:szCs w:val="24"/>
          <w:lang w:val="sr-Cyrl-CS"/>
        </w:rPr>
        <w:t xml:space="preserve">                     </w:t>
      </w:r>
      <w:r w:rsidR="00561C4A" w:rsidRPr="00456341">
        <w:rPr>
          <w:rFonts w:ascii="Times New Roman" w:hAnsi="Times New Roman" w:cs="Times New Roman"/>
          <w:b/>
          <w:caps/>
          <w:sz w:val="24"/>
          <w:szCs w:val="24"/>
          <w:lang w:val="sr-Cyrl-CS"/>
        </w:rPr>
        <w:t xml:space="preserve"> </w:t>
      </w:r>
    </w:p>
    <w:p w:rsidR="008D5469" w:rsidRDefault="008D5469" w:rsidP="008D5469">
      <w:pPr>
        <w:ind w:left="6480" w:hanging="3150"/>
        <w:rPr>
          <w:rFonts w:ascii="Times New Roman" w:hAnsi="Times New Roman" w:cs="Times New Roman"/>
          <w:b/>
          <w:caps/>
          <w:sz w:val="24"/>
          <w:szCs w:val="24"/>
          <w:lang w:val="sr-Cyrl-CS"/>
        </w:rPr>
      </w:pPr>
      <w:r w:rsidRPr="004A4152">
        <w:rPr>
          <w:rFonts w:ascii="Times New Roman" w:hAnsi="Times New Roman" w:cs="Times New Roman"/>
          <w:b/>
          <w:caps/>
          <w:sz w:val="24"/>
          <w:szCs w:val="24"/>
          <w:lang w:val="sr-Cyrl-CS"/>
        </w:rPr>
        <w:t xml:space="preserve">   </w:t>
      </w:r>
      <w:r>
        <w:rPr>
          <w:rFonts w:ascii="Times New Roman" w:hAnsi="Times New Roman" w:cs="Times New Roman"/>
          <w:b/>
          <w:caps/>
          <w:sz w:val="24"/>
          <w:szCs w:val="24"/>
          <w:lang w:val="sr-Cyrl-CS"/>
        </w:rPr>
        <w:t>Комисија</w:t>
      </w:r>
    </w:p>
    <w:p w:rsidR="008D5469" w:rsidRPr="001A6C9A" w:rsidRDefault="008D5469" w:rsidP="008D5469">
      <w:pPr>
        <w:autoSpaceDE w:val="0"/>
        <w:autoSpaceDN w:val="0"/>
        <w:adjustRightInd w:val="0"/>
        <w:ind w:firstLine="720"/>
        <w:rPr>
          <w:rFonts w:ascii="Times New Roman" w:hAnsi="Times New Roman"/>
          <w:color w:val="000000"/>
          <w:sz w:val="24"/>
          <w:szCs w:val="24"/>
        </w:rPr>
      </w:pPr>
      <w:r w:rsidRPr="001A6C9A">
        <w:rPr>
          <w:rFonts w:ascii="Times New Roman" w:hAnsi="Times New Roman"/>
          <w:color w:val="000000"/>
          <w:sz w:val="24"/>
          <w:szCs w:val="24"/>
          <w:lang w:val="sr-Cyrl-CS"/>
        </w:rPr>
        <w:t xml:space="preserve">1) </w:t>
      </w:r>
      <w:r w:rsidR="004D3B11">
        <w:rPr>
          <w:rFonts w:ascii="Times New Roman" w:hAnsi="Times New Roman"/>
          <w:color w:val="000000"/>
          <w:sz w:val="24"/>
          <w:szCs w:val="24"/>
          <w:lang w:val="sr-Cyrl-CS"/>
        </w:rPr>
        <w:t>Снежана Зиндовић</w:t>
      </w:r>
      <w:r w:rsidRPr="001A6C9A">
        <w:rPr>
          <w:rFonts w:ascii="Times New Roman" w:hAnsi="Times New Roman"/>
          <w:color w:val="000000"/>
          <w:sz w:val="24"/>
          <w:szCs w:val="24"/>
          <w:lang w:val="sr-Cyrl-CS"/>
        </w:rPr>
        <w:t xml:space="preserve"> –</w:t>
      </w:r>
      <w:r>
        <w:rPr>
          <w:rFonts w:ascii="Times New Roman" w:hAnsi="Times New Roman"/>
          <w:sz w:val="24"/>
          <w:szCs w:val="24"/>
          <w:lang w:val="sr-Cyrl-CS"/>
        </w:rPr>
        <w:t xml:space="preserve"> </w:t>
      </w:r>
      <w:r w:rsidRPr="001A6C9A">
        <w:rPr>
          <w:rFonts w:ascii="Times New Roman" w:hAnsi="Times New Roman"/>
          <w:color w:val="000000"/>
          <w:sz w:val="24"/>
          <w:szCs w:val="24"/>
          <w:lang w:val="sr-Cyrl-CS"/>
        </w:rPr>
        <w:t xml:space="preserve">председник комисије; </w:t>
      </w:r>
    </w:p>
    <w:p w:rsidR="008D5469" w:rsidRPr="001A6C9A" w:rsidRDefault="00D9313A" w:rsidP="008D5469">
      <w:pPr>
        <w:autoSpaceDE w:val="0"/>
        <w:autoSpaceDN w:val="0"/>
        <w:adjustRightInd w:val="0"/>
        <w:ind w:firstLine="720"/>
        <w:rPr>
          <w:rFonts w:ascii="Times New Roman" w:hAnsi="Times New Roman"/>
          <w:color w:val="000000"/>
          <w:sz w:val="24"/>
          <w:szCs w:val="24"/>
        </w:rPr>
      </w:pPr>
      <w:r>
        <w:rPr>
          <w:rFonts w:ascii="Times New Roman" w:hAnsi="Times New Roman"/>
          <w:color w:val="000000"/>
          <w:sz w:val="24"/>
          <w:szCs w:val="24"/>
          <w:lang w:val="sr-Cyrl-CS"/>
        </w:rPr>
        <w:t>2</w:t>
      </w:r>
      <w:r w:rsidR="008D5469">
        <w:rPr>
          <w:rFonts w:ascii="Times New Roman" w:hAnsi="Times New Roman"/>
          <w:color w:val="000000"/>
          <w:sz w:val="24"/>
          <w:szCs w:val="24"/>
          <w:lang w:val="sr-Cyrl-CS"/>
        </w:rPr>
        <w:t xml:space="preserve">) </w:t>
      </w:r>
      <w:r w:rsidR="005C3E97">
        <w:rPr>
          <w:rFonts w:ascii="Times New Roman" w:hAnsi="Times New Roman"/>
          <w:color w:val="000000"/>
          <w:sz w:val="24"/>
          <w:szCs w:val="24"/>
          <w:lang w:val="sr-Cyrl-CS"/>
        </w:rPr>
        <w:t>Никола Јокић</w:t>
      </w:r>
      <w:r w:rsidR="008D5469">
        <w:rPr>
          <w:rFonts w:ascii="Times New Roman" w:hAnsi="Times New Roman"/>
          <w:color w:val="000000"/>
          <w:sz w:val="24"/>
          <w:szCs w:val="24"/>
          <w:lang w:val="sr-Cyrl-CS"/>
        </w:rPr>
        <w:t xml:space="preserve"> </w:t>
      </w:r>
      <w:r w:rsidR="008D5469" w:rsidRPr="001A6C9A">
        <w:rPr>
          <w:rFonts w:ascii="Times New Roman" w:hAnsi="Times New Roman"/>
          <w:color w:val="000000"/>
          <w:sz w:val="24"/>
          <w:szCs w:val="24"/>
          <w:lang w:val="sr-Cyrl-CS"/>
        </w:rPr>
        <w:t xml:space="preserve">– члан комисије;  </w:t>
      </w:r>
    </w:p>
    <w:p w:rsidR="008D5469" w:rsidRPr="001A6C9A" w:rsidRDefault="00D9313A" w:rsidP="008D5469">
      <w:pPr>
        <w:pStyle w:val="Default"/>
        <w:ind w:firstLine="720"/>
        <w:jc w:val="both"/>
        <w:rPr>
          <w:color w:val="auto"/>
        </w:rPr>
      </w:pPr>
      <w:r>
        <w:rPr>
          <w:color w:val="auto"/>
        </w:rPr>
        <w:t>3</w:t>
      </w:r>
      <w:r w:rsidR="008D5469" w:rsidRPr="001A6C9A">
        <w:rPr>
          <w:color w:val="auto"/>
        </w:rPr>
        <w:t>) Звонко Мартиновић –– члан комисије;</w:t>
      </w:r>
    </w:p>
    <w:p w:rsidR="003254DF" w:rsidRPr="003254DF" w:rsidRDefault="003254DF" w:rsidP="008D5469">
      <w:pPr>
        <w:ind w:left="5664" w:firstLine="708"/>
        <w:rPr>
          <w:b/>
          <w:color w:val="000000" w:themeColor="text1"/>
          <w:lang w:val="sr-Cyrl-CS"/>
        </w:rPr>
      </w:pPr>
    </w:p>
    <w:sectPr w:rsidR="003254DF" w:rsidRPr="003254DF" w:rsidSect="00851777">
      <w:headerReference w:type="even" r:id="rId13"/>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EBE" w:rsidRDefault="00A27EBE" w:rsidP="00B554C5">
      <w:pPr>
        <w:spacing w:after="0" w:line="240" w:lineRule="auto"/>
      </w:pPr>
      <w:r>
        <w:separator/>
      </w:r>
    </w:p>
  </w:endnote>
  <w:endnote w:type="continuationSeparator" w:id="0">
    <w:p w:rsidR="00A27EBE" w:rsidRDefault="00A27EBE" w:rsidP="00B55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EE"/>
    <w:family w:val="auto"/>
    <w:pitch w:val="variable"/>
    <w:sig w:usb0="00000000" w:usb1="00000000" w:usb2="00000000" w:usb3="00000000" w:csb0="00000000" w:csb1="00000000"/>
  </w:font>
  <w:font w:name="Arial-BoldMT">
    <w:altName w:val="MS Mincho"/>
    <w:panose1 w:val="00000000000000000000"/>
    <w:charset w:val="80"/>
    <w:family w:val="auto"/>
    <w:notTrueType/>
    <w:pitch w:val="default"/>
    <w:sig w:usb0="00000005" w:usb1="08070000" w:usb2="00000010" w:usb3="00000000" w:csb0="00020002" w:csb1="00000000"/>
  </w:font>
  <w:font w:name="ArialMT">
    <w:altName w:val="MS Mincho"/>
    <w:panose1 w:val="00000000000000000000"/>
    <w:charset w:val="80"/>
    <w:family w:val="auto"/>
    <w:notTrueType/>
    <w:pitch w:val="default"/>
    <w:sig w:usb0="00000203" w:usb1="08070000" w:usb2="00000010" w:usb3="00000000" w:csb0="00020005"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79751"/>
      <w:docPartObj>
        <w:docPartGallery w:val="Page Numbers (Bottom of Page)"/>
        <w:docPartUnique/>
      </w:docPartObj>
    </w:sdtPr>
    <w:sdtContent>
      <w:sdt>
        <w:sdtPr>
          <w:id w:val="565050523"/>
          <w:docPartObj>
            <w:docPartGallery w:val="Page Numbers (Top of Page)"/>
            <w:docPartUnique/>
          </w:docPartObj>
        </w:sdtPr>
        <w:sdtContent>
          <w:p w:rsidR="00220C00" w:rsidRDefault="00220C00">
            <w:pPr>
              <w:pStyle w:val="Footer"/>
              <w:jc w:val="right"/>
            </w:pPr>
            <w:r>
              <w:rPr>
                <w:lang w:val="sr-Cyrl-CS"/>
              </w:rPr>
              <w:t xml:space="preserve">Страна </w:t>
            </w:r>
            <w:r>
              <w:t xml:space="preserve"> </w:t>
            </w:r>
            <w:r w:rsidR="00200EF4">
              <w:rPr>
                <w:b/>
                <w:sz w:val="24"/>
                <w:szCs w:val="24"/>
              </w:rPr>
              <w:fldChar w:fldCharType="begin"/>
            </w:r>
            <w:r>
              <w:rPr>
                <w:b/>
              </w:rPr>
              <w:instrText xml:space="preserve"> PAGE </w:instrText>
            </w:r>
            <w:r w:rsidR="00200EF4">
              <w:rPr>
                <w:b/>
                <w:sz w:val="24"/>
                <w:szCs w:val="24"/>
              </w:rPr>
              <w:fldChar w:fldCharType="separate"/>
            </w:r>
            <w:r w:rsidR="002C2520">
              <w:rPr>
                <w:b/>
                <w:noProof/>
              </w:rPr>
              <w:t>39</w:t>
            </w:r>
            <w:r w:rsidR="00200EF4">
              <w:rPr>
                <w:b/>
                <w:sz w:val="24"/>
                <w:szCs w:val="24"/>
              </w:rPr>
              <w:fldChar w:fldCharType="end"/>
            </w:r>
            <w:r>
              <w:t xml:space="preserve"> o</w:t>
            </w:r>
            <w:r>
              <w:rPr>
                <w:lang w:val="sr-Cyrl-CS"/>
              </w:rPr>
              <w:t xml:space="preserve">д </w:t>
            </w:r>
            <w:r>
              <w:t xml:space="preserve"> </w:t>
            </w:r>
            <w:r w:rsidR="00200EF4">
              <w:rPr>
                <w:b/>
                <w:sz w:val="24"/>
                <w:szCs w:val="24"/>
              </w:rPr>
              <w:fldChar w:fldCharType="begin"/>
            </w:r>
            <w:r>
              <w:rPr>
                <w:b/>
              </w:rPr>
              <w:instrText xml:space="preserve"> NUMPAGES  </w:instrText>
            </w:r>
            <w:r w:rsidR="00200EF4">
              <w:rPr>
                <w:b/>
                <w:sz w:val="24"/>
                <w:szCs w:val="24"/>
              </w:rPr>
              <w:fldChar w:fldCharType="separate"/>
            </w:r>
            <w:r w:rsidR="002C2520">
              <w:rPr>
                <w:b/>
                <w:noProof/>
              </w:rPr>
              <w:t>39</w:t>
            </w:r>
            <w:r w:rsidR="00200EF4">
              <w:rPr>
                <w:b/>
                <w:sz w:val="24"/>
                <w:szCs w:val="24"/>
              </w:rPr>
              <w:fldChar w:fldCharType="end"/>
            </w:r>
          </w:p>
        </w:sdtContent>
      </w:sdt>
    </w:sdtContent>
  </w:sdt>
  <w:p w:rsidR="00220C00" w:rsidRDefault="00220C0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EBE" w:rsidRDefault="00A27EBE" w:rsidP="00B554C5">
      <w:pPr>
        <w:spacing w:after="0" w:line="240" w:lineRule="auto"/>
      </w:pPr>
      <w:r>
        <w:separator/>
      </w:r>
    </w:p>
  </w:footnote>
  <w:footnote w:type="continuationSeparator" w:id="0">
    <w:p w:rsidR="00A27EBE" w:rsidRDefault="00A27EBE" w:rsidP="00B554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00" w:rsidRDefault="00200EF4">
    <w:pPr>
      <w:pStyle w:val="Header"/>
    </w:pPr>
    <w:r w:rsidRPr="00200EF4">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4" o:spid="_x0000_s3075" type="#_x0000_t75" style="position:absolute;margin-left:0;margin-top:0;width:155.25pt;height:130.5pt;z-index:-251657216;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00" w:rsidRDefault="00200EF4">
    <w:pPr>
      <w:pStyle w:val="Header"/>
    </w:pPr>
    <w:r w:rsidRPr="00200EF4">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5" o:spid="_x0000_s3076" type="#_x0000_t75" style="position:absolute;margin-left:0;margin-top:0;width:155.25pt;height:130.5pt;z-index:-251656192;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C00" w:rsidRDefault="00200EF4">
    <w:pPr>
      <w:pStyle w:val="Header"/>
    </w:pPr>
    <w:r w:rsidRPr="00200EF4">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337343" o:spid="_x0000_s3074" type="#_x0000_t75" style="position:absolute;margin-left:0;margin-top:0;width:155.25pt;height:130.5pt;z-index:-251658240;mso-position-horizontal:center;mso-position-horizontal-relative:margin;mso-position-vertical:center;mso-position-vertical-relative:margin" o:allowincell="f">
          <v:imagedata r:id="rId1" o:title="znak ratela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6C4910"/>
    <w:multiLevelType w:val="hybridMultilevel"/>
    <w:tmpl w:val="90C1697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85739D0"/>
    <w:multiLevelType w:val="hybridMultilevel"/>
    <w:tmpl w:val="8C49E7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F16897A"/>
    <w:multiLevelType w:val="hybridMultilevel"/>
    <w:tmpl w:val="2725E4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B08379B"/>
    <w:multiLevelType w:val="hybridMultilevel"/>
    <w:tmpl w:val="451886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F67E0E0"/>
    <w:multiLevelType w:val="hybridMultilevel"/>
    <w:tmpl w:val="13FA02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B121DC1"/>
    <w:multiLevelType w:val="hybridMultilevel"/>
    <w:tmpl w:val="189C87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70C112F"/>
    <w:multiLevelType w:val="hybridMultilevel"/>
    <w:tmpl w:val="E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8D74B23"/>
    <w:multiLevelType w:val="hybridMultilevel"/>
    <w:tmpl w:val="D3DC4C0A"/>
    <w:lvl w:ilvl="0" w:tplc="241A0001">
      <w:start w:val="1"/>
      <w:numFmt w:val="bullet"/>
      <w:lvlText w:val=""/>
      <w:lvlJc w:val="left"/>
      <w:pPr>
        <w:ind w:left="12300" w:hanging="360"/>
      </w:pPr>
      <w:rPr>
        <w:rFonts w:ascii="Symbol" w:hAnsi="Symbol" w:hint="default"/>
      </w:rPr>
    </w:lvl>
    <w:lvl w:ilvl="1" w:tplc="241A0003" w:tentative="1">
      <w:start w:val="1"/>
      <w:numFmt w:val="bullet"/>
      <w:lvlText w:val="o"/>
      <w:lvlJc w:val="left"/>
      <w:pPr>
        <w:ind w:left="13020" w:hanging="360"/>
      </w:pPr>
      <w:rPr>
        <w:rFonts w:ascii="Courier New" w:hAnsi="Courier New" w:cs="Courier New" w:hint="default"/>
      </w:rPr>
    </w:lvl>
    <w:lvl w:ilvl="2" w:tplc="241A0005" w:tentative="1">
      <w:start w:val="1"/>
      <w:numFmt w:val="bullet"/>
      <w:lvlText w:val=""/>
      <w:lvlJc w:val="left"/>
      <w:pPr>
        <w:ind w:left="13740" w:hanging="360"/>
      </w:pPr>
      <w:rPr>
        <w:rFonts w:ascii="Wingdings" w:hAnsi="Wingdings" w:hint="default"/>
      </w:rPr>
    </w:lvl>
    <w:lvl w:ilvl="3" w:tplc="241A0001" w:tentative="1">
      <w:start w:val="1"/>
      <w:numFmt w:val="bullet"/>
      <w:lvlText w:val=""/>
      <w:lvlJc w:val="left"/>
      <w:pPr>
        <w:ind w:left="14460" w:hanging="360"/>
      </w:pPr>
      <w:rPr>
        <w:rFonts w:ascii="Symbol" w:hAnsi="Symbol" w:hint="default"/>
      </w:rPr>
    </w:lvl>
    <w:lvl w:ilvl="4" w:tplc="241A0003" w:tentative="1">
      <w:start w:val="1"/>
      <w:numFmt w:val="bullet"/>
      <w:lvlText w:val="o"/>
      <w:lvlJc w:val="left"/>
      <w:pPr>
        <w:ind w:left="15180" w:hanging="360"/>
      </w:pPr>
      <w:rPr>
        <w:rFonts w:ascii="Courier New" w:hAnsi="Courier New" w:cs="Courier New" w:hint="default"/>
      </w:rPr>
    </w:lvl>
    <w:lvl w:ilvl="5" w:tplc="241A0005" w:tentative="1">
      <w:start w:val="1"/>
      <w:numFmt w:val="bullet"/>
      <w:lvlText w:val=""/>
      <w:lvlJc w:val="left"/>
      <w:pPr>
        <w:ind w:left="15900" w:hanging="360"/>
      </w:pPr>
      <w:rPr>
        <w:rFonts w:ascii="Wingdings" w:hAnsi="Wingdings" w:hint="default"/>
      </w:rPr>
    </w:lvl>
    <w:lvl w:ilvl="6" w:tplc="241A0001" w:tentative="1">
      <w:start w:val="1"/>
      <w:numFmt w:val="bullet"/>
      <w:lvlText w:val=""/>
      <w:lvlJc w:val="left"/>
      <w:pPr>
        <w:ind w:left="16620" w:hanging="360"/>
      </w:pPr>
      <w:rPr>
        <w:rFonts w:ascii="Symbol" w:hAnsi="Symbol" w:hint="default"/>
      </w:rPr>
    </w:lvl>
    <w:lvl w:ilvl="7" w:tplc="241A0003" w:tentative="1">
      <w:start w:val="1"/>
      <w:numFmt w:val="bullet"/>
      <w:lvlText w:val="o"/>
      <w:lvlJc w:val="left"/>
      <w:pPr>
        <w:ind w:left="17340" w:hanging="360"/>
      </w:pPr>
      <w:rPr>
        <w:rFonts w:ascii="Courier New" w:hAnsi="Courier New" w:cs="Courier New" w:hint="default"/>
      </w:rPr>
    </w:lvl>
    <w:lvl w:ilvl="8" w:tplc="241A0005" w:tentative="1">
      <w:start w:val="1"/>
      <w:numFmt w:val="bullet"/>
      <w:lvlText w:val=""/>
      <w:lvlJc w:val="left"/>
      <w:pPr>
        <w:ind w:left="18060" w:hanging="360"/>
      </w:pPr>
      <w:rPr>
        <w:rFonts w:ascii="Wingdings" w:hAnsi="Wingdings" w:hint="default"/>
      </w:rPr>
    </w:lvl>
  </w:abstractNum>
  <w:abstractNum w:abstractNumId="9">
    <w:nsid w:val="091A5FAD"/>
    <w:multiLevelType w:val="hybridMultilevel"/>
    <w:tmpl w:val="6442AF74"/>
    <w:lvl w:ilvl="0" w:tplc="BDE8DF38">
      <w:numFmt w:val="bullet"/>
      <w:lvlText w:val="-"/>
      <w:lvlJc w:val="left"/>
      <w:pPr>
        <w:ind w:left="1800" w:hanging="360"/>
      </w:pPr>
      <w:rPr>
        <w:rFonts w:ascii="Times New Roman" w:eastAsia="Times New Roman" w:hAnsi="Times New Roman"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0BCE7D1C"/>
    <w:multiLevelType w:val="hybridMultilevel"/>
    <w:tmpl w:val="B5BEEA0E"/>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05547F"/>
    <w:multiLevelType w:val="hybridMultilevel"/>
    <w:tmpl w:val="977C1182"/>
    <w:lvl w:ilvl="0" w:tplc="ADC4BD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9D2156"/>
    <w:multiLevelType w:val="hybridMultilevel"/>
    <w:tmpl w:val="570A7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E1FDAF"/>
    <w:multiLevelType w:val="hybridMultilevel"/>
    <w:tmpl w:val="08D38A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25225069"/>
    <w:multiLevelType w:val="hybridMultilevel"/>
    <w:tmpl w:val="1C346BC8"/>
    <w:lvl w:ilvl="0" w:tplc="D048F8DE">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561018"/>
    <w:multiLevelType w:val="hybridMultilevel"/>
    <w:tmpl w:val="85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072CCC"/>
    <w:multiLevelType w:val="hybridMultilevel"/>
    <w:tmpl w:val="90FA4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F4E0F4F"/>
    <w:multiLevelType w:val="hybridMultilevel"/>
    <w:tmpl w:val="F4F62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24257FE"/>
    <w:multiLevelType w:val="hybridMultilevel"/>
    <w:tmpl w:val="E95AE874"/>
    <w:lvl w:ilvl="0" w:tplc="BD447AC8">
      <w:start w:val="700"/>
      <w:numFmt w:val="bullet"/>
      <w:lvlText w:val="-"/>
      <w:lvlJc w:val="left"/>
      <w:pPr>
        <w:ind w:left="1440" w:hanging="360"/>
      </w:pPr>
      <w:rPr>
        <w:rFonts w:ascii="Calibri" w:eastAsia="Calibr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B3805C6"/>
    <w:multiLevelType w:val="hybridMultilevel"/>
    <w:tmpl w:val="6F58DD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F772B6"/>
    <w:multiLevelType w:val="hybridMultilevel"/>
    <w:tmpl w:val="631CA842"/>
    <w:lvl w:ilvl="0" w:tplc="F0FA6F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6E1291"/>
    <w:multiLevelType w:val="hybridMultilevel"/>
    <w:tmpl w:val="7EBC7D4A"/>
    <w:lvl w:ilvl="0" w:tplc="081A0001">
      <w:start w:val="1"/>
      <w:numFmt w:val="bullet"/>
      <w:lvlText w:val=""/>
      <w:lvlJc w:val="left"/>
      <w:pPr>
        <w:ind w:left="1080" w:hanging="360"/>
      </w:pPr>
      <w:rPr>
        <w:rFonts w:ascii="Symbol" w:hAnsi="Symbol"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24">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8D5C9B"/>
    <w:multiLevelType w:val="hybridMultilevel"/>
    <w:tmpl w:val="1F9C2160"/>
    <w:lvl w:ilvl="0" w:tplc="53962C82">
      <w:start w:val="1"/>
      <w:numFmt w:val="decimal"/>
      <w:lvlText w:val="%1."/>
      <w:lvlJc w:val="left"/>
      <w:pPr>
        <w:ind w:left="540" w:hanging="360"/>
      </w:pPr>
      <w:rPr>
        <w:rFonts w:hint="default"/>
      </w:rPr>
    </w:lvl>
    <w:lvl w:ilvl="1" w:tplc="B0124DEA">
      <w:start w:val="1"/>
      <w:numFmt w:val="decimal"/>
      <w:lvlText w:val="%2)"/>
      <w:lvlJc w:val="left"/>
      <w:pPr>
        <w:ind w:left="1530" w:hanging="360"/>
      </w:pPr>
      <w:rPr>
        <w:rFonts w:hint="default"/>
      </w:rPr>
    </w:lvl>
    <w:lvl w:ilvl="2" w:tplc="241A001B" w:tentative="1">
      <w:start w:val="1"/>
      <w:numFmt w:val="lowerRoman"/>
      <w:lvlText w:val="%3."/>
      <w:lvlJc w:val="right"/>
      <w:pPr>
        <w:ind w:left="2250" w:hanging="180"/>
      </w:pPr>
    </w:lvl>
    <w:lvl w:ilvl="3" w:tplc="241A000F" w:tentative="1">
      <w:start w:val="1"/>
      <w:numFmt w:val="decimal"/>
      <w:lvlText w:val="%4."/>
      <w:lvlJc w:val="left"/>
      <w:pPr>
        <w:ind w:left="2970" w:hanging="360"/>
      </w:pPr>
    </w:lvl>
    <w:lvl w:ilvl="4" w:tplc="241A0019" w:tentative="1">
      <w:start w:val="1"/>
      <w:numFmt w:val="lowerLetter"/>
      <w:lvlText w:val="%5."/>
      <w:lvlJc w:val="left"/>
      <w:pPr>
        <w:ind w:left="3690" w:hanging="360"/>
      </w:pPr>
    </w:lvl>
    <w:lvl w:ilvl="5" w:tplc="241A001B" w:tentative="1">
      <w:start w:val="1"/>
      <w:numFmt w:val="lowerRoman"/>
      <w:lvlText w:val="%6."/>
      <w:lvlJc w:val="right"/>
      <w:pPr>
        <w:ind w:left="4410" w:hanging="180"/>
      </w:pPr>
    </w:lvl>
    <w:lvl w:ilvl="6" w:tplc="241A000F" w:tentative="1">
      <w:start w:val="1"/>
      <w:numFmt w:val="decimal"/>
      <w:lvlText w:val="%7."/>
      <w:lvlJc w:val="left"/>
      <w:pPr>
        <w:ind w:left="5130" w:hanging="360"/>
      </w:pPr>
    </w:lvl>
    <w:lvl w:ilvl="7" w:tplc="241A0019" w:tentative="1">
      <w:start w:val="1"/>
      <w:numFmt w:val="lowerLetter"/>
      <w:lvlText w:val="%8."/>
      <w:lvlJc w:val="left"/>
      <w:pPr>
        <w:ind w:left="5850" w:hanging="360"/>
      </w:pPr>
    </w:lvl>
    <w:lvl w:ilvl="8" w:tplc="241A001B" w:tentative="1">
      <w:start w:val="1"/>
      <w:numFmt w:val="lowerRoman"/>
      <w:lvlText w:val="%9."/>
      <w:lvlJc w:val="right"/>
      <w:pPr>
        <w:ind w:left="6570" w:hanging="180"/>
      </w:pPr>
    </w:lvl>
  </w:abstractNum>
  <w:abstractNum w:abstractNumId="26">
    <w:nsid w:val="48CF7462"/>
    <w:multiLevelType w:val="multilevel"/>
    <w:tmpl w:val="554E1D3A"/>
    <w:lvl w:ilvl="0">
      <w:start w:val="2"/>
      <w:numFmt w:val="decimal"/>
      <w:lvlText w:val="%1"/>
      <w:lvlJc w:val="left"/>
      <w:pPr>
        <w:ind w:left="420" w:hanging="420"/>
      </w:pPr>
      <w:rPr>
        <w:rFonts w:hint="default"/>
      </w:rPr>
    </w:lvl>
    <w:lvl w:ilvl="1">
      <w:start w:val="2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B037D34"/>
    <w:multiLevelType w:val="hybridMultilevel"/>
    <w:tmpl w:val="11D226D4"/>
    <w:lvl w:ilvl="0" w:tplc="241A0001">
      <w:start w:val="1"/>
      <w:numFmt w:val="bullet"/>
      <w:lvlText w:val=""/>
      <w:lvlJc w:val="left"/>
      <w:pPr>
        <w:ind w:left="1140" w:hanging="360"/>
      </w:pPr>
      <w:rPr>
        <w:rFonts w:ascii="Symbol" w:hAnsi="Symbol" w:hint="default"/>
      </w:rPr>
    </w:lvl>
    <w:lvl w:ilvl="1" w:tplc="241A0003" w:tentative="1">
      <w:start w:val="1"/>
      <w:numFmt w:val="bullet"/>
      <w:lvlText w:val="o"/>
      <w:lvlJc w:val="left"/>
      <w:pPr>
        <w:ind w:left="1860" w:hanging="360"/>
      </w:pPr>
      <w:rPr>
        <w:rFonts w:ascii="Courier New" w:hAnsi="Courier New" w:cs="Courier New" w:hint="default"/>
      </w:rPr>
    </w:lvl>
    <w:lvl w:ilvl="2" w:tplc="241A0005" w:tentative="1">
      <w:start w:val="1"/>
      <w:numFmt w:val="bullet"/>
      <w:lvlText w:val=""/>
      <w:lvlJc w:val="left"/>
      <w:pPr>
        <w:ind w:left="2580" w:hanging="360"/>
      </w:pPr>
      <w:rPr>
        <w:rFonts w:ascii="Wingdings" w:hAnsi="Wingdings" w:hint="default"/>
      </w:rPr>
    </w:lvl>
    <w:lvl w:ilvl="3" w:tplc="241A0001" w:tentative="1">
      <w:start w:val="1"/>
      <w:numFmt w:val="bullet"/>
      <w:lvlText w:val=""/>
      <w:lvlJc w:val="left"/>
      <w:pPr>
        <w:ind w:left="3300" w:hanging="360"/>
      </w:pPr>
      <w:rPr>
        <w:rFonts w:ascii="Symbol" w:hAnsi="Symbol" w:hint="default"/>
      </w:rPr>
    </w:lvl>
    <w:lvl w:ilvl="4" w:tplc="241A0003" w:tentative="1">
      <w:start w:val="1"/>
      <w:numFmt w:val="bullet"/>
      <w:lvlText w:val="o"/>
      <w:lvlJc w:val="left"/>
      <w:pPr>
        <w:ind w:left="4020" w:hanging="360"/>
      </w:pPr>
      <w:rPr>
        <w:rFonts w:ascii="Courier New" w:hAnsi="Courier New" w:cs="Courier New" w:hint="default"/>
      </w:rPr>
    </w:lvl>
    <w:lvl w:ilvl="5" w:tplc="241A0005" w:tentative="1">
      <w:start w:val="1"/>
      <w:numFmt w:val="bullet"/>
      <w:lvlText w:val=""/>
      <w:lvlJc w:val="left"/>
      <w:pPr>
        <w:ind w:left="4740" w:hanging="360"/>
      </w:pPr>
      <w:rPr>
        <w:rFonts w:ascii="Wingdings" w:hAnsi="Wingdings" w:hint="default"/>
      </w:rPr>
    </w:lvl>
    <w:lvl w:ilvl="6" w:tplc="241A0001" w:tentative="1">
      <w:start w:val="1"/>
      <w:numFmt w:val="bullet"/>
      <w:lvlText w:val=""/>
      <w:lvlJc w:val="left"/>
      <w:pPr>
        <w:ind w:left="5460" w:hanging="360"/>
      </w:pPr>
      <w:rPr>
        <w:rFonts w:ascii="Symbol" w:hAnsi="Symbol" w:hint="default"/>
      </w:rPr>
    </w:lvl>
    <w:lvl w:ilvl="7" w:tplc="241A0003" w:tentative="1">
      <w:start w:val="1"/>
      <w:numFmt w:val="bullet"/>
      <w:lvlText w:val="o"/>
      <w:lvlJc w:val="left"/>
      <w:pPr>
        <w:ind w:left="6180" w:hanging="360"/>
      </w:pPr>
      <w:rPr>
        <w:rFonts w:ascii="Courier New" w:hAnsi="Courier New" w:cs="Courier New" w:hint="default"/>
      </w:rPr>
    </w:lvl>
    <w:lvl w:ilvl="8" w:tplc="241A0005" w:tentative="1">
      <w:start w:val="1"/>
      <w:numFmt w:val="bullet"/>
      <w:lvlText w:val=""/>
      <w:lvlJc w:val="left"/>
      <w:pPr>
        <w:ind w:left="6900" w:hanging="360"/>
      </w:pPr>
      <w:rPr>
        <w:rFonts w:ascii="Wingdings" w:hAnsi="Wingdings" w:hint="default"/>
      </w:rPr>
    </w:lvl>
  </w:abstractNum>
  <w:abstractNum w:abstractNumId="28">
    <w:nsid w:val="577A1A36"/>
    <w:multiLevelType w:val="hybridMultilevel"/>
    <w:tmpl w:val="DA56A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910764"/>
    <w:multiLevelType w:val="multilevel"/>
    <w:tmpl w:val="52C6DE40"/>
    <w:lvl w:ilvl="0">
      <w:start w:val="1"/>
      <w:numFmt w:val="decimal"/>
      <w:lvlText w:val="%1"/>
      <w:lvlJc w:val="left"/>
      <w:pPr>
        <w:ind w:left="360" w:hanging="360"/>
      </w:pPr>
      <w:rPr>
        <w:rFonts w:eastAsiaTheme="minorEastAsia" w:cstheme="minorBidi" w:hint="default"/>
        <w:b/>
        <w:color w:val="000000"/>
      </w:rPr>
    </w:lvl>
    <w:lvl w:ilvl="1">
      <w:start w:val="4"/>
      <w:numFmt w:val="decimal"/>
      <w:lvlText w:val="%1.%2"/>
      <w:lvlJc w:val="left"/>
      <w:pPr>
        <w:ind w:left="1080" w:hanging="360"/>
      </w:pPr>
      <w:rPr>
        <w:rFonts w:eastAsiaTheme="minorEastAsia" w:cstheme="minorBidi" w:hint="default"/>
        <w:b/>
        <w:color w:val="000000"/>
      </w:rPr>
    </w:lvl>
    <w:lvl w:ilvl="2">
      <w:start w:val="1"/>
      <w:numFmt w:val="decimal"/>
      <w:lvlText w:val="%1.%2.%3"/>
      <w:lvlJc w:val="left"/>
      <w:pPr>
        <w:ind w:left="2160" w:hanging="720"/>
      </w:pPr>
      <w:rPr>
        <w:rFonts w:eastAsiaTheme="minorEastAsia" w:cstheme="minorBidi" w:hint="default"/>
        <w:b/>
        <w:color w:val="000000"/>
      </w:rPr>
    </w:lvl>
    <w:lvl w:ilvl="3">
      <w:start w:val="1"/>
      <w:numFmt w:val="decimal"/>
      <w:lvlText w:val="%1.%2.%3.%4"/>
      <w:lvlJc w:val="left"/>
      <w:pPr>
        <w:ind w:left="2880" w:hanging="720"/>
      </w:pPr>
      <w:rPr>
        <w:rFonts w:eastAsiaTheme="minorEastAsia" w:cstheme="minorBidi" w:hint="default"/>
        <w:b/>
        <w:color w:val="000000"/>
      </w:rPr>
    </w:lvl>
    <w:lvl w:ilvl="4">
      <w:start w:val="1"/>
      <w:numFmt w:val="decimal"/>
      <w:lvlText w:val="%1.%2.%3.%4.%5"/>
      <w:lvlJc w:val="left"/>
      <w:pPr>
        <w:ind w:left="3960" w:hanging="1080"/>
      </w:pPr>
      <w:rPr>
        <w:rFonts w:eastAsiaTheme="minorEastAsia" w:cstheme="minorBidi" w:hint="default"/>
        <w:b/>
        <w:color w:val="000000"/>
      </w:rPr>
    </w:lvl>
    <w:lvl w:ilvl="5">
      <w:start w:val="1"/>
      <w:numFmt w:val="decimal"/>
      <w:lvlText w:val="%1.%2.%3.%4.%5.%6"/>
      <w:lvlJc w:val="left"/>
      <w:pPr>
        <w:ind w:left="4680" w:hanging="1080"/>
      </w:pPr>
      <w:rPr>
        <w:rFonts w:eastAsiaTheme="minorEastAsia" w:cstheme="minorBidi" w:hint="default"/>
        <w:b/>
        <w:color w:val="000000"/>
      </w:rPr>
    </w:lvl>
    <w:lvl w:ilvl="6">
      <w:start w:val="1"/>
      <w:numFmt w:val="decimal"/>
      <w:lvlText w:val="%1.%2.%3.%4.%5.%6.%7"/>
      <w:lvlJc w:val="left"/>
      <w:pPr>
        <w:ind w:left="5760" w:hanging="1440"/>
      </w:pPr>
      <w:rPr>
        <w:rFonts w:eastAsiaTheme="minorEastAsia" w:cstheme="minorBidi" w:hint="default"/>
        <w:b/>
        <w:color w:val="000000"/>
      </w:rPr>
    </w:lvl>
    <w:lvl w:ilvl="7">
      <w:start w:val="1"/>
      <w:numFmt w:val="decimal"/>
      <w:lvlText w:val="%1.%2.%3.%4.%5.%6.%7.%8"/>
      <w:lvlJc w:val="left"/>
      <w:pPr>
        <w:ind w:left="6480" w:hanging="1440"/>
      </w:pPr>
      <w:rPr>
        <w:rFonts w:eastAsiaTheme="minorEastAsia" w:cstheme="minorBidi" w:hint="default"/>
        <w:b/>
        <w:color w:val="000000"/>
      </w:rPr>
    </w:lvl>
    <w:lvl w:ilvl="8">
      <w:start w:val="1"/>
      <w:numFmt w:val="decimal"/>
      <w:lvlText w:val="%1.%2.%3.%4.%5.%6.%7.%8.%9"/>
      <w:lvlJc w:val="left"/>
      <w:pPr>
        <w:ind w:left="7560" w:hanging="1800"/>
      </w:pPr>
      <w:rPr>
        <w:rFonts w:eastAsiaTheme="minorEastAsia" w:cstheme="minorBidi" w:hint="default"/>
        <w:b/>
        <w:color w:val="000000"/>
      </w:rPr>
    </w:lvl>
  </w:abstractNum>
  <w:abstractNum w:abstractNumId="30">
    <w:nsid w:val="5922326C"/>
    <w:multiLevelType w:val="multilevel"/>
    <w:tmpl w:val="3B849A56"/>
    <w:lvl w:ilvl="0">
      <w:start w:val="1"/>
      <w:numFmt w:val="decimal"/>
      <w:lvlText w:val="%1"/>
      <w:lvlJc w:val="left"/>
      <w:pPr>
        <w:ind w:left="360" w:hanging="360"/>
      </w:pPr>
      <w:rPr>
        <w:rFonts w:hint="default"/>
        <w:b/>
      </w:rPr>
    </w:lvl>
    <w:lvl w:ilvl="1">
      <w:start w:val="6"/>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1">
    <w:nsid w:val="5E2D2101"/>
    <w:multiLevelType w:val="hybridMultilevel"/>
    <w:tmpl w:val="F4C27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BB7EF6"/>
    <w:multiLevelType w:val="hybridMultilevel"/>
    <w:tmpl w:val="947722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693F5B85"/>
    <w:multiLevelType w:val="hybridMultilevel"/>
    <w:tmpl w:val="749A9542"/>
    <w:lvl w:ilvl="0" w:tplc="081A000D">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4">
    <w:nsid w:val="6CB05F0B"/>
    <w:multiLevelType w:val="multilevel"/>
    <w:tmpl w:val="C37AAF46"/>
    <w:lvl w:ilvl="0">
      <w:start w:val="1"/>
      <w:numFmt w:val="decimal"/>
      <w:lvlText w:val="%1"/>
      <w:lvlJc w:val="left"/>
      <w:pPr>
        <w:ind w:left="360" w:hanging="360"/>
      </w:pPr>
      <w:rPr>
        <w:rFonts w:hint="default"/>
        <w:b/>
      </w:rPr>
    </w:lvl>
    <w:lvl w:ilvl="1">
      <w:start w:val="6"/>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35">
    <w:nsid w:val="73029DD2"/>
    <w:multiLevelType w:val="hybridMultilevel"/>
    <w:tmpl w:val="8EA6077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75F16216"/>
    <w:multiLevelType w:val="hybridMultilevel"/>
    <w:tmpl w:val="5ECC2AFC"/>
    <w:lvl w:ilvl="0" w:tplc="6248D1F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789427AB"/>
    <w:multiLevelType w:val="hybridMultilevel"/>
    <w:tmpl w:val="6604FEFA"/>
    <w:lvl w:ilvl="0" w:tplc="9DE6EF2E">
      <w:start w:val="1"/>
      <w:numFmt w:val="decimal"/>
      <w:lvlText w:val="%1)"/>
      <w:lvlJc w:val="left"/>
      <w:pPr>
        <w:ind w:left="1140" w:hanging="360"/>
      </w:pPr>
      <w:rPr>
        <w:rFonts w:hint="default"/>
      </w:rPr>
    </w:lvl>
    <w:lvl w:ilvl="1" w:tplc="241A0019" w:tentative="1">
      <w:start w:val="1"/>
      <w:numFmt w:val="lowerLetter"/>
      <w:lvlText w:val="%2."/>
      <w:lvlJc w:val="left"/>
      <w:pPr>
        <w:ind w:left="1860" w:hanging="360"/>
      </w:pPr>
    </w:lvl>
    <w:lvl w:ilvl="2" w:tplc="241A001B" w:tentative="1">
      <w:start w:val="1"/>
      <w:numFmt w:val="lowerRoman"/>
      <w:lvlText w:val="%3."/>
      <w:lvlJc w:val="right"/>
      <w:pPr>
        <w:ind w:left="2580" w:hanging="180"/>
      </w:pPr>
    </w:lvl>
    <w:lvl w:ilvl="3" w:tplc="241A000F" w:tentative="1">
      <w:start w:val="1"/>
      <w:numFmt w:val="decimal"/>
      <w:lvlText w:val="%4."/>
      <w:lvlJc w:val="left"/>
      <w:pPr>
        <w:ind w:left="3300" w:hanging="360"/>
      </w:pPr>
    </w:lvl>
    <w:lvl w:ilvl="4" w:tplc="241A0019" w:tentative="1">
      <w:start w:val="1"/>
      <w:numFmt w:val="lowerLetter"/>
      <w:lvlText w:val="%5."/>
      <w:lvlJc w:val="left"/>
      <w:pPr>
        <w:ind w:left="4020" w:hanging="360"/>
      </w:pPr>
    </w:lvl>
    <w:lvl w:ilvl="5" w:tplc="241A001B" w:tentative="1">
      <w:start w:val="1"/>
      <w:numFmt w:val="lowerRoman"/>
      <w:lvlText w:val="%6."/>
      <w:lvlJc w:val="right"/>
      <w:pPr>
        <w:ind w:left="4740" w:hanging="180"/>
      </w:pPr>
    </w:lvl>
    <w:lvl w:ilvl="6" w:tplc="241A000F" w:tentative="1">
      <w:start w:val="1"/>
      <w:numFmt w:val="decimal"/>
      <w:lvlText w:val="%7."/>
      <w:lvlJc w:val="left"/>
      <w:pPr>
        <w:ind w:left="5460" w:hanging="360"/>
      </w:pPr>
    </w:lvl>
    <w:lvl w:ilvl="7" w:tplc="241A0019" w:tentative="1">
      <w:start w:val="1"/>
      <w:numFmt w:val="lowerLetter"/>
      <w:lvlText w:val="%8."/>
      <w:lvlJc w:val="left"/>
      <w:pPr>
        <w:ind w:left="6180" w:hanging="360"/>
      </w:pPr>
    </w:lvl>
    <w:lvl w:ilvl="8" w:tplc="241A001B" w:tentative="1">
      <w:start w:val="1"/>
      <w:numFmt w:val="lowerRoman"/>
      <w:lvlText w:val="%9."/>
      <w:lvlJc w:val="right"/>
      <w:pPr>
        <w:ind w:left="6900" w:hanging="180"/>
      </w:pPr>
    </w:lvl>
  </w:abstractNum>
  <w:abstractNum w:abstractNumId="38">
    <w:nsid w:val="7E5D075F"/>
    <w:multiLevelType w:val="hybridMultilevel"/>
    <w:tmpl w:val="A42254A8"/>
    <w:lvl w:ilvl="0" w:tplc="371ED0E6">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0"/>
  </w:num>
  <w:num w:numId="2">
    <w:abstractNumId w:val="29"/>
  </w:num>
  <w:num w:numId="3">
    <w:abstractNumId w:val="34"/>
  </w:num>
  <w:num w:numId="4">
    <w:abstractNumId w:val="30"/>
  </w:num>
  <w:num w:numId="5">
    <w:abstractNumId w:val="1"/>
  </w:num>
  <w:num w:numId="6">
    <w:abstractNumId w:val="14"/>
  </w:num>
  <w:num w:numId="7">
    <w:abstractNumId w:val="5"/>
  </w:num>
  <w:num w:numId="8">
    <w:abstractNumId w:val="32"/>
  </w:num>
  <w:num w:numId="9">
    <w:abstractNumId w:val="2"/>
  </w:num>
  <w:num w:numId="10">
    <w:abstractNumId w:val="0"/>
  </w:num>
  <w:num w:numId="11">
    <w:abstractNumId w:val="35"/>
  </w:num>
  <w:num w:numId="12">
    <w:abstractNumId w:val="3"/>
  </w:num>
  <w:num w:numId="13">
    <w:abstractNumId w:val="4"/>
  </w:num>
  <w:num w:numId="14">
    <w:abstractNumId w:val="28"/>
  </w:num>
  <w:num w:numId="15">
    <w:abstractNumId w:val="17"/>
  </w:num>
  <w:num w:numId="16">
    <w:abstractNumId w:val="19"/>
  </w:num>
  <w:num w:numId="17">
    <w:abstractNumId w:val="7"/>
  </w:num>
  <w:num w:numId="18">
    <w:abstractNumId w:val="13"/>
  </w:num>
  <w:num w:numId="19">
    <w:abstractNumId w:val="24"/>
  </w:num>
  <w:num w:numId="20">
    <w:abstractNumId w:val="16"/>
  </w:num>
  <w:num w:numId="21">
    <w:abstractNumId w:val="6"/>
  </w:num>
  <w:num w:numId="22">
    <w:abstractNumId w:val="22"/>
  </w:num>
  <w:num w:numId="23">
    <w:abstractNumId w:val="20"/>
  </w:num>
  <w:num w:numId="24">
    <w:abstractNumId w:val="9"/>
  </w:num>
  <w:num w:numId="25">
    <w:abstractNumId w:val="21"/>
  </w:num>
  <w:num w:numId="26">
    <w:abstractNumId w:val="31"/>
  </w:num>
  <w:num w:numId="27">
    <w:abstractNumId w:val="18"/>
  </w:num>
  <w:num w:numId="28">
    <w:abstractNumId w:val="25"/>
  </w:num>
  <w:num w:numId="29">
    <w:abstractNumId w:val="37"/>
  </w:num>
  <w:num w:numId="30">
    <w:abstractNumId w:val="27"/>
  </w:num>
  <w:num w:numId="31">
    <w:abstractNumId w:val="8"/>
  </w:num>
  <w:num w:numId="32">
    <w:abstractNumId w:val="38"/>
  </w:num>
  <w:num w:numId="33">
    <w:abstractNumId w:val="33"/>
  </w:num>
  <w:num w:numId="34">
    <w:abstractNumId w:val="36"/>
  </w:num>
  <w:num w:numId="35">
    <w:abstractNumId w:val="23"/>
  </w:num>
  <w:num w:numId="36">
    <w:abstractNumId w:val="12"/>
  </w:num>
  <w:num w:numId="37">
    <w:abstractNumId w:val="15"/>
  </w:num>
  <w:num w:numId="38">
    <w:abstractNumId w:val="11"/>
  </w:num>
  <w:num w:numId="3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hdrShapeDefaults>
    <o:shapedefaults v:ext="edit" spidmax="47106"/>
    <o:shapelayout v:ext="edit">
      <o:idmap v:ext="edit" data="3"/>
    </o:shapelayout>
  </w:hdrShapeDefaults>
  <w:footnotePr>
    <w:footnote w:id="-1"/>
    <w:footnote w:id="0"/>
  </w:footnotePr>
  <w:endnotePr>
    <w:endnote w:id="-1"/>
    <w:endnote w:id="0"/>
  </w:endnotePr>
  <w:compat/>
  <w:rsids>
    <w:rsidRoot w:val="00217BD6"/>
    <w:rsid w:val="000038CF"/>
    <w:rsid w:val="00004998"/>
    <w:rsid w:val="00007302"/>
    <w:rsid w:val="000126FE"/>
    <w:rsid w:val="00013DD1"/>
    <w:rsid w:val="0002242D"/>
    <w:rsid w:val="00024C28"/>
    <w:rsid w:val="0002527F"/>
    <w:rsid w:val="00025FB4"/>
    <w:rsid w:val="00036016"/>
    <w:rsid w:val="00054909"/>
    <w:rsid w:val="00054D2D"/>
    <w:rsid w:val="000676BE"/>
    <w:rsid w:val="00070C5F"/>
    <w:rsid w:val="00075CF4"/>
    <w:rsid w:val="00082850"/>
    <w:rsid w:val="00086AD0"/>
    <w:rsid w:val="000875A1"/>
    <w:rsid w:val="000879B6"/>
    <w:rsid w:val="00090100"/>
    <w:rsid w:val="00093D9C"/>
    <w:rsid w:val="000A3D09"/>
    <w:rsid w:val="000A552C"/>
    <w:rsid w:val="000A64AA"/>
    <w:rsid w:val="000B0277"/>
    <w:rsid w:val="000B0901"/>
    <w:rsid w:val="000B534E"/>
    <w:rsid w:val="000C7EC6"/>
    <w:rsid w:val="000D2AF5"/>
    <w:rsid w:val="000D2F62"/>
    <w:rsid w:val="000D3391"/>
    <w:rsid w:val="000E132F"/>
    <w:rsid w:val="000E2CAA"/>
    <w:rsid w:val="000F11E5"/>
    <w:rsid w:val="001011CF"/>
    <w:rsid w:val="00103B25"/>
    <w:rsid w:val="001054C2"/>
    <w:rsid w:val="001111D6"/>
    <w:rsid w:val="00111A14"/>
    <w:rsid w:val="00117F83"/>
    <w:rsid w:val="0012469A"/>
    <w:rsid w:val="00127155"/>
    <w:rsid w:val="001303AD"/>
    <w:rsid w:val="00130D47"/>
    <w:rsid w:val="00135F07"/>
    <w:rsid w:val="00137F7D"/>
    <w:rsid w:val="00141C85"/>
    <w:rsid w:val="00141DA6"/>
    <w:rsid w:val="001723D3"/>
    <w:rsid w:val="0017246C"/>
    <w:rsid w:val="001908CD"/>
    <w:rsid w:val="0019265A"/>
    <w:rsid w:val="00195F89"/>
    <w:rsid w:val="00196E09"/>
    <w:rsid w:val="001978D2"/>
    <w:rsid w:val="001A2A05"/>
    <w:rsid w:val="001A5C27"/>
    <w:rsid w:val="001B1DA7"/>
    <w:rsid w:val="001B3375"/>
    <w:rsid w:val="001B561F"/>
    <w:rsid w:val="001C1B12"/>
    <w:rsid w:val="001C6D38"/>
    <w:rsid w:val="001D4B9E"/>
    <w:rsid w:val="001E625C"/>
    <w:rsid w:val="001F1953"/>
    <w:rsid w:val="001F404B"/>
    <w:rsid w:val="001F4E6D"/>
    <w:rsid w:val="001F5931"/>
    <w:rsid w:val="00200EF4"/>
    <w:rsid w:val="00203507"/>
    <w:rsid w:val="002058EC"/>
    <w:rsid w:val="00207572"/>
    <w:rsid w:val="00217BD6"/>
    <w:rsid w:val="00220C00"/>
    <w:rsid w:val="00221213"/>
    <w:rsid w:val="00221A7D"/>
    <w:rsid w:val="00222A9E"/>
    <w:rsid w:val="00234B9B"/>
    <w:rsid w:val="00240D92"/>
    <w:rsid w:val="00241EF7"/>
    <w:rsid w:val="00244ADF"/>
    <w:rsid w:val="00246E95"/>
    <w:rsid w:val="00251118"/>
    <w:rsid w:val="0025154D"/>
    <w:rsid w:val="00264DCB"/>
    <w:rsid w:val="00264FB9"/>
    <w:rsid w:val="002704E8"/>
    <w:rsid w:val="002727CA"/>
    <w:rsid w:val="002769F3"/>
    <w:rsid w:val="002850A7"/>
    <w:rsid w:val="00294A32"/>
    <w:rsid w:val="002A164A"/>
    <w:rsid w:val="002C2520"/>
    <w:rsid w:val="002C31FC"/>
    <w:rsid w:val="002C56FF"/>
    <w:rsid w:val="002D020E"/>
    <w:rsid w:val="002D72AF"/>
    <w:rsid w:val="002F08BF"/>
    <w:rsid w:val="002F0C61"/>
    <w:rsid w:val="002F7C00"/>
    <w:rsid w:val="00304DB0"/>
    <w:rsid w:val="00313483"/>
    <w:rsid w:val="00313944"/>
    <w:rsid w:val="00315304"/>
    <w:rsid w:val="00325444"/>
    <w:rsid w:val="003254DF"/>
    <w:rsid w:val="003278CB"/>
    <w:rsid w:val="003307AB"/>
    <w:rsid w:val="00332607"/>
    <w:rsid w:val="0033531F"/>
    <w:rsid w:val="00336159"/>
    <w:rsid w:val="0034028E"/>
    <w:rsid w:val="003422C0"/>
    <w:rsid w:val="00345051"/>
    <w:rsid w:val="00353897"/>
    <w:rsid w:val="003544FB"/>
    <w:rsid w:val="003557E3"/>
    <w:rsid w:val="0036368B"/>
    <w:rsid w:val="003753E1"/>
    <w:rsid w:val="00375920"/>
    <w:rsid w:val="00380642"/>
    <w:rsid w:val="00383B94"/>
    <w:rsid w:val="00386B62"/>
    <w:rsid w:val="0039154C"/>
    <w:rsid w:val="003930A9"/>
    <w:rsid w:val="00397060"/>
    <w:rsid w:val="00397ACB"/>
    <w:rsid w:val="003A0728"/>
    <w:rsid w:val="003A3321"/>
    <w:rsid w:val="003A65A3"/>
    <w:rsid w:val="003A7F73"/>
    <w:rsid w:val="003B06E8"/>
    <w:rsid w:val="003B07C9"/>
    <w:rsid w:val="003B1E27"/>
    <w:rsid w:val="003B2394"/>
    <w:rsid w:val="003B7E1F"/>
    <w:rsid w:val="003C53FD"/>
    <w:rsid w:val="003C7707"/>
    <w:rsid w:val="003C7EEE"/>
    <w:rsid w:val="003D2ED1"/>
    <w:rsid w:val="003D3799"/>
    <w:rsid w:val="003D6161"/>
    <w:rsid w:val="003E4688"/>
    <w:rsid w:val="003F07EC"/>
    <w:rsid w:val="003F44AC"/>
    <w:rsid w:val="003F4C8C"/>
    <w:rsid w:val="003F5B63"/>
    <w:rsid w:val="00405326"/>
    <w:rsid w:val="004070C4"/>
    <w:rsid w:val="0040761E"/>
    <w:rsid w:val="004155D3"/>
    <w:rsid w:val="00415CAB"/>
    <w:rsid w:val="004251B8"/>
    <w:rsid w:val="00426D61"/>
    <w:rsid w:val="0043057B"/>
    <w:rsid w:val="00431087"/>
    <w:rsid w:val="00431504"/>
    <w:rsid w:val="004337FF"/>
    <w:rsid w:val="00433B0A"/>
    <w:rsid w:val="00437ED1"/>
    <w:rsid w:val="004407A8"/>
    <w:rsid w:val="004465AF"/>
    <w:rsid w:val="00456341"/>
    <w:rsid w:val="004623AD"/>
    <w:rsid w:val="0046473E"/>
    <w:rsid w:val="00472D5F"/>
    <w:rsid w:val="0047327B"/>
    <w:rsid w:val="00477477"/>
    <w:rsid w:val="00482DE7"/>
    <w:rsid w:val="00485214"/>
    <w:rsid w:val="00487526"/>
    <w:rsid w:val="00492242"/>
    <w:rsid w:val="00492483"/>
    <w:rsid w:val="0049665E"/>
    <w:rsid w:val="004A4681"/>
    <w:rsid w:val="004B387F"/>
    <w:rsid w:val="004B72FF"/>
    <w:rsid w:val="004D2739"/>
    <w:rsid w:val="004D319E"/>
    <w:rsid w:val="004D3B11"/>
    <w:rsid w:val="004E0EAD"/>
    <w:rsid w:val="004E4482"/>
    <w:rsid w:val="004F358C"/>
    <w:rsid w:val="004F4034"/>
    <w:rsid w:val="00501229"/>
    <w:rsid w:val="00502D6C"/>
    <w:rsid w:val="005030BC"/>
    <w:rsid w:val="0051358B"/>
    <w:rsid w:val="00514BB8"/>
    <w:rsid w:val="00520D6F"/>
    <w:rsid w:val="00527E8B"/>
    <w:rsid w:val="00531A58"/>
    <w:rsid w:val="005341CA"/>
    <w:rsid w:val="00540C45"/>
    <w:rsid w:val="005435FC"/>
    <w:rsid w:val="00545B4D"/>
    <w:rsid w:val="005514C4"/>
    <w:rsid w:val="00551731"/>
    <w:rsid w:val="00551B35"/>
    <w:rsid w:val="0055310C"/>
    <w:rsid w:val="00561C4A"/>
    <w:rsid w:val="0056479C"/>
    <w:rsid w:val="005655AC"/>
    <w:rsid w:val="00570C97"/>
    <w:rsid w:val="00580F90"/>
    <w:rsid w:val="00583E83"/>
    <w:rsid w:val="0058699D"/>
    <w:rsid w:val="00586DAE"/>
    <w:rsid w:val="00587DC1"/>
    <w:rsid w:val="0059116A"/>
    <w:rsid w:val="00593235"/>
    <w:rsid w:val="005A12EE"/>
    <w:rsid w:val="005B0DC7"/>
    <w:rsid w:val="005B11B7"/>
    <w:rsid w:val="005C3E97"/>
    <w:rsid w:val="005C7110"/>
    <w:rsid w:val="005D3AF5"/>
    <w:rsid w:val="005E5DC5"/>
    <w:rsid w:val="005E757C"/>
    <w:rsid w:val="005F2773"/>
    <w:rsid w:val="0060299E"/>
    <w:rsid w:val="00607DD4"/>
    <w:rsid w:val="00610A1C"/>
    <w:rsid w:val="00615477"/>
    <w:rsid w:val="00620A39"/>
    <w:rsid w:val="006226CC"/>
    <w:rsid w:val="00622D44"/>
    <w:rsid w:val="00624451"/>
    <w:rsid w:val="00627A3D"/>
    <w:rsid w:val="00631494"/>
    <w:rsid w:val="00644076"/>
    <w:rsid w:val="00651605"/>
    <w:rsid w:val="00657B4A"/>
    <w:rsid w:val="00657BFE"/>
    <w:rsid w:val="00660564"/>
    <w:rsid w:val="00662E16"/>
    <w:rsid w:val="006671B7"/>
    <w:rsid w:val="00670286"/>
    <w:rsid w:val="00672C2C"/>
    <w:rsid w:val="00675B2E"/>
    <w:rsid w:val="006778EB"/>
    <w:rsid w:val="0068572D"/>
    <w:rsid w:val="00690978"/>
    <w:rsid w:val="006A7856"/>
    <w:rsid w:val="006A7C14"/>
    <w:rsid w:val="006B2C56"/>
    <w:rsid w:val="006C6AC0"/>
    <w:rsid w:val="006D05F8"/>
    <w:rsid w:val="006D2D3B"/>
    <w:rsid w:val="006D4CB7"/>
    <w:rsid w:val="006D53FE"/>
    <w:rsid w:val="006E267E"/>
    <w:rsid w:val="006E5F95"/>
    <w:rsid w:val="006F0ABA"/>
    <w:rsid w:val="006F6445"/>
    <w:rsid w:val="006F7052"/>
    <w:rsid w:val="007014C4"/>
    <w:rsid w:val="007031BD"/>
    <w:rsid w:val="007031D3"/>
    <w:rsid w:val="007042D9"/>
    <w:rsid w:val="007062DD"/>
    <w:rsid w:val="00712946"/>
    <w:rsid w:val="00716A2F"/>
    <w:rsid w:val="00717416"/>
    <w:rsid w:val="0072027E"/>
    <w:rsid w:val="00721A47"/>
    <w:rsid w:val="00726302"/>
    <w:rsid w:val="00726AA2"/>
    <w:rsid w:val="007321C2"/>
    <w:rsid w:val="007347BC"/>
    <w:rsid w:val="00734CB1"/>
    <w:rsid w:val="00734FFE"/>
    <w:rsid w:val="00741D6F"/>
    <w:rsid w:val="007424E6"/>
    <w:rsid w:val="00742E9F"/>
    <w:rsid w:val="00743C8F"/>
    <w:rsid w:val="0074580B"/>
    <w:rsid w:val="00750520"/>
    <w:rsid w:val="00753DF5"/>
    <w:rsid w:val="0075797D"/>
    <w:rsid w:val="007633D5"/>
    <w:rsid w:val="007753EC"/>
    <w:rsid w:val="007765A8"/>
    <w:rsid w:val="00777D25"/>
    <w:rsid w:val="00796D5D"/>
    <w:rsid w:val="007A43F5"/>
    <w:rsid w:val="007A657F"/>
    <w:rsid w:val="007B1BE1"/>
    <w:rsid w:val="007B3BBF"/>
    <w:rsid w:val="007C1BE9"/>
    <w:rsid w:val="007C3585"/>
    <w:rsid w:val="007C52DE"/>
    <w:rsid w:val="007D43C4"/>
    <w:rsid w:val="007D7EBF"/>
    <w:rsid w:val="007E0905"/>
    <w:rsid w:val="007F3099"/>
    <w:rsid w:val="007F4437"/>
    <w:rsid w:val="007F46DF"/>
    <w:rsid w:val="007F79B2"/>
    <w:rsid w:val="00816C96"/>
    <w:rsid w:val="00827616"/>
    <w:rsid w:val="00835D28"/>
    <w:rsid w:val="00836DEF"/>
    <w:rsid w:val="0083703E"/>
    <w:rsid w:val="008411CB"/>
    <w:rsid w:val="00842CBC"/>
    <w:rsid w:val="00844DF0"/>
    <w:rsid w:val="00851777"/>
    <w:rsid w:val="008561FE"/>
    <w:rsid w:val="0086101B"/>
    <w:rsid w:val="00864CE0"/>
    <w:rsid w:val="00880BB1"/>
    <w:rsid w:val="008844EC"/>
    <w:rsid w:val="00885239"/>
    <w:rsid w:val="00890786"/>
    <w:rsid w:val="008946C4"/>
    <w:rsid w:val="008964A7"/>
    <w:rsid w:val="008A02F5"/>
    <w:rsid w:val="008A23DD"/>
    <w:rsid w:val="008A2F32"/>
    <w:rsid w:val="008A684F"/>
    <w:rsid w:val="008B4DE9"/>
    <w:rsid w:val="008B4F86"/>
    <w:rsid w:val="008C156D"/>
    <w:rsid w:val="008D246F"/>
    <w:rsid w:val="008D4272"/>
    <w:rsid w:val="008D5469"/>
    <w:rsid w:val="008D5E34"/>
    <w:rsid w:val="008D73BC"/>
    <w:rsid w:val="008E07ED"/>
    <w:rsid w:val="008E0C93"/>
    <w:rsid w:val="008E5132"/>
    <w:rsid w:val="008E5958"/>
    <w:rsid w:val="00900DB3"/>
    <w:rsid w:val="00901B11"/>
    <w:rsid w:val="00902211"/>
    <w:rsid w:val="00907429"/>
    <w:rsid w:val="0091131E"/>
    <w:rsid w:val="00915DD1"/>
    <w:rsid w:val="00920629"/>
    <w:rsid w:val="00931AAD"/>
    <w:rsid w:val="00931B0D"/>
    <w:rsid w:val="009362AE"/>
    <w:rsid w:val="00937BF8"/>
    <w:rsid w:val="00940DE6"/>
    <w:rsid w:val="00944AB8"/>
    <w:rsid w:val="00945640"/>
    <w:rsid w:val="00950A88"/>
    <w:rsid w:val="00952D04"/>
    <w:rsid w:val="009560F6"/>
    <w:rsid w:val="00956AC0"/>
    <w:rsid w:val="0096674F"/>
    <w:rsid w:val="00971193"/>
    <w:rsid w:val="00977383"/>
    <w:rsid w:val="009828D7"/>
    <w:rsid w:val="009A1DAC"/>
    <w:rsid w:val="009B04A3"/>
    <w:rsid w:val="009B69B8"/>
    <w:rsid w:val="009C245A"/>
    <w:rsid w:val="009C59D3"/>
    <w:rsid w:val="009C5C60"/>
    <w:rsid w:val="009C6035"/>
    <w:rsid w:val="009D7FCD"/>
    <w:rsid w:val="009E4756"/>
    <w:rsid w:val="009E4BA2"/>
    <w:rsid w:val="009F0F10"/>
    <w:rsid w:val="00A01992"/>
    <w:rsid w:val="00A05FE6"/>
    <w:rsid w:val="00A12349"/>
    <w:rsid w:val="00A14462"/>
    <w:rsid w:val="00A20063"/>
    <w:rsid w:val="00A219DE"/>
    <w:rsid w:val="00A21F83"/>
    <w:rsid w:val="00A23B6C"/>
    <w:rsid w:val="00A25DA2"/>
    <w:rsid w:val="00A26BF9"/>
    <w:rsid w:val="00A27EBE"/>
    <w:rsid w:val="00A3248B"/>
    <w:rsid w:val="00A34487"/>
    <w:rsid w:val="00A3684E"/>
    <w:rsid w:val="00A41504"/>
    <w:rsid w:val="00A451CA"/>
    <w:rsid w:val="00A45443"/>
    <w:rsid w:val="00A523D2"/>
    <w:rsid w:val="00A60BEB"/>
    <w:rsid w:val="00A60FD9"/>
    <w:rsid w:val="00A641E9"/>
    <w:rsid w:val="00A646DC"/>
    <w:rsid w:val="00A650D4"/>
    <w:rsid w:val="00A65B9A"/>
    <w:rsid w:val="00A802A6"/>
    <w:rsid w:val="00A83544"/>
    <w:rsid w:val="00A87E62"/>
    <w:rsid w:val="00AB12A2"/>
    <w:rsid w:val="00AB2FA8"/>
    <w:rsid w:val="00AB6915"/>
    <w:rsid w:val="00AC13CC"/>
    <w:rsid w:val="00AC2654"/>
    <w:rsid w:val="00AC4696"/>
    <w:rsid w:val="00AC5E97"/>
    <w:rsid w:val="00AD12D5"/>
    <w:rsid w:val="00AD2CD4"/>
    <w:rsid w:val="00AD571E"/>
    <w:rsid w:val="00AD687E"/>
    <w:rsid w:val="00AD7817"/>
    <w:rsid w:val="00AE44A0"/>
    <w:rsid w:val="00AF1889"/>
    <w:rsid w:val="00AF1C29"/>
    <w:rsid w:val="00AF20F6"/>
    <w:rsid w:val="00AF4FFA"/>
    <w:rsid w:val="00B05DD3"/>
    <w:rsid w:val="00B104F4"/>
    <w:rsid w:val="00B160F0"/>
    <w:rsid w:val="00B234C2"/>
    <w:rsid w:val="00B25335"/>
    <w:rsid w:val="00B31DAF"/>
    <w:rsid w:val="00B51B40"/>
    <w:rsid w:val="00B52BF9"/>
    <w:rsid w:val="00B554C5"/>
    <w:rsid w:val="00B56BA8"/>
    <w:rsid w:val="00B61451"/>
    <w:rsid w:val="00B62EAC"/>
    <w:rsid w:val="00B73835"/>
    <w:rsid w:val="00B86A2C"/>
    <w:rsid w:val="00BA043A"/>
    <w:rsid w:val="00BA11B9"/>
    <w:rsid w:val="00BA2C4B"/>
    <w:rsid w:val="00BB12A8"/>
    <w:rsid w:val="00BB164C"/>
    <w:rsid w:val="00BB2C88"/>
    <w:rsid w:val="00BB653C"/>
    <w:rsid w:val="00BC56C2"/>
    <w:rsid w:val="00BF0B81"/>
    <w:rsid w:val="00BF674F"/>
    <w:rsid w:val="00C050CA"/>
    <w:rsid w:val="00C05D2C"/>
    <w:rsid w:val="00C14E75"/>
    <w:rsid w:val="00C245E2"/>
    <w:rsid w:val="00C273E3"/>
    <w:rsid w:val="00C27D32"/>
    <w:rsid w:val="00C31657"/>
    <w:rsid w:val="00C337A5"/>
    <w:rsid w:val="00C5037E"/>
    <w:rsid w:val="00C61013"/>
    <w:rsid w:val="00C610CA"/>
    <w:rsid w:val="00C61508"/>
    <w:rsid w:val="00C62601"/>
    <w:rsid w:val="00C665A3"/>
    <w:rsid w:val="00C740EB"/>
    <w:rsid w:val="00C7726D"/>
    <w:rsid w:val="00C82F0F"/>
    <w:rsid w:val="00C90112"/>
    <w:rsid w:val="00C92DA8"/>
    <w:rsid w:val="00C93D26"/>
    <w:rsid w:val="00C93D71"/>
    <w:rsid w:val="00C95B87"/>
    <w:rsid w:val="00CA030B"/>
    <w:rsid w:val="00CA5A9E"/>
    <w:rsid w:val="00CA6A2D"/>
    <w:rsid w:val="00CB02D7"/>
    <w:rsid w:val="00CB07FA"/>
    <w:rsid w:val="00CB4AA2"/>
    <w:rsid w:val="00CD09B9"/>
    <w:rsid w:val="00CD4FA9"/>
    <w:rsid w:val="00CF22D8"/>
    <w:rsid w:val="00CF48FA"/>
    <w:rsid w:val="00D05760"/>
    <w:rsid w:val="00D067B6"/>
    <w:rsid w:val="00D16E1F"/>
    <w:rsid w:val="00D23BE6"/>
    <w:rsid w:val="00D36539"/>
    <w:rsid w:val="00D42514"/>
    <w:rsid w:val="00D4380B"/>
    <w:rsid w:val="00D53279"/>
    <w:rsid w:val="00D54A8A"/>
    <w:rsid w:val="00D55B25"/>
    <w:rsid w:val="00D55E27"/>
    <w:rsid w:val="00D57957"/>
    <w:rsid w:val="00D610B2"/>
    <w:rsid w:val="00D610F8"/>
    <w:rsid w:val="00D64458"/>
    <w:rsid w:val="00D662FE"/>
    <w:rsid w:val="00D6779A"/>
    <w:rsid w:val="00D70D8E"/>
    <w:rsid w:val="00D710B1"/>
    <w:rsid w:val="00D72241"/>
    <w:rsid w:val="00D72FAF"/>
    <w:rsid w:val="00D738C6"/>
    <w:rsid w:val="00D77F6D"/>
    <w:rsid w:val="00D8580B"/>
    <w:rsid w:val="00D87886"/>
    <w:rsid w:val="00D928CC"/>
    <w:rsid w:val="00D9313A"/>
    <w:rsid w:val="00D96CDF"/>
    <w:rsid w:val="00DA2F6F"/>
    <w:rsid w:val="00DB4DC4"/>
    <w:rsid w:val="00DB7F7B"/>
    <w:rsid w:val="00DC123E"/>
    <w:rsid w:val="00DC25BC"/>
    <w:rsid w:val="00DC2A74"/>
    <w:rsid w:val="00DD0785"/>
    <w:rsid w:val="00DD3FC4"/>
    <w:rsid w:val="00DE0AB2"/>
    <w:rsid w:val="00DE2F32"/>
    <w:rsid w:val="00DE53DC"/>
    <w:rsid w:val="00E018AE"/>
    <w:rsid w:val="00E01D98"/>
    <w:rsid w:val="00E03731"/>
    <w:rsid w:val="00E03F29"/>
    <w:rsid w:val="00E0510B"/>
    <w:rsid w:val="00E0515C"/>
    <w:rsid w:val="00E0679C"/>
    <w:rsid w:val="00E1281B"/>
    <w:rsid w:val="00E12BBF"/>
    <w:rsid w:val="00E30D04"/>
    <w:rsid w:val="00E319EC"/>
    <w:rsid w:val="00E33202"/>
    <w:rsid w:val="00E4413F"/>
    <w:rsid w:val="00E47E72"/>
    <w:rsid w:val="00E55BBA"/>
    <w:rsid w:val="00E618CF"/>
    <w:rsid w:val="00E7583E"/>
    <w:rsid w:val="00E8607D"/>
    <w:rsid w:val="00E92193"/>
    <w:rsid w:val="00E94315"/>
    <w:rsid w:val="00EA0A81"/>
    <w:rsid w:val="00EA25E5"/>
    <w:rsid w:val="00EA7F31"/>
    <w:rsid w:val="00EB5D7E"/>
    <w:rsid w:val="00EC2438"/>
    <w:rsid w:val="00EC47B5"/>
    <w:rsid w:val="00ED0F4D"/>
    <w:rsid w:val="00ED375B"/>
    <w:rsid w:val="00ED4382"/>
    <w:rsid w:val="00EE57CD"/>
    <w:rsid w:val="00EE649B"/>
    <w:rsid w:val="00EE771D"/>
    <w:rsid w:val="00EF1536"/>
    <w:rsid w:val="00EF71B9"/>
    <w:rsid w:val="00F00ACC"/>
    <w:rsid w:val="00F0517F"/>
    <w:rsid w:val="00F114D4"/>
    <w:rsid w:val="00F1507B"/>
    <w:rsid w:val="00F1555D"/>
    <w:rsid w:val="00F17DFE"/>
    <w:rsid w:val="00F27695"/>
    <w:rsid w:val="00F3391C"/>
    <w:rsid w:val="00F3705D"/>
    <w:rsid w:val="00F47B27"/>
    <w:rsid w:val="00F540E9"/>
    <w:rsid w:val="00F634F9"/>
    <w:rsid w:val="00F70636"/>
    <w:rsid w:val="00F7461D"/>
    <w:rsid w:val="00F77E4A"/>
    <w:rsid w:val="00F8158F"/>
    <w:rsid w:val="00F8366C"/>
    <w:rsid w:val="00F857BD"/>
    <w:rsid w:val="00F938E1"/>
    <w:rsid w:val="00F93D0D"/>
    <w:rsid w:val="00F95D0E"/>
    <w:rsid w:val="00F960B7"/>
    <w:rsid w:val="00FA1557"/>
    <w:rsid w:val="00FA3C85"/>
    <w:rsid w:val="00FB158C"/>
    <w:rsid w:val="00FB3CF2"/>
    <w:rsid w:val="00FB7D6D"/>
    <w:rsid w:val="00FC09ED"/>
    <w:rsid w:val="00FC0F1D"/>
    <w:rsid w:val="00FC101C"/>
    <w:rsid w:val="00FC1E7D"/>
    <w:rsid w:val="00FC4D25"/>
    <w:rsid w:val="00FC63B3"/>
    <w:rsid w:val="00FC7077"/>
    <w:rsid w:val="00FE41E0"/>
    <w:rsid w:val="00FE4686"/>
    <w:rsid w:val="00FE4F46"/>
    <w:rsid w:val="00FE5B67"/>
    <w:rsid w:val="00FF0424"/>
    <w:rsid w:val="00FF1BD5"/>
    <w:rsid w:val="00FF3B89"/>
    <w:rsid w:val="00FF7A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BD6"/>
    <w:rPr>
      <w:rFonts w:eastAsiaTheme="minorEastAsia"/>
    </w:rPr>
  </w:style>
  <w:style w:type="paragraph" w:styleId="Heading1">
    <w:name w:val="heading 1"/>
    <w:basedOn w:val="Normal"/>
    <w:next w:val="Normal"/>
    <w:link w:val="Heading1Char"/>
    <w:uiPriority w:val="9"/>
    <w:qFormat/>
    <w:rsid w:val="007B3BB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3B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E0373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17BD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217BD6"/>
    <w:pPr>
      <w:ind w:left="720"/>
      <w:contextualSpacing/>
    </w:pPr>
  </w:style>
  <w:style w:type="character" w:styleId="Hyperlink">
    <w:name w:val="Hyperlink"/>
    <w:basedOn w:val="DefaultParagraphFont"/>
    <w:uiPriority w:val="99"/>
    <w:unhideWhenUsed/>
    <w:rsid w:val="00217BD6"/>
    <w:rPr>
      <w:color w:val="0000FF" w:themeColor="hyperlink"/>
      <w:u w:val="single"/>
    </w:rPr>
  </w:style>
  <w:style w:type="character" w:customStyle="1" w:styleId="ListParagraphChar">
    <w:name w:val="List Paragraph Char"/>
    <w:basedOn w:val="DefaultParagraphFont"/>
    <w:link w:val="ListParagraph"/>
    <w:uiPriority w:val="34"/>
    <w:locked/>
    <w:rsid w:val="00217BD6"/>
    <w:rPr>
      <w:rFonts w:eastAsiaTheme="minorEastAsia"/>
    </w:rPr>
  </w:style>
  <w:style w:type="table" w:styleId="TableGrid">
    <w:name w:val="Table Grid"/>
    <w:basedOn w:val="TableNormal"/>
    <w:rsid w:val="00217B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78D2"/>
    <w:pPr>
      <w:spacing w:after="0" w:line="240" w:lineRule="auto"/>
    </w:pPr>
  </w:style>
  <w:style w:type="paragraph" w:styleId="BodyText2">
    <w:name w:val="Body Text 2"/>
    <w:basedOn w:val="Normal"/>
    <w:link w:val="BodyText2Char"/>
    <w:rsid w:val="00D23BE6"/>
    <w:pPr>
      <w:suppressAutoHyphens/>
      <w:spacing w:after="120" w:line="480" w:lineRule="auto"/>
    </w:pPr>
    <w:rPr>
      <w:rFonts w:ascii="Times New Roman" w:eastAsia="Arial Unicode MS" w:hAnsi="Times New Roman" w:cs="Times New Roman"/>
      <w:color w:val="000000"/>
      <w:kern w:val="1"/>
      <w:sz w:val="24"/>
      <w:szCs w:val="24"/>
      <w:lang w:eastAsia="ar-SA"/>
    </w:rPr>
  </w:style>
  <w:style w:type="character" w:customStyle="1" w:styleId="BodyText2Char">
    <w:name w:val="Body Text 2 Char"/>
    <w:basedOn w:val="DefaultParagraphFont"/>
    <w:link w:val="BodyText2"/>
    <w:rsid w:val="00D23BE6"/>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23BE6"/>
    <w:pPr>
      <w:suppressLineNumbers/>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
    <w:rsid w:val="00025FB4"/>
    <w:pPr>
      <w:suppressAutoHyphens/>
      <w:spacing w:after="120" w:line="100" w:lineRule="atLeast"/>
    </w:pPr>
    <w:rPr>
      <w:rFonts w:ascii="Times New Roman" w:eastAsia="Times New Roman" w:hAnsi="Times New Roman" w:cs="Times New Roman"/>
      <w:color w:val="000000"/>
      <w:kern w:val="1"/>
      <w:sz w:val="16"/>
      <w:szCs w:val="16"/>
      <w:lang w:eastAsia="ar-SA"/>
    </w:rPr>
  </w:style>
  <w:style w:type="character" w:customStyle="1" w:styleId="BodyText3Char">
    <w:name w:val="Body Text 3 Char"/>
    <w:basedOn w:val="DefaultParagraphFont"/>
    <w:link w:val="BodyText3"/>
    <w:rsid w:val="00025FB4"/>
    <w:rPr>
      <w:rFonts w:ascii="Times New Roman" w:eastAsia="Times New Roman" w:hAnsi="Times New Roman" w:cs="Times New Roman"/>
      <w:color w:val="000000"/>
      <w:kern w:val="1"/>
      <w:sz w:val="16"/>
      <w:szCs w:val="16"/>
      <w:lang w:eastAsia="ar-SA"/>
    </w:rPr>
  </w:style>
  <w:style w:type="character" w:customStyle="1" w:styleId="WW8Num2z0">
    <w:name w:val="WW8Num2z0"/>
    <w:rsid w:val="003254DF"/>
    <w:rPr>
      <w:rFonts w:ascii="Symbol" w:hAnsi="Symbol" w:cs="Symbol"/>
    </w:rPr>
  </w:style>
  <w:style w:type="paragraph" w:styleId="BalloonText">
    <w:name w:val="Balloon Text"/>
    <w:basedOn w:val="Normal"/>
    <w:link w:val="BalloonTextChar"/>
    <w:uiPriority w:val="99"/>
    <w:semiHidden/>
    <w:unhideWhenUsed/>
    <w:rsid w:val="00433B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B0A"/>
    <w:rPr>
      <w:rFonts w:ascii="Tahoma" w:eastAsiaTheme="minorEastAsia" w:hAnsi="Tahoma" w:cs="Tahoma"/>
      <w:sz w:val="16"/>
      <w:szCs w:val="16"/>
    </w:rPr>
  </w:style>
  <w:style w:type="paragraph" w:styleId="Header">
    <w:name w:val="header"/>
    <w:basedOn w:val="Normal"/>
    <w:link w:val="HeaderChar"/>
    <w:uiPriority w:val="99"/>
    <w:rsid w:val="00386B62"/>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eastAsia="ar-SA"/>
    </w:rPr>
  </w:style>
  <w:style w:type="character" w:customStyle="1" w:styleId="HeaderChar">
    <w:name w:val="Header Char"/>
    <w:basedOn w:val="DefaultParagraphFont"/>
    <w:link w:val="Header"/>
    <w:uiPriority w:val="99"/>
    <w:rsid w:val="00386B62"/>
    <w:rPr>
      <w:rFonts w:ascii="Times New Roman" w:eastAsia="Arial Unicode MS" w:hAnsi="Times New Roman" w:cs="Times New Roman"/>
      <w:color w:val="000000"/>
      <w:kern w:val="1"/>
      <w:sz w:val="24"/>
      <w:szCs w:val="24"/>
      <w:lang w:eastAsia="ar-SA"/>
    </w:rPr>
  </w:style>
  <w:style w:type="character" w:customStyle="1" w:styleId="FontStyle77">
    <w:name w:val="Font Style77"/>
    <w:basedOn w:val="DefaultParagraphFont"/>
    <w:uiPriority w:val="99"/>
    <w:rsid w:val="00E1281B"/>
    <w:rPr>
      <w:rFonts w:ascii="Bookman Old Style" w:hAnsi="Bookman Old Style" w:cs="Bookman Old Style"/>
      <w:sz w:val="18"/>
      <w:szCs w:val="18"/>
    </w:rPr>
  </w:style>
  <w:style w:type="character" w:customStyle="1" w:styleId="FontStyle74">
    <w:name w:val="Font Style74"/>
    <w:basedOn w:val="DefaultParagraphFont"/>
    <w:uiPriority w:val="99"/>
    <w:rsid w:val="00E1281B"/>
    <w:rPr>
      <w:rFonts w:ascii="Bookman Old Style" w:hAnsi="Bookman Old Style" w:cs="Bookman Old Style"/>
      <w:b/>
      <w:bCs/>
      <w:sz w:val="16"/>
      <w:szCs w:val="16"/>
    </w:rPr>
  </w:style>
  <w:style w:type="paragraph" w:styleId="BodyText">
    <w:name w:val="Body Text"/>
    <w:basedOn w:val="Normal"/>
    <w:link w:val="BodyTextChar"/>
    <w:uiPriority w:val="99"/>
    <w:semiHidden/>
    <w:unhideWhenUsed/>
    <w:rsid w:val="00E03731"/>
    <w:pPr>
      <w:spacing w:after="120"/>
    </w:pPr>
  </w:style>
  <w:style w:type="character" w:customStyle="1" w:styleId="BodyTextChar">
    <w:name w:val="Body Text Char"/>
    <w:basedOn w:val="DefaultParagraphFont"/>
    <w:link w:val="BodyText"/>
    <w:uiPriority w:val="99"/>
    <w:semiHidden/>
    <w:rsid w:val="00E03731"/>
    <w:rPr>
      <w:rFonts w:eastAsiaTheme="minorEastAsia"/>
    </w:rPr>
  </w:style>
  <w:style w:type="character" w:customStyle="1" w:styleId="Heading6Char">
    <w:name w:val="Heading 6 Char"/>
    <w:basedOn w:val="DefaultParagraphFont"/>
    <w:link w:val="Heading6"/>
    <w:uiPriority w:val="9"/>
    <w:rsid w:val="00E03731"/>
    <w:rPr>
      <w:rFonts w:asciiTheme="majorHAnsi" w:eastAsiaTheme="majorEastAsia" w:hAnsiTheme="majorHAnsi" w:cstheme="majorBidi"/>
      <w:i/>
      <w:iCs/>
      <w:color w:val="243F60" w:themeColor="accent1" w:themeShade="7F"/>
    </w:rPr>
  </w:style>
  <w:style w:type="paragraph" w:customStyle="1" w:styleId="Style13">
    <w:name w:val="Style13"/>
    <w:basedOn w:val="Normal"/>
    <w:uiPriority w:val="99"/>
    <w:rsid w:val="00E03731"/>
    <w:pPr>
      <w:widowControl w:val="0"/>
      <w:autoSpaceDE w:val="0"/>
      <w:autoSpaceDN w:val="0"/>
      <w:adjustRightInd w:val="0"/>
      <w:spacing w:after="0" w:line="266" w:lineRule="exact"/>
    </w:pPr>
    <w:rPr>
      <w:rFonts w:ascii="Cambria" w:eastAsia="Times New Roman" w:hAnsi="Cambria" w:cs="Times New Roman"/>
      <w:sz w:val="24"/>
      <w:szCs w:val="24"/>
    </w:rPr>
  </w:style>
  <w:style w:type="character" w:customStyle="1" w:styleId="FontStyle57">
    <w:name w:val="Font Style57"/>
    <w:basedOn w:val="DefaultParagraphFont"/>
    <w:uiPriority w:val="99"/>
    <w:rsid w:val="00E03731"/>
    <w:rPr>
      <w:rFonts w:ascii="Bookman Old Style" w:hAnsi="Bookman Old Style" w:cs="Bookman Old Style"/>
      <w:sz w:val="18"/>
      <w:szCs w:val="18"/>
    </w:rPr>
  </w:style>
  <w:style w:type="character" w:customStyle="1" w:styleId="FontStyle67">
    <w:name w:val="Font Style67"/>
    <w:basedOn w:val="DefaultParagraphFont"/>
    <w:uiPriority w:val="99"/>
    <w:rsid w:val="00E03731"/>
    <w:rPr>
      <w:rFonts w:ascii="Bookman Old Style" w:hAnsi="Bookman Old Style" w:cs="Bookman Old Style"/>
      <w:smallCaps/>
      <w:sz w:val="20"/>
      <w:szCs w:val="20"/>
    </w:rPr>
  </w:style>
  <w:style w:type="paragraph" w:styleId="Quote">
    <w:name w:val="Quote"/>
    <w:basedOn w:val="Normal"/>
    <w:next w:val="Normal"/>
    <w:link w:val="QuoteChar"/>
    <w:uiPriority w:val="29"/>
    <w:qFormat/>
    <w:rsid w:val="00E03731"/>
    <w:pPr>
      <w:spacing w:after="0" w:line="240" w:lineRule="auto"/>
      <w:ind w:left="-737"/>
      <w:jc w:val="both"/>
    </w:pPr>
    <w:rPr>
      <w:rFonts w:ascii="Calibri" w:eastAsia="Calibri" w:hAnsi="Calibri" w:cs="Times New Roman"/>
      <w:i/>
      <w:iCs/>
      <w:color w:val="000000" w:themeColor="text1"/>
    </w:rPr>
  </w:style>
  <w:style w:type="character" w:customStyle="1" w:styleId="QuoteChar">
    <w:name w:val="Quote Char"/>
    <w:basedOn w:val="DefaultParagraphFont"/>
    <w:link w:val="Quote"/>
    <w:uiPriority w:val="29"/>
    <w:rsid w:val="00E03731"/>
    <w:rPr>
      <w:rFonts w:ascii="Calibri" w:eastAsia="Calibri" w:hAnsi="Calibri" w:cs="Times New Roman"/>
      <w:i/>
      <w:iCs/>
      <w:color w:val="000000" w:themeColor="text1"/>
    </w:rPr>
  </w:style>
  <w:style w:type="paragraph" w:styleId="Footer">
    <w:name w:val="footer"/>
    <w:basedOn w:val="Normal"/>
    <w:link w:val="FooterChar"/>
    <w:uiPriority w:val="99"/>
    <w:unhideWhenUsed/>
    <w:rsid w:val="00B55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4C5"/>
    <w:rPr>
      <w:rFonts w:eastAsiaTheme="minorEastAsia"/>
    </w:rPr>
  </w:style>
  <w:style w:type="character" w:customStyle="1" w:styleId="Heading1Char">
    <w:name w:val="Heading 1 Char"/>
    <w:basedOn w:val="DefaultParagraphFont"/>
    <w:link w:val="Heading1"/>
    <w:uiPriority w:val="9"/>
    <w:rsid w:val="007B3BB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7B3BBF"/>
    <w:rPr>
      <w:b/>
      <w:bCs/>
    </w:rPr>
  </w:style>
  <w:style w:type="character" w:customStyle="1" w:styleId="apple-converted-space">
    <w:name w:val="apple-converted-space"/>
    <w:basedOn w:val="DefaultParagraphFont"/>
    <w:rsid w:val="007B3BBF"/>
  </w:style>
  <w:style w:type="character" w:customStyle="1" w:styleId="Heading2Char">
    <w:name w:val="Heading 2 Char"/>
    <w:basedOn w:val="DefaultParagraphFont"/>
    <w:link w:val="Heading2"/>
    <w:uiPriority w:val="9"/>
    <w:semiHidden/>
    <w:rsid w:val="00383B94"/>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1303AD"/>
    <w:rPr>
      <w:sz w:val="16"/>
      <w:szCs w:val="16"/>
    </w:rPr>
  </w:style>
  <w:style w:type="paragraph" w:styleId="CommentText">
    <w:name w:val="annotation text"/>
    <w:basedOn w:val="Normal"/>
    <w:link w:val="CommentTextChar"/>
    <w:uiPriority w:val="99"/>
    <w:semiHidden/>
    <w:unhideWhenUsed/>
    <w:rsid w:val="001303AD"/>
    <w:pPr>
      <w:spacing w:line="240" w:lineRule="auto"/>
    </w:pPr>
    <w:rPr>
      <w:sz w:val="20"/>
      <w:szCs w:val="20"/>
    </w:rPr>
  </w:style>
  <w:style w:type="character" w:customStyle="1" w:styleId="CommentTextChar">
    <w:name w:val="Comment Text Char"/>
    <w:basedOn w:val="DefaultParagraphFont"/>
    <w:link w:val="CommentText"/>
    <w:uiPriority w:val="99"/>
    <w:semiHidden/>
    <w:rsid w:val="001303A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303AD"/>
    <w:rPr>
      <w:b/>
      <w:bCs/>
    </w:rPr>
  </w:style>
  <w:style w:type="character" w:customStyle="1" w:styleId="CommentSubjectChar">
    <w:name w:val="Comment Subject Char"/>
    <w:basedOn w:val="CommentTextChar"/>
    <w:link w:val="CommentSubject"/>
    <w:uiPriority w:val="99"/>
    <w:semiHidden/>
    <w:rsid w:val="001303AD"/>
    <w:rPr>
      <w:b/>
      <w:bCs/>
    </w:rPr>
  </w:style>
  <w:style w:type="paragraph" w:customStyle="1" w:styleId="normal0">
    <w:name w:val="normal"/>
    <w:basedOn w:val="Normal"/>
    <w:rsid w:val="00C615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221A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221A7D"/>
    <w:rPr>
      <w:i/>
      <w:iCs/>
    </w:rPr>
  </w:style>
</w:styles>
</file>

<file path=word/webSettings.xml><?xml version="1.0" encoding="utf-8"?>
<w:webSettings xmlns:r="http://schemas.openxmlformats.org/officeDocument/2006/relationships" xmlns:w="http://schemas.openxmlformats.org/wordprocessingml/2006/main">
  <w:divs>
    <w:div w:id="132409298">
      <w:bodyDiv w:val="1"/>
      <w:marLeft w:val="0"/>
      <w:marRight w:val="0"/>
      <w:marTop w:val="0"/>
      <w:marBottom w:val="0"/>
      <w:divBdr>
        <w:top w:val="none" w:sz="0" w:space="0" w:color="auto"/>
        <w:left w:val="none" w:sz="0" w:space="0" w:color="auto"/>
        <w:bottom w:val="none" w:sz="0" w:space="0" w:color="auto"/>
        <w:right w:val="none" w:sz="0" w:space="0" w:color="auto"/>
      </w:divBdr>
    </w:div>
    <w:div w:id="654146392">
      <w:bodyDiv w:val="1"/>
      <w:marLeft w:val="0"/>
      <w:marRight w:val="0"/>
      <w:marTop w:val="0"/>
      <w:marBottom w:val="0"/>
      <w:divBdr>
        <w:top w:val="none" w:sz="0" w:space="0" w:color="auto"/>
        <w:left w:val="none" w:sz="0" w:space="0" w:color="auto"/>
        <w:bottom w:val="none" w:sz="0" w:space="0" w:color="auto"/>
        <w:right w:val="none" w:sz="0" w:space="0" w:color="auto"/>
      </w:divBdr>
    </w:div>
    <w:div w:id="1162622071">
      <w:bodyDiv w:val="1"/>
      <w:marLeft w:val="0"/>
      <w:marRight w:val="0"/>
      <w:marTop w:val="0"/>
      <w:marBottom w:val="0"/>
      <w:divBdr>
        <w:top w:val="none" w:sz="0" w:space="0" w:color="auto"/>
        <w:left w:val="none" w:sz="0" w:space="0" w:color="auto"/>
        <w:bottom w:val="none" w:sz="0" w:space="0" w:color="auto"/>
        <w:right w:val="none" w:sz="0" w:space="0" w:color="auto"/>
      </w:divBdr>
    </w:div>
    <w:div w:id="1276911747">
      <w:bodyDiv w:val="1"/>
      <w:marLeft w:val="0"/>
      <w:marRight w:val="0"/>
      <w:marTop w:val="0"/>
      <w:marBottom w:val="0"/>
      <w:divBdr>
        <w:top w:val="none" w:sz="0" w:space="0" w:color="auto"/>
        <w:left w:val="none" w:sz="0" w:space="0" w:color="auto"/>
        <w:bottom w:val="none" w:sz="0" w:space="0" w:color="auto"/>
        <w:right w:val="none" w:sz="0" w:space="0" w:color="auto"/>
      </w:divBdr>
    </w:div>
    <w:div w:id="16373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vonko.martinovic@ratel.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portal.ujn.gov.rs/" TargetMode="Externa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7A778-9F13-40FB-B63E-D495D161B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8477</Words>
  <Characters>48322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56686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zvonko.martinovic</dc:creator>
  <cp:lastModifiedBy>zvonko.martinovic</cp:lastModifiedBy>
  <cp:revision>2</cp:revision>
  <cp:lastPrinted>2017-03-24T13:57:00Z</cp:lastPrinted>
  <dcterms:created xsi:type="dcterms:W3CDTF">2020-03-23T14:07:00Z</dcterms:created>
  <dcterms:modified xsi:type="dcterms:W3CDTF">2020-03-23T14:07:00Z</dcterms:modified>
</cp:coreProperties>
</file>