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73258B">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rsidR="009025F0" w:rsidRPr="0073258B" w:rsidRDefault="009025F0" w:rsidP="002B1B55">
      <w:pPr>
        <w:ind w:left="270" w:hanging="270"/>
        <w:rPr>
          <w:lang w:val="sr-Cyrl-CS"/>
        </w:rPr>
      </w:pPr>
    </w:p>
    <w:p w:rsidR="00A92B27" w:rsidRPr="0073258B" w:rsidRDefault="00A92B27" w:rsidP="002B1B55">
      <w:pPr>
        <w:pStyle w:val="Heading1"/>
        <w:tabs>
          <w:tab w:val="left" w:pos="691"/>
        </w:tabs>
        <w:rPr>
          <w:sz w:val="36"/>
          <w:lang w:val="sr-Cyrl-CS"/>
        </w:rPr>
      </w:pPr>
    </w:p>
    <w:p w:rsidR="00A92B27" w:rsidRPr="0073258B" w:rsidRDefault="00A92B27" w:rsidP="00A92B27">
      <w:pPr>
        <w:pStyle w:val="Heading1"/>
        <w:jc w:val="center"/>
        <w:rPr>
          <w:sz w:val="36"/>
          <w:lang w:val="sr-Cyrl-CS"/>
        </w:rPr>
      </w:pPr>
    </w:p>
    <w:p w:rsidR="00A92B27" w:rsidRPr="0073258B" w:rsidRDefault="00A92B27" w:rsidP="00A92B27">
      <w:pPr>
        <w:pStyle w:val="Heading1"/>
        <w:jc w:val="center"/>
        <w:rPr>
          <w:sz w:val="36"/>
          <w:lang w:val="sr-Cyrl-CS"/>
        </w:rPr>
      </w:pPr>
    </w:p>
    <w:p w:rsidR="009025F0" w:rsidRPr="0073258B" w:rsidRDefault="009025F0" w:rsidP="009025F0">
      <w:pPr>
        <w:rPr>
          <w:lang w:val="sr-Cyrl-CS"/>
        </w:rPr>
      </w:pPr>
    </w:p>
    <w:p w:rsidR="00A92B27" w:rsidRPr="0073258B" w:rsidRDefault="00A92B27" w:rsidP="00A92B27">
      <w:pPr>
        <w:pStyle w:val="Heading1"/>
        <w:rPr>
          <w:sz w:val="36"/>
          <w:lang w:val="sr-Cyrl-CS"/>
        </w:rPr>
      </w:pPr>
    </w:p>
    <w:p w:rsidR="00A92B27" w:rsidRPr="0073258B" w:rsidRDefault="00A92B27" w:rsidP="00A92B27">
      <w:pPr>
        <w:pStyle w:val="Heading1"/>
        <w:jc w:val="center"/>
        <w:rPr>
          <w:sz w:val="36"/>
          <w:lang w:val="sr-Cyrl-CS"/>
        </w:rPr>
      </w:pPr>
    </w:p>
    <w:p w:rsidR="008E0635" w:rsidRPr="0073258B" w:rsidRDefault="008E0635" w:rsidP="008E0635">
      <w:pPr>
        <w:pStyle w:val="Heading1"/>
        <w:jc w:val="center"/>
        <w:rPr>
          <w:sz w:val="36"/>
        </w:rPr>
      </w:pPr>
      <w:r w:rsidRPr="0073258B">
        <w:rPr>
          <w:sz w:val="36"/>
        </w:rPr>
        <w:t>КОНКУРСНА ДОКУМЕНТАЦИЈА</w:t>
      </w:r>
    </w:p>
    <w:p w:rsidR="008E0635" w:rsidRPr="0073258B" w:rsidRDefault="008E0635" w:rsidP="008E0635">
      <w:pPr>
        <w:jc w:val="center"/>
        <w:rPr>
          <w:b/>
          <w:lang w:val="hr-HR"/>
        </w:rPr>
      </w:pPr>
    </w:p>
    <w:p w:rsidR="008E0635" w:rsidRPr="0073258B" w:rsidRDefault="008E0635" w:rsidP="008E0635">
      <w:pPr>
        <w:jc w:val="center"/>
        <w:rPr>
          <w:sz w:val="32"/>
          <w:szCs w:val="32"/>
          <w:lang w:val="sr-Cyrl-CS"/>
        </w:rPr>
      </w:pPr>
      <w:r w:rsidRPr="0073258B">
        <w:rPr>
          <w:sz w:val="32"/>
          <w:szCs w:val="32"/>
          <w:lang w:val="sr-Cyrl-CS"/>
        </w:rPr>
        <w:t xml:space="preserve">за јавну набавку добара – </w:t>
      </w:r>
      <w:r w:rsidR="00F94873" w:rsidRPr="0073258B">
        <w:rPr>
          <w:sz w:val="32"/>
          <w:szCs w:val="32"/>
        </w:rPr>
        <w:t>мерна опрема</w:t>
      </w:r>
      <w:r w:rsidR="00F94873" w:rsidRPr="0073258B">
        <w:rPr>
          <w:sz w:val="32"/>
          <w:szCs w:val="32"/>
          <w:lang w:val="en-GB"/>
        </w:rPr>
        <w:t>, пријемници</w:t>
      </w:r>
      <w:r w:rsidR="00F94873" w:rsidRPr="0073258B">
        <w:rPr>
          <w:sz w:val="32"/>
          <w:szCs w:val="32"/>
        </w:rPr>
        <w:t xml:space="preserve"> и антенски системи, обликовану по партијама</w:t>
      </w: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rsidR="00A92B27" w:rsidRPr="0073258B" w:rsidRDefault="00814316" w:rsidP="00A92B27">
      <w:pPr>
        <w:jc w:val="center"/>
        <w:rPr>
          <w:i/>
          <w:sz w:val="28"/>
          <w:szCs w:val="28"/>
          <w:lang w:val="sr-Cyrl-CS"/>
        </w:rPr>
      </w:pPr>
      <w:r w:rsidRPr="0073258B">
        <w:rPr>
          <w:i/>
          <w:sz w:val="28"/>
          <w:szCs w:val="28"/>
          <w:lang w:val="sr-Cyrl-CS"/>
        </w:rPr>
        <w:t xml:space="preserve"> </w:t>
      </w: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814316" w:rsidP="00A92B27">
      <w:pPr>
        <w:jc w:val="center"/>
        <w:rPr>
          <w:sz w:val="32"/>
          <w:szCs w:val="32"/>
          <w:lang w:val="sr-Cyrl-CS"/>
        </w:rPr>
      </w:pPr>
      <w:r w:rsidRPr="0073258B">
        <w:rPr>
          <w:sz w:val="32"/>
          <w:szCs w:val="32"/>
          <w:lang w:val="sr-Cyrl-CS"/>
        </w:rPr>
        <w:t>јн.бр. 1-02-4042-</w:t>
      </w:r>
      <w:r w:rsidR="004C59F4">
        <w:rPr>
          <w:sz w:val="32"/>
          <w:szCs w:val="32"/>
        </w:rPr>
        <w:t>17</w:t>
      </w:r>
      <w:r w:rsidR="008E0635" w:rsidRPr="0073258B">
        <w:rPr>
          <w:sz w:val="32"/>
          <w:szCs w:val="32"/>
          <w:lang w:val="sr-Cyrl-CS"/>
        </w:rPr>
        <w:t>/1</w:t>
      </w:r>
      <w:r w:rsidR="008E0635" w:rsidRPr="0073258B">
        <w:rPr>
          <w:sz w:val="32"/>
          <w:szCs w:val="32"/>
        </w:rPr>
        <w:t>8</w:t>
      </w:r>
      <w:r w:rsidRPr="0073258B">
        <w:rPr>
          <w:sz w:val="32"/>
          <w:szCs w:val="32"/>
          <w:lang w:val="sr-Cyrl-CS"/>
        </w:rPr>
        <w:t xml:space="preserve">  </w:t>
      </w:r>
    </w:p>
    <w:p w:rsidR="00A92B27" w:rsidRPr="0073258B" w:rsidRDefault="00A92B27" w:rsidP="00A92B27">
      <w:pPr>
        <w:pStyle w:val="Heading7"/>
        <w:jc w:val="center"/>
        <w:rPr>
          <w:b/>
          <w:sz w:val="28"/>
          <w:szCs w:val="28"/>
          <w:lang w:val="sr-Cyrl-CS"/>
        </w:rPr>
      </w:pPr>
    </w:p>
    <w:p w:rsidR="00A92B27" w:rsidRPr="0073258B" w:rsidRDefault="00A92B27" w:rsidP="00A92B27">
      <w:pPr>
        <w:pStyle w:val="Heading7"/>
        <w:jc w:val="center"/>
        <w:rPr>
          <w:b/>
          <w:sz w:val="28"/>
          <w:szCs w:val="28"/>
          <w:lang w:val="sr-Cyrl-CS"/>
        </w:rPr>
      </w:pPr>
    </w:p>
    <w:p w:rsidR="00A92B27" w:rsidRPr="0073258B" w:rsidRDefault="00A92B27" w:rsidP="00A92B27">
      <w:pPr>
        <w:rPr>
          <w:lang w:val="sr-Cyrl-CS"/>
        </w:rPr>
      </w:pPr>
    </w:p>
    <w:p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rsidR="00A92B27" w:rsidRPr="0073258B" w:rsidRDefault="00A92B27" w:rsidP="008E0635">
      <w:pPr>
        <w:tabs>
          <w:tab w:val="left" w:pos="1704"/>
        </w:tabs>
        <w:rPr>
          <w:lang w:val="en-GB"/>
        </w:rPr>
      </w:pPr>
    </w:p>
    <w:p w:rsidR="00C63DFD" w:rsidRPr="0073258B" w:rsidRDefault="00C63DFD" w:rsidP="00A92B27">
      <w:pPr>
        <w:rPr>
          <w:lang w:val="en-GB"/>
        </w:rPr>
      </w:pPr>
    </w:p>
    <w:p w:rsidR="00121FA2" w:rsidRPr="0073258B" w:rsidRDefault="00121FA2" w:rsidP="00A92B27">
      <w:pPr>
        <w:rPr>
          <w:lang w:val="sr-Cyrl-CS"/>
        </w:rPr>
      </w:pPr>
    </w:p>
    <w:p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Pr="0073258B">
        <w:rPr>
          <w:b/>
          <w:sz w:val="28"/>
          <w:szCs w:val="28"/>
        </w:rPr>
        <w:tab/>
      </w:r>
      <w:r w:rsidRPr="0073258B">
        <w:rPr>
          <w:b/>
          <w:sz w:val="28"/>
          <w:szCs w:val="28"/>
        </w:rPr>
        <w:tab/>
      </w:r>
      <w:r w:rsidRPr="0073258B">
        <w:rPr>
          <w:b/>
          <w:sz w:val="28"/>
          <w:szCs w:val="28"/>
        </w:rPr>
        <w:tab/>
      </w:r>
      <w:r w:rsidR="00814316" w:rsidRPr="0073258B">
        <w:rPr>
          <w:b/>
          <w:sz w:val="28"/>
          <w:szCs w:val="28"/>
          <w:lang w:val="sr-Cyrl-CS"/>
        </w:rPr>
        <w:t>ПРЕДМЕТ</w:t>
      </w:r>
    </w:p>
    <w:p w:rsidR="00A92B27" w:rsidRPr="0073258B" w:rsidRDefault="00A92B27" w:rsidP="00A92B27">
      <w:pPr>
        <w:pBdr>
          <w:bottom w:val="single" w:sz="12" w:space="1" w:color="auto"/>
        </w:pBd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rsidR="003D518D" w:rsidRPr="0073258B" w:rsidRDefault="003D518D"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ТРОШКОВА ПРИПРЕМЕ ПОНУДЕ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rsidR="00AC7AE7" w:rsidRPr="00AC7AE7" w:rsidRDefault="00AC7AE7" w:rsidP="00AC7AE7">
      <w:pPr>
        <w:pStyle w:val="ListParagraph"/>
        <w:numPr>
          <w:ilvl w:val="0"/>
          <w:numId w:val="4"/>
        </w:numPr>
        <w:ind w:left="1080"/>
        <w:rPr>
          <w:rFonts w:ascii="Times New Roman" w:hAnsi="Times New Roman"/>
          <w:b/>
          <w:sz w:val="28"/>
          <w:szCs w:val="28"/>
          <w:lang w:val="sr-Cyrl-CS"/>
        </w:rPr>
      </w:pPr>
      <w:r w:rsidRPr="001D0728">
        <w:rPr>
          <w:rFonts w:ascii="Times New Roman" w:hAnsi="Times New Roman"/>
          <w:b/>
          <w:sz w:val="28"/>
          <w:szCs w:val="28"/>
          <w:lang w:val="sr-Cyrl-CS"/>
        </w:rPr>
        <w:t>ОБРАЗАЦ ИЗЈАВЕ ПРОИЗВОЂАЧА МЕРНЕ ОПРЕМЕ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rsidR="00D80A83" w:rsidRPr="0073258B" w:rsidRDefault="00D80A83" w:rsidP="00A15665">
      <w:pPr>
        <w:pStyle w:val="ListParagraph"/>
        <w:ind w:left="1080"/>
        <w:rPr>
          <w:rFonts w:ascii="Times New Roman" w:hAnsi="Times New Roman"/>
          <w:b/>
          <w:sz w:val="28"/>
          <w:szCs w:val="28"/>
        </w:rPr>
      </w:pPr>
    </w:p>
    <w:p w:rsidR="00D80A83" w:rsidRPr="0073258B" w:rsidRDefault="00D80A83" w:rsidP="00D80A83">
      <w:pPr>
        <w:rPr>
          <w:b/>
          <w:sz w:val="28"/>
          <w:szCs w:val="28"/>
        </w:rPr>
      </w:pPr>
    </w:p>
    <w:p w:rsidR="00D80A83" w:rsidRPr="0073258B" w:rsidRDefault="00D80A83" w:rsidP="00A15665">
      <w:pPr>
        <w:pStyle w:val="ListParagraph"/>
        <w:ind w:left="1080"/>
        <w:rPr>
          <w:rFonts w:ascii="Times New Roman" w:hAnsi="Times New Roman"/>
          <w:b/>
          <w:sz w:val="28"/>
          <w:szCs w:val="28"/>
        </w:rPr>
      </w:pPr>
    </w:p>
    <w:p w:rsidR="00A92B27" w:rsidRPr="0073258B" w:rsidRDefault="00A92B27" w:rsidP="00A92B27">
      <w:pPr>
        <w:pStyle w:val="ListParagraph"/>
        <w:ind w:left="1080"/>
        <w:jc w:val="both"/>
        <w:rPr>
          <w:rFonts w:ascii="Times New Roman" w:hAnsi="Times New Roman"/>
          <w:b/>
          <w:sz w:val="24"/>
          <w:szCs w:val="24"/>
          <w:lang w:val="sr-Cyrl-CS"/>
        </w:rPr>
      </w:pPr>
    </w:p>
    <w:p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FA573E">
        <w:tc>
          <w:tcPr>
            <w:tcW w:w="9576" w:type="dxa"/>
            <w:tcBorders>
              <w:top w:val="nil"/>
              <w:left w:val="nil"/>
              <w:bottom w:val="nil"/>
              <w:right w:val="nil"/>
            </w:tcBorders>
            <w:shd w:val="clear" w:color="auto" w:fill="DDD9C3"/>
          </w:tcPr>
          <w:p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F95253" w:rsidRPr="0073258B" w:rsidRDefault="00814316" w:rsidP="00ED2931">
      <w:pPr>
        <w:ind w:firstLine="720"/>
        <w:jc w:val="both"/>
        <w:rPr>
          <w:bCs/>
          <w:iCs/>
          <w:lang w:val="sr-Cyrl-CS"/>
        </w:rPr>
      </w:pPr>
      <w:r w:rsidRPr="0073258B">
        <w:rPr>
          <w:bCs/>
          <w:lang w:val="sr-Cyrl-CS"/>
        </w:rPr>
        <w:t xml:space="preserve">На основу члана 61. Закона о јавним набавкама </w:t>
      </w:r>
      <w:r w:rsidRPr="0073258B">
        <w:rPr>
          <w:lang w:val="sr-Cyrl-CS"/>
        </w:rPr>
        <w:t>(„Службени гласник РС“, бр</w:t>
      </w:r>
      <w:r w:rsidR="00D62505" w:rsidRPr="0073258B">
        <w:rPr>
          <w:lang w:val="sr-Cyrl-CS"/>
        </w:rPr>
        <w:t>.</w:t>
      </w:r>
      <w:r w:rsidRPr="0073258B">
        <w:rPr>
          <w:lang w:val="sr-Cyrl-CS"/>
        </w:rPr>
        <w:t xml:space="preserve"> 124/12</w:t>
      </w:r>
      <w:r w:rsidR="00D62505" w:rsidRPr="0073258B">
        <w:rPr>
          <w:lang w:val="sr-Cyrl-CS"/>
        </w:rPr>
        <w:t>, 14/15 и 68/15</w:t>
      </w:r>
      <w:r w:rsidRPr="0073258B">
        <w:rPr>
          <w:lang w:val="sr-Cyrl-CS"/>
        </w:rPr>
        <w:t xml:space="preserve">),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73258B">
        <w:rPr>
          <w:lang w:val="sr-Cyrl-CS"/>
        </w:rPr>
        <w:t>86</w:t>
      </w:r>
      <w:r w:rsidRPr="0073258B">
        <w:rPr>
          <w:lang w:val="sr-Cyrl-CS"/>
        </w:rPr>
        <w:t>/1</w:t>
      </w:r>
      <w:r w:rsidR="00D62505" w:rsidRPr="0073258B">
        <w:rPr>
          <w:lang w:val="sr-Cyrl-CS"/>
        </w:rPr>
        <w:t>5</w:t>
      </w:r>
      <w:r w:rsidRPr="0073258B">
        <w:rPr>
          <w:lang w:val="sr-Cyrl-CS"/>
        </w:rPr>
        <w:t xml:space="preserve">), </w:t>
      </w:r>
      <w:r w:rsidRPr="0073258B">
        <w:rPr>
          <w:rFonts w:eastAsia="Calibri"/>
          <w:lang w:val="sr-Cyrl-CS"/>
        </w:rPr>
        <w:t>Одлуке</w:t>
      </w:r>
      <w:r w:rsidRPr="0073258B">
        <w:rPr>
          <w:lang w:val="sr-Cyrl-CS"/>
        </w:rPr>
        <w:t xml:space="preserve"> о покретању поступка јавне набавке број 1-02-4042-</w:t>
      </w:r>
      <w:r w:rsidR="004C59F4">
        <w:t>17</w:t>
      </w:r>
      <w:r w:rsidR="008E0635" w:rsidRPr="0073258B">
        <w:rPr>
          <w:lang w:val="sr-Cyrl-CS"/>
        </w:rPr>
        <w:t>/1</w:t>
      </w:r>
      <w:r w:rsidR="008E0635" w:rsidRPr="0073258B">
        <w:t>8</w:t>
      </w:r>
      <w:r w:rsidRPr="0073258B">
        <w:rPr>
          <w:lang w:val="sr-Cyrl-CS"/>
        </w:rPr>
        <w:t xml:space="preserve"> од </w:t>
      </w:r>
      <w:r w:rsidR="00D93AD9" w:rsidRPr="0073258B">
        <w:t>2</w:t>
      </w:r>
      <w:r w:rsidRPr="0073258B">
        <w:rPr>
          <w:lang w:val="sr-Cyrl-CS"/>
        </w:rPr>
        <w:t>.</w:t>
      </w:r>
      <w:r w:rsidR="004C59F4">
        <w:t>7</w:t>
      </w:r>
      <w:r w:rsidR="008E0635" w:rsidRPr="0073258B">
        <w:rPr>
          <w:lang w:val="sr-Cyrl-CS"/>
        </w:rPr>
        <w:t>.201</w:t>
      </w:r>
      <w:r w:rsidR="008E0635" w:rsidRPr="0073258B">
        <w:t>8</w:t>
      </w:r>
      <w:r w:rsidRPr="0073258B">
        <w:rPr>
          <w:lang w:val="sr-Cyrl-CS"/>
        </w:rPr>
        <w:t>. године</w:t>
      </w:r>
      <w:r w:rsidR="00D62505" w:rsidRPr="0073258B">
        <w:rPr>
          <w:lang w:val="sr-Cyrl-CS"/>
        </w:rPr>
        <w:t xml:space="preserve"> и</w:t>
      </w:r>
      <w:r w:rsidRPr="0073258B">
        <w:rPr>
          <w:lang w:val="sr-Cyrl-CS"/>
        </w:rPr>
        <w:t xml:space="preserve"> Решења о образовању комисије за јавну набавку 1-02-4042-</w:t>
      </w:r>
      <w:r w:rsidR="004C59F4">
        <w:t>17</w:t>
      </w:r>
      <w:r w:rsidR="008E0635" w:rsidRPr="0073258B">
        <w:rPr>
          <w:lang w:val="sr-Cyrl-CS"/>
        </w:rPr>
        <w:t>/1</w:t>
      </w:r>
      <w:r w:rsidR="008E0635" w:rsidRPr="0073258B">
        <w:t>8</w:t>
      </w:r>
      <w:r w:rsidRPr="0073258B">
        <w:rPr>
          <w:lang w:val="sr-Cyrl-CS"/>
        </w:rPr>
        <w:t xml:space="preserve">-1 од </w:t>
      </w:r>
      <w:r w:rsidR="00D93AD9" w:rsidRPr="0073258B">
        <w:t>2</w:t>
      </w:r>
      <w:r w:rsidRPr="0073258B">
        <w:rPr>
          <w:lang w:val="sr-Cyrl-CS"/>
        </w:rPr>
        <w:t>.</w:t>
      </w:r>
      <w:r w:rsidR="004C59F4">
        <w:t>7</w:t>
      </w:r>
      <w:r w:rsidR="008E0635" w:rsidRPr="0073258B">
        <w:rPr>
          <w:lang w:val="sr-Cyrl-CS"/>
        </w:rPr>
        <w:t>.201</w:t>
      </w:r>
      <w:r w:rsidR="008E0635" w:rsidRPr="0073258B">
        <w:t>8</w:t>
      </w:r>
      <w:r w:rsidRPr="0073258B">
        <w:rPr>
          <w:lang w:val="sr-Cyrl-CS"/>
        </w:rPr>
        <w:t>. године</w:t>
      </w:r>
      <w:r w:rsidR="00D62505" w:rsidRPr="0073258B">
        <w:rPr>
          <w:lang w:val="sr-Cyrl-CS"/>
        </w:rPr>
        <w:t>,</w:t>
      </w:r>
      <w:r w:rsidRPr="0073258B">
        <w:rPr>
          <w:lang w:val="sr-Cyrl-CS"/>
        </w:rPr>
        <w:t xml:space="preserve"> Наручилац – Регулаторна агенција за електронске комуникације и поштан</w:t>
      </w:r>
      <w:r w:rsidR="00F254EB" w:rsidRPr="0073258B">
        <w:rPr>
          <w:lang w:val="sr-Cyrl-CS"/>
        </w:rPr>
        <w:t>ске услуге, ул. Палмотићева бр.</w:t>
      </w:r>
      <w:r w:rsidR="00194C16">
        <w:rPr>
          <w:lang w:val="sr-Cyrl-CS"/>
        </w:rPr>
        <w:t xml:space="preserve"> 2, 11</w:t>
      </w:r>
      <w:r w:rsidR="00194C16">
        <w:rPr>
          <w:lang w:val="en-GB"/>
        </w:rPr>
        <w:t>103</w:t>
      </w:r>
      <w:r w:rsidRPr="0073258B">
        <w:rPr>
          <w:lang w:val="sr-Cyrl-CS"/>
        </w:rPr>
        <w:t xml:space="preserve"> Београд, </w:t>
      </w:r>
      <w:hyperlink r:id="rId13" w:history="1">
        <w:r w:rsidR="00975E26" w:rsidRPr="0073258B">
          <w:rPr>
            <w:rStyle w:val="Hyperlink"/>
            <w:lang w:val="sr-Cyrl-CS"/>
          </w:rPr>
          <w:t>www.ratel.rs</w:t>
        </w:r>
      </w:hyperlink>
      <w:r w:rsidR="00F95253" w:rsidRPr="0073258B">
        <w:rPr>
          <w:lang w:val="sr-Cyrl-CS"/>
        </w:rPr>
        <w:t xml:space="preserve">, </w:t>
      </w:r>
      <w:r w:rsidR="00540103" w:rsidRPr="0073258B">
        <w:rPr>
          <w:lang w:val="sr-Cyrl-CS"/>
        </w:rPr>
        <w:t xml:space="preserve">покреће јавну набавку </w:t>
      </w:r>
      <w:r w:rsidR="008E0635" w:rsidRPr="0073258B">
        <w:rPr>
          <w:iCs/>
          <w:lang w:val="sr-Cyrl-CS"/>
        </w:rPr>
        <w:t>доб</w:t>
      </w:r>
      <w:r w:rsidR="008E0635" w:rsidRPr="0073258B">
        <w:rPr>
          <w:iCs/>
        </w:rPr>
        <w:t>a</w:t>
      </w:r>
      <w:r w:rsidR="008E0635" w:rsidRPr="0073258B">
        <w:rPr>
          <w:iCs/>
          <w:lang w:val="sr-Cyrl-CS"/>
        </w:rPr>
        <w:t xml:space="preserve">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обликовану по партијама</w:t>
      </w:r>
      <w:r w:rsidRPr="0073258B">
        <w:rPr>
          <w:color w:val="000000"/>
          <w:lang w:val="sr-Cyrl-CS"/>
        </w:rPr>
        <w:t>, редни број 1-02-4042-</w:t>
      </w:r>
      <w:r w:rsidR="004C59F4">
        <w:rPr>
          <w:color w:val="000000"/>
        </w:rPr>
        <w:t>17</w:t>
      </w:r>
      <w:r w:rsidRPr="0073258B">
        <w:rPr>
          <w:color w:val="000000"/>
          <w:lang w:val="sr-Cyrl-CS"/>
        </w:rPr>
        <w:t>/1</w:t>
      </w:r>
      <w:r w:rsidR="008E0635" w:rsidRPr="0073258B">
        <w:rPr>
          <w:color w:val="000000"/>
          <w:lang w:val="sr-Cyrl-CS"/>
        </w:rPr>
        <w:t>8</w:t>
      </w:r>
      <w:r w:rsidR="000F26B1" w:rsidRPr="0073258B">
        <w:rPr>
          <w:color w:val="000000"/>
          <w:lang w:val="sr-Cyrl-CS"/>
        </w:rPr>
        <w:t>,</w:t>
      </w:r>
      <w:r w:rsidRPr="0073258B">
        <w:rPr>
          <w:lang w:val="sr-Cyrl-CS"/>
        </w:rPr>
        <w:t xml:space="preserve"> у отвореном поступку, ради закључења уговора о јавној набавци.</w:t>
      </w:r>
    </w:p>
    <w:p w:rsidR="00044D9E" w:rsidRPr="0073258B" w:rsidRDefault="00814316" w:rsidP="00FB1F13">
      <w:pPr>
        <w:ind w:firstLine="720"/>
        <w:jc w:val="both"/>
        <w:rPr>
          <w:rFonts w:cs="Arial"/>
          <w:iCs/>
        </w:rPr>
      </w:pPr>
      <w:r w:rsidRPr="0073258B">
        <w:rPr>
          <w:lang w:val="sr-Cyrl-CS"/>
        </w:rPr>
        <w:t xml:space="preserve">Предмет јавне набавке су </w:t>
      </w:r>
      <w:r w:rsidR="008E0635" w:rsidRPr="0073258B">
        <w:rPr>
          <w:iCs/>
          <w:lang w:val="sr-Cyrl-CS"/>
        </w:rPr>
        <w:t xml:space="preserve">добра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обликованe по партијама:</w:t>
      </w:r>
    </w:p>
    <w:p w:rsidR="00044D9E" w:rsidRPr="0073258B" w:rsidRDefault="00044D9E" w:rsidP="00FB1F13">
      <w:pPr>
        <w:ind w:firstLine="720"/>
        <w:jc w:val="both"/>
        <w:rPr>
          <w:rFonts w:cs="Arial"/>
          <w:iCs/>
        </w:rPr>
      </w:pPr>
    </w:p>
    <w:p w:rsidR="004C59F4" w:rsidRPr="004C59F4" w:rsidRDefault="004C59F4" w:rsidP="004C59F4">
      <w:pPr>
        <w:autoSpaceDE w:val="0"/>
        <w:autoSpaceDN w:val="0"/>
        <w:adjustRightInd w:val="0"/>
        <w:ind w:firstLine="720"/>
        <w:jc w:val="both"/>
        <w:rPr>
          <w:rFonts w:eastAsiaTheme="minorHAnsi"/>
          <w:lang w:val="sr-Cyrl-CS"/>
        </w:rPr>
      </w:pPr>
      <w:r w:rsidRPr="004C59F4">
        <w:rPr>
          <w:rFonts w:eastAsiaTheme="minorHAnsi"/>
          <w:lang w:val="sr-Cyrl-CS"/>
        </w:rPr>
        <w:t>Партија</w:t>
      </w:r>
      <w:r w:rsidRPr="004C59F4">
        <w:rPr>
          <w:rFonts w:eastAsiaTheme="minorHAnsi"/>
        </w:rPr>
        <w:t xml:space="preserve"> I</w:t>
      </w:r>
      <w:r w:rsidRPr="004C59F4">
        <w:rPr>
          <w:rFonts w:eastAsiaTheme="minorHAnsi"/>
          <w:lang w:val="sr-Cyrl-CS"/>
        </w:rPr>
        <w:t xml:space="preserve"> – Мерни прибор и помоћна опрема;</w:t>
      </w:r>
    </w:p>
    <w:p w:rsidR="004C59F4" w:rsidRPr="004C59F4" w:rsidRDefault="004C59F4" w:rsidP="004C59F4">
      <w:pPr>
        <w:autoSpaceDE w:val="0"/>
        <w:autoSpaceDN w:val="0"/>
        <w:adjustRightInd w:val="0"/>
        <w:ind w:firstLine="720"/>
        <w:jc w:val="both"/>
        <w:rPr>
          <w:rFonts w:eastAsiaTheme="minorHAnsi"/>
          <w:lang w:val="sr-Cyrl-CS"/>
        </w:rPr>
      </w:pPr>
      <w:r w:rsidRPr="004C59F4">
        <w:rPr>
          <w:rFonts w:eastAsiaTheme="minorHAnsi"/>
          <w:lang w:val="sr-Cyrl-CS"/>
        </w:rPr>
        <w:t xml:space="preserve">Партија </w:t>
      </w:r>
      <w:r w:rsidRPr="004C59F4">
        <w:rPr>
          <w:rFonts w:eastAsiaTheme="minorHAnsi"/>
        </w:rPr>
        <w:t>II</w:t>
      </w:r>
      <w:r w:rsidRPr="004C59F4">
        <w:rPr>
          <w:rFonts w:eastAsiaTheme="minorHAnsi"/>
          <w:lang w:val="sr-Cyrl-CS"/>
        </w:rPr>
        <w:t xml:space="preserve"> – Антене и помоћна опрема;</w:t>
      </w:r>
    </w:p>
    <w:p w:rsidR="004C59F4" w:rsidRPr="004C59F4" w:rsidRDefault="004C59F4" w:rsidP="004C59F4">
      <w:pPr>
        <w:autoSpaceDE w:val="0"/>
        <w:autoSpaceDN w:val="0"/>
        <w:adjustRightInd w:val="0"/>
        <w:ind w:firstLine="720"/>
        <w:jc w:val="both"/>
        <w:rPr>
          <w:rFonts w:eastAsiaTheme="minorHAnsi"/>
          <w:lang w:val="sr-Cyrl-CS"/>
        </w:rPr>
      </w:pPr>
      <w:r w:rsidRPr="004C59F4">
        <w:rPr>
          <w:rFonts w:eastAsiaTheme="minorHAnsi"/>
          <w:lang w:val="sr-Cyrl-CS"/>
        </w:rPr>
        <w:t xml:space="preserve">Партија </w:t>
      </w:r>
      <w:r w:rsidRPr="004C59F4">
        <w:rPr>
          <w:rFonts w:eastAsiaTheme="minorHAnsi"/>
        </w:rPr>
        <w:t>I</w:t>
      </w:r>
      <w:r w:rsidRPr="004C59F4">
        <w:rPr>
          <w:rFonts w:eastAsiaTheme="minorHAnsi"/>
          <w:lang w:val="sr-Cyrl-CS"/>
        </w:rPr>
        <w:t>I</w:t>
      </w:r>
      <w:r w:rsidRPr="004C59F4">
        <w:rPr>
          <w:rFonts w:eastAsiaTheme="minorHAnsi"/>
        </w:rPr>
        <w:t>I</w:t>
      </w:r>
      <w:r w:rsidRPr="004C59F4">
        <w:rPr>
          <w:rFonts w:eastAsiaTheme="minorHAnsi"/>
          <w:lang w:val="sr-Cyrl-CS"/>
        </w:rPr>
        <w:t xml:space="preserve"> – Проточни мерач РФ снаге;</w:t>
      </w:r>
    </w:p>
    <w:p w:rsidR="004C59F4" w:rsidRPr="004C59F4" w:rsidRDefault="004C59F4" w:rsidP="004C59F4">
      <w:pPr>
        <w:autoSpaceDE w:val="0"/>
        <w:autoSpaceDN w:val="0"/>
        <w:adjustRightInd w:val="0"/>
        <w:ind w:firstLine="720"/>
        <w:jc w:val="both"/>
        <w:rPr>
          <w:rFonts w:eastAsiaTheme="minorHAnsi"/>
          <w:lang w:val="sr-Cyrl-CS"/>
        </w:rPr>
      </w:pPr>
      <w:r w:rsidRPr="004C59F4">
        <w:rPr>
          <w:rFonts w:eastAsiaTheme="minorHAnsi"/>
          <w:lang w:val="sr-Cyrl-CS"/>
        </w:rPr>
        <w:t xml:space="preserve">Партија </w:t>
      </w:r>
      <w:r w:rsidRPr="004C59F4">
        <w:rPr>
          <w:rFonts w:eastAsiaTheme="minorHAnsi"/>
        </w:rPr>
        <w:t>IV</w:t>
      </w:r>
      <w:r w:rsidRPr="004C59F4">
        <w:rPr>
          <w:rFonts w:eastAsiaTheme="minorHAnsi"/>
          <w:lang w:val="sr-Cyrl-CS"/>
        </w:rPr>
        <w:t xml:space="preserve"> – Антенски преклопник и управљачки подсистем, са интеграцијом.</w:t>
      </w:r>
    </w:p>
    <w:p w:rsidR="00015464" w:rsidRPr="0073258B" w:rsidRDefault="00015464" w:rsidP="00044D9E">
      <w:pPr>
        <w:autoSpaceDE w:val="0"/>
        <w:autoSpaceDN w:val="0"/>
        <w:adjustRightInd w:val="0"/>
        <w:ind w:firstLine="720"/>
        <w:jc w:val="both"/>
        <w:rPr>
          <w:rFonts w:eastAsiaTheme="minorHAnsi"/>
        </w:rPr>
      </w:pPr>
    </w:p>
    <w:p w:rsidR="00015464" w:rsidRPr="0073258B" w:rsidRDefault="00015464" w:rsidP="00015464">
      <w:pPr>
        <w:spacing w:line="276" w:lineRule="auto"/>
        <w:ind w:firstLine="720"/>
        <w:jc w:val="both"/>
        <w:rPr>
          <w:color w:val="000000"/>
          <w:lang w:val="sr-Cyrl-CS"/>
        </w:rPr>
      </w:pPr>
      <w:r w:rsidRPr="0073258B">
        <w:t>Назив и ознака из општег речника набавке је: ОРН: 38300000 Мерни инструменти, 34999200 Разделници антенских сигнала, 32352000 Антене и рефлектори</w:t>
      </w:r>
      <w:r w:rsidRPr="0073258B">
        <w:rPr>
          <w:color w:val="000000"/>
        </w:rPr>
        <w:t>.</w:t>
      </w:r>
    </w:p>
    <w:p w:rsidR="00861B49" w:rsidRPr="0073258B" w:rsidRDefault="00044D9E" w:rsidP="00044D9E">
      <w:pPr>
        <w:autoSpaceDE w:val="0"/>
        <w:autoSpaceDN w:val="0"/>
        <w:adjustRightInd w:val="0"/>
        <w:ind w:firstLine="720"/>
        <w:jc w:val="both"/>
        <w:rPr>
          <w:rFonts w:eastAsiaTheme="minorHAnsi"/>
        </w:rPr>
      </w:pPr>
      <w:r w:rsidRPr="0073258B">
        <w:rPr>
          <w:rFonts w:eastAsiaTheme="minorHAnsi"/>
        </w:rPr>
        <w:t xml:space="preserve">Ближи опис предмета набавке за сваку од партија, налази се у </w:t>
      </w:r>
      <w:r w:rsidRPr="0073258B">
        <w:rPr>
          <w:lang w:val="sr-Cyrl-CS"/>
        </w:rPr>
        <w:t>Спецификацији и захтевима предмета набавке (Одељак II)</w:t>
      </w:r>
      <w:r w:rsidR="00814316" w:rsidRPr="0073258B">
        <w:rPr>
          <w:lang w:val="sr-Cyrl-CS"/>
        </w:rPr>
        <w:t>.</w:t>
      </w:r>
    </w:p>
    <w:p w:rsidR="00CB7610" w:rsidRPr="0073258B" w:rsidRDefault="00814316" w:rsidP="002D14D3">
      <w:pPr>
        <w:autoSpaceDE w:val="0"/>
        <w:autoSpaceDN w:val="0"/>
        <w:adjustRightInd w:val="0"/>
        <w:ind w:firstLine="720"/>
        <w:jc w:val="both"/>
        <w:rPr>
          <w:lang w:val="sr-Cyrl-CS"/>
        </w:rPr>
      </w:pPr>
      <w:r w:rsidRPr="0073258B">
        <w:rPr>
          <w:lang w:val="sr-Cyrl-CS"/>
        </w:rPr>
        <w:t>До</w:t>
      </w:r>
      <w:r w:rsidR="00044D9E" w:rsidRPr="0073258B">
        <w:rPr>
          <w:lang w:val="sr-Cyrl-CS"/>
        </w:rPr>
        <w:t>датне информације могу се тражити</w:t>
      </w:r>
      <w:r w:rsidRPr="0073258B">
        <w:rPr>
          <w:lang w:val="sr-Cyrl-CS"/>
        </w:rPr>
        <w:t xml:space="preserve"> сваког радног дана од </w:t>
      </w:r>
      <w:r w:rsidR="009C4520" w:rsidRPr="0073258B">
        <w:t>9</w:t>
      </w:r>
      <w:r w:rsidRPr="0073258B">
        <w:rPr>
          <w:lang w:val="sr-Cyrl-CS"/>
        </w:rPr>
        <w:t>.00 д</w:t>
      </w:r>
      <w:r w:rsidR="0087234F" w:rsidRPr="0073258B">
        <w:rPr>
          <w:lang w:val="sr-Cyrl-CS"/>
        </w:rPr>
        <w:t>о 1</w:t>
      </w:r>
      <w:r w:rsidR="00B3706E" w:rsidRPr="0073258B">
        <w:t>4</w:t>
      </w:r>
      <w:r w:rsidR="0087234F" w:rsidRPr="0073258B">
        <w:rPr>
          <w:lang w:val="sr-Cyrl-CS"/>
        </w:rPr>
        <w:t>.00 часова, од контакт особа</w:t>
      </w:r>
      <w:r w:rsidR="00CB7610" w:rsidRPr="0073258B">
        <w:rPr>
          <w:lang w:val="sr-Cyrl-CS"/>
        </w:rPr>
        <w:t>:</w:t>
      </w:r>
      <w:r w:rsidRPr="0073258B">
        <w:rPr>
          <w:lang w:val="sr-Cyrl-CS"/>
        </w:rPr>
        <w:t xml:space="preserve"> </w:t>
      </w:r>
    </w:p>
    <w:p w:rsidR="0087234F" w:rsidRPr="0073258B" w:rsidRDefault="0087234F" w:rsidP="002D14D3">
      <w:pPr>
        <w:autoSpaceDE w:val="0"/>
        <w:autoSpaceDN w:val="0"/>
        <w:adjustRightInd w:val="0"/>
        <w:ind w:firstLine="720"/>
        <w:jc w:val="both"/>
        <w:rPr>
          <w:lang w:val="sr-Cyrl-CS"/>
        </w:rPr>
      </w:pPr>
    </w:p>
    <w:p w:rsidR="0087234F" w:rsidRPr="0073258B" w:rsidRDefault="0087234F" w:rsidP="0087234F">
      <w:pPr>
        <w:autoSpaceDE w:val="0"/>
        <w:autoSpaceDN w:val="0"/>
        <w:adjustRightInd w:val="0"/>
        <w:ind w:firstLine="284"/>
        <w:jc w:val="both"/>
        <w:rPr>
          <w:lang w:val="sr-Cyrl-CS"/>
        </w:rPr>
      </w:pPr>
      <w:r w:rsidRPr="0073258B">
        <w:rPr>
          <w:lang w:val="sr-Cyrl-CS"/>
        </w:rPr>
        <w:t xml:space="preserve">  - за информације у вези </w:t>
      </w:r>
      <w:r w:rsidRPr="0073258B">
        <w:t xml:space="preserve">са </w:t>
      </w:r>
      <w:r w:rsidRPr="0073258B">
        <w:rPr>
          <w:lang w:val="sr-Cyrl-CS"/>
        </w:rPr>
        <w:t>техничком спецификацијом:</w:t>
      </w:r>
      <w:r w:rsidR="004C59F4">
        <w:rPr>
          <w:lang w:val="en-GB"/>
        </w:rPr>
        <w:t xml:space="preserve"> </w:t>
      </w:r>
      <w:r w:rsidR="004C59F4">
        <w:rPr>
          <w:color w:val="000000"/>
          <w:lang w:val="sr-Cyrl-CS"/>
        </w:rPr>
        <w:t>мр Драгољуб Стефановић</w:t>
      </w:r>
      <w:r w:rsidRPr="0073258B">
        <w:rPr>
          <w:lang w:val="sr-Cyrl-CS"/>
        </w:rPr>
        <w:t xml:space="preserve">, путем броја факса 011/3232-537 или путем </w:t>
      </w:r>
      <w:r w:rsidRPr="0073258B">
        <w:rPr>
          <w:i/>
          <w:lang w:val="sr-Cyrl-CS"/>
        </w:rPr>
        <w:t xml:space="preserve">e-mail </w:t>
      </w:r>
      <w:r w:rsidRPr="0073258B">
        <w:rPr>
          <w:lang w:val="sr-Cyrl-CS"/>
        </w:rPr>
        <w:t xml:space="preserve">адресе </w:t>
      </w:r>
      <w:hyperlink r:id="rId14" w:history="1">
        <w:r w:rsidR="00BA5BC5" w:rsidRPr="00B56774">
          <w:rPr>
            <w:rStyle w:val="Hyperlink"/>
            <w:lang w:val="sr-Latn-CS"/>
          </w:rPr>
          <w:t>d</w:t>
        </w:r>
        <w:r w:rsidR="00BA5BC5" w:rsidRPr="00B56774">
          <w:rPr>
            <w:rStyle w:val="Hyperlink"/>
          </w:rPr>
          <w:t>ejan.jaksic</w:t>
        </w:r>
        <w:r w:rsidR="00BA5BC5" w:rsidRPr="00B56774">
          <w:rPr>
            <w:rStyle w:val="Hyperlink"/>
            <w:lang w:val="sr-Cyrl-CS"/>
          </w:rPr>
          <w:t>@ratel.rs</w:t>
        </w:r>
      </w:hyperlink>
      <w:r w:rsidRPr="0073258B">
        <w:rPr>
          <w:lang w:val="sr-Cyrl-CS"/>
        </w:rPr>
        <w:t>.</w:t>
      </w:r>
    </w:p>
    <w:p w:rsidR="0087234F" w:rsidRPr="0073258B" w:rsidRDefault="0087234F" w:rsidP="0087234F">
      <w:pPr>
        <w:autoSpaceDE w:val="0"/>
        <w:autoSpaceDN w:val="0"/>
        <w:adjustRightInd w:val="0"/>
        <w:ind w:firstLine="284"/>
        <w:jc w:val="both"/>
        <w:rPr>
          <w:lang w:val="sr-Cyrl-CS"/>
        </w:rPr>
      </w:pPr>
      <w:r w:rsidRPr="0073258B">
        <w:rPr>
          <w:lang w:val="sr-Cyrl-CS"/>
        </w:rPr>
        <w:t xml:space="preserve">- за остале информације: Слободан Матовић, путем броја факса 011/3232-537 или путем </w:t>
      </w:r>
      <w:r w:rsidRPr="0073258B">
        <w:rPr>
          <w:i/>
          <w:lang w:val="sr-Cyrl-CS"/>
        </w:rPr>
        <w:t xml:space="preserve">e-mail </w:t>
      </w:r>
      <w:r w:rsidRPr="0073258B">
        <w:rPr>
          <w:lang w:val="sr-Cyrl-CS"/>
        </w:rPr>
        <w:t xml:space="preserve">адресе </w:t>
      </w:r>
      <w:hyperlink r:id="rId15" w:history="1">
        <w:r w:rsidRPr="0073258B">
          <w:rPr>
            <w:rStyle w:val="Hyperlink"/>
            <w:lang w:val="sr-Cyrl-CS"/>
          </w:rPr>
          <w:t>slobodan.matovic@ratel.r</w:t>
        </w:r>
        <w:r w:rsidRPr="0073258B">
          <w:rPr>
            <w:rStyle w:val="Hyperlink"/>
          </w:rPr>
          <w:t>s</w:t>
        </w:r>
      </w:hyperlink>
      <w:r w:rsidRPr="0073258B">
        <w:t>.</w:t>
      </w:r>
    </w:p>
    <w:p w:rsidR="0087234F" w:rsidRPr="0073258B" w:rsidRDefault="0087234F" w:rsidP="002D14D3">
      <w:pPr>
        <w:autoSpaceDE w:val="0"/>
        <w:autoSpaceDN w:val="0"/>
        <w:adjustRightInd w:val="0"/>
        <w:ind w:firstLine="720"/>
        <w:jc w:val="both"/>
        <w:rPr>
          <w:lang w:val="sr-Cyrl-CS"/>
        </w:rPr>
      </w:pPr>
    </w:p>
    <w:p w:rsidR="00FB1F13" w:rsidRPr="0073258B" w:rsidRDefault="00FB1F13" w:rsidP="00861B49">
      <w:pPr>
        <w:autoSpaceDE w:val="0"/>
        <w:autoSpaceDN w:val="0"/>
        <w:adjustRightInd w:val="0"/>
        <w:ind w:firstLine="720"/>
        <w:jc w:val="both"/>
        <w:rPr>
          <w:lang w:val="sr-Cyrl-CS"/>
        </w:rPr>
      </w:pPr>
    </w:p>
    <w:p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0B54F5">
        <w:tc>
          <w:tcPr>
            <w:tcW w:w="9243" w:type="dxa"/>
            <w:tcBorders>
              <w:top w:val="nil"/>
              <w:left w:val="nil"/>
              <w:bottom w:val="nil"/>
              <w:right w:val="nil"/>
            </w:tcBorders>
            <w:shd w:val="clear" w:color="auto" w:fill="DDD9C3"/>
          </w:tcPr>
          <w:p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rsidR="000B54F5" w:rsidRPr="0073258B" w:rsidRDefault="000B54F5" w:rsidP="000B54F5">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Pr="0073258B" w:rsidRDefault="000B54F5" w:rsidP="000B54F5">
      <w:pPr>
        <w:jc w:val="both"/>
        <w:rPr>
          <w:lang w:val="sr-Cyrl-CS"/>
        </w:rPr>
      </w:pPr>
    </w:p>
    <w:p w:rsidR="000B54F5" w:rsidRPr="0073258B" w:rsidRDefault="000B54F5" w:rsidP="000B54F5">
      <w:pPr>
        <w:jc w:val="both"/>
        <w:rPr>
          <w:lang w:val="sr-Cyrl-CS"/>
        </w:rPr>
      </w:pPr>
    </w:p>
    <w:p w:rsidR="004C59F4" w:rsidRDefault="004C59F4" w:rsidP="004C59F4">
      <w:pPr>
        <w:pStyle w:val="ListParagraph"/>
        <w:spacing w:after="0"/>
        <w:ind w:left="1800"/>
        <w:rPr>
          <w:rFonts w:ascii="Times New Roman" w:hAnsi="Times New Roman"/>
          <w:b/>
          <w:sz w:val="28"/>
          <w:szCs w:val="28"/>
          <w:lang w:val="sr-Cyrl-CS"/>
        </w:rPr>
      </w:pPr>
      <w:r w:rsidRPr="00240019">
        <w:rPr>
          <w:rFonts w:ascii="Times New Roman" w:hAnsi="Times New Roman"/>
          <w:b/>
          <w:sz w:val="28"/>
          <w:szCs w:val="28"/>
          <w:lang w:val="sr-Cyrl-CS"/>
        </w:rPr>
        <w:t>СПЕЦИФИКАЦИЈА ПРЕДМЕТА НАБАВКЕ</w:t>
      </w:r>
    </w:p>
    <w:p w:rsidR="004C59F4" w:rsidRDefault="004C59F4" w:rsidP="004C59F4">
      <w:pPr>
        <w:pStyle w:val="ListParagraph"/>
        <w:spacing w:after="0"/>
        <w:ind w:left="1800"/>
        <w:rPr>
          <w:rFonts w:ascii="Times New Roman" w:hAnsi="Times New Roman"/>
          <w:b/>
          <w:sz w:val="28"/>
          <w:szCs w:val="28"/>
        </w:rPr>
      </w:pPr>
    </w:p>
    <w:p w:rsidR="00BA5BC5" w:rsidRPr="00461ED5" w:rsidRDefault="00BA5BC5" w:rsidP="00BA5BC5">
      <w:pPr>
        <w:spacing w:after="200" w:line="276" w:lineRule="auto"/>
        <w:jc w:val="center"/>
        <w:rPr>
          <w:rFonts w:eastAsiaTheme="minorHAnsi"/>
          <w:b/>
          <w:iCs/>
          <w:sz w:val="28"/>
          <w:szCs w:val="28"/>
        </w:rPr>
      </w:pPr>
      <w:r w:rsidRPr="003B4B5C">
        <w:rPr>
          <w:rFonts w:eastAsiaTheme="minorHAnsi"/>
          <w:b/>
          <w:iCs/>
          <w:sz w:val="28"/>
          <w:szCs w:val="28"/>
          <w:lang w:val="sr-Cyrl-CS"/>
        </w:rPr>
        <w:t>Партија</w:t>
      </w:r>
      <w:r w:rsidRPr="003B4B5C">
        <w:rPr>
          <w:rFonts w:eastAsiaTheme="minorHAnsi"/>
          <w:b/>
          <w:iCs/>
          <w:sz w:val="28"/>
          <w:szCs w:val="28"/>
        </w:rPr>
        <w:t xml:space="preserve"> I</w:t>
      </w:r>
      <w:r w:rsidRPr="003B4B5C">
        <w:rPr>
          <w:rFonts w:eastAsiaTheme="minorHAnsi"/>
          <w:b/>
          <w:iCs/>
          <w:sz w:val="28"/>
          <w:szCs w:val="28"/>
          <w:lang w:val="sr-Cyrl-CS"/>
        </w:rPr>
        <w:t xml:space="preserve">: </w:t>
      </w:r>
      <w:r>
        <w:rPr>
          <w:rFonts w:eastAsiaTheme="minorHAnsi"/>
          <w:b/>
          <w:iCs/>
          <w:sz w:val="28"/>
          <w:szCs w:val="28"/>
        </w:rPr>
        <w:t>Мерни прибор и помоћна опрема</w:t>
      </w:r>
    </w:p>
    <w:p w:rsidR="00BA5BC5" w:rsidRPr="007814BC" w:rsidRDefault="00BA5BC5" w:rsidP="00BA5BC5">
      <w:pPr>
        <w:tabs>
          <w:tab w:val="right" w:pos="8505"/>
        </w:tabs>
        <w:spacing w:after="120" w:line="276" w:lineRule="auto"/>
        <w:ind w:left="142" w:firstLine="284"/>
        <w:jc w:val="both"/>
        <w:rPr>
          <w:rFonts w:eastAsiaTheme="minorHAnsi"/>
        </w:rPr>
      </w:pPr>
      <w:r w:rsidRPr="007814BC">
        <w:rPr>
          <w:rFonts w:eastAsiaTheme="minorHAnsi"/>
        </w:rPr>
        <w:t>Предмет набавке у овој партији су микроталасне антенe, адаптери, конектори</w:t>
      </w:r>
      <w:r w:rsidR="007F0B29">
        <w:rPr>
          <w:rFonts w:eastAsiaTheme="minorHAnsi"/>
        </w:rPr>
        <w:t>, каблови,</w:t>
      </w:r>
      <w:r w:rsidRPr="007814BC">
        <w:rPr>
          <w:rFonts w:eastAsiaTheme="minorHAnsi"/>
        </w:rPr>
        <w:t xml:space="preserve"> филтри</w:t>
      </w:r>
      <w:r w:rsidR="007F0B29">
        <w:rPr>
          <w:rFonts w:eastAsiaTheme="minorHAnsi"/>
        </w:rPr>
        <w:t xml:space="preserve"> и делитељ снаге</w:t>
      </w:r>
      <w:r w:rsidRPr="007814BC">
        <w:rPr>
          <w:rFonts w:eastAsiaTheme="minorHAnsi"/>
        </w:rPr>
        <w:t xml:space="preserve">. </w:t>
      </w:r>
    </w:p>
    <w:p w:rsidR="00BA5BC5" w:rsidRPr="00E1792A" w:rsidRDefault="00BA5BC5" w:rsidP="00BA5BC5">
      <w:pPr>
        <w:tabs>
          <w:tab w:val="right" w:pos="8505"/>
        </w:tabs>
        <w:spacing w:line="276" w:lineRule="auto"/>
        <w:ind w:left="142" w:firstLine="284"/>
        <w:jc w:val="both"/>
        <w:rPr>
          <w:rFonts w:eastAsiaTheme="minorHAnsi" w:cstheme="minorBidi"/>
          <w:b/>
          <w:iCs/>
          <w:sz w:val="28"/>
          <w:szCs w:val="28"/>
        </w:rPr>
      </w:pPr>
      <w:r>
        <w:rPr>
          <w:rFonts w:eastAsiaTheme="minorHAnsi"/>
        </w:rPr>
        <w:t>Захтеване техничке карактеристике су:</w:t>
      </w:r>
    </w:p>
    <w:p w:rsidR="00BA5BC5" w:rsidRPr="000276E9" w:rsidRDefault="00BA5BC5" w:rsidP="00BA5BC5">
      <w:pPr>
        <w:ind w:firstLine="720"/>
        <w:jc w:val="both"/>
        <w:rPr>
          <w:rFonts w:eastAsiaTheme="minorHAnsi"/>
        </w:rPr>
      </w:pPr>
    </w:p>
    <w:p w:rsidR="00BA5BC5" w:rsidRPr="000276E9" w:rsidRDefault="00BA5BC5" w:rsidP="00BA5BC5">
      <w:pPr>
        <w:numPr>
          <w:ilvl w:val="0"/>
          <w:numId w:val="11"/>
        </w:numPr>
        <w:tabs>
          <w:tab w:val="right" w:pos="8505"/>
        </w:tabs>
        <w:spacing w:after="240" w:line="276" w:lineRule="auto"/>
        <w:ind w:left="714" w:hanging="357"/>
        <w:rPr>
          <w:rFonts w:eastAsiaTheme="minorHAnsi"/>
          <w:sz w:val="22"/>
          <w:szCs w:val="22"/>
          <w:lang w:val="sr-Cyrl-CS"/>
        </w:rPr>
      </w:pPr>
      <w:r>
        <w:rPr>
          <w:rFonts w:eastAsiaTheme="minorHAnsi" w:cstheme="minorBidi"/>
          <w:iCs/>
        </w:rPr>
        <w:t>Усмерена</w:t>
      </w:r>
      <w:r>
        <w:rPr>
          <w:rFonts w:eastAsiaTheme="minorHAnsi" w:cstheme="minorBidi"/>
          <w:iCs/>
          <w:lang w:val="sr-Cyrl-CS"/>
        </w:rPr>
        <w:t xml:space="preserve"> антена</w:t>
      </w:r>
      <w:r w:rsidRPr="000276E9">
        <w:rPr>
          <w:rFonts w:eastAsiaTheme="minorHAnsi" w:cstheme="minorBidi"/>
          <w:iCs/>
          <w:lang w:val="sr-Cyrl-CS"/>
        </w:rPr>
        <w:t xml:space="preserve"> за опсег </w:t>
      </w:r>
      <w:r>
        <w:rPr>
          <w:rFonts w:eastAsiaTheme="minorHAnsi" w:cstheme="minorBidi"/>
          <w:iCs/>
          <w:lang w:val="sr-Cyrl-CS"/>
        </w:rPr>
        <w:t>5 - 7</w:t>
      </w:r>
      <w:r w:rsidRPr="000276E9">
        <w:rPr>
          <w:rFonts w:eastAsiaTheme="minorHAnsi" w:cstheme="minorBidi"/>
          <w:iCs/>
        </w:rPr>
        <w:t xml:space="preserve"> </w:t>
      </w:r>
      <w:r>
        <w:rPr>
          <w:rFonts w:eastAsiaTheme="minorHAnsi" w:cstheme="minorBidi"/>
          <w:iCs/>
        </w:rPr>
        <w:t>G</w:t>
      </w:r>
      <w:r w:rsidRPr="000276E9">
        <w:rPr>
          <w:rFonts w:eastAsiaTheme="minorHAnsi" w:cstheme="minorBidi"/>
          <w:iCs/>
        </w:rPr>
        <w:t>Hz</w:t>
      </w:r>
      <w:r w:rsidRPr="000276E9">
        <w:rPr>
          <w:rFonts w:eastAsiaTheme="minorHAnsi" w:cstheme="minorBidi"/>
          <w:iCs/>
          <w:lang w:val="sr-Cyrl-CS"/>
        </w:rPr>
        <w:t>.........</w:t>
      </w:r>
      <w:r w:rsidRPr="000276E9">
        <w:rPr>
          <w:rFonts w:eastAsiaTheme="minorHAnsi" w:cstheme="minorBidi"/>
          <w:iCs/>
        </w:rPr>
        <w:t>...............</w:t>
      </w:r>
      <w:r w:rsidRPr="000276E9">
        <w:rPr>
          <w:rFonts w:eastAsiaTheme="minorHAnsi" w:cstheme="minorBidi"/>
          <w:iCs/>
          <w:lang w:val="sr-Cyrl-CS"/>
        </w:rPr>
        <w:t>.....................</w:t>
      </w:r>
      <w:r w:rsidRPr="000276E9">
        <w:rPr>
          <w:rFonts w:eastAsiaTheme="minorHAnsi" w:cstheme="minorBidi"/>
          <w:iCs/>
        </w:rPr>
        <w:t>.....</w:t>
      </w:r>
      <w:r w:rsidRPr="000276E9">
        <w:rPr>
          <w:rFonts w:eastAsiaTheme="minorHAnsi" w:cstheme="minorBidi"/>
          <w:iCs/>
          <w:lang w:val="sr-Cyrl-CS"/>
        </w:rPr>
        <w:t>..................</w:t>
      </w:r>
      <w:r w:rsidRPr="000276E9">
        <w:rPr>
          <w:rFonts w:eastAsiaTheme="minorHAnsi" w:cstheme="minorBidi"/>
          <w:iCs/>
          <w:lang w:val="sr-Cyrl-CS"/>
        </w:rPr>
        <w:tab/>
      </w:r>
      <w:r>
        <w:rPr>
          <w:rFonts w:eastAsiaTheme="minorHAnsi" w:cstheme="minorBidi"/>
          <w:iCs/>
          <w:lang w:val="sr-Cyrl-CS"/>
        </w:rPr>
        <w:t>1</w:t>
      </w:r>
      <w:r w:rsidRPr="000276E9">
        <w:rPr>
          <w:rFonts w:eastAsiaTheme="minorHAnsi" w:cstheme="minorBidi"/>
          <w:iCs/>
          <w:sz w:val="22"/>
          <w:szCs w:val="22"/>
          <w:lang w:val="sr-Cyrl-CS"/>
        </w:rPr>
        <w:t xml:space="preserve"> ком.</w:t>
      </w:r>
    </w:p>
    <w:p w:rsidR="00BA5BC5" w:rsidRPr="00026EE3"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sidRPr="00026EE3">
        <w:rPr>
          <w:rFonts w:eastAsiaTheme="minorHAnsi"/>
        </w:rPr>
        <w:t xml:space="preserve">радни фреквенцијски опсег:  од </w:t>
      </w:r>
      <w:r>
        <w:rPr>
          <w:rFonts w:eastAsiaTheme="minorHAnsi"/>
        </w:rPr>
        <w:t>4.9</w:t>
      </w:r>
      <w:r w:rsidRPr="00026EE3">
        <w:rPr>
          <w:rFonts w:eastAsiaTheme="minorHAnsi"/>
        </w:rPr>
        <w:t xml:space="preserve"> до </w:t>
      </w:r>
      <w:r>
        <w:rPr>
          <w:rFonts w:eastAsiaTheme="minorHAnsi"/>
        </w:rPr>
        <w:t>7</w:t>
      </w:r>
      <w:r w:rsidRPr="00026EE3">
        <w:rPr>
          <w:rFonts w:eastAsiaTheme="minorHAnsi"/>
        </w:rPr>
        <w:t xml:space="preserve"> G</w:t>
      </w:r>
      <w:r w:rsidRPr="00026EE3">
        <w:rPr>
          <w:rFonts w:eastAsiaTheme="minorHAnsi" w:cstheme="minorBidi"/>
          <w:iCs/>
        </w:rPr>
        <w:t>Hz</w:t>
      </w:r>
    </w:p>
    <w:p w:rsidR="00BA5BC5" w:rsidRPr="00026EE3"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Pr>
          <w:rFonts w:eastAsiaTheme="minorHAnsi"/>
          <w:iCs/>
          <w:lang w:val="sr-Cyrl-CS"/>
        </w:rPr>
        <w:t>поларизација: линеарна</w:t>
      </w:r>
    </w:p>
    <w:p w:rsidR="00BA5BC5" w:rsidRPr="00426F61"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sidRPr="00026EE3">
        <w:rPr>
          <w:rFonts w:eastAsiaTheme="minorHAnsi"/>
          <w:iCs/>
          <w:lang w:val="sr-Cyrl-CS"/>
        </w:rPr>
        <w:t xml:space="preserve">тип антене: </w:t>
      </w:r>
      <w:r w:rsidRPr="00026EE3">
        <w:rPr>
          <w:rFonts w:eastAsiaTheme="minorHAnsi"/>
          <w:i/>
          <w:iCs/>
          <w:lang w:val="sr-Cyrl-CS"/>
        </w:rPr>
        <w:t>standard gain horn</w:t>
      </w:r>
    </w:p>
    <w:p w:rsidR="00BA5BC5"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sidRPr="00026EE3">
        <w:rPr>
          <w:rFonts w:eastAsiaTheme="minorHAnsi"/>
          <w:iCs/>
          <w:lang w:val="sr-Cyrl-CS"/>
        </w:rPr>
        <w:t>добитак у радном фреквенцијском опсегу: ≥ 20 dBi</w:t>
      </w:r>
    </w:p>
    <w:p w:rsidR="00BA5BC5" w:rsidRPr="00026EE3"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Pr>
          <w:rFonts w:eastAsiaTheme="minorHAnsi"/>
          <w:iCs/>
          <w:lang w:val="sr-Cyrl-CS"/>
        </w:rPr>
        <w:t>ширина главног снопа: ≤ 17</w:t>
      </w:r>
      <w:r w:rsidRPr="00A94ADD">
        <w:rPr>
          <w:rFonts w:eastAsiaTheme="minorHAnsi"/>
          <w:lang w:val="sr-Cyrl-CS"/>
        </w:rPr>
        <w:t>°</w:t>
      </w:r>
    </w:p>
    <w:p w:rsidR="00BA5BC5" w:rsidRPr="00026EE3"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Pr>
          <w:rFonts w:eastAsiaTheme="minorHAnsi"/>
          <w:iCs/>
        </w:rPr>
        <w:t xml:space="preserve">таласоводни прикључак: </w:t>
      </w:r>
      <w:r w:rsidRPr="007814BC">
        <w:rPr>
          <w:rFonts w:eastAsiaTheme="minorHAnsi"/>
          <w:iCs/>
        </w:rPr>
        <w:t>WR-159</w:t>
      </w:r>
    </w:p>
    <w:p w:rsidR="00BA5BC5" w:rsidRPr="00026EE3"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Pr>
          <w:rFonts w:eastAsiaTheme="minorHAnsi"/>
          <w:iCs/>
        </w:rPr>
        <w:t>монтиран адаптер са таласоводног на коаксијални РФ прикључак</w:t>
      </w:r>
    </w:p>
    <w:p w:rsidR="00BA5BC5" w:rsidRPr="00026EE3" w:rsidRDefault="00BA5BC5" w:rsidP="00BA5BC5">
      <w:pPr>
        <w:numPr>
          <w:ilvl w:val="0"/>
          <w:numId w:val="25"/>
        </w:numPr>
        <w:tabs>
          <w:tab w:val="right" w:pos="8505"/>
        </w:tabs>
        <w:spacing w:after="200" w:line="276" w:lineRule="auto"/>
        <w:ind w:left="1077" w:hanging="357"/>
        <w:contextualSpacing/>
        <w:rPr>
          <w:rFonts w:eastAsiaTheme="minorHAnsi"/>
          <w:iCs/>
          <w:lang w:val="sr-Cyrl-CS"/>
        </w:rPr>
      </w:pPr>
      <w:r>
        <w:rPr>
          <w:rFonts w:eastAsiaTheme="minorHAnsi"/>
          <w:iCs/>
        </w:rPr>
        <w:t>импеданса коаксијалног РФ прикључка: 50 Ω</w:t>
      </w:r>
    </w:p>
    <w:p w:rsidR="00BA5BC5" w:rsidRDefault="00BA5BC5" w:rsidP="00BA5BC5">
      <w:pPr>
        <w:numPr>
          <w:ilvl w:val="0"/>
          <w:numId w:val="25"/>
        </w:numPr>
        <w:tabs>
          <w:tab w:val="right" w:pos="8505"/>
        </w:tabs>
        <w:spacing w:after="200" w:line="276" w:lineRule="auto"/>
        <w:ind w:left="1077" w:hanging="357"/>
        <w:contextualSpacing/>
        <w:jc w:val="both"/>
        <w:rPr>
          <w:rFonts w:eastAsiaTheme="minorHAnsi"/>
          <w:iCs/>
        </w:rPr>
      </w:pPr>
      <w:r w:rsidRPr="00664597">
        <w:rPr>
          <w:rFonts w:eastAsiaTheme="minorHAnsi"/>
          <w:iCs/>
        </w:rPr>
        <w:t>конектор на коаксијалном РФ прикључку: N</w:t>
      </w:r>
      <w:r w:rsidRPr="00664597">
        <w:rPr>
          <w:rFonts w:eastAsiaTheme="minorHAnsi"/>
          <w:iCs/>
          <w:lang w:val="sr-Cyrl-CS"/>
        </w:rPr>
        <w:t>(</w:t>
      </w:r>
      <w:r w:rsidRPr="00664597">
        <w:rPr>
          <w:rFonts w:eastAsiaTheme="minorHAnsi"/>
          <w:iCs/>
        </w:rPr>
        <w:t>f</w:t>
      </w:r>
      <w:r w:rsidRPr="00664597">
        <w:rPr>
          <w:rFonts w:eastAsiaTheme="minorHAnsi"/>
          <w:iCs/>
          <w:lang w:val="sr-Cyrl-CS"/>
        </w:rPr>
        <w:t>)</w:t>
      </w:r>
    </w:p>
    <w:p w:rsidR="00BA5BC5" w:rsidRPr="00664597" w:rsidRDefault="00BA5BC5" w:rsidP="00BA5BC5">
      <w:pPr>
        <w:numPr>
          <w:ilvl w:val="0"/>
          <w:numId w:val="25"/>
        </w:numPr>
        <w:tabs>
          <w:tab w:val="right" w:pos="8505"/>
        </w:tabs>
        <w:spacing w:after="200" w:line="276" w:lineRule="auto"/>
        <w:ind w:left="1077" w:hanging="357"/>
        <w:contextualSpacing/>
        <w:jc w:val="both"/>
        <w:rPr>
          <w:rFonts w:eastAsiaTheme="minorHAnsi"/>
          <w:iCs/>
        </w:rPr>
      </w:pPr>
      <w:r w:rsidRPr="00664597">
        <w:rPr>
          <w:rFonts w:eastAsiaTheme="minorHAnsi"/>
          <w:iCs/>
        </w:rPr>
        <w:t xml:space="preserve">дужина антене са адаптером:  </w:t>
      </w:r>
      <w:r w:rsidRPr="00664597">
        <w:rPr>
          <w:rFonts w:eastAsiaTheme="minorHAnsi"/>
          <w:iCs/>
          <w:lang w:val="sr-Cyrl-CS"/>
        </w:rPr>
        <w:t>≤ 350 mm</w:t>
      </w:r>
    </w:p>
    <w:p w:rsidR="00BA5BC5" w:rsidRPr="00664597" w:rsidRDefault="00BA5BC5" w:rsidP="00BA5BC5">
      <w:pPr>
        <w:ind w:firstLine="720"/>
        <w:jc w:val="both"/>
        <w:rPr>
          <w:rFonts w:eastAsiaTheme="minorHAnsi"/>
        </w:rPr>
      </w:pPr>
    </w:p>
    <w:p w:rsidR="00BA5BC5" w:rsidRPr="000276E9" w:rsidRDefault="00BA5BC5" w:rsidP="00BA5BC5">
      <w:pPr>
        <w:numPr>
          <w:ilvl w:val="0"/>
          <w:numId w:val="11"/>
        </w:numPr>
        <w:tabs>
          <w:tab w:val="right" w:pos="8505"/>
        </w:tabs>
        <w:spacing w:after="240" w:line="276" w:lineRule="auto"/>
        <w:ind w:left="714" w:hanging="357"/>
        <w:rPr>
          <w:rFonts w:eastAsiaTheme="minorHAnsi"/>
          <w:sz w:val="22"/>
          <w:szCs w:val="22"/>
          <w:lang w:val="sr-Cyrl-CS"/>
        </w:rPr>
      </w:pPr>
      <w:r>
        <w:rPr>
          <w:rFonts w:eastAsiaTheme="minorHAnsi" w:cstheme="minorBidi"/>
          <w:iCs/>
        </w:rPr>
        <w:t>Усмерена</w:t>
      </w:r>
      <w:r>
        <w:rPr>
          <w:rFonts w:eastAsiaTheme="minorHAnsi" w:cstheme="minorBidi"/>
          <w:iCs/>
          <w:lang w:val="sr-Cyrl-CS"/>
        </w:rPr>
        <w:t xml:space="preserve"> антена</w:t>
      </w:r>
      <w:r w:rsidRPr="000276E9">
        <w:rPr>
          <w:rFonts w:eastAsiaTheme="minorHAnsi" w:cstheme="minorBidi"/>
          <w:iCs/>
          <w:lang w:val="sr-Cyrl-CS"/>
        </w:rPr>
        <w:t xml:space="preserve"> за опсег </w:t>
      </w:r>
      <w:r>
        <w:rPr>
          <w:rFonts w:eastAsiaTheme="minorHAnsi" w:cstheme="minorBidi"/>
          <w:iCs/>
          <w:lang w:val="sr-Cyrl-CS"/>
        </w:rPr>
        <w:t>7 - 11</w:t>
      </w:r>
      <w:r w:rsidRPr="000276E9">
        <w:rPr>
          <w:rFonts w:eastAsiaTheme="minorHAnsi" w:cstheme="minorBidi"/>
          <w:iCs/>
        </w:rPr>
        <w:t xml:space="preserve"> </w:t>
      </w:r>
      <w:r>
        <w:rPr>
          <w:rFonts w:eastAsiaTheme="minorHAnsi" w:cstheme="minorBidi"/>
          <w:iCs/>
        </w:rPr>
        <w:t>G</w:t>
      </w:r>
      <w:r w:rsidRPr="000276E9">
        <w:rPr>
          <w:rFonts w:eastAsiaTheme="minorHAnsi" w:cstheme="minorBidi"/>
          <w:iCs/>
        </w:rPr>
        <w:t>Hz</w:t>
      </w:r>
      <w:r w:rsidRPr="000276E9">
        <w:rPr>
          <w:rFonts w:eastAsiaTheme="minorHAnsi" w:cstheme="minorBidi"/>
          <w:iCs/>
          <w:lang w:val="sr-Cyrl-CS"/>
        </w:rPr>
        <w:t>.........</w:t>
      </w:r>
      <w:r w:rsidRPr="000276E9">
        <w:rPr>
          <w:rFonts w:eastAsiaTheme="minorHAnsi" w:cstheme="minorBidi"/>
          <w:iCs/>
        </w:rPr>
        <w:t>...............</w:t>
      </w:r>
      <w:r w:rsidRPr="000276E9">
        <w:rPr>
          <w:rFonts w:eastAsiaTheme="minorHAnsi" w:cstheme="minorBidi"/>
          <w:iCs/>
          <w:lang w:val="sr-Cyrl-CS"/>
        </w:rPr>
        <w:t>.....................</w:t>
      </w:r>
      <w:r w:rsidRPr="000276E9">
        <w:rPr>
          <w:rFonts w:eastAsiaTheme="minorHAnsi" w:cstheme="minorBidi"/>
          <w:iCs/>
        </w:rPr>
        <w:t>.....</w:t>
      </w:r>
      <w:r w:rsidRPr="000276E9">
        <w:rPr>
          <w:rFonts w:eastAsiaTheme="minorHAnsi" w:cstheme="minorBidi"/>
          <w:iCs/>
          <w:lang w:val="sr-Cyrl-CS"/>
        </w:rPr>
        <w:t>..................</w:t>
      </w:r>
      <w:r w:rsidRPr="000276E9">
        <w:rPr>
          <w:rFonts w:eastAsiaTheme="minorHAnsi" w:cstheme="minorBidi"/>
          <w:iCs/>
          <w:lang w:val="sr-Cyrl-CS"/>
        </w:rPr>
        <w:tab/>
      </w:r>
      <w:r>
        <w:rPr>
          <w:rFonts w:eastAsiaTheme="minorHAnsi" w:cstheme="minorBidi"/>
          <w:iCs/>
          <w:lang w:val="sr-Cyrl-CS"/>
        </w:rPr>
        <w:t>1</w:t>
      </w:r>
      <w:r w:rsidRPr="000276E9">
        <w:rPr>
          <w:rFonts w:eastAsiaTheme="minorHAnsi" w:cstheme="minorBidi"/>
          <w:iCs/>
          <w:sz w:val="22"/>
          <w:szCs w:val="22"/>
          <w:lang w:val="sr-Cyrl-CS"/>
        </w:rPr>
        <w:t xml:space="preserve"> ком.</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rsidRPr="00026EE3">
        <w:rPr>
          <w:rFonts w:eastAsiaTheme="minorHAnsi"/>
        </w:rPr>
        <w:t>радни фреквенцијски опсег:  од 7 до 11 G</w:t>
      </w:r>
      <w:r w:rsidRPr="00026EE3">
        <w:rPr>
          <w:rFonts w:eastAsiaTheme="minorHAnsi" w:cstheme="minorBidi"/>
          <w:iCs/>
        </w:rPr>
        <w:t>Hz</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lang w:val="sr-Cyrl-CS"/>
        </w:rPr>
        <w:t>поларизација: линеарна</w:t>
      </w:r>
    </w:p>
    <w:p w:rsidR="00BA5BC5" w:rsidRPr="00426F61" w:rsidRDefault="00BA5BC5" w:rsidP="00BA5BC5">
      <w:pPr>
        <w:numPr>
          <w:ilvl w:val="0"/>
          <w:numId w:val="25"/>
        </w:numPr>
        <w:tabs>
          <w:tab w:val="right" w:pos="8505"/>
        </w:tabs>
        <w:spacing w:after="200" w:line="276" w:lineRule="auto"/>
        <w:contextualSpacing/>
        <w:rPr>
          <w:rFonts w:eastAsiaTheme="minorHAnsi"/>
          <w:iCs/>
          <w:lang w:val="sr-Cyrl-CS"/>
        </w:rPr>
      </w:pPr>
      <w:r w:rsidRPr="00026EE3">
        <w:rPr>
          <w:rFonts w:eastAsiaTheme="minorHAnsi"/>
          <w:iCs/>
          <w:lang w:val="sr-Cyrl-CS"/>
        </w:rPr>
        <w:t xml:space="preserve">тип антене: </w:t>
      </w:r>
      <w:r w:rsidRPr="00026EE3">
        <w:rPr>
          <w:rFonts w:eastAsiaTheme="minorHAnsi"/>
          <w:i/>
          <w:iCs/>
          <w:lang w:val="sr-Cyrl-CS"/>
        </w:rPr>
        <w:t>standard gain horn</w:t>
      </w:r>
    </w:p>
    <w:p w:rsidR="00BA5BC5" w:rsidRDefault="00BA5BC5" w:rsidP="00BA5BC5">
      <w:pPr>
        <w:numPr>
          <w:ilvl w:val="0"/>
          <w:numId w:val="25"/>
        </w:numPr>
        <w:tabs>
          <w:tab w:val="right" w:pos="8505"/>
        </w:tabs>
        <w:spacing w:after="200" w:line="276" w:lineRule="auto"/>
        <w:contextualSpacing/>
        <w:rPr>
          <w:rFonts w:eastAsiaTheme="minorHAnsi"/>
          <w:iCs/>
          <w:lang w:val="sr-Cyrl-CS"/>
        </w:rPr>
      </w:pPr>
      <w:r w:rsidRPr="00026EE3">
        <w:rPr>
          <w:rFonts w:eastAsiaTheme="minorHAnsi"/>
          <w:iCs/>
          <w:lang w:val="sr-Cyrl-CS"/>
        </w:rPr>
        <w:t>добитак у радном фреквенцијском опсегу: ≥ 20 dBi</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lang w:val="sr-Cyrl-CS"/>
        </w:rPr>
        <w:t>ширина главног снопа: ≤ 20</w:t>
      </w:r>
      <w:r w:rsidRPr="00A94ADD">
        <w:rPr>
          <w:rFonts w:eastAsiaTheme="minorHAnsi"/>
          <w:lang w:val="sr-Cyrl-CS"/>
        </w:rPr>
        <w:t>°</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таласоводни прикључак: WR102</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монтиран адаптер са таласоводног на коаксијални РФ прикључак</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импеданса коаксијалног РФ прикључка: 50 Ω</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 xml:space="preserve">конектор на коаксијалном РФ прикључку: </w:t>
      </w:r>
      <w:r w:rsidRPr="003E13D1">
        <w:rPr>
          <w:rFonts w:eastAsiaTheme="minorHAnsi"/>
          <w:iCs/>
        </w:rPr>
        <w:t>N</w:t>
      </w:r>
      <w:r>
        <w:rPr>
          <w:rFonts w:eastAsiaTheme="minorHAnsi"/>
          <w:iCs/>
          <w:lang w:val="sr-Cyrl-CS"/>
        </w:rPr>
        <w:t>(</w:t>
      </w:r>
      <w:r>
        <w:rPr>
          <w:rFonts w:eastAsiaTheme="minorHAnsi"/>
          <w:iCs/>
        </w:rPr>
        <w:t>f</w:t>
      </w:r>
      <w:r>
        <w:rPr>
          <w:rFonts w:eastAsiaTheme="minorHAnsi"/>
          <w:iCs/>
          <w:lang w:val="sr-Cyrl-CS"/>
        </w:rPr>
        <w:t>)</w:t>
      </w:r>
    </w:p>
    <w:p w:rsidR="00BA5BC5" w:rsidRPr="00BF6D36"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 xml:space="preserve">дужина антене са адаптером:  </w:t>
      </w:r>
      <w:r>
        <w:rPr>
          <w:rFonts w:eastAsiaTheme="minorHAnsi"/>
          <w:iCs/>
          <w:lang w:val="sr-Cyrl-CS"/>
        </w:rPr>
        <w:t>≤ 350 mm</w:t>
      </w:r>
    </w:p>
    <w:p w:rsidR="00BA5BC5" w:rsidRPr="001F389E" w:rsidRDefault="00BA5BC5" w:rsidP="00BA5BC5">
      <w:pPr>
        <w:tabs>
          <w:tab w:val="right" w:pos="8505"/>
        </w:tabs>
        <w:spacing w:after="200" w:line="276" w:lineRule="auto"/>
        <w:contextualSpacing/>
        <w:rPr>
          <w:rFonts w:eastAsiaTheme="minorHAnsi"/>
          <w:iCs/>
          <w:lang w:val="sr-Cyrl-CS"/>
        </w:rPr>
      </w:pPr>
    </w:p>
    <w:p w:rsidR="00BA5BC5" w:rsidRDefault="00BA5BC5" w:rsidP="00BA5BC5">
      <w:pPr>
        <w:ind w:firstLine="720"/>
        <w:jc w:val="both"/>
        <w:rPr>
          <w:rFonts w:eastAsiaTheme="minorHAnsi"/>
        </w:rPr>
      </w:pPr>
    </w:p>
    <w:p w:rsidR="00BA5BC5" w:rsidRDefault="00BA5BC5" w:rsidP="00BA5BC5">
      <w:pPr>
        <w:ind w:firstLine="720"/>
        <w:jc w:val="both"/>
        <w:rPr>
          <w:rFonts w:eastAsiaTheme="minorHAnsi"/>
        </w:rPr>
      </w:pPr>
    </w:p>
    <w:p w:rsidR="00BA5BC5" w:rsidRDefault="00BA5BC5" w:rsidP="00BA5BC5">
      <w:pPr>
        <w:ind w:firstLine="720"/>
        <w:jc w:val="both"/>
        <w:rPr>
          <w:rFonts w:eastAsiaTheme="minorHAnsi"/>
        </w:rPr>
      </w:pPr>
    </w:p>
    <w:p w:rsidR="00BA5BC5" w:rsidRDefault="00BA5BC5" w:rsidP="00BA5BC5">
      <w:pPr>
        <w:ind w:firstLine="720"/>
        <w:jc w:val="both"/>
        <w:rPr>
          <w:rFonts w:eastAsiaTheme="minorHAnsi"/>
        </w:rPr>
      </w:pPr>
    </w:p>
    <w:p w:rsidR="00BA5BC5" w:rsidRPr="00D61F26" w:rsidRDefault="00BA5BC5" w:rsidP="00BA5BC5">
      <w:pPr>
        <w:ind w:firstLine="720"/>
        <w:jc w:val="both"/>
        <w:rPr>
          <w:rFonts w:eastAsiaTheme="minorHAnsi"/>
        </w:rPr>
      </w:pPr>
    </w:p>
    <w:p w:rsidR="00BA5BC5" w:rsidRPr="000276E9" w:rsidRDefault="00BA5BC5" w:rsidP="00BA5BC5">
      <w:pPr>
        <w:numPr>
          <w:ilvl w:val="0"/>
          <w:numId w:val="11"/>
        </w:numPr>
        <w:tabs>
          <w:tab w:val="right" w:pos="8505"/>
        </w:tabs>
        <w:spacing w:after="240" w:line="276" w:lineRule="auto"/>
        <w:ind w:left="714" w:hanging="357"/>
        <w:rPr>
          <w:rFonts w:eastAsiaTheme="minorHAnsi"/>
          <w:sz w:val="22"/>
          <w:szCs w:val="22"/>
          <w:lang w:val="sr-Cyrl-CS"/>
        </w:rPr>
      </w:pPr>
      <w:r>
        <w:rPr>
          <w:rFonts w:eastAsiaTheme="minorHAnsi" w:cstheme="minorBidi"/>
          <w:iCs/>
        </w:rPr>
        <w:t>Сет коаксијалних адаптера</w:t>
      </w:r>
      <w:r w:rsidRPr="000276E9">
        <w:rPr>
          <w:rFonts w:eastAsiaTheme="minorHAnsi" w:cstheme="minorBidi"/>
          <w:iCs/>
          <w:lang w:val="sr-Cyrl-CS"/>
        </w:rPr>
        <w:t>.........</w:t>
      </w:r>
      <w:r w:rsidRPr="000276E9">
        <w:rPr>
          <w:rFonts w:eastAsiaTheme="minorHAnsi" w:cstheme="minorBidi"/>
          <w:iCs/>
        </w:rPr>
        <w:t>.........</w:t>
      </w:r>
      <w:r>
        <w:rPr>
          <w:rFonts w:eastAsiaTheme="minorHAnsi" w:cstheme="minorBidi"/>
          <w:iCs/>
        </w:rPr>
        <w:t>..................</w:t>
      </w:r>
      <w:r w:rsidRPr="000276E9">
        <w:rPr>
          <w:rFonts w:eastAsiaTheme="minorHAnsi" w:cstheme="minorBidi"/>
          <w:iCs/>
        </w:rPr>
        <w:t>......</w:t>
      </w:r>
      <w:r w:rsidRPr="000276E9">
        <w:rPr>
          <w:rFonts w:eastAsiaTheme="minorHAnsi" w:cstheme="minorBidi"/>
          <w:iCs/>
          <w:lang w:val="sr-Cyrl-CS"/>
        </w:rPr>
        <w:t>.....................</w:t>
      </w:r>
      <w:r w:rsidRPr="000276E9">
        <w:rPr>
          <w:rFonts w:eastAsiaTheme="minorHAnsi" w:cstheme="minorBidi"/>
          <w:iCs/>
        </w:rPr>
        <w:t>.....</w:t>
      </w:r>
      <w:r w:rsidRPr="000276E9">
        <w:rPr>
          <w:rFonts w:eastAsiaTheme="minorHAnsi" w:cstheme="minorBidi"/>
          <w:iCs/>
          <w:lang w:val="sr-Cyrl-CS"/>
        </w:rPr>
        <w:t>..................</w:t>
      </w:r>
      <w:r w:rsidRPr="000276E9">
        <w:rPr>
          <w:rFonts w:eastAsiaTheme="minorHAnsi" w:cstheme="minorBidi"/>
          <w:iCs/>
          <w:lang w:val="sr-Cyrl-CS"/>
        </w:rPr>
        <w:tab/>
      </w:r>
      <w:r>
        <w:rPr>
          <w:rFonts w:eastAsiaTheme="minorHAnsi" w:cstheme="minorBidi"/>
          <w:iCs/>
          <w:lang w:val="sr-Cyrl-CS"/>
        </w:rPr>
        <w:t>2</w:t>
      </w:r>
      <w:r w:rsidRPr="000276E9">
        <w:rPr>
          <w:rFonts w:eastAsiaTheme="minorHAnsi" w:cstheme="minorBidi"/>
          <w:iCs/>
          <w:sz w:val="22"/>
          <w:szCs w:val="22"/>
          <w:lang w:val="sr-Cyrl-CS"/>
        </w:rPr>
        <w:t xml:space="preserve"> ком.</w:t>
      </w:r>
    </w:p>
    <w:p w:rsidR="00BA5BC5" w:rsidRPr="00D61F26"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rPr>
        <w:t xml:space="preserve">Procom Pro 1000 </w:t>
      </w:r>
      <w:r w:rsidRPr="002E5882">
        <w:rPr>
          <w:lang w:val="sl-SI"/>
        </w:rPr>
        <w:t>или еквивалент</w:t>
      </w:r>
    </w:p>
    <w:p w:rsidR="00BA5BC5" w:rsidRPr="00D61F26" w:rsidRDefault="00BA5BC5" w:rsidP="00BA5BC5">
      <w:pPr>
        <w:numPr>
          <w:ilvl w:val="0"/>
          <w:numId w:val="25"/>
        </w:numPr>
        <w:tabs>
          <w:tab w:val="right" w:pos="8505"/>
        </w:tabs>
        <w:spacing w:after="200" w:line="276" w:lineRule="auto"/>
        <w:contextualSpacing/>
        <w:rPr>
          <w:rFonts w:eastAsiaTheme="minorHAnsi"/>
          <w:iCs/>
          <w:lang w:val="sr-Cyrl-CS"/>
        </w:rPr>
      </w:pPr>
      <w:r>
        <w:rPr>
          <w:lang w:val="sl-SI"/>
        </w:rPr>
        <w:t xml:space="preserve">садржи по два </w:t>
      </w:r>
      <w:r>
        <w:t xml:space="preserve">(m) и </w:t>
      </w:r>
      <w:r>
        <w:rPr>
          <w:lang w:val="sl-SI"/>
        </w:rPr>
        <w:t>два</w:t>
      </w:r>
      <w:r>
        <w:t xml:space="preserve"> (f) конекторска завршетка типа: </w:t>
      </w:r>
      <w:r w:rsidRPr="002E5882">
        <w:rPr>
          <w:lang w:val="sl-SI"/>
        </w:rPr>
        <w:t>N, UHF, MUHF, BNC, TNC, SMA, F, Phono</w:t>
      </w:r>
    </w:p>
    <w:p w:rsidR="00BA5BC5" w:rsidRPr="00D61F26" w:rsidRDefault="00BA5BC5" w:rsidP="00BA5BC5">
      <w:pPr>
        <w:numPr>
          <w:ilvl w:val="0"/>
          <w:numId w:val="25"/>
        </w:numPr>
        <w:tabs>
          <w:tab w:val="right" w:pos="8505"/>
        </w:tabs>
        <w:spacing w:after="200" w:line="276" w:lineRule="auto"/>
        <w:contextualSpacing/>
        <w:rPr>
          <w:rFonts w:eastAsiaTheme="minorHAnsi"/>
          <w:iCs/>
          <w:lang w:val="sr-Cyrl-CS"/>
        </w:rPr>
      </w:pPr>
      <w:r>
        <w:t>садржи осам конекторских спојева за формирање произвољне комбинације коаксијалних адаптера</w:t>
      </w:r>
    </w:p>
    <w:p w:rsidR="00BA5BC5" w:rsidRPr="00D61F26" w:rsidRDefault="00BA5BC5" w:rsidP="00BA5BC5">
      <w:pPr>
        <w:numPr>
          <w:ilvl w:val="0"/>
          <w:numId w:val="25"/>
        </w:numPr>
        <w:tabs>
          <w:tab w:val="right" w:pos="8505"/>
        </w:tabs>
        <w:spacing w:after="200" w:line="276" w:lineRule="auto"/>
        <w:contextualSpacing/>
        <w:rPr>
          <w:rFonts w:eastAsiaTheme="minorHAnsi"/>
          <w:iCs/>
          <w:lang w:val="sr-Cyrl-CS"/>
        </w:rPr>
      </w:pPr>
      <w:r>
        <w:t>заштита: позлата</w:t>
      </w:r>
    </w:p>
    <w:p w:rsidR="00BA5BC5" w:rsidRPr="001F5829" w:rsidRDefault="00BA5BC5" w:rsidP="00BA5BC5">
      <w:pPr>
        <w:numPr>
          <w:ilvl w:val="0"/>
          <w:numId w:val="25"/>
        </w:numPr>
        <w:tabs>
          <w:tab w:val="right" w:pos="8505"/>
        </w:tabs>
        <w:spacing w:after="200" w:line="276" w:lineRule="auto"/>
        <w:contextualSpacing/>
        <w:rPr>
          <w:rFonts w:eastAsiaTheme="minorHAnsi"/>
          <w:iCs/>
          <w:lang w:val="sr-Cyrl-CS"/>
        </w:rPr>
      </w:pPr>
      <w:r>
        <w:t>изолатор: тефлон</w:t>
      </w:r>
    </w:p>
    <w:p w:rsidR="00BA5BC5" w:rsidRPr="00026EE3" w:rsidRDefault="00BA5BC5" w:rsidP="00BA5BC5">
      <w:pPr>
        <w:numPr>
          <w:ilvl w:val="0"/>
          <w:numId w:val="25"/>
        </w:numPr>
        <w:tabs>
          <w:tab w:val="right" w:pos="8505"/>
        </w:tabs>
        <w:spacing w:after="200" w:line="276" w:lineRule="auto"/>
        <w:contextualSpacing/>
        <w:rPr>
          <w:rFonts w:eastAsiaTheme="minorHAnsi"/>
          <w:iCs/>
          <w:lang w:val="sr-Cyrl-CS"/>
        </w:rPr>
      </w:pPr>
      <w:r>
        <w:t>заштитна торбица</w:t>
      </w:r>
    </w:p>
    <w:p w:rsidR="00BA5BC5" w:rsidRPr="000276E9" w:rsidRDefault="00BA5BC5" w:rsidP="00BA5BC5">
      <w:pPr>
        <w:ind w:firstLine="720"/>
        <w:jc w:val="both"/>
        <w:rPr>
          <w:rFonts w:eastAsiaTheme="minorHAnsi"/>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 xml:space="preserve">Конектор за кабл </w:t>
      </w:r>
      <w:r w:rsidRPr="000F0F4A">
        <w:rPr>
          <w:color w:val="000000"/>
        </w:rPr>
        <w:t>RG223</w:t>
      </w:r>
      <w:r w:rsidRPr="000F0F4A">
        <w:rPr>
          <w:color w:val="000000"/>
          <w:lang w:val="sr-Cyrl-CS"/>
        </w:rPr>
        <w:t xml:space="preserve">, </w:t>
      </w:r>
      <w:r w:rsidRPr="000F0F4A">
        <w:rPr>
          <w:color w:val="000000"/>
        </w:rPr>
        <w:t xml:space="preserve">N </w:t>
      </w:r>
      <w:r w:rsidRPr="000F0F4A">
        <w:rPr>
          <w:color w:val="000000"/>
          <w:lang w:val="sr-Cyrl-CS"/>
        </w:rPr>
        <w:t>(</w:t>
      </w:r>
      <w:r w:rsidRPr="000F0F4A">
        <w:rPr>
          <w:color w:val="000000"/>
        </w:rPr>
        <w:t>m</w:t>
      </w:r>
      <w:r w:rsidRPr="000F0F4A">
        <w:rPr>
          <w:color w:val="000000"/>
          <w:lang w:val="sr-Cyrl-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lang w:val="sr-Cyrl-CS"/>
        </w:rPr>
        <w:tab/>
        <w:t>3</w:t>
      </w:r>
      <w:r w:rsidRPr="000F0F4A">
        <w:rPr>
          <w:rFonts w:eastAsiaTheme="minorHAnsi"/>
          <w:iCs/>
        </w:rPr>
        <w:t xml:space="preserve">0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lang w:val="sr-Cyrl-CS"/>
        </w:rPr>
        <w:t>за лемљење</w:t>
      </w:r>
      <w:r w:rsidRPr="000F0F4A">
        <w:rPr>
          <w:rFonts w:eastAsiaTheme="minorHAnsi"/>
          <w:iCs/>
        </w:rPr>
        <w:t xml:space="preserve"> и притезање</w:t>
      </w:r>
      <w:r w:rsidRPr="000F0F4A">
        <w:rPr>
          <w:rFonts w:eastAsiaTheme="minorHAnsi"/>
          <w:iCs/>
          <w:lang w:val="sr-Cyrl-CS"/>
        </w:rPr>
        <w:t xml:space="preserve"> (solder/clamp)</w:t>
      </w:r>
    </w:p>
    <w:p w:rsidR="00BA5BC5" w:rsidRPr="000F0F4A" w:rsidRDefault="00BA5BC5" w:rsidP="00BA5BC5">
      <w:pPr>
        <w:tabs>
          <w:tab w:val="right" w:pos="8505"/>
        </w:tabs>
        <w:spacing w:after="200" w:line="276" w:lineRule="auto"/>
        <w:ind w:left="1080"/>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 xml:space="preserve">Конектор за кабл </w:t>
      </w:r>
      <w:r w:rsidRPr="000F0F4A">
        <w:rPr>
          <w:color w:val="000000"/>
        </w:rPr>
        <w:t>RG214</w:t>
      </w:r>
      <w:r w:rsidRPr="000F0F4A">
        <w:rPr>
          <w:color w:val="000000"/>
          <w:lang w:val="sr-Cyrl-CS"/>
        </w:rPr>
        <w:t xml:space="preserve">, </w:t>
      </w:r>
      <w:r w:rsidRPr="000F0F4A">
        <w:rPr>
          <w:color w:val="000000"/>
        </w:rPr>
        <w:t xml:space="preserve">N </w:t>
      </w:r>
      <w:r w:rsidRPr="000F0F4A">
        <w:rPr>
          <w:color w:val="000000"/>
          <w:lang w:val="sr-Cyrl-CS"/>
        </w:rPr>
        <w:t>(</w:t>
      </w:r>
      <w:r w:rsidRPr="000F0F4A">
        <w:rPr>
          <w:color w:val="000000"/>
        </w:rPr>
        <w:t>m</w:t>
      </w:r>
      <w:r w:rsidRPr="000F0F4A">
        <w:rPr>
          <w:color w:val="000000"/>
          <w:lang w:val="sr-Cyrl-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lang w:val="sr-Cyrl-CS"/>
        </w:rPr>
        <w:tab/>
      </w:r>
      <w:r w:rsidRPr="000F0F4A">
        <w:rPr>
          <w:rFonts w:eastAsiaTheme="minorHAnsi"/>
          <w:iCs/>
        </w:rPr>
        <w:t>20</w:t>
      </w:r>
      <w:r w:rsidRPr="000F0F4A">
        <w:rPr>
          <w:rFonts w:eastAsiaTheme="minorHAnsi"/>
          <w:iCs/>
          <w:lang w:val="sr-Cyrl-CS"/>
        </w:rPr>
        <w:t xml:space="preserve"> 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lang w:val="sr-Cyrl-CS"/>
        </w:rPr>
        <w:t>за лемљење</w:t>
      </w:r>
      <w:r w:rsidRPr="000F0F4A">
        <w:rPr>
          <w:rFonts w:eastAsiaTheme="minorHAnsi"/>
          <w:iCs/>
        </w:rPr>
        <w:t xml:space="preserve"> и притезање</w:t>
      </w:r>
      <w:r w:rsidRPr="000F0F4A">
        <w:rPr>
          <w:rFonts w:eastAsiaTheme="minorHAnsi"/>
          <w:iCs/>
          <w:lang w:val="sr-Cyrl-CS"/>
        </w:rPr>
        <w:t xml:space="preserve"> (solder/clamp)</w:t>
      </w:r>
    </w:p>
    <w:p w:rsidR="00BA5BC5" w:rsidRPr="000F0F4A" w:rsidRDefault="00BA5BC5" w:rsidP="00BA5BC5">
      <w:pPr>
        <w:tabs>
          <w:tab w:val="right" w:pos="8505"/>
        </w:tabs>
        <w:spacing w:after="200" w:line="276" w:lineRule="auto"/>
        <w:ind w:left="1080"/>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„7/16 (f)“ на „7/16 (</w:t>
      </w:r>
      <w:r w:rsidRPr="000F0F4A">
        <w:rPr>
          <w:rFonts w:eastAsiaTheme="minorHAnsi"/>
          <w:iCs/>
        </w:rPr>
        <w:t>f</w:t>
      </w:r>
      <w:r w:rsidRPr="000F0F4A">
        <w:rPr>
          <w:rFonts w:eastAsiaTheme="minorHAnsi"/>
          <w:iCs/>
          <w:lang w:val="sr-Cyrl-CS"/>
        </w:rPr>
        <w:t>)“....................................................</w:t>
      </w:r>
      <w:r w:rsidRPr="000F0F4A">
        <w:rPr>
          <w:rFonts w:eastAsiaTheme="minorHAnsi"/>
          <w:iCs/>
        </w:rPr>
        <w:t xml:space="preserve">......1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rPr>
        <w:t>PIM: ≤ - 170 dBc</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8 G</w:t>
      </w:r>
      <w:r w:rsidRPr="000F0F4A">
        <w:rPr>
          <w:rFonts w:eastAsiaTheme="minorHAnsi"/>
          <w:iCs/>
        </w:rPr>
        <w:t>Hz</w:t>
      </w:r>
    </w:p>
    <w:p w:rsidR="00BA5BC5" w:rsidRPr="000F0F4A" w:rsidRDefault="00BA5BC5" w:rsidP="00BA5BC5">
      <w:pPr>
        <w:tabs>
          <w:tab w:val="right" w:pos="8505"/>
        </w:tabs>
        <w:spacing w:after="200" w:line="276" w:lineRule="auto"/>
        <w:ind w:left="1080"/>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„7/16 (</w:t>
      </w:r>
      <w:r w:rsidRPr="000F0F4A">
        <w:rPr>
          <w:rFonts w:eastAsiaTheme="minorHAnsi"/>
          <w:iCs/>
        </w:rPr>
        <w:t>m</w:t>
      </w:r>
      <w:r w:rsidRPr="000F0F4A">
        <w:rPr>
          <w:rFonts w:eastAsiaTheme="minorHAnsi"/>
          <w:iCs/>
          <w:lang w:val="sr-Cyrl-CS"/>
        </w:rPr>
        <w:t>)“ на „7/16 (</w:t>
      </w:r>
      <w:r w:rsidRPr="000F0F4A">
        <w:rPr>
          <w:rFonts w:eastAsiaTheme="minorHAnsi"/>
          <w:iCs/>
        </w:rPr>
        <w:t>m</w:t>
      </w:r>
      <w:r w:rsidRPr="000F0F4A">
        <w:rPr>
          <w:rFonts w:eastAsiaTheme="minorHAnsi"/>
          <w:iCs/>
          <w:lang w:val="sr-Cyrl-CS"/>
        </w:rPr>
        <w:t>)“...................................................</w:t>
      </w:r>
      <w:r w:rsidRPr="000F0F4A">
        <w:rPr>
          <w:rFonts w:eastAsiaTheme="minorHAnsi"/>
          <w:iCs/>
        </w:rPr>
        <w:t>...</w:t>
      </w:r>
      <w:r w:rsidRPr="000F0F4A">
        <w:rPr>
          <w:rFonts w:eastAsiaTheme="minorHAnsi"/>
          <w:iCs/>
          <w:lang w:val="sr-Cyrl-CS"/>
        </w:rPr>
        <w:t>1</w:t>
      </w:r>
      <w:r w:rsidRPr="000F0F4A">
        <w:rPr>
          <w:rFonts w:eastAsiaTheme="minorHAnsi"/>
          <w:iCs/>
        </w:rPr>
        <w:t xml:space="preserve">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rPr>
        <w:t>PIM: ≤ - 170 dBc</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8 G</w:t>
      </w:r>
      <w:r w:rsidRPr="000F0F4A">
        <w:rPr>
          <w:rFonts w:eastAsiaTheme="minorHAnsi"/>
          <w:iCs/>
        </w:rPr>
        <w:t>Hz</w:t>
      </w:r>
    </w:p>
    <w:p w:rsidR="00BA5BC5" w:rsidRPr="000F0F4A" w:rsidRDefault="00BA5BC5" w:rsidP="00BA5BC5">
      <w:pPr>
        <w:tabs>
          <w:tab w:val="right" w:pos="8505"/>
        </w:tabs>
        <w:spacing w:after="200" w:line="276" w:lineRule="auto"/>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„7/16 (</w:t>
      </w:r>
      <w:r w:rsidRPr="000F0F4A">
        <w:rPr>
          <w:rFonts w:eastAsiaTheme="minorHAnsi"/>
          <w:iCs/>
        </w:rPr>
        <w:t>m</w:t>
      </w:r>
      <w:r w:rsidRPr="000F0F4A">
        <w:rPr>
          <w:rFonts w:eastAsiaTheme="minorHAnsi"/>
          <w:iCs/>
          <w:lang w:val="sr-Cyrl-CS"/>
        </w:rPr>
        <w:t>)“ на „7/16 (</w:t>
      </w:r>
      <w:r w:rsidRPr="000F0F4A">
        <w:rPr>
          <w:rFonts w:eastAsiaTheme="minorHAnsi"/>
          <w:iCs/>
        </w:rPr>
        <w:t>f</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1</w:t>
      </w:r>
      <w:r w:rsidRPr="000F0F4A">
        <w:rPr>
          <w:rFonts w:eastAsiaTheme="minorHAnsi"/>
          <w:iCs/>
        </w:rPr>
        <w:t xml:space="preserve">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rPr>
        <w:t>PIM: ≤ - 170 dBc</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8 G</w:t>
      </w:r>
      <w:r w:rsidRPr="000F0F4A">
        <w:rPr>
          <w:rFonts w:eastAsiaTheme="minorHAnsi"/>
          <w:iCs/>
        </w:rPr>
        <w:t>Hz</w:t>
      </w:r>
    </w:p>
    <w:p w:rsidR="00BA5BC5" w:rsidRPr="000F0F4A" w:rsidRDefault="00BA5BC5" w:rsidP="00BA5BC5">
      <w:pPr>
        <w:tabs>
          <w:tab w:val="right" w:pos="8505"/>
        </w:tabs>
        <w:spacing w:after="200" w:line="276" w:lineRule="auto"/>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 xml:space="preserve">јални адаптер „ </w:t>
      </w:r>
      <w:r w:rsidRPr="000F0F4A">
        <w:rPr>
          <w:rFonts w:eastAsiaTheme="minorHAnsi"/>
          <w:iCs/>
        </w:rPr>
        <w:t>N</w:t>
      </w:r>
      <w:r w:rsidRPr="000F0F4A">
        <w:rPr>
          <w:rFonts w:eastAsiaTheme="minorHAnsi"/>
          <w:iCs/>
          <w:lang w:val="sr-Cyrl-CS"/>
        </w:rPr>
        <w:t xml:space="preserve"> (</w:t>
      </w:r>
      <w:r w:rsidRPr="000F0F4A">
        <w:rPr>
          <w:rFonts w:eastAsiaTheme="minorHAnsi"/>
          <w:iCs/>
        </w:rPr>
        <w:t>m</w:t>
      </w:r>
      <w:r w:rsidRPr="000F0F4A">
        <w:rPr>
          <w:rFonts w:eastAsiaTheme="minorHAnsi"/>
          <w:iCs/>
          <w:lang w:val="sr-Cyrl-CS"/>
        </w:rPr>
        <w:t>)“ на „7/16 (</w:t>
      </w:r>
      <w:r w:rsidRPr="000F0F4A">
        <w:rPr>
          <w:rFonts w:eastAsiaTheme="minorHAnsi"/>
          <w:iCs/>
        </w:rPr>
        <w:t>m</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 xml:space="preserve">...2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rPr>
        <w:t>PIM: ≤ - 170 dBc</w:t>
      </w:r>
    </w:p>
    <w:p w:rsidR="00BA5BC5" w:rsidRPr="000F0F4A" w:rsidRDefault="00BA5BC5" w:rsidP="00BA5BC5">
      <w:pPr>
        <w:numPr>
          <w:ilvl w:val="0"/>
          <w:numId w:val="25"/>
        </w:numPr>
        <w:tabs>
          <w:tab w:val="right" w:pos="8505"/>
        </w:tabs>
        <w:spacing w:after="200" w:line="276" w:lineRule="auto"/>
        <w:contextualSpacing/>
        <w:rPr>
          <w:rFonts w:eastAsiaTheme="minorHAnsi"/>
          <w:b/>
          <w:iCs/>
          <w:lang w:val="sr-Cyrl-CS"/>
        </w:rPr>
      </w:pPr>
      <w:r w:rsidRPr="000F0F4A">
        <w:rPr>
          <w:rFonts w:eastAsiaTheme="minorHAnsi"/>
          <w:iCs/>
        </w:rPr>
        <w:t>импеданса прикључака: 50 Ω</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8 G</w:t>
      </w:r>
      <w:r w:rsidRPr="000F0F4A">
        <w:rPr>
          <w:rFonts w:eastAsiaTheme="minorHAnsi"/>
          <w:iCs/>
        </w:rPr>
        <w:t>Hz</w:t>
      </w:r>
    </w:p>
    <w:p w:rsidR="00BA5BC5" w:rsidRPr="000F0F4A" w:rsidRDefault="00BA5BC5" w:rsidP="00BA5BC5">
      <w:pPr>
        <w:tabs>
          <w:tab w:val="right" w:pos="8505"/>
        </w:tabs>
        <w:spacing w:after="200" w:line="276" w:lineRule="auto"/>
        <w:contextualSpacing/>
        <w:rPr>
          <w:rFonts w:eastAsiaTheme="minorHAnsi"/>
          <w:i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w:t>
      </w:r>
      <w:r w:rsidRPr="000F0F4A">
        <w:rPr>
          <w:rFonts w:eastAsiaTheme="minorHAnsi"/>
          <w:iCs/>
        </w:rPr>
        <w:t>7/16</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 на „</w:t>
      </w:r>
      <w:r w:rsidRPr="000F0F4A">
        <w:rPr>
          <w:rFonts w:eastAsiaTheme="minorHAnsi"/>
          <w:iCs/>
        </w:rPr>
        <w:t>N</w:t>
      </w:r>
      <w:r w:rsidRPr="000F0F4A">
        <w:rPr>
          <w:rFonts w:eastAsiaTheme="minorHAnsi"/>
          <w:iCs/>
          <w:lang w:val="sr-Cyrl-CS"/>
        </w:rPr>
        <w:t xml:space="preserve"> (</w:t>
      </w:r>
      <w:r w:rsidRPr="000F0F4A">
        <w:rPr>
          <w:rFonts w:eastAsiaTheme="minorHAnsi"/>
          <w:iCs/>
        </w:rPr>
        <w:t>m</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 xml:space="preserve">...2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rPr>
        <w:t>PIM: ≤ - 170 dBc</w:t>
      </w:r>
    </w:p>
    <w:p w:rsidR="00BA5BC5" w:rsidRPr="000F0F4A" w:rsidRDefault="00BA5BC5" w:rsidP="00BA5BC5">
      <w:pPr>
        <w:numPr>
          <w:ilvl w:val="0"/>
          <w:numId w:val="25"/>
        </w:numPr>
        <w:tabs>
          <w:tab w:val="right" w:pos="8505"/>
        </w:tabs>
        <w:spacing w:after="200" w:line="276" w:lineRule="auto"/>
        <w:contextualSpacing/>
        <w:rPr>
          <w:rFonts w:eastAsiaTheme="minorHAnsi"/>
          <w:b/>
          <w:iCs/>
          <w:lang w:val="sr-Cyrl-CS"/>
        </w:rPr>
      </w:pPr>
      <w:r w:rsidRPr="000F0F4A">
        <w:rPr>
          <w:rFonts w:eastAsiaTheme="minorHAnsi"/>
          <w:iCs/>
        </w:rPr>
        <w:t>импеданса прикључака: 50 Ω</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8 G</w:t>
      </w:r>
      <w:r w:rsidRPr="000F0F4A">
        <w:rPr>
          <w:rFonts w:eastAsiaTheme="minorHAnsi"/>
          <w:iCs/>
        </w:rPr>
        <w:t>Hz</w:t>
      </w:r>
    </w:p>
    <w:p w:rsidR="00BA5BC5" w:rsidRPr="000F0F4A" w:rsidRDefault="00BA5BC5" w:rsidP="00BA5BC5">
      <w:pPr>
        <w:tabs>
          <w:tab w:val="right" w:pos="8505"/>
        </w:tabs>
        <w:spacing w:after="200" w:line="276" w:lineRule="auto"/>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w:t>
      </w:r>
      <w:r w:rsidRPr="000F0F4A">
        <w:rPr>
          <w:rFonts w:eastAsiaTheme="minorHAnsi"/>
          <w:iCs/>
        </w:rPr>
        <w:t>N</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 на „</w:t>
      </w:r>
      <w:r w:rsidRPr="000F0F4A">
        <w:rPr>
          <w:rFonts w:eastAsiaTheme="minorHAnsi"/>
          <w:iCs/>
        </w:rPr>
        <w:t>N</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1</w:t>
      </w:r>
      <w:r w:rsidRPr="000F0F4A">
        <w:rPr>
          <w:rFonts w:eastAsiaTheme="minorHAnsi"/>
          <w:iCs/>
        </w:rPr>
        <w:t xml:space="preserve">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rPr>
        <w:t>PIM: ≤ - 170 dBc</w:t>
      </w:r>
    </w:p>
    <w:p w:rsidR="00BA5BC5" w:rsidRPr="000F0F4A" w:rsidRDefault="00BA5BC5" w:rsidP="00BA5BC5">
      <w:pPr>
        <w:numPr>
          <w:ilvl w:val="0"/>
          <w:numId w:val="25"/>
        </w:numPr>
        <w:tabs>
          <w:tab w:val="right" w:pos="8505"/>
        </w:tabs>
        <w:spacing w:after="200" w:line="276" w:lineRule="auto"/>
        <w:contextualSpacing/>
        <w:rPr>
          <w:rFonts w:eastAsiaTheme="minorHAnsi"/>
          <w:b/>
          <w:iCs/>
          <w:lang w:val="sr-Cyrl-CS"/>
        </w:rPr>
      </w:pPr>
      <w:r w:rsidRPr="000F0F4A">
        <w:rPr>
          <w:rFonts w:eastAsiaTheme="minorHAnsi"/>
          <w:iCs/>
        </w:rPr>
        <w:t>импеданса прикључака: 50 Ω</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12,4 G</w:t>
      </w:r>
      <w:r w:rsidRPr="000F0F4A">
        <w:rPr>
          <w:rFonts w:eastAsiaTheme="minorHAnsi"/>
          <w:iCs/>
        </w:rPr>
        <w:t>Hz</w:t>
      </w:r>
    </w:p>
    <w:p w:rsidR="00BA5BC5" w:rsidRPr="000F0F4A" w:rsidRDefault="00BA5BC5" w:rsidP="00BA5BC5">
      <w:pPr>
        <w:tabs>
          <w:tab w:val="right" w:pos="8505"/>
        </w:tabs>
        <w:spacing w:after="200" w:line="276" w:lineRule="auto"/>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w:t>
      </w:r>
      <w:r w:rsidRPr="000F0F4A">
        <w:rPr>
          <w:rFonts w:eastAsiaTheme="minorHAnsi"/>
          <w:iCs/>
        </w:rPr>
        <w:t>N</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 на „</w:t>
      </w:r>
      <w:r w:rsidRPr="000F0F4A">
        <w:rPr>
          <w:rFonts w:eastAsiaTheme="minorHAnsi"/>
          <w:iCs/>
        </w:rPr>
        <w:t>BNC</w:t>
      </w:r>
      <w:r w:rsidRPr="000F0F4A">
        <w:rPr>
          <w:rFonts w:eastAsiaTheme="minorHAnsi"/>
          <w:iCs/>
          <w:lang w:val="sr-Cyrl-CS"/>
        </w:rPr>
        <w:t xml:space="preserve"> (</w:t>
      </w:r>
      <w:r w:rsidRPr="000F0F4A">
        <w:rPr>
          <w:rFonts w:eastAsiaTheme="minorHAnsi"/>
          <w:iCs/>
        </w:rPr>
        <w:t>m</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1</w:t>
      </w:r>
      <w:r w:rsidRPr="000F0F4A">
        <w:rPr>
          <w:rFonts w:eastAsiaTheme="minorHAnsi"/>
          <w:iCs/>
        </w:rPr>
        <w:t xml:space="preserve">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b/>
          <w:iCs/>
          <w:lang w:val="sr-Cyrl-CS"/>
        </w:rPr>
      </w:pPr>
      <w:r w:rsidRPr="000F0F4A">
        <w:rPr>
          <w:rFonts w:eastAsiaTheme="minorHAnsi"/>
          <w:iCs/>
        </w:rPr>
        <w:t>импеданса прикључака: 50 Ω</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12,4 G</w:t>
      </w:r>
      <w:r w:rsidRPr="000F0F4A">
        <w:rPr>
          <w:rFonts w:eastAsiaTheme="minorHAnsi"/>
          <w:iCs/>
        </w:rPr>
        <w:t>Hz</w:t>
      </w:r>
    </w:p>
    <w:p w:rsidR="00BA5BC5" w:rsidRPr="000F0F4A" w:rsidRDefault="00BA5BC5" w:rsidP="00BA5BC5">
      <w:pPr>
        <w:tabs>
          <w:tab w:val="right" w:pos="8505"/>
        </w:tabs>
        <w:spacing w:after="200" w:line="276" w:lineRule="auto"/>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w:t>
      </w:r>
      <w:r w:rsidRPr="000F0F4A">
        <w:rPr>
          <w:rFonts w:eastAsiaTheme="minorHAnsi"/>
          <w:iCs/>
        </w:rPr>
        <w:t>N</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 на „</w:t>
      </w:r>
      <w:r w:rsidRPr="000F0F4A">
        <w:rPr>
          <w:rFonts w:eastAsiaTheme="minorHAnsi"/>
          <w:iCs/>
        </w:rPr>
        <w:t>SMA</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1</w:t>
      </w:r>
      <w:r w:rsidRPr="000F0F4A">
        <w:rPr>
          <w:rFonts w:eastAsiaTheme="minorHAnsi"/>
          <w:iCs/>
        </w:rPr>
        <w:t xml:space="preserve">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b/>
          <w:iCs/>
          <w:lang w:val="sr-Cyrl-CS"/>
        </w:rPr>
      </w:pPr>
      <w:r w:rsidRPr="000F0F4A">
        <w:rPr>
          <w:rFonts w:eastAsiaTheme="minorHAnsi"/>
          <w:iCs/>
        </w:rPr>
        <w:t>импеданса прикључака: 50 Ω</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18 G</w:t>
      </w:r>
      <w:r w:rsidRPr="000F0F4A">
        <w:rPr>
          <w:rFonts w:eastAsiaTheme="minorHAnsi"/>
          <w:iCs/>
        </w:rPr>
        <w:t>Hz</w:t>
      </w:r>
    </w:p>
    <w:p w:rsidR="00BA5BC5" w:rsidRPr="000F0F4A" w:rsidRDefault="00BA5BC5" w:rsidP="00BA5BC5">
      <w:pPr>
        <w:tabs>
          <w:tab w:val="right" w:pos="8505"/>
        </w:tabs>
        <w:spacing w:after="200" w:line="276" w:lineRule="auto"/>
        <w:ind w:left="1080"/>
        <w:contextualSpacing/>
        <w:rPr>
          <w:rFonts w:eastAsiaTheme="minorHAnsi"/>
          <w:i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адаптер „</w:t>
      </w:r>
      <w:r w:rsidRPr="000F0F4A">
        <w:rPr>
          <w:rFonts w:eastAsiaTheme="minorHAnsi"/>
          <w:iCs/>
        </w:rPr>
        <w:t>N</w:t>
      </w:r>
      <w:r w:rsidRPr="000F0F4A">
        <w:rPr>
          <w:rFonts w:eastAsiaTheme="minorHAnsi"/>
          <w:iCs/>
          <w:lang w:val="sr-Cyrl-CS"/>
        </w:rPr>
        <w:t xml:space="preserve"> (</w:t>
      </w:r>
      <w:r w:rsidRPr="000F0F4A">
        <w:rPr>
          <w:rFonts w:eastAsiaTheme="minorHAnsi"/>
          <w:iCs/>
        </w:rPr>
        <w:t>m</w:t>
      </w:r>
      <w:r w:rsidRPr="000F0F4A">
        <w:rPr>
          <w:rFonts w:eastAsiaTheme="minorHAnsi"/>
          <w:iCs/>
          <w:lang w:val="sr-Cyrl-CS"/>
        </w:rPr>
        <w:t>)“ на „</w:t>
      </w:r>
      <w:r w:rsidRPr="000F0F4A">
        <w:rPr>
          <w:rFonts w:eastAsiaTheme="minorHAnsi"/>
          <w:iCs/>
        </w:rPr>
        <w:t>SMA</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 xml:space="preserve">...2 </w:t>
      </w:r>
      <w:r w:rsidRPr="000F0F4A">
        <w:rPr>
          <w:rFonts w:eastAsiaTheme="minorHAnsi"/>
          <w:iCs/>
          <w:lang w:val="sr-Cyrl-CS"/>
        </w:rPr>
        <w:t>ком.</w:t>
      </w:r>
    </w:p>
    <w:p w:rsidR="00BA5BC5" w:rsidRPr="000F0F4A" w:rsidRDefault="00BA5BC5" w:rsidP="00BA5BC5">
      <w:pPr>
        <w:numPr>
          <w:ilvl w:val="0"/>
          <w:numId w:val="25"/>
        </w:numPr>
        <w:tabs>
          <w:tab w:val="right" w:pos="8505"/>
        </w:tabs>
        <w:spacing w:after="200" w:line="276" w:lineRule="auto"/>
        <w:contextualSpacing/>
        <w:rPr>
          <w:rFonts w:eastAsiaTheme="minorHAnsi"/>
          <w:b/>
          <w:iCs/>
          <w:lang w:val="sr-Cyrl-CS"/>
        </w:rPr>
      </w:pPr>
      <w:r w:rsidRPr="000F0F4A">
        <w:rPr>
          <w:rFonts w:eastAsiaTheme="minorHAnsi"/>
          <w:iCs/>
        </w:rPr>
        <w:t>импеданса прикључака: 50 Ω</w:t>
      </w:r>
    </w:p>
    <w:p w:rsidR="00BA5BC5" w:rsidRPr="000F0F4A"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rPr>
        <w:t>фреквенцијски опсег:  до 18 G</w:t>
      </w:r>
      <w:r w:rsidRPr="000F0F4A">
        <w:rPr>
          <w:rFonts w:eastAsiaTheme="minorHAnsi"/>
          <w:iCs/>
        </w:rPr>
        <w:t>Hz</w:t>
      </w:r>
    </w:p>
    <w:p w:rsidR="00BA5BC5" w:rsidRPr="000F0F4A" w:rsidRDefault="00BA5BC5" w:rsidP="00BA5BC5">
      <w:pPr>
        <w:tabs>
          <w:tab w:val="right" w:pos="8505"/>
        </w:tabs>
        <w:spacing w:after="200" w:line="276" w:lineRule="auto"/>
        <w:contextualSpacing/>
        <w:rPr>
          <w:rFonts w:eastAsiaTheme="minorHAnsi"/>
          <w:i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кабл са конекторима</w:t>
      </w:r>
      <w:r w:rsidRPr="000F0F4A">
        <w:rPr>
          <w:rFonts w:eastAsiaTheme="minorHAnsi"/>
          <w:iCs/>
        </w:rPr>
        <w:t xml:space="preserve"> „N (m)“ на „N (m)“  </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 xml:space="preserve">....4 </w:t>
      </w:r>
      <w:r w:rsidRPr="000F0F4A">
        <w:rPr>
          <w:rFonts w:eastAsiaTheme="minorHAnsi"/>
          <w:iCs/>
          <w:lang w:val="sr-Cyrl-CS"/>
        </w:rPr>
        <w:t>ком.</w:t>
      </w:r>
    </w:p>
    <w:p w:rsidR="00BA5BC5" w:rsidRPr="00F02293" w:rsidRDefault="00BA5BC5" w:rsidP="00BA5BC5">
      <w:pPr>
        <w:numPr>
          <w:ilvl w:val="0"/>
          <w:numId w:val="25"/>
        </w:numPr>
        <w:tabs>
          <w:tab w:val="right" w:pos="8505"/>
        </w:tabs>
        <w:spacing w:after="200" w:line="276" w:lineRule="auto"/>
        <w:contextualSpacing/>
        <w:jc w:val="both"/>
        <w:rPr>
          <w:rFonts w:eastAsiaTheme="minorHAnsi"/>
          <w:iCs/>
          <w:lang w:val="sr-Cyrl-CS"/>
        </w:rPr>
      </w:pPr>
      <w:r w:rsidRPr="000F0F4A">
        <w:rPr>
          <w:rFonts w:eastAsiaTheme="minorHAnsi"/>
          <w:iCs/>
        </w:rPr>
        <w:t xml:space="preserve">тип кабла: </w:t>
      </w:r>
      <w:r w:rsidRPr="00F02293">
        <w:rPr>
          <w:rFonts w:eastAsiaTheme="minorHAnsi"/>
          <w:iCs/>
        </w:rPr>
        <w:t>RG223</w:t>
      </w:r>
    </w:p>
    <w:p w:rsidR="00BA5BC5" w:rsidRPr="000F0F4A" w:rsidRDefault="00BA5BC5" w:rsidP="00BA5BC5">
      <w:pPr>
        <w:numPr>
          <w:ilvl w:val="0"/>
          <w:numId w:val="25"/>
        </w:numPr>
        <w:tabs>
          <w:tab w:val="right" w:pos="8505"/>
        </w:tabs>
        <w:spacing w:after="200" w:line="276" w:lineRule="auto"/>
        <w:contextualSpacing/>
        <w:jc w:val="both"/>
        <w:rPr>
          <w:rFonts w:eastAsiaTheme="minorHAnsi"/>
          <w:iCs/>
          <w:lang w:val="sr-Cyrl-CS"/>
        </w:rPr>
      </w:pPr>
      <w:r>
        <w:rPr>
          <w:rFonts w:eastAsiaTheme="minorHAnsi"/>
          <w:iCs/>
        </w:rPr>
        <w:t>дужина кабла: 1,5 m</w:t>
      </w:r>
    </w:p>
    <w:p w:rsidR="00BA5BC5" w:rsidRPr="000F0F4A" w:rsidRDefault="00BA5BC5" w:rsidP="00BA5BC5">
      <w:pPr>
        <w:tabs>
          <w:tab w:val="right" w:pos="8505"/>
        </w:tabs>
        <w:spacing w:after="200" w:line="276" w:lineRule="auto"/>
        <w:contextualSpacing/>
        <w:rPr>
          <w:rFonts w:eastAsiaTheme="minorHAnsi"/>
          <w:b/>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кабл са конекторима</w:t>
      </w:r>
      <w:r w:rsidRPr="000F0F4A">
        <w:rPr>
          <w:rFonts w:eastAsiaTheme="minorHAnsi"/>
          <w:iCs/>
        </w:rPr>
        <w:t xml:space="preserve"> „N (m)“ на „SMA (m)“  </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 xml:space="preserve">...4 </w:t>
      </w:r>
      <w:r w:rsidRPr="000F0F4A">
        <w:rPr>
          <w:rFonts w:eastAsiaTheme="minorHAnsi"/>
          <w:iCs/>
          <w:lang w:val="sr-Cyrl-CS"/>
        </w:rPr>
        <w:t>ком.</w:t>
      </w:r>
    </w:p>
    <w:p w:rsidR="00BA5BC5" w:rsidRPr="00F02293" w:rsidRDefault="00BA5BC5" w:rsidP="00BA5BC5">
      <w:pPr>
        <w:numPr>
          <w:ilvl w:val="0"/>
          <w:numId w:val="25"/>
        </w:numPr>
        <w:tabs>
          <w:tab w:val="right" w:pos="8505"/>
        </w:tabs>
        <w:spacing w:after="200" w:line="276" w:lineRule="auto"/>
        <w:contextualSpacing/>
        <w:jc w:val="both"/>
        <w:rPr>
          <w:rFonts w:eastAsiaTheme="minorHAnsi"/>
          <w:iCs/>
          <w:lang w:val="sr-Cyrl-CS"/>
        </w:rPr>
      </w:pPr>
      <w:r w:rsidRPr="000F0F4A">
        <w:rPr>
          <w:rFonts w:eastAsiaTheme="minorHAnsi"/>
          <w:iCs/>
        </w:rPr>
        <w:t xml:space="preserve">тип кабла: </w:t>
      </w:r>
      <w:r w:rsidRPr="00F02293">
        <w:rPr>
          <w:rFonts w:eastAsiaTheme="minorHAnsi"/>
          <w:iCs/>
        </w:rPr>
        <w:t>RG223</w:t>
      </w:r>
    </w:p>
    <w:p w:rsidR="00BA5BC5" w:rsidRPr="000F0F4A" w:rsidRDefault="00BA5BC5" w:rsidP="00BA5BC5">
      <w:pPr>
        <w:numPr>
          <w:ilvl w:val="0"/>
          <w:numId w:val="25"/>
        </w:numPr>
        <w:tabs>
          <w:tab w:val="right" w:pos="8505"/>
        </w:tabs>
        <w:spacing w:after="200" w:line="276" w:lineRule="auto"/>
        <w:contextualSpacing/>
        <w:jc w:val="both"/>
        <w:rPr>
          <w:rFonts w:eastAsiaTheme="minorHAnsi"/>
          <w:iCs/>
          <w:lang w:val="sr-Cyrl-CS"/>
        </w:rPr>
      </w:pPr>
      <w:r>
        <w:rPr>
          <w:rFonts w:eastAsiaTheme="minorHAnsi"/>
          <w:iCs/>
        </w:rPr>
        <w:t>дужина кабла: 1,5 m</w:t>
      </w:r>
    </w:p>
    <w:p w:rsidR="00BA5BC5" w:rsidRPr="000F0F4A" w:rsidRDefault="00BA5BC5" w:rsidP="00BA5BC5">
      <w:pPr>
        <w:tabs>
          <w:tab w:val="right" w:pos="8505"/>
        </w:tabs>
        <w:spacing w:after="200" w:line="276" w:lineRule="auto"/>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t>Коакси</w:t>
      </w:r>
      <w:r w:rsidRPr="000F0F4A">
        <w:rPr>
          <w:rFonts w:eastAsiaTheme="minorHAnsi"/>
          <w:iCs/>
          <w:lang w:val="sr-Cyrl-CS"/>
        </w:rPr>
        <w:t>јални кабл са конекторима</w:t>
      </w:r>
      <w:r w:rsidRPr="000F0F4A">
        <w:rPr>
          <w:rFonts w:eastAsiaTheme="minorHAnsi"/>
          <w:iCs/>
        </w:rPr>
        <w:t xml:space="preserve"> „SMA (m)“  на „SMA (m)“  </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 xml:space="preserve">...4 </w:t>
      </w:r>
      <w:r w:rsidRPr="000F0F4A">
        <w:rPr>
          <w:rFonts w:eastAsiaTheme="minorHAnsi"/>
          <w:iCs/>
          <w:lang w:val="sr-Cyrl-CS"/>
        </w:rPr>
        <w:t>ком.</w:t>
      </w:r>
    </w:p>
    <w:p w:rsidR="00BA5BC5" w:rsidRPr="00F02293" w:rsidRDefault="00BA5BC5" w:rsidP="00BA5BC5">
      <w:pPr>
        <w:numPr>
          <w:ilvl w:val="0"/>
          <w:numId w:val="25"/>
        </w:numPr>
        <w:tabs>
          <w:tab w:val="right" w:pos="8505"/>
        </w:tabs>
        <w:spacing w:after="200" w:line="276" w:lineRule="auto"/>
        <w:contextualSpacing/>
        <w:jc w:val="both"/>
        <w:rPr>
          <w:rFonts w:eastAsiaTheme="minorHAnsi"/>
          <w:iCs/>
          <w:lang w:val="sr-Cyrl-CS"/>
        </w:rPr>
      </w:pPr>
      <w:r w:rsidRPr="000F0F4A">
        <w:rPr>
          <w:rFonts w:eastAsiaTheme="minorHAnsi"/>
          <w:iCs/>
        </w:rPr>
        <w:t xml:space="preserve">тип кабла: </w:t>
      </w:r>
      <w:r w:rsidRPr="00F02293">
        <w:rPr>
          <w:rFonts w:eastAsiaTheme="minorHAnsi"/>
          <w:iCs/>
        </w:rPr>
        <w:t>RG223</w:t>
      </w:r>
    </w:p>
    <w:p w:rsidR="00BA5BC5" w:rsidRPr="007814BC" w:rsidRDefault="00BA5BC5" w:rsidP="00BA5BC5">
      <w:pPr>
        <w:numPr>
          <w:ilvl w:val="0"/>
          <w:numId w:val="25"/>
        </w:numPr>
        <w:tabs>
          <w:tab w:val="right" w:pos="8505"/>
        </w:tabs>
        <w:spacing w:after="200" w:line="276" w:lineRule="auto"/>
        <w:contextualSpacing/>
        <w:jc w:val="both"/>
        <w:rPr>
          <w:rFonts w:eastAsiaTheme="minorHAnsi"/>
          <w:iCs/>
          <w:lang w:val="sr-Cyrl-CS"/>
        </w:rPr>
      </w:pPr>
      <w:r>
        <w:rPr>
          <w:rFonts w:eastAsiaTheme="minorHAnsi"/>
          <w:iCs/>
        </w:rPr>
        <w:t>дужина кабла: 1,5 m</w:t>
      </w:r>
    </w:p>
    <w:p w:rsidR="00BA5BC5" w:rsidRPr="007814BC" w:rsidRDefault="00BA5BC5" w:rsidP="00BA5BC5">
      <w:pPr>
        <w:tabs>
          <w:tab w:val="right" w:pos="8505"/>
        </w:tabs>
        <w:spacing w:after="200" w:line="276" w:lineRule="auto"/>
        <w:ind w:left="1080"/>
        <w:contextualSpacing/>
        <w:jc w:val="both"/>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sidRPr="000F0F4A">
        <w:rPr>
          <w:kern w:val="36"/>
          <w:lang w:val="sr-Cyrl-CS"/>
        </w:rPr>
        <w:lastRenderedPageBreak/>
        <w:t xml:space="preserve">Конектор за кабл </w:t>
      </w:r>
      <w:r w:rsidRPr="000F0F4A">
        <w:rPr>
          <w:color w:val="000000"/>
        </w:rPr>
        <w:t>RG223</w:t>
      </w:r>
      <w:r w:rsidRPr="000F0F4A">
        <w:rPr>
          <w:color w:val="000000"/>
          <w:lang w:val="sr-Cyrl-CS"/>
        </w:rPr>
        <w:t xml:space="preserve">, </w:t>
      </w:r>
      <w:r>
        <w:rPr>
          <w:color w:val="000000"/>
          <w:lang w:val="sr-Cyrl-CS"/>
        </w:rPr>
        <w:t>SMA</w:t>
      </w:r>
      <w:r w:rsidRPr="000F0F4A">
        <w:rPr>
          <w:color w:val="000000"/>
        </w:rPr>
        <w:t xml:space="preserve"> </w:t>
      </w:r>
      <w:r w:rsidRPr="000F0F4A">
        <w:rPr>
          <w:color w:val="000000"/>
          <w:lang w:val="sr-Cyrl-CS"/>
        </w:rPr>
        <w:t>(</w:t>
      </w:r>
      <w:r w:rsidRPr="000F0F4A">
        <w:rPr>
          <w:color w:val="000000"/>
        </w:rPr>
        <w:t>m</w:t>
      </w:r>
      <w:r w:rsidRPr="000F0F4A">
        <w:rPr>
          <w:color w:val="000000"/>
          <w:lang w:val="sr-Cyrl-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lang w:val="sr-Cyrl-CS"/>
        </w:rPr>
        <w:tab/>
      </w:r>
      <w:r>
        <w:rPr>
          <w:rFonts w:eastAsiaTheme="minorHAnsi"/>
          <w:iCs/>
        </w:rPr>
        <w:t>2</w:t>
      </w:r>
      <w:r w:rsidRPr="000F0F4A">
        <w:rPr>
          <w:rFonts w:eastAsiaTheme="minorHAnsi"/>
          <w:iCs/>
        </w:rPr>
        <w:t xml:space="preserve">0 </w:t>
      </w:r>
      <w:r w:rsidRPr="000F0F4A">
        <w:rPr>
          <w:rFonts w:eastAsiaTheme="minorHAnsi"/>
          <w:iCs/>
          <w:lang w:val="sr-Cyrl-CS"/>
        </w:rPr>
        <w:t>ком.</w:t>
      </w:r>
    </w:p>
    <w:p w:rsidR="00BA5BC5" w:rsidRPr="007814BC" w:rsidRDefault="00BA5BC5" w:rsidP="00BA5BC5">
      <w:pPr>
        <w:numPr>
          <w:ilvl w:val="0"/>
          <w:numId w:val="25"/>
        </w:numPr>
        <w:tabs>
          <w:tab w:val="right" w:pos="8505"/>
        </w:tabs>
        <w:spacing w:after="200" w:line="276" w:lineRule="auto"/>
        <w:contextualSpacing/>
        <w:rPr>
          <w:rFonts w:eastAsiaTheme="minorHAnsi"/>
          <w:iCs/>
          <w:lang w:val="sr-Cyrl-CS"/>
        </w:rPr>
      </w:pPr>
      <w:r w:rsidRPr="000F0F4A">
        <w:rPr>
          <w:rFonts w:eastAsiaTheme="minorHAnsi"/>
          <w:iCs/>
          <w:lang w:val="sr-Cyrl-CS"/>
        </w:rPr>
        <w:t xml:space="preserve">за </w:t>
      </w:r>
      <w:r>
        <w:rPr>
          <w:rFonts w:eastAsiaTheme="minorHAnsi"/>
          <w:iCs/>
        </w:rPr>
        <w:t>кримповање</w:t>
      </w:r>
    </w:p>
    <w:p w:rsidR="00BA5BC5" w:rsidRPr="007814BC" w:rsidRDefault="00BA5BC5" w:rsidP="00BA5BC5">
      <w:pPr>
        <w:tabs>
          <w:tab w:val="right" w:pos="8505"/>
        </w:tabs>
        <w:spacing w:after="200" w:line="276" w:lineRule="auto"/>
        <w:ind w:left="1080"/>
        <w:contextualSpacing/>
        <w:rPr>
          <w:rFonts w:eastAsiaTheme="minorHAnsi"/>
          <w:iCs/>
          <w:lang w:val="sr-Cyrl-CS"/>
        </w:rPr>
      </w:pPr>
    </w:p>
    <w:p w:rsidR="00BA5BC5" w:rsidRPr="000F0F4A" w:rsidRDefault="00BA5BC5" w:rsidP="00BA5BC5">
      <w:pPr>
        <w:numPr>
          <w:ilvl w:val="0"/>
          <w:numId w:val="11"/>
        </w:numPr>
        <w:tabs>
          <w:tab w:val="right" w:pos="8505"/>
        </w:tabs>
        <w:spacing w:after="240" w:line="276" w:lineRule="auto"/>
        <w:ind w:left="714" w:hanging="357"/>
        <w:rPr>
          <w:rFonts w:eastAsiaTheme="minorHAnsi"/>
          <w:lang w:val="sr-Cyrl-CS"/>
        </w:rPr>
      </w:pPr>
      <w:r>
        <w:rPr>
          <w:kern w:val="36"/>
          <w:lang w:val="sr-Cyrl-CS"/>
        </w:rPr>
        <w:t>Нископропусни (</w:t>
      </w:r>
      <w:r w:rsidRPr="007814BC">
        <w:rPr>
          <w:i/>
          <w:kern w:val="36"/>
        </w:rPr>
        <w:t>Low pass</w:t>
      </w:r>
      <w:r>
        <w:rPr>
          <w:kern w:val="36"/>
          <w:lang w:val="sr-Cyrl-CS"/>
        </w:rPr>
        <w:t>)</w:t>
      </w:r>
      <w:r>
        <w:rPr>
          <w:kern w:val="36"/>
        </w:rPr>
        <w:t xml:space="preserve"> </w:t>
      </w:r>
      <w:r>
        <w:rPr>
          <w:kern w:val="36"/>
          <w:lang w:val="sr-Cyrl-CS"/>
        </w:rPr>
        <w:t>филтар</w:t>
      </w:r>
      <w:r w:rsidRPr="000F0F4A">
        <w:rPr>
          <w:color w:val="000000"/>
        </w:rPr>
        <w:t xml:space="preserve"> </w:t>
      </w:r>
      <w:r>
        <w:rPr>
          <w:color w:val="000000"/>
        </w:rPr>
        <w:t>100 MHz</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rPr>
        <w:t>.</w:t>
      </w:r>
      <w:r w:rsidRPr="000F0F4A">
        <w:rPr>
          <w:rFonts w:eastAsiaTheme="minorHAnsi"/>
          <w:iCs/>
          <w:lang w:val="sr-Cyrl-CS"/>
        </w:rPr>
        <w:t>........</w:t>
      </w:r>
      <w:r w:rsidRPr="000F0F4A">
        <w:rPr>
          <w:rFonts w:eastAsiaTheme="minorHAnsi"/>
          <w:iCs/>
          <w:lang w:val="sr-Cyrl-CS"/>
        </w:rPr>
        <w:tab/>
      </w:r>
      <w:r>
        <w:rPr>
          <w:rFonts w:eastAsiaTheme="minorHAnsi"/>
          <w:iCs/>
        </w:rPr>
        <w:t>1</w:t>
      </w:r>
      <w:r w:rsidRPr="000F0F4A">
        <w:rPr>
          <w:rFonts w:eastAsiaTheme="minorHAnsi"/>
          <w:iCs/>
        </w:rPr>
        <w:t xml:space="preserve"> </w:t>
      </w:r>
      <w:r w:rsidRPr="000F0F4A">
        <w:rPr>
          <w:rFonts w:eastAsiaTheme="minorHAnsi"/>
          <w:iCs/>
          <w:lang w:val="sr-Cyrl-CS"/>
        </w:rPr>
        <w:t>ком.</w:t>
      </w:r>
    </w:p>
    <w:p w:rsidR="00BA5BC5"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lang w:val="sr-Cyrl-CS"/>
        </w:rPr>
        <w:t>конектори</w:t>
      </w:r>
      <w:r>
        <w:rPr>
          <w:rFonts w:eastAsiaTheme="minorHAnsi"/>
          <w:iCs/>
        </w:rPr>
        <w:t>:</w:t>
      </w:r>
      <w:r>
        <w:rPr>
          <w:rFonts w:eastAsiaTheme="minorHAnsi"/>
          <w:iCs/>
          <w:lang w:val="sr-Cyrl-CS"/>
        </w:rPr>
        <w:t xml:space="preserve"> SMA</w:t>
      </w:r>
      <w:r>
        <w:rPr>
          <w:rFonts w:eastAsiaTheme="minorHAnsi"/>
          <w:iCs/>
        </w:rPr>
        <w:t xml:space="preserve"> (f)</w:t>
      </w:r>
    </w:p>
    <w:p w:rsidR="00BA5BC5" w:rsidRPr="007814BC"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гранична фреквенција: 100 ÷ 110 MHz</w:t>
      </w:r>
    </w:p>
    <w:p w:rsidR="00BA5BC5" w:rsidRPr="00910451"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слабљење у пропусном опсегу: ≤ 1dB</w:t>
      </w:r>
    </w:p>
    <w:p w:rsidR="00BA5BC5" w:rsidRPr="007814BC" w:rsidRDefault="00BA5BC5" w:rsidP="00BA5BC5">
      <w:pPr>
        <w:numPr>
          <w:ilvl w:val="0"/>
          <w:numId w:val="25"/>
        </w:numPr>
        <w:tabs>
          <w:tab w:val="right" w:pos="8505"/>
        </w:tabs>
        <w:spacing w:after="200" w:line="276" w:lineRule="auto"/>
        <w:contextualSpacing/>
        <w:rPr>
          <w:rFonts w:eastAsiaTheme="minorHAnsi"/>
          <w:iCs/>
          <w:lang w:val="sr-Cyrl-CS"/>
        </w:rPr>
      </w:pPr>
      <w:r>
        <w:rPr>
          <w:rFonts w:eastAsiaTheme="minorHAnsi"/>
          <w:iCs/>
        </w:rPr>
        <w:t>потискивање на фреквенцији 200 MHz: ≥ 50 dB</w:t>
      </w:r>
    </w:p>
    <w:p w:rsidR="00BA5BC5" w:rsidRPr="00C11686" w:rsidRDefault="00BA5BC5" w:rsidP="00BA5BC5">
      <w:pPr>
        <w:pStyle w:val="ListParagraph"/>
        <w:numPr>
          <w:ilvl w:val="0"/>
          <w:numId w:val="11"/>
        </w:numPr>
        <w:tabs>
          <w:tab w:val="right" w:pos="8505"/>
        </w:tabs>
        <w:rPr>
          <w:rFonts w:ascii="Times New Roman" w:eastAsiaTheme="minorHAnsi" w:hAnsi="Times New Roman"/>
          <w:sz w:val="24"/>
          <w:szCs w:val="24"/>
          <w:lang w:val="sr-Cyrl-CS"/>
        </w:rPr>
      </w:pPr>
      <w:r w:rsidRPr="00C11686">
        <w:rPr>
          <w:rFonts w:ascii="Times New Roman" w:hAnsi="Times New Roman"/>
          <w:kern w:val="36"/>
          <w:sz w:val="24"/>
          <w:szCs w:val="24"/>
          <w:lang w:val="sr-Cyrl-CS"/>
        </w:rPr>
        <w:t>Нископропусни (</w:t>
      </w:r>
      <w:r w:rsidRPr="00C11686">
        <w:rPr>
          <w:rFonts w:ascii="Times New Roman" w:hAnsi="Times New Roman"/>
          <w:i/>
          <w:kern w:val="36"/>
          <w:sz w:val="24"/>
          <w:szCs w:val="24"/>
        </w:rPr>
        <w:t>Low pass</w:t>
      </w:r>
      <w:r w:rsidRPr="00C11686">
        <w:rPr>
          <w:rFonts w:ascii="Times New Roman" w:hAnsi="Times New Roman"/>
          <w:kern w:val="36"/>
          <w:sz w:val="24"/>
          <w:szCs w:val="24"/>
          <w:lang w:val="sr-Cyrl-CS"/>
        </w:rPr>
        <w:t>)</w:t>
      </w:r>
      <w:r w:rsidRPr="00C11686">
        <w:rPr>
          <w:rFonts w:ascii="Times New Roman" w:hAnsi="Times New Roman"/>
          <w:kern w:val="36"/>
          <w:sz w:val="24"/>
          <w:szCs w:val="24"/>
        </w:rPr>
        <w:t xml:space="preserve"> </w:t>
      </w:r>
      <w:r w:rsidRPr="00C11686">
        <w:rPr>
          <w:rFonts w:ascii="Times New Roman" w:hAnsi="Times New Roman"/>
          <w:kern w:val="36"/>
          <w:sz w:val="24"/>
          <w:szCs w:val="24"/>
          <w:lang w:val="sr-Cyrl-CS"/>
        </w:rPr>
        <w:t>филтар</w:t>
      </w:r>
      <w:r w:rsidRPr="00C11686">
        <w:rPr>
          <w:rFonts w:ascii="Times New Roman" w:hAnsi="Times New Roman"/>
          <w:color w:val="000000"/>
          <w:sz w:val="24"/>
          <w:szCs w:val="24"/>
        </w:rPr>
        <w:t xml:space="preserve"> </w:t>
      </w:r>
      <w:r>
        <w:rPr>
          <w:rFonts w:ascii="Times New Roman" w:hAnsi="Times New Roman"/>
          <w:color w:val="000000"/>
          <w:sz w:val="24"/>
          <w:szCs w:val="24"/>
        </w:rPr>
        <w:t>2</w:t>
      </w:r>
      <w:r w:rsidRPr="00C11686">
        <w:rPr>
          <w:rFonts w:ascii="Times New Roman" w:hAnsi="Times New Roman"/>
          <w:color w:val="000000"/>
          <w:sz w:val="24"/>
          <w:szCs w:val="24"/>
        </w:rPr>
        <w:t>00 MHz</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lang w:val="sr-Cyrl-CS"/>
        </w:rPr>
        <w:tab/>
      </w:r>
      <w:r w:rsidRPr="00C11686">
        <w:rPr>
          <w:rFonts w:ascii="Times New Roman" w:eastAsiaTheme="minorHAnsi" w:hAnsi="Times New Roman"/>
          <w:iCs/>
          <w:sz w:val="24"/>
          <w:szCs w:val="24"/>
        </w:rPr>
        <w:t xml:space="preserve">1 </w:t>
      </w:r>
      <w:r w:rsidRPr="00C11686">
        <w:rPr>
          <w:rFonts w:ascii="Times New Roman" w:eastAsiaTheme="minorHAnsi" w:hAnsi="Times New Roman"/>
          <w:iCs/>
          <w:sz w:val="24"/>
          <w:szCs w:val="24"/>
          <w:lang w:val="sr-Cyrl-CS"/>
        </w:rPr>
        <w:t>ком.</w:t>
      </w:r>
    </w:p>
    <w:p w:rsidR="00BA5BC5" w:rsidRPr="00C11686" w:rsidRDefault="00BA5BC5" w:rsidP="00BA5BC5">
      <w:pPr>
        <w:numPr>
          <w:ilvl w:val="0"/>
          <w:numId w:val="25"/>
        </w:numPr>
        <w:tabs>
          <w:tab w:val="right" w:pos="8505"/>
        </w:tabs>
        <w:spacing w:after="200" w:line="276" w:lineRule="auto"/>
        <w:contextualSpacing/>
        <w:rPr>
          <w:rFonts w:eastAsiaTheme="minorHAnsi"/>
          <w:iCs/>
          <w:lang w:val="sr-Cyrl-CS"/>
        </w:rPr>
      </w:pPr>
      <w:r w:rsidRPr="00C11686">
        <w:rPr>
          <w:rFonts w:eastAsiaTheme="minorHAnsi"/>
          <w:iCs/>
          <w:lang w:val="sr-Cyrl-CS"/>
        </w:rPr>
        <w:t>конектори</w:t>
      </w:r>
      <w:r w:rsidRPr="00C11686">
        <w:rPr>
          <w:rFonts w:eastAsiaTheme="minorHAnsi"/>
          <w:iCs/>
        </w:rPr>
        <w:t>:</w:t>
      </w:r>
      <w:r w:rsidRPr="00C11686">
        <w:rPr>
          <w:rFonts w:eastAsiaTheme="minorHAnsi"/>
          <w:iCs/>
          <w:lang w:val="sr-Cyrl-CS"/>
        </w:rPr>
        <w:t xml:space="preserve"> SMA</w:t>
      </w:r>
      <w:r w:rsidRPr="00C11686">
        <w:rPr>
          <w:rFonts w:eastAsiaTheme="minorHAnsi"/>
          <w:iCs/>
        </w:rPr>
        <w:t xml:space="preserve"> (f)</w:t>
      </w:r>
    </w:p>
    <w:p w:rsidR="00BA5BC5" w:rsidRPr="00C11686" w:rsidRDefault="00BA5BC5" w:rsidP="00BA5BC5">
      <w:pPr>
        <w:numPr>
          <w:ilvl w:val="0"/>
          <w:numId w:val="25"/>
        </w:numPr>
        <w:tabs>
          <w:tab w:val="right" w:pos="8505"/>
        </w:tabs>
        <w:spacing w:after="200" w:line="276" w:lineRule="auto"/>
        <w:contextualSpacing/>
        <w:rPr>
          <w:rFonts w:eastAsiaTheme="minorHAnsi"/>
          <w:iCs/>
          <w:lang w:val="sr-Cyrl-CS"/>
        </w:rPr>
      </w:pPr>
      <w:r w:rsidRPr="00C11686">
        <w:rPr>
          <w:rFonts w:eastAsiaTheme="minorHAnsi"/>
          <w:iCs/>
        </w:rPr>
        <w:t xml:space="preserve">гранична фреквенција: </w:t>
      </w:r>
      <w:r>
        <w:rPr>
          <w:rFonts w:eastAsiaTheme="minorHAnsi"/>
          <w:iCs/>
        </w:rPr>
        <w:t>2</w:t>
      </w:r>
      <w:r w:rsidRPr="00C11686">
        <w:rPr>
          <w:rFonts w:eastAsiaTheme="minorHAnsi"/>
          <w:iCs/>
        </w:rPr>
        <w:t xml:space="preserve">00 ÷ </w:t>
      </w:r>
      <w:r>
        <w:rPr>
          <w:rFonts w:eastAsiaTheme="minorHAnsi"/>
          <w:iCs/>
        </w:rPr>
        <w:t>23</w:t>
      </w:r>
      <w:r w:rsidRPr="00C11686">
        <w:rPr>
          <w:rFonts w:eastAsiaTheme="minorHAnsi"/>
          <w:iCs/>
        </w:rPr>
        <w:t>0 MHz</w:t>
      </w:r>
    </w:p>
    <w:p w:rsidR="00BA5BC5" w:rsidRPr="00C11686" w:rsidRDefault="00BA5BC5" w:rsidP="00BA5BC5">
      <w:pPr>
        <w:numPr>
          <w:ilvl w:val="0"/>
          <w:numId w:val="25"/>
        </w:numPr>
        <w:tabs>
          <w:tab w:val="right" w:pos="8505"/>
        </w:tabs>
        <w:spacing w:after="200" w:line="276" w:lineRule="auto"/>
        <w:contextualSpacing/>
        <w:rPr>
          <w:rFonts w:eastAsiaTheme="minorHAnsi"/>
          <w:iCs/>
          <w:lang w:val="sr-Cyrl-CS"/>
        </w:rPr>
      </w:pPr>
      <w:r w:rsidRPr="00C11686">
        <w:rPr>
          <w:rFonts w:eastAsiaTheme="minorHAnsi"/>
          <w:iCs/>
        </w:rPr>
        <w:t>слабљење у пропусном опсегу: ≤ 1dB</w:t>
      </w:r>
    </w:p>
    <w:p w:rsidR="00BA5BC5" w:rsidRPr="00F45113" w:rsidRDefault="00BA5BC5" w:rsidP="00BA5BC5">
      <w:pPr>
        <w:numPr>
          <w:ilvl w:val="0"/>
          <w:numId w:val="25"/>
        </w:numPr>
        <w:tabs>
          <w:tab w:val="right" w:pos="8505"/>
        </w:tabs>
        <w:spacing w:after="200" w:line="276" w:lineRule="auto"/>
        <w:contextualSpacing/>
        <w:rPr>
          <w:rFonts w:eastAsiaTheme="minorHAnsi"/>
          <w:iCs/>
          <w:lang w:val="sr-Cyrl-CS"/>
        </w:rPr>
      </w:pPr>
      <w:r w:rsidRPr="00C11686">
        <w:rPr>
          <w:rFonts w:eastAsiaTheme="minorHAnsi"/>
          <w:iCs/>
        </w:rPr>
        <w:t xml:space="preserve">потискивање на фреквенцији </w:t>
      </w:r>
      <w:r>
        <w:rPr>
          <w:rFonts w:eastAsiaTheme="minorHAnsi"/>
          <w:iCs/>
        </w:rPr>
        <w:t>45</w:t>
      </w:r>
      <w:r w:rsidRPr="00C11686">
        <w:rPr>
          <w:rFonts w:eastAsiaTheme="minorHAnsi"/>
          <w:iCs/>
        </w:rPr>
        <w:t>0 MHz: ≥ 50 dB</w:t>
      </w:r>
    </w:p>
    <w:p w:rsidR="00F45113" w:rsidRPr="00C11686" w:rsidRDefault="00F45113" w:rsidP="00F45113">
      <w:pPr>
        <w:pStyle w:val="ListParagraph"/>
        <w:numPr>
          <w:ilvl w:val="0"/>
          <w:numId w:val="11"/>
        </w:numPr>
        <w:tabs>
          <w:tab w:val="right" w:pos="8505"/>
        </w:tabs>
        <w:rPr>
          <w:rFonts w:ascii="Times New Roman" w:eastAsiaTheme="minorHAnsi" w:hAnsi="Times New Roman"/>
          <w:sz w:val="24"/>
          <w:szCs w:val="24"/>
          <w:lang w:val="sr-Cyrl-CS"/>
        </w:rPr>
      </w:pPr>
      <w:r>
        <w:rPr>
          <w:rFonts w:ascii="Times New Roman" w:hAnsi="Times New Roman"/>
          <w:kern w:val="36"/>
          <w:sz w:val="24"/>
          <w:szCs w:val="24"/>
          <w:lang w:val="sr-Cyrl-CS"/>
        </w:rPr>
        <w:t xml:space="preserve">Делитељ </w:t>
      </w:r>
      <w:r>
        <w:rPr>
          <w:rFonts w:ascii="Times New Roman" w:hAnsi="Times New Roman"/>
          <w:kern w:val="36"/>
          <w:sz w:val="24"/>
          <w:szCs w:val="24"/>
        </w:rPr>
        <w:t xml:space="preserve">RF </w:t>
      </w:r>
      <w:r>
        <w:rPr>
          <w:rFonts w:ascii="Times New Roman" w:hAnsi="Times New Roman"/>
          <w:kern w:val="36"/>
          <w:sz w:val="24"/>
          <w:szCs w:val="24"/>
          <w:lang w:val="sr-Cyrl-CS"/>
        </w:rPr>
        <w:t xml:space="preserve">снаге </w:t>
      </w:r>
      <w:r>
        <w:rPr>
          <w:rFonts w:ascii="Times New Roman" w:hAnsi="Times New Roman"/>
          <w:kern w:val="36"/>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rPr>
        <w:t>.</w:t>
      </w:r>
      <w:r w:rsidRPr="00C11686">
        <w:rPr>
          <w:rFonts w:ascii="Times New Roman" w:eastAsiaTheme="minorHAnsi" w:hAnsi="Times New Roman"/>
          <w:iCs/>
          <w:sz w:val="24"/>
          <w:szCs w:val="24"/>
          <w:lang w:val="sr-Cyrl-CS"/>
        </w:rPr>
        <w:t>........</w:t>
      </w:r>
      <w:r w:rsidRPr="00C11686">
        <w:rPr>
          <w:rFonts w:ascii="Times New Roman" w:eastAsiaTheme="minorHAnsi" w:hAnsi="Times New Roman"/>
          <w:iCs/>
          <w:sz w:val="24"/>
          <w:szCs w:val="24"/>
          <w:lang w:val="sr-Cyrl-CS"/>
        </w:rPr>
        <w:tab/>
      </w:r>
      <w:r w:rsidRPr="00C11686">
        <w:rPr>
          <w:rFonts w:ascii="Times New Roman" w:eastAsiaTheme="minorHAnsi" w:hAnsi="Times New Roman"/>
          <w:iCs/>
          <w:sz w:val="24"/>
          <w:szCs w:val="24"/>
        </w:rPr>
        <w:t xml:space="preserve">1 </w:t>
      </w:r>
      <w:r w:rsidRPr="00C11686">
        <w:rPr>
          <w:rFonts w:ascii="Times New Roman" w:eastAsiaTheme="minorHAnsi" w:hAnsi="Times New Roman"/>
          <w:iCs/>
          <w:sz w:val="24"/>
          <w:szCs w:val="24"/>
          <w:lang w:val="sr-Cyrl-CS"/>
        </w:rPr>
        <w:t>ком.</w:t>
      </w:r>
    </w:p>
    <w:p w:rsidR="00F45113" w:rsidRPr="00F45113" w:rsidRDefault="00F45113" w:rsidP="00F45113">
      <w:pPr>
        <w:numPr>
          <w:ilvl w:val="0"/>
          <w:numId w:val="25"/>
        </w:numPr>
        <w:tabs>
          <w:tab w:val="right" w:pos="8505"/>
        </w:tabs>
        <w:spacing w:after="200" w:line="276" w:lineRule="auto"/>
        <w:contextualSpacing/>
        <w:rPr>
          <w:rFonts w:eastAsiaTheme="minorHAnsi"/>
          <w:iCs/>
          <w:lang w:val="sr-Cyrl-CS"/>
        </w:rPr>
      </w:pPr>
      <w:r>
        <w:rPr>
          <w:rFonts w:eastAsiaTheme="minorHAnsi"/>
          <w:iCs/>
        </w:rPr>
        <w:t>радни фреквенцијски опсег: 2</w:t>
      </w:r>
      <w:r w:rsidRPr="00C11686">
        <w:rPr>
          <w:rFonts w:eastAsiaTheme="minorHAnsi"/>
          <w:iCs/>
        </w:rPr>
        <w:t xml:space="preserve">0 ÷ </w:t>
      </w:r>
      <w:r>
        <w:rPr>
          <w:rFonts w:eastAsiaTheme="minorHAnsi"/>
          <w:iCs/>
        </w:rPr>
        <w:t>3000</w:t>
      </w:r>
      <w:r w:rsidRPr="00C11686">
        <w:rPr>
          <w:rFonts w:eastAsiaTheme="minorHAnsi"/>
          <w:iCs/>
        </w:rPr>
        <w:t xml:space="preserve"> MHz</w:t>
      </w:r>
    </w:p>
    <w:p w:rsidR="00F45113" w:rsidRPr="00F45113" w:rsidRDefault="00F45113" w:rsidP="00F45113">
      <w:pPr>
        <w:numPr>
          <w:ilvl w:val="0"/>
          <w:numId w:val="25"/>
        </w:numPr>
        <w:tabs>
          <w:tab w:val="right" w:pos="8505"/>
        </w:tabs>
        <w:spacing w:after="200" w:line="276" w:lineRule="auto"/>
        <w:contextualSpacing/>
        <w:rPr>
          <w:rFonts w:eastAsiaTheme="minorHAnsi"/>
          <w:iCs/>
          <w:lang w:val="sr-Cyrl-CS"/>
        </w:rPr>
      </w:pPr>
      <w:r>
        <w:rPr>
          <w:rFonts w:eastAsiaTheme="minorHAnsi"/>
          <w:iCs/>
        </w:rPr>
        <w:t>тип делитеља: 2 Way - 0°</w:t>
      </w:r>
    </w:p>
    <w:p w:rsidR="00F45113" w:rsidRPr="00F45113" w:rsidRDefault="00F45113" w:rsidP="00F45113">
      <w:pPr>
        <w:numPr>
          <w:ilvl w:val="0"/>
          <w:numId w:val="25"/>
        </w:numPr>
        <w:tabs>
          <w:tab w:val="right" w:pos="8505"/>
        </w:tabs>
        <w:spacing w:after="200" w:line="276" w:lineRule="auto"/>
        <w:contextualSpacing/>
        <w:rPr>
          <w:rFonts w:eastAsiaTheme="minorHAnsi"/>
          <w:iCs/>
          <w:lang w:val="sr-Cyrl-CS"/>
        </w:rPr>
      </w:pPr>
      <w:r>
        <w:rPr>
          <w:rFonts w:eastAsiaTheme="minorHAnsi"/>
          <w:iCs/>
        </w:rPr>
        <w:t xml:space="preserve">конектор на заједничком (улазном) порту: </w:t>
      </w:r>
      <w:r w:rsidRPr="00C11686">
        <w:rPr>
          <w:rFonts w:eastAsiaTheme="minorHAnsi"/>
          <w:iCs/>
          <w:lang w:val="sr-Cyrl-CS"/>
        </w:rPr>
        <w:t>SMA</w:t>
      </w:r>
      <w:r w:rsidRPr="00C11686">
        <w:rPr>
          <w:rFonts w:eastAsiaTheme="minorHAnsi"/>
          <w:iCs/>
        </w:rPr>
        <w:t xml:space="preserve"> (</w:t>
      </w:r>
      <w:r>
        <w:rPr>
          <w:rFonts w:eastAsiaTheme="minorHAnsi"/>
          <w:iCs/>
        </w:rPr>
        <w:t>m</w:t>
      </w:r>
      <w:r w:rsidRPr="00C11686">
        <w:rPr>
          <w:rFonts w:eastAsiaTheme="minorHAnsi"/>
          <w:iCs/>
        </w:rPr>
        <w:t>)</w:t>
      </w:r>
      <w:r>
        <w:rPr>
          <w:rFonts w:eastAsiaTheme="minorHAnsi"/>
          <w:iCs/>
        </w:rPr>
        <w:t xml:space="preserve">, или </w:t>
      </w:r>
      <w:r w:rsidRPr="00C11686">
        <w:rPr>
          <w:rFonts w:eastAsiaTheme="minorHAnsi"/>
          <w:iCs/>
          <w:lang w:val="sr-Cyrl-CS"/>
        </w:rPr>
        <w:t>SMA</w:t>
      </w:r>
      <w:r w:rsidRPr="00C11686">
        <w:rPr>
          <w:rFonts w:eastAsiaTheme="minorHAnsi"/>
          <w:iCs/>
        </w:rPr>
        <w:t xml:space="preserve"> (f)</w:t>
      </w:r>
      <w:r>
        <w:rPr>
          <w:rFonts w:eastAsiaTheme="minorHAnsi"/>
          <w:iCs/>
        </w:rPr>
        <w:t xml:space="preserve"> са адаптером на </w:t>
      </w:r>
      <w:r w:rsidRPr="00C11686">
        <w:rPr>
          <w:rFonts w:eastAsiaTheme="minorHAnsi"/>
          <w:iCs/>
          <w:lang w:val="sr-Cyrl-CS"/>
        </w:rPr>
        <w:t>SMA</w:t>
      </w:r>
      <w:r w:rsidRPr="00C11686">
        <w:rPr>
          <w:rFonts w:eastAsiaTheme="minorHAnsi"/>
          <w:iCs/>
        </w:rPr>
        <w:t xml:space="preserve"> (</w:t>
      </w:r>
      <w:r>
        <w:rPr>
          <w:rFonts w:eastAsiaTheme="minorHAnsi"/>
          <w:iCs/>
        </w:rPr>
        <w:t>m</w:t>
      </w:r>
      <w:r w:rsidRPr="00C11686">
        <w:rPr>
          <w:rFonts w:eastAsiaTheme="minorHAnsi"/>
          <w:iCs/>
        </w:rPr>
        <w:t>)</w:t>
      </w:r>
    </w:p>
    <w:p w:rsidR="00F45113" w:rsidRPr="00C11686" w:rsidRDefault="00F45113" w:rsidP="00F45113">
      <w:pPr>
        <w:numPr>
          <w:ilvl w:val="0"/>
          <w:numId w:val="25"/>
        </w:numPr>
        <w:tabs>
          <w:tab w:val="right" w:pos="8505"/>
        </w:tabs>
        <w:spacing w:after="200" w:line="276" w:lineRule="auto"/>
        <w:contextualSpacing/>
        <w:rPr>
          <w:rFonts w:eastAsiaTheme="minorHAnsi"/>
          <w:iCs/>
          <w:lang w:val="sr-Cyrl-CS"/>
        </w:rPr>
      </w:pPr>
      <w:r w:rsidRPr="00C11686">
        <w:rPr>
          <w:rFonts w:eastAsiaTheme="minorHAnsi"/>
          <w:iCs/>
          <w:lang w:val="sr-Cyrl-CS"/>
        </w:rPr>
        <w:t>конектори</w:t>
      </w:r>
      <w:r>
        <w:rPr>
          <w:rFonts w:eastAsiaTheme="minorHAnsi"/>
          <w:iCs/>
          <w:lang w:val="sr-Cyrl-CS"/>
        </w:rPr>
        <w:t xml:space="preserve"> на </w:t>
      </w:r>
      <w:r>
        <w:rPr>
          <w:rFonts w:eastAsiaTheme="minorHAnsi"/>
          <w:iCs/>
        </w:rPr>
        <w:t>излазним портовима</w:t>
      </w:r>
      <w:r w:rsidRPr="00C11686">
        <w:rPr>
          <w:rFonts w:eastAsiaTheme="minorHAnsi"/>
          <w:iCs/>
        </w:rPr>
        <w:t>:</w:t>
      </w:r>
      <w:r w:rsidRPr="00C11686">
        <w:rPr>
          <w:rFonts w:eastAsiaTheme="minorHAnsi"/>
          <w:iCs/>
          <w:lang w:val="sr-Cyrl-CS"/>
        </w:rPr>
        <w:t xml:space="preserve"> SMA</w:t>
      </w:r>
      <w:r w:rsidRPr="00C11686">
        <w:rPr>
          <w:rFonts w:eastAsiaTheme="minorHAnsi"/>
          <w:iCs/>
        </w:rPr>
        <w:t xml:space="preserve"> (f)</w:t>
      </w:r>
    </w:p>
    <w:p w:rsidR="00F45113" w:rsidRPr="00C11686" w:rsidRDefault="00F45113" w:rsidP="00F45113">
      <w:pPr>
        <w:numPr>
          <w:ilvl w:val="0"/>
          <w:numId w:val="25"/>
        </w:numPr>
        <w:tabs>
          <w:tab w:val="right" w:pos="8505"/>
        </w:tabs>
        <w:spacing w:after="200" w:line="276" w:lineRule="auto"/>
        <w:contextualSpacing/>
        <w:rPr>
          <w:rFonts w:eastAsiaTheme="minorHAnsi"/>
          <w:iCs/>
          <w:lang w:val="sr-Cyrl-CS"/>
        </w:rPr>
      </w:pPr>
      <w:r w:rsidRPr="00C11686">
        <w:rPr>
          <w:rFonts w:eastAsiaTheme="minorHAnsi"/>
          <w:iCs/>
        </w:rPr>
        <w:t xml:space="preserve">слабљење у </w:t>
      </w:r>
      <w:r>
        <w:rPr>
          <w:rFonts w:eastAsiaTheme="minorHAnsi"/>
          <w:iCs/>
        </w:rPr>
        <w:t xml:space="preserve">радном фреквенцијском </w:t>
      </w:r>
      <w:r w:rsidRPr="00C11686">
        <w:rPr>
          <w:rFonts w:eastAsiaTheme="minorHAnsi"/>
          <w:iCs/>
        </w:rPr>
        <w:t xml:space="preserve">опсегу: ≤ </w:t>
      </w:r>
      <w:r>
        <w:rPr>
          <w:rFonts w:eastAsiaTheme="minorHAnsi"/>
          <w:iCs/>
        </w:rPr>
        <w:t>4</w:t>
      </w:r>
      <w:r w:rsidRPr="00C11686">
        <w:rPr>
          <w:rFonts w:eastAsiaTheme="minorHAnsi"/>
          <w:iCs/>
        </w:rPr>
        <w:t>dB</w:t>
      </w:r>
    </w:p>
    <w:p w:rsidR="00F45113" w:rsidRPr="00C37537" w:rsidRDefault="00F45113" w:rsidP="00F45113">
      <w:pPr>
        <w:numPr>
          <w:ilvl w:val="0"/>
          <w:numId w:val="25"/>
        </w:numPr>
        <w:tabs>
          <w:tab w:val="right" w:pos="8505"/>
        </w:tabs>
        <w:spacing w:after="200" w:line="276" w:lineRule="auto"/>
        <w:contextualSpacing/>
        <w:rPr>
          <w:rFonts w:eastAsiaTheme="minorHAnsi"/>
          <w:iCs/>
          <w:lang w:val="sr-Cyrl-CS"/>
        </w:rPr>
      </w:pPr>
      <w:r>
        <w:rPr>
          <w:rFonts w:eastAsiaTheme="minorHAnsi"/>
          <w:iCs/>
        </w:rPr>
        <w:t>изолација између портова</w:t>
      </w:r>
      <w:r w:rsidRPr="00C11686">
        <w:rPr>
          <w:rFonts w:eastAsiaTheme="minorHAnsi"/>
          <w:iCs/>
        </w:rPr>
        <w:t xml:space="preserve">: ≥ </w:t>
      </w:r>
      <w:r>
        <w:rPr>
          <w:rFonts w:eastAsiaTheme="minorHAnsi"/>
          <w:iCs/>
        </w:rPr>
        <w:t>18</w:t>
      </w:r>
      <w:r w:rsidRPr="00C11686">
        <w:rPr>
          <w:rFonts w:eastAsiaTheme="minorHAnsi"/>
          <w:iCs/>
        </w:rPr>
        <w:t xml:space="preserve"> dB</w:t>
      </w:r>
    </w:p>
    <w:p w:rsidR="00C37537" w:rsidRPr="00C37537" w:rsidRDefault="00C37537" w:rsidP="00F45113">
      <w:pPr>
        <w:numPr>
          <w:ilvl w:val="0"/>
          <w:numId w:val="25"/>
        </w:numPr>
        <w:tabs>
          <w:tab w:val="right" w:pos="8505"/>
        </w:tabs>
        <w:spacing w:after="200" w:line="276" w:lineRule="auto"/>
        <w:contextualSpacing/>
        <w:rPr>
          <w:rFonts w:eastAsiaTheme="minorHAnsi"/>
          <w:iCs/>
          <w:lang w:val="sr-Cyrl-CS"/>
        </w:rPr>
      </w:pPr>
      <w:r>
        <w:rPr>
          <w:rFonts w:eastAsiaTheme="minorHAnsi"/>
          <w:iCs/>
        </w:rPr>
        <w:t xml:space="preserve">максимална </w:t>
      </w:r>
      <w:r>
        <w:rPr>
          <w:kern w:val="36"/>
        </w:rPr>
        <w:t xml:space="preserve">RF </w:t>
      </w:r>
      <w:r>
        <w:rPr>
          <w:kern w:val="36"/>
          <w:lang w:val="sr-Cyrl-CS"/>
        </w:rPr>
        <w:t xml:space="preserve">снага на улазу: </w:t>
      </w:r>
      <w:r w:rsidRPr="00C11686">
        <w:rPr>
          <w:rFonts w:eastAsiaTheme="minorHAnsi"/>
          <w:iCs/>
        </w:rPr>
        <w:t>≥</w:t>
      </w:r>
      <w:r>
        <w:rPr>
          <w:rFonts w:eastAsiaTheme="minorHAnsi"/>
          <w:iCs/>
        </w:rPr>
        <w:t xml:space="preserve"> 1 W</w:t>
      </w:r>
    </w:p>
    <w:p w:rsidR="00C37537" w:rsidRPr="00C11686" w:rsidRDefault="00C37537" w:rsidP="00F45113">
      <w:pPr>
        <w:numPr>
          <w:ilvl w:val="0"/>
          <w:numId w:val="25"/>
        </w:numPr>
        <w:tabs>
          <w:tab w:val="right" w:pos="8505"/>
        </w:tabs>
        <w:spacing w:after="200" w:line="276" w:lineRule="auto"/>
        <w:contextualSpacing/>
        <w:rPr>
          <w:rFonts w:eastAsiaTheme="minorHAnsi"/>
          <w:iCs/>
          <w:lang w:val="sr-Cyrl-CS"/>
        </w:rPr>
      </w:pPr>
      <w:r w:rsidRPr="00C37537">
        <w:rPr>
          <w:rFonts w:eastAsiaTheme="minorHAnsi"/>
          <w:i/>
          <w:iCs/>
        </w:rPr>
        <w:t xml:space="preserve">Mini- Circuits </w:t>
      </w:r>
      <w:r w:rsidRPr="00C37537">
        <w:rPr>
          <w:i/>
        </w:rPr>
        <w:t>ZFSC-2-372-S+</w:t>
      </w:r>
      <w:r>
        <w:t xml:space="preserve"> или еквивалент</w:t>
      </w:r>
    </w:p>
    <w:p w:rsidR="00F45113" w:rsidRPr="00C11686" w:rsidRDefault="00F45113" w:rsidP="00F45113">
      <w:pPr>
        <w:tabs>
          <w:tab w:val="right" w:pos="8505"/>
        </w:tabs>
        <w:spacing w:after="200" w:line="276" w:lineRule="auto"/>
        <w:contextualSpacing/>
        <w:rPr>
          <w:rFonts w:eastAsiaTheme="minorHAnsi"/>
          <w:iCs/>
          <w:lang w:val="sr-Cyrl-CS"/>
        </w:rPr>
      </w:pPr>
    </w:p>
    <w:p w:rsidR="00BA5BC5" w:rsidRDefault="00BA5BC5" w:rsidP="00BA5BC5">
      <w:pPr>
        <w:spacing w:after="200" w:line="276" w:lineRule="auto"/>
        <w:rPr>
          <w:rFonts w:eastAsiaTheme="minorHAnsi"/>
          <w:b/>
          <w:iCs/>
          <w:sz w:val="28"/>
          <w:szCs w:val="28"/>
        </w:rPr>
      </w:pPr>
    </w:p>
    <w:p w:rsidR="00BA5BC5" w:rsidRDefault="00BA5BC5" w:rsidP="00BA5BC5">
      <w:pPr>
        <w:spacing w:after="200" w:line="276" w:lineRule="auto"/>
        <w:rPr>
          <w:rFonts w:eastAsiaTheme="minorHAnsi"/>
          <w:b/>
          <w:iCs/>
          <w:sz w:val="28"/>
          <w:szCs w:val="28"/>
        </w:rPr>
      </w:pPr>
      <w:r>
        <w:rPr>
          <w:rFonts w:eastAsiaTheme="minorHAnsi"/>
          <w:b/>
          <w:iCs/>
          <w:sz w:val="28"/>
          <w:szCs w:val="28"/>
        </w:rPr>
        <w:br w:type="page"/>
      </w:r>
    </w:p>
    <w:p w:rsidR="00BA5BC5" w:rsidRPr="00131B35" w:rsidRDefault="00BA5BC5" w:rsidP="00BA5BC5">
      <w:pPr>
        <w:tabs>
          <w:tab w:val="right" w:pos="8505"/>
        </w:tabs>
        <w:spacing w:line="276" w:lineRule="auto"/>
        <w:ind w:left="714"/>
        <w:jc w:val="center"/>
        <w:rPr>
          <w:rFonts w:eastAsiaTheme="minorHAnsi"/>
          <w:b/>
          <w:iCs/>
          <w:sz w:val="28"/>
          <w:szCs w:val="28"/>
        </w:rPr>
      </w:pPr>
    </w:p>
    <w:p w:rsidR="00BA5BC5" w:rsidRDefault="00BA5BC5" w:rsidP="00BA5BC5">
      <w:pPr>
        <w:tabs>
          <w:tab w:val="right" w:pos="8505"/>
        </w:tabs>
        <w:spacing w:line="276" w:lineRule="auto"/>
        <w:ind w:left="714"/>
        <w:jc w:val="center"/>
        <w:rPr>
          <w:rFonts w:eastAsiaTheme="minorHAnsi" w:cstheme="minorBidi"/>
          <w:b/>
          <w:iCs/>
          <w:sz w:val="28"/>
          <w:szCs w:val="28"/>
        </w:rPr>
      </w:pPr>
      <w:r w:rsidRPr="003B4B5C">
        <w:rPr>
          <w:rFonts w:eastAsiaTheme="minorHAnsi"/>
          <w:b/>
          <w:iCs/>
          <w:sz w:val="28"/>
          <w:szCs w:val="28"/>
          <w:lang w:val="sr-Cyrl-CS"/>
        </w:rPr>
        <w:t>Партија</w:t>
      </w:r>
      <w:r w:rsidRPr="003B4B5C">
        <w:rPr>
          <w:rFonts w:eastAsiaTheme="minorHAnsi"/>
          <w:b/>
          <w:iCs/>
          <w:sz w:val="28"/>
          <w:szCs w:val="28"/>
        </w:rPr>
        <w:t xml:space="preserve"> II</w:t>
      </w:r>
      <w:r w:rsidRPr="003B4B5C">
        <w:rPr>
          <w:rFonts w:eastAsiaTheme="minorHAnsi"/>
          <w:b/>
          <w:iCs/>
          <w:sz w:val="28"/>
          <w:szCs w:val="28"/>
          <w:lang w:val="sr-Cyrl-CS"/>
        </w:rPr>
        <w:t xml:space="preserve">: </w:t>
      </w:r>
      <w:r>
        <w:rPr>
          <w:rFonts w:eastAsiaTheme="minorHAnsi" w:cstheme="minorBidi"/>
          <w:b/>
          <w:iCs/>
          <w:sz w:val="28"/>
          <w:szCs w:val="28"/>
        </w:rPr>
        <w:t>Антене и помоћна опрема</w:t>
      </w:r>
    </w:p>
    <w:p w:rsidR="00BA5BC5" w:rsidRDefault="00BA5BC5" w:rsidP="00BA5BC5">
      <w:pPr>
        <w:tabs>
          <w:tab w:val="right" w:pos="8505"/>
        </w:tabs>
        <w:spacing w:line="276" w:lineRule="auto"/>
        <w:ind w:left="714"/>
        <w:jc w:val="center"/>
        <w:rPr>
          <w:rFonts w:eastAsiaTheme="minorHAnsi" w:cstheme="minorBidi"/>
          <w:b/>
          <w:iCs/>
          <w:sz w:val="28"/>
          <w:szCs w:val="28"/>
        </w:rPr>
      </w:pPr>
    </w:p>
    <w:p w:rsidR="00BA5BC5" w:rsidRDefault="00BA5BC5" w:rsidP="00BA5BC5">
      <w:pPr>
        <w:tabs>
          <w:tab w:val="right" w:pos="8505"/>
        </w:tabs>
        <w:spacing w:after="120" w:line="276" w:lineRule="auto"/>
        <w:ind w:left="142" w:firstLine="284"/>
        <w:jc w:val="both"/>
        <w:rPr>
          <w:rFonts w:eastAsiaTheme="minorHAnsi"/>
        </w:rPr>
      </w:pPr>
      <w:r>
        <w:rPr>
          <w:rFonts w:eastAsiaTheme="minorHAnsi"/>
        </w:rPr>
        <w:t xml:space="preserve">Предмет набавке у овој партији су антене и антенски ротатори. </w:t>
      </w:r>
    </w:p>
    <w:p w:rsidR="00BA5BC5" w:rsidRPr="00E1792A" w:rsidRDefault="00BA5BC5" w:rsidP="00BA5BC5">
      <w:pPr>
        <w:tabs>
          <w:tab w:val="right" w:pos="8505"/>
        </w:tabs>
        <w:spacing w:line="276" w:lineRule="auto"/>
        <w:ind w:left="142" w:firstLine="284"/>
        <w:jc w:val="both"/>
        <w:rPr>
          <w:rFonts w:eastAsiaTheme="minorHAnsi" w:cstheme="minorBidi"/>
          <w:b/>
          <w:iCs/>
          <w:sz w:val="28"/>
          <w:szCs w:val="28"/>
        </w:rPr>
      </w:pPr>
      <w:r>
        <w:rPr>
          <w:rFonts w:eastAsiaTheme="minorHAnsi"/>
        </w:rPr>
        <w:t>Захтеване техничке карактеристике су:</w:t>
      </w:r>
    </w:p>
    <w:p w:rsidR="00BA5BC5" w:rsidRPr="00A94ADD" w:rsidRDefault="00BA5BC5" w:rsidP="00BA5BC5">
      <w:pPr>
        <w:tabs>
          <w:tab w:val="right" w:pos="8505"/>
        </w:tabs>
        <w:spacing w:line="276" w:lineRule="auto"/>
        <w:ind w:left="714"/>
        <w:jc w:val="center"/>
        <w:rPr>
          <w:rFonts w:eastAsiaTheme="minorHAnsi"/>
          <w:b/>
          <w:iCs/>
        </w:rPr>
      </w:pPr>
    </w:p>
    <w:p w:rsidR="00BA5BC5" w:rsidRPr="00A94ADD" w:rsidRDefault="00BA5BC5" w:rsidP="00BA5BC5">
      <w:pPr>
        <w:pStyle w:val="ListParagraph"/>
        <w:numPr>
          <w:ilvl w:val="0"/>
          <w:numId w:val="28"/>
        </w:numPr>
        <w:rPr>
          <w:rFonts w:ascii="Times New Roman" w:eastAsiaTheme="minorHAnsi" w:hAnsi="Times New Roman"/>
          <w:sz w:val="24"/>
          <w:szCs w:val="24"/>
          <w:lang w:val="sr-Cyrl-CS"/>
        </w:rPr>
      </w:pPr>
      <w:r w:rsidRPr="00A94ADD">
        <w:rPr>
          <w:rFonts w:ascii="Times New Roman" w:eastAsiaTheme="minorHAnsi" w:hAnsi="Times New Roman"/>
          <w:sz w:val="24"/>
          <w:szCs w:val="24"/>
          <w:lang w:val="sr-Cyrl-CS"/>
        </w:rPr>
        <w:t xml:space="preserve">Антена лог-периодична до </w:t>
      </w:r>
      <w:r w:rsidRPr="00A94ADD">
        <w:rPr>
          <w:rFonts w:ascii="Times New Roman" w:hAnsi="Times New Roman"/>
          <w:sz w:val="24"/>
          <w:szCs w:val="24"/>
          <w:lang w:val="sr-Cyrl-CS"/>
        </w:rPr>
        <w:t>1,3 GHz</w:t>
      </w:r>
      <w:r w:rsidRPr="00A94ADD">
        <w:rPr>
          <w:rFonts w:ascii="Times New Roman" w:eastAsiaTheme="minorHAnsi" w:hAnsi="Times New Roman"/>
          <w:sz w:val="24"/>
          <w:szCs w:val="24"/>
        </w:rPr>
        <w:t>.................................................................</w:t>
      </w:r>
      <w:r w:rsidRPr="00A94ADD">
        <w:rPr>
          <w:rFonts w:ascii="Times New Roman" w:eastAsiaTheme="minorHAnsi" w:hAnsi="Times New Roman"/>
          <w:sz w:val="24"/>
          <w:szCs w:val="24"/>
          <w:lang w:val="sr-Cyrl-CS"/>
        </w:rPr>
        <w:t>1 ком.</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 xml:space="preserve">Радни фреквенцијски опсег:  80 MHz до </w:t>
      </w:r>
      <w:r w:rsidRPr="00A94ADD">
        <w:rPr>
          <w:lang w:val="sr-Cyrl-CS"/>
        </w:rPr>
        <w:t>1,3 GHz</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Поларизација:  линеарна</w:t>
      </w:r>
    </w:p>
    <w:p w:rsidR="00BA5BC5" w:rsidRPr="00632CBE"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Добитак антене у радном фреквенцијском опсегу:  ≥  5 dBi</w:t>
      </w:r>
    </w:p>
    <w:p w:rsidR="00632CBE" w:rsidRPr="00A94ADD" w:rsidRDefault="00632CBE" w:rsidP="00BA5BC5">
      <w:pPr>
        <w:numPr>
          <w:ilvl w:val="0"/>
          <w:numId w:val="18"/>
        </w:numPr>
        <w:spacing w:after="200" w:line="276" w:lineRule="auto"/>
        <w:contextualSpacing/>
        <w:rPr>
          <w:rFonts w:eastAsiaTheme="minorHAnsi"/>
          <w:lang w:val="sr-Cyrl-CS"/>
        </w:rPr>
      </w:pPr>
      <w:r>
        <w:rPr>
          <w:rFonts w:eastAsiaTheme="minorHAnsi"/>
        </w:rPr>
        <w:t>Однос напред-назад (</w:t>
      </w:r>
      <w:r w:rsidRPr="00632CBE">
        <w:rPr>
          <w:rFonts w:eastAsiaTheme="minorHAnsi"/>
          <w:i/>
        </w:rPr>
        <w:t>Front-to-back-ratio</w:t>
      </w:r>
      <w:r>
        <w:rPr>
          <w:rFonts w:eastAsiaTheme="minorHAnsi"/>
        </w:rPr>
        <w:t xml:space="preserve">):  </w:t>
      </w:r>
      <w:r w:rsidRPr="00A94ADD">
        <w:rPr>
          <w:rFonts w:eastAsiaTheme="minorHAnsi"/>
          <w:lang w:val="sr-Cyrl-CS"/>
        </w:rPr>
        <w:t xml:space="preserve">≥  </w:t>
      </w:r>
      <w:r>
        <w:rPr>
          <w:rFonts w:eastAsiaTheme="minorHAnsi"/>
          <w:lang w:val="sr-Cyrl-CS"/>
        </w:rPr>
        <w:t>1</w:t>
      </w:r>
      <w:r w:rsidRPr="00A94ADD">
        <w:rPr>
          <w:rFonts w:eastAsiaTheme="minorHAnsi"/>
          <w:lang w:val="sr-Cyrl-CS"/>
        </w:rPr>
        <w:t>5 dB</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Импеданса конектора:  50 Ω</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Конектор:  N женски</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Дужина:  ≤ 2</w:t>
      </w:r>
      <w:r>
        <w:rPr>
          <w:rFonts w:eastAsiaTheme="minorHAnsi"/>
          <w:lang w:val="sr-Cyrl-CS"/>
        </w:rPr>
        <w:t>.2</w:t>
      </w:r>
      <w:r w:rsidRPr="00A94ADD">
        <w:rPr>
          <w:rFonts w:eastAsiaTheme="minorHAnsi"/>
          <w:lang w:val="sr-Cyrl-CS"/>
        </w:rPr>
        <w:t xml:space="preserve"> </w:t>
      </w:r>
      <w:r w:rsidRPr="00A94ADD">
        <w:rPr>
          <w:rFonts w:eastAsiaTheme="minorHAnsi"/>
        </w:rPr>
        <w:t>m</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Ширина:  ≤ 2</w:t>
      </w:r>
      <w:r>
        <w:rPr>
          <w:rFonts w:eastAsiaTheme="minorHAnsi"/>
          <w:lang w:val="sr-Cyrl-CS"/>
        </w:rPr>
        <w:t>.2</w:t>
      </w:r>
      <w:r w:rsidRPr="00A94ADD">
        <w:rPr>
          <w:rFonts w:eastAsiaTheme="minorHAnsi"/>
          <w:lang w:val="sr-Cyrl-CS"/>
        </w:rPr>
        <w:t xml:space="preserve"> </w:t>
      </w:r>
      <w:r w:rsidRPr="00A94ADD">
        <w:rPr>
          <w:rFonts w:eastAsiaTheme="minorHAnsi"/>
        </w:rPr>
        <w:t>m</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Тежина:  ≤ 10 kg</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Радни температурни опсег:  -30 до +50 °С</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 xml:space="preserve">Максимална брзина ветра, без наслага леда:  120 </w:t>
      </w:r>
      <w:r w:rsidRPr="00A94ADD">
        <w:rPr>
          <w:rFonts w:eastAsiaTheme="minorHAnsi"/>
          <w:lang w:val="sl-SI"/>
        </w:rPr>
        <w:t>k</w:t>
      </w:r>
      <w:r w:rsidRPr="00A94ADD">
        <w:rPr>
          <w:rFonts w:eastAsiaTheme="minorHAnsi"/>
        </w:rPr>
        <w:t>m/h</w:t>
      </w:r>
    </w:p>
    <w:p w:rsidR="00BA5BC5" w:rsidRDefault="00BA5BC5" w:rsidP="00BA5BC5">
      <w:pPr>
        <w:numPr>
          <w:ilvl w:val="0"/>
          <w:numId w:val="18"/>
        </w:numPr>
        <w:spacing w:line="276" w:lineRule="auto"/>
        <w:ind w:left="714" w:hanging="357"/>
        <w:rPr>
          <w:rFonts w:eastAsiaTheme="minorHAnsi"/>
          <w:lang w:val="sr-Cyrl-CS"/>
        </w:rPr>
      </w:pPr>
      <w:r w:rsidRPr="00A94ADD">
        <w:rPr>
          <w:rFonts w:eastAsiaTheme="minorHAnsi"/>
          <w:lang w:val="sr-Cyrl-CS"/>
        </w:rPr>
        <w:t>Извештај о фабричком еталонирању са наведеним факторима антене у радном фреквенцијском опсегу</w:t>
      </w:r>
    </w:p>
    <w:p w:rsidR="00BA5BC5" w:rsidRPr="00A94ADD" w:rsidRDefault="00BA5BC5" w:rsidP="00BA5BC5">
      <w:pPr>
        <w:spacing w:line="276" w:lineRule="auto"/>
        <w:ind w:left="714"/>
        <w:rPr>
          <w:rFonts w:eastAsiaTheme="minorHAnsi"/>
          <w:lang w:val="sr-Cyrl-CS"/>
        </w:rPr>
      </w:pPr>
    </w:p>
    <w:p w:rsidR="00BA5BC5" w:rsidRPr="00A94ADD" w:rsidRDefault="00BA5BC5" w:rsidP="00BA5BC5">
      <w:pPr>
        <w:pStyle w:val="ListParagraph"/>
        <w:numPr>
          <w:ilvl w:val="0"/>
          <w:numId w:val="28"/>
        </w:numPr>
        <w:rPr>
          <w:rFonts w:ascii="Times New Roman" w:eastAsiaTheme="minorHAnsi" w:hAnsi="Times New Roman"/>
          <w:sz w:val="24"/>
          <w:szCs w:val="24"/>
          <w:lang w:val="sr-Cyrl-CS"/>
        </w:rPr>
      </w:pPr>
      <w:r w:rsidRPr="00A94ADD">
        <w:rPr>
          <w:rFonts w:ascii="Times New Roman" w:eastAsiaTheme="minorHAnsi" w:hAnsi="Times New Roman"/>
          <w:sz w:val="24"/>
          <w:szCs w:val="24"/>
          <w:lang w:val="sr-Cyrl-CS"/>
        </w:rPr>
        <w:t>Антена лог-периодична до 4,5</w:t>
      </w:r>
      <w:r w:rsidRPr="00A94ADD">
        <w:rPr>
          <w:rFonts w:ascii="Times New Roman" w:hAnsi="Times New Roman"/>
          <w:sz w:val="24"/>
          <w:szCs w:val="24"/>
        </w:rPr>
        <w:t xml:space="preserve"> G</w:t>
      </w:r>
      <w:r w:rsidRPr="00A94ADD">
        <w:rPr>
          <w:rFonts w:ascii="Times New Roman" w:hAnsi="Times New Roman"/>
          <w:sz w:val="24"/>
          <w:szCs w:val="24"/>
          <w:lang w:val="sr-Cyrl-CS"/>
        </w:rPr>
        <w:t>Hz</w:t>
      </w:r>
      <w:r w:rsidRPr="00A94ADD">
        <w:rPr>
          <w:rFonts w:ascii="Times New Roman" w:eastAsiaTheme="minorHAnsi" w:hAnsi="Times New Roman"/>
          <w:sz w:val="24"/>
          <w:szCs w:val="24"/>
        </w:rPr>
        <w:t>...................................................................</w:t>
      </w:r>
      <w:r w:rsidRPr="00A94ADD">
        <w:rPr>
          <w:rFonts w:ascii="Times New Roman" w:eastAsiaTheme="minorHAnsi" w:hAnsi="Times New Roman"/>
          <w:sz w:val="24"/>
          <w:szCs w:val="24"/>
          <w:lang w:val="sr-Cyrl-CS"/>
        </w:rPr>
        <w:t>1 ком.</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Радни фреквенцијски опсег:  400 MHz до 4,5</w:t>
      </w:r>
      <w:r w:rsidRPr="00A94ADD">
        <w:t xml:space="preserve"> G</w:t>
      </w:r>
      <w:r w:rsidRPr="00A94ADD">
        <w:rPr>
          <w:lang w:val="sr-Cyrl-CS"/>
        </w:rPr>
        <w:t>Hz</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Поларизација:  линеарна</w:t>
      </w:r>
    </w:p>
    <w:p w:rsidR="00BA5BC5"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Добитак антене у радном фреквенцијском опсегу:  ≥ 5 dBi</w:t>
      </w:r>
    </w:p>
    <w:p w:rsidR="00632CBE" w:rsidRPr="00A94ADD" w:rsidRDefault="00632CBE" w:rsidP="00632CBE">
      <w:pPr>
        <w:numPr>
          <w:ilvl w:val="0"/>
          <w:numId w:val="18"/>
        </w:numPr>
        <w:spacing w:after="200" w:line="276" w:lineRule="auto"/>
        <w:contextualSpacing/>
        <w:rPr>
          <w:rFonts w:eastAsiaTheme="minorHAnsi"/>
          <w:lang w:val="sr-Cyrl-CS"/>
        </w:rPr>
      </w:pPr>
      <w:r>
        <w:rPr>
          <w:rFonts w:eastAsiaTheme="minorHAnsi"/>
        </w:rPr>
        <w:t>Однос напред-назад (</w:t>
      </w:r>
      <w:r w:rsidRPr="00632CBE">
        <w:rPr>
          <w:rFonts w:eastAsiaTheme="minorHAnsi"/>
          <w:i/>
        </w:rPr>
        <w:t>Front-to-back-ratio</w:t>
      </w:r>
      <w:r>
        <w:rPr>
          <w:rFonts w:eastAsiaTheme="minorHAnsi"/>
        </w:rPr>
        <w:t xml:space="preserve">):  </w:t>
      </w:r>
      <w:r w:rsidRPr="00A94ADD">
        <w:rPr>
          <w:rFonts w:eastAsiaTheme="minorHAnsi"/>
          <w:lang w:val="sr-Cyrl-CS"/>
        </w:rPr>
        <w:t xml:space="preserve">≥  </w:t>
      </w:r>
      <w:r>
        <w:rPr>
          <w:rFonts w:eastAsiaTheme="minorHAnsi"/>
          <w:lang w:val="sr-Cyrl-CS"/>
        </w:rPr>
        <w:t>1</w:t>
      </w:r>
      <w:r w:rsidRPr="00A94ADD">
        <w:rPr>
          <w:rFonts w:eastAsiaTheme="minorHAnsi"/>
          <w:lang w:val="sr-Cyrl-CS"/>
        </w:rPr>
        <w:t>5 dB</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Импеданса конектора: 50 Ω</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Конектор:  N женски</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Тежина:  ≤ 5 kg</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Радни температурни опсег:  -30 до +50 °С</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 xml:space="preserve">Максимална брзина ветра, без наслага леда:  120 </w:t>
      </w:r>
      <w:r w:rsidRPr="00A94ADD">
        <w:rPr>
          <w:rFonts w:eastAsiaTheme="minorHAnsi"/>
          <w:lang w:val="sl-SI"/>
        </w:rPr>
        <w:t>k</w:t>
      </w:r>
      <w:r w:rsidRPr="00A94ADD">
        <w:rPr>
          <w:rFonts w:eastAsiaTheme="minorHAnsi"/>
        </w:rPr>
        <w:t>m/h</w:t>
      </w:r>
    </w:p>
    <w:p w:rsidR="00BA5BC5" w:rsidRDefault="00BA5BC5" w:rsidP="00BA5BC5">
      <w:pPr>
        <w:numPr>
          <w:ilvl w:val="0"/>
          <w:numId w:val="18"/>
        </w:numPr>
        <w:spacing w:line="276" w:lineRule="auto"/>
        <w:ind w:left="714" w:hanging="357"/>
        <w:rPr>
          <w:rFonts w:eastAsiaTheme="minorHAnsi"/>
          <w:lang w:val="sr-Cyrl-CS"/>
        </w:rPr>
      </w:pPr>
      <w:r w:rsidRPr="00A94ADD">
        <w:rPr>
          <w:rFonts w:eastAsiaTheme="minorHAnsi"/>
          <w:lang w:val="sr-Cyrl-CS"/>
        </w:rPr>
        <w:t xml:space="preserve">Извештај о фабричком еталонирању са наведеним факторима антене у радном фреквенцијском опсегу </w:t>
      </w:r>
    </w:p>
    <w:p w:rsidR="00BA5BC5" w:rsidRPr="00A94ADD" w:rsidRDefault="00BA5BC5" w:rsidP="00BA5BC5">
      <w:pPr>
        <w:spacing w:line="276" w:lineRule="auto"/>
        <w:ind w:left="714"/>
        <w:rPr>
          <w:rFonts w:eastAsiaTheme="minorHAnsi"/>
          <w:lang w:val="sr-Cyrl-CS"/>
        </w:rPr>
      </w:pPr>
    </w:p>
    <w:p w:rsidR="00BA5BC5" w:rsidRPr="00A94ADD" w:rsidRDefault="00BA5BC5" w:rsidP="00BA5BC5">
      <w:pPr>
        <w:pStyle w:val="ListParagraph"/>
        <w:numPr>
          <w:ilvl w:val="0"/>
          <w:numId w:val="28"/>
        </w:numPr>
        <w:rPr>
          <w:rFonts w:ascii="Times New Roman" w:eastAsiaTheme="minorHAnsi" w:hAnsi="Times New Roman"/>
          <w:sz w:val="24"/>
          <w:szCs w:val="24"/>
          <w:lang w:val="sr-Cyrl-CS"/>
        </w:rPr>
      </w:pPr>
      <w:r w:rsidRPr="00A94ADD">
        <w:rPr>
          <w:rFonts w:ascii="Times New Roman" w:eastAsiaTheme="minorHAnsi" w:hAnsi="Times New Roman"/>
          <w:sz w:val="24"/>
          <w:szCs w:val="24"/>
          <w:lang w:val="sr-Cyrl-CS"/>
        </w:rPr>
        <w:t xml:space="preserve">Ротатор азимута </w:t>
      </w:r>
      <w:r w:rsidRPr="00A94ADD">
        <w:rPr>
          <w:rFonts w:ascii="Times New Roman" w:eastAsiaTheme="minorHAnsi" w:hAnsi="Times New Roman"/>
          <w:sz w:val="24"/>
          <w:szCs w:val="24"/>
        </w:rPr>
        <w:t>.................................................................................................</w:t>
      </w:r>
      <w:r w:rsidRPr="00A94ADD">
        <w:rPr>
          <w:rFonts w:ascii="Times New Roman" w:eastAsiaTheme="minorHAnsi" w:hAnsi="Times New Roman"/>
          <w:sz w:val="24"/>
          <w:szCs w:val="24"/>
          <w:lang w:val="sr-Cyrl-CS"/>
        </w:rPr>
        <w:t>1 ком.</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Yaesu G-2800 или еквивалент</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 xml:space="preserve">Опсег промене угла:  450 ° </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 xml:space="preserve">Обртни моменат:  77- 240 Nm </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lastRenderedPageBreak/>
        <w:t>Кочиони моменат:  ≥ 2400 Nm</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Максимално континуално вертикално оптерећење:  300 kg</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Контролна кутија за мануелни рад</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 xml:space="preserve">Напон напајања контролне кутије за мануелни рад:  230 V / </w:t>
      </w:r>
      <w:r w:rsidRPr="00A94ADD">
        <w:rPr>
          <w:rFonts w:eastAsiaTheme="minorHAnsi"/>
          <w:lang w:val="sl-SI"/>
        </w:rPr>
        <w:t>50 Hz</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Приказ постављеног угла на аналогној скали контролне кутије</w:t>
      </w:r>
    </w:p>
    <w:p w:rsidR="00BA5BC5" w:rsidRDefault="00BA5BC5" w:rsidP="00BA5BC5">
      <w:pPr>
        <w:numPr>
          <w:ilvl w:val="0"/>
          <w:numId w:val="18"/>
        </w:numPr>
        <w:spacing w:line="276" w:lineRule="auto"/>
        <w:ind w:left="714" w:hanging="357"/>
        <w:rPr>
          <w:rFonts w:eastAsiaTheme="minorHAnsi"/>
          <w:lang w:val="sr-Cyrl-CS"/>
        </w:rPr>
      </w:pPr>
      <w:r w:rsidRPr="00A94ADD">
        <w:rPr>
          <w:rFonts w:eastAsiaTheme="minorHAnsi"/>
          <w:lang w:val="sr-Cyrl-CS"/>
        </w:rPr>
        <w:t>Тачност позиционирања:  ≤ 3 %</w:t>
      </w:r>
    </w:p>
    <w:p w:rsidR="00BA5BC5" w:rsidRPr="00A94ADD" w:rsidRDefault="00BA5BC5" w:rsidP="00BA5BC5">
      <w:pPr>
        <w:spacing w:line="276" w:lineRule="auto"/>
        <w:ind w:left="714"/>
        <w:rPr>
          <w:rFonts w:eastAsiaTheme="minorHAnsi"/>
          <w:lang w:val="sr-Cyrl-CS"/>
        </w:rPr>
      </w:pPr>
    </w:p>
    <w:p w:rsidR="00BA5BC5" w:rsidRPr="00A94ADD" w:rsidRDefault="00BA5BC5" w:rsidP="00BA5BC5">
      <w:pPr>
        <w:pStyle w:val="ListParagraph"/>
        <w:numPr>
          <w:ilvl w:val="0"/>
          <w:numId w:val="28"/>
        </w:numPr>
        <w:rPr>
          <w:rFonts w:ascii="Times New Roman" w:eastAsiaTheme="minorHAnsi" w:hAnsi="Times New Roman"/>
          <w:sz w:val="24"/>
          <w:szCs w:val="24"/>
          <w:lang w:val="sr-Cyrl-CS"/>
        </w:rPr>
      </w:pPr>
      <w:r w:rsidRPr="00A94ADD">
        <w:rPr>
          <w:rFonts w:ascii="Times New Roman" w:eastAsiaTheme="minorHAnsi" w:hAnsi="Times New Roman"/>
          <w:sz w:val="24"/>
          <w:szCs w:val="24"/>
          <w:lang w:val="sr-Cyrl-CS"/>
        </w:rPr>
        <w:t xml:space="preserve">Ротатор поларизације </w:t>
      </w:r>
      <w:r w:rsidRPr="00A94ADD">
        <w:rPr>
          <w:rFonts w:ascii="Times New Roman" w:eastAsiaTheme="minorHAnsi" w:hAnsi="Times New Roman"/>
          <w:sz w:val="24"/>
          <w:szCs w:val="24"/>
        </w:rPr>
        <w:t>........................................................................................</w:t>
      </w:r>
      <w:r w:rsidRPr="00A94ADD">
        <w:rPr>
          <w:rFonts w:ascii="Times New Roman" w:eastAsiaTheme="minorHAnsi" w:hAnsi="Times New Roman"/>
          <w:sz w:val="24"/>
          <w:szCs w:val="24"/>
          <w:lang w:val="sr-Cyrl-CS"/>
        </w:rPr>
        <w:t>1 ком.</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Yaesu G-550 или еквивалент</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Опсег промене угла поларизације:  180 ° (±90 °)</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Обртни моменат:  ≥ 135 Nm</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Кочиони моменат:  ≥ 390 Nm</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Контролна кутија за мануелни рад</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 xml:space="preserve">Напон напајања контролне кутије за мануелни рад:  230 V / </w:t>
      </w:r>
      <w:r w:rsidRPr="00A94ADD">
        <w:rPr>
          <w:rFonts w:eastAsiaTheme="minorHAnsi"/>
          <w:lang w:val="sl-SI"/>
        </w:rPr>
        <w:t>50 Hz</w:t>
      </w:r>
    </w:p>
    <w:p w:rsidR="00BA5BC5" w:rsidRPr="00A94ADD" w:rsidRDefault="00BA5BC5" w:rsidP="00BA5BC5">
      <w:pPr>
        <w:numPr>
          <w:ilvl w:val="0"/>
          <w:numId w:val="18"/>
        </w:numPr>
        <w:spacing w:after="200" w:line="276" w:lineRule="auto"/>
        <w:contextualSpacing/>
        <w:rPr>
          <w:rFonts w:eastAsiaTheme="minorHAnsi"/>
          <w:lang w:val="sr-Cyrl-CS"/>
        </w:rPr>
      </w:pPr>
      <w:r w:rsidRPr="00A94ADD">
        <w:rPr>
          <w:rFonts w:eastAsiaTheme="minorHAnsi"/>
          <w:lang w:val="sr-Cyrl-CS"/>
        </w:rPr>
        <w:t>Приказ постављеног угла на аналогној скали контролне кутије</w:t>
      </w:r>
    </w:p>
    <w:p w:rsidR="00BA5BC5" w:rsidRPr="00A94ADD" w:rsidRDefault="00BA5BC5" w:rsidP="00BA5BC5">
      <w:pPr>
        <w:numPr>
          <w:ilvl w:val="0"/>
          <w:numId w:val="18"/>
        </w:numPr>
        <w:spacing w:line="276" w:lineRule="auto"/>
        <w:ind w:left="714" w:hanging="357"/>
        <w:rPr>
          <w:rFonts w:eastAsiaTheme="minorHAnsi"/>
          <w:lang w:val="sr-Cyrl-CS"/>
        </w:rPr>
      </w:pPr>
      <w:r w:rsidRPr="00A94ADD">
        <w:rPr>
          <w:rFonts w:eastAsiaTheme="minorHAnsi"/>
          <w:lang w:val="sr-Cyrl-CS"/>
        </w:rPr>
        <w:t>Тачност позиционирања:  ≤ 3 %</w:t>
      </w:r>
    </w:p>
    <w:p w:rsidR="00BA5BC5" w:rsidRPr="003B4B5C" w:rsidRDefault="00BA5BC5" w:rsidP="00BA5BC5">
      <w:pPr>
        <w:numPr>
          <w:ilvl w:val="0"/>
          <w:numId w:val="25"/>
        </w:numPr>
        <w:tabs>
          <w:tab w:val="right" w:pos="8505"/>
        </w:tabs>
        <w:spacing w:after="200" w:line="276" w:lineRule="auto"/>
        <w:contextualSpacing/>
        <w:rPr>
          <w:rFonts w:eastAsiaTheme="minorHAnsi"/>
          <w:b/>
          <w:iCs/>
          <w:lang w:val="sr-Cyrl-CS"/>
        </w:rPr>
      </w:pPr>
      <w:r w:rsidRPr="003B4B5C">
        <w:rPr>
          <w:rFonts w:eastAsiaTheme="minorHAnsi"/>
          <w:b/>
          <w:iCs/>
          <w:lang w:val="sr-Cyrl-CS"/>
        </w:rPr>
        <w:br w:type="page"/>
      </w:r>
    </w:p>
    <w:p w:rsidR="00BA5BC5" w:rsidRDefault="00BA5BC5" w:rsidP="00BA5BC5">
      <w:pPr>
        <w:tabs>
          <w:tab w:val="right" w:pos="8505"/>
        </w:tabs>
        <w:spacing w:line="276" w:lineRule="auto"/>
        <w:ind w:left="714"/>
        <w:jc w:val="center"/>
        <w:rPr>
          <w:rFonts w:eastAsiaTheme="minorHAnsi"/>
          <w:b/>
          <w:iCs/>
          <w:sz w:val="28"/>
          <w:szCs w:val="28"/>
          <w:lang w:val="sr-Cyrl-CS"/>
        </w:rPr>
        <w:sectPr w:rsidR="00BA5BC5" w:rsidSect="00305403">
          <w:pgSz w:w="12240" w:h="15840"/>
          <w:pgMar w:top="415" w:right="1440" w:bottom="1152" w:left="1440" w:header="576" w:footer="439" w:gutter="0"/>
          <w:cols w:space="708"/>
          <w:titlePg/>
          <w:docGrid w:linePitch="360"/>
        </w:sectPr>
      </w:pPr>
    </w:p>
    <w:p w:rsidR="00BA5BC5" w:rsidRDefault="00BA5BC5" w:rsidP="00BA5BC5">
      <w:pPr>
        <w:tabs>
          <w:tab w:val="right" w:pos="8505"/>
        </w:tabs>
        <w:spacing w:line="276" w:lineRule="auto"/>
        <w:ind w:left="714"/>
        <w:jc w:val="center"/>
        <w:rPr>
          <w:rFonts w:eastAsiaTheme="minorHAnsi"/>
          <w:b/>
          <w:iCs/>
          <w:sz w:val="28"/>
          <w:szCs w:val="28"/>
          <w:lang w:val="sr-Cyrl-CS"/>
        </w:rPr>
      </w:pPr>
    </w:p>
    <w:p w:rsidR="00BA5BC5" w:rsidRDefault="00BA5BC5" w:rsidP="00BA5BC5">
      <w:pPr>
        <w:tabs>
          <w:tab w:val="right" w:pos="8505"/>
        </w:tabs>
        <w:spacing w:line="276" w:lineRule="auto"/>
        <w:ind w:left="714"/>
        <w:jc w:val="center"/>
        <w:rPr>
          <w:rFonts w:eastAsiaTheme="minorHAnsi"/>
          <w:b/>
          <w:iCs/>
          <w:sz w:val="28"/>
          <w:szCs w:val="28"/>
          <w:lang w:val="sr-Cyrl-CS"/>
        </w:rPr>
      </w:pPr>
    </w:p>
    <w:p w:rsidR="00BA5BC5" w:rsidRDefault="00BA5BC5" w:rsidP="00BA5BC5">
      <w:pPr>
        <w:tabs>
          <w:tab w:val="right" w:pos="8505"/>
        </w:tabs>
        <w:spacing w:line="276" w:lineRule="auto"/>
        <w:ind w:left="714"/>
        <w:jc w:val="center"/>
        <w:rPr>
          <w:rFonts w:eastAsiaTheme="minorHAnsi" w:cstheme="minorBidi"/>
          <w:b/>
          <w:iCs/>
          <w:sz w:val="28"/>
          <w:szCs w:val="28"/>
        </w:rPr>
      </w:pPr>
      <w:r w:rsidRPr="003B4B5C">
        <w:rPr>
          <w:rFonts w:eastAsiaTheme="minorHAnsi"/>
          <w:b/>
          <w:iCs/>
          <w:sz w:val="28"/>
          <w:szCs w:val="28"/>
          <w:lang w:val="sr-Cyrl-CS"/>
        </w:rPr>
        <w:t>Партија</w:t>
      </w:r>
      <w:r w:rsidRPr="003B4B5C">
        <w:rPr>
          <w:rFonts w:eastAsiaTheme="minorHAnsi"/>
          <w:b/>
          <w:iCs/>
          <w:sz w:val="28"/>
          <w:szCs w:val="28"/>
        </w:rPr>
        <w:t xml:space="preserve"> III</w:t>
      </w:r>
      <w:r w:rsidRPr="003B4B5C">
        <w:rPr>
          <w:rFonts w:eastAsiaTheme="minorHAnsi"/>
          <w:b/>
          <w:iCs/>
          <w:sz w:val="28"/>
          <w:szCs w:val="28"/>
          <w:lang w:val="sr-Cyrl-CS"/>
        </w:rPr>
        <w:t xml:space="preserve">: </w:t>
      </w:r>
      <w:r>
        <w:rPr>
          <w:rFonts w:eastAsiaTheme="minorHAnsi" w:cstheme="minorBidi"/>
          <w:b/>
          <w:iCs/>
          <w:sz w:val="28"/>
          <w:szCs w:val="28"/>
        </w:rPr>
        <w:t>Проточни мерач</w:t>
      </w:r>
      <w:r w:rsidRPr="003B4B5C">
        <w:rPr>
          <w:rFonts w:eastAsiaTheme="minorHAnsi" w:cstheme="minorBidi"/>
          <w:b/>
          <w:iCs/>
          <w:sz w:val="28"/>
          <w:szCs w:val="28"/>
        </w:rPr>
        <w:t xml:space="preserve"> РФ с</w:t>
      </w:r>
      <w:r>
        <w:rPr>
          <w:rFonts w:eastAsiaTheme="minorHAnsi" w:cstheme="minorBidi"/>
          <w:b/>
          <w:iCs/>
          <w:sz w:val="28"/>
          <w:szCs w:val="28"/>
        </w:rPr>
        <w:t>наге</w:t>
      </w:r>
    </w:p>
    <w:p w:rsidR="00BA5BC5" w:rsidRDefault="00BA5BC5" w:rsidP="00BA5BC5">
      <w:pPr>
        <w:tabs>
          <w:tab w:val="right" w:pos="8505"/>
        </w:tabs>
        <w:spacing w:line="276" w:lineRule="auto"/>
        <w:ind w:left="714"/>
        <w:jc w:val="center"/>
        <w:rPr>
          <w:rFonts w:eastAsiaTheme="minorHAnsi" w:cstheme="minorBidi"/>
          <w:b/>
          <w:iCs/>
          <w:sz w:val="28"/>
          <w:szCs w:val="28"/>
        </w:rPr>
      </w:pPr>
    </w:p>
    <w:p w:rsidR="00BA5BC5" w:rsidRDefault="00BA5BC5" w:rsidP="00BA5BC5">
      <w:pPr>
        <w:tabs>
          <w:tab w:val="right" w:pos="8505"/>
        </w:tabs>
        <w:spacing w:after="120" w:line="276" w:lineRule="auto"/>
        <w:ind w:left="142" w:firstLine="284"/>
        <w:jc w:val="both"/>
        <w:rPr>
          <w:rFonts w:eastAsiaTheme="minorHAnsi"/>
        </w:rPr>
      </w:pPr>
      <w:r>
        <w:rPr>
          <w:rFonts w:eastAsiaTheme="minorHAnsi"/>
        </w:rPr>
        <w:tab/>
        <w:t xml:space="preserve">Предмет набавке у овој партији је један комплет - мерач РФ снаге (управљачка јединица) са директивним мерним сондама. </w:t>
      </w:r>
    </w:p>
    <w:p w:rsidR="00BA5BC5" w:rsidRPr="00E1792A" w:rsidRDefault="00BA5BC5" w:rsidP="00BA5BC5">
      <w:pPr>
        <w:tabs>
          <w:tab w:val="right" w:pos="8505"/>
        </w:tabs>
        <w:spacing w:line="276" w:lineRule="auto"/>
        <w:ind w:left="142" w:firstLine="284"/>
        <w:jc w:val="both"/>
        <w:rPr>
          <w:rFonts w:eastAsiaTheme="minorHAnsi" w:cstheme="minorBidi"/>
          <w:b/>
          <w:iCs/>
          <w:sz w:val="28"/>
          <w:szCs w:val="28"/>
        </w:rPr>
      </w:pPr>
      <w:r>
        <w:rPr>
          <w:rFonts w:eastAsiaTheme="minorHAnsi"/>
        </w:rPr>
        <w:t>Захтеване функционалности и техничке карактеристике су:</w:t>
      </w:r>
    </w:p>
    <w:p w:rsidR="00BA5BC5" w:rsidRPr="003B4B5C" w:rsidRDefault="00BA5BC5" w:rsidP="00BA5BC5">
      <w:pPr>
        <w:tabs>
          <w:tab w:val="right" w:pos="8505"/>
        </w:tabs>
        <w:spacing w:line="276" w:lineRule="auto"/>
        <w:ind w:left="714"/>
        <w:jc w:val="center"/>
        <w:rPr>
          <w:rFonts w:eastAsiaTheme="minorHAnsi"/>
          <w:b/>
          <w:sz w:val="22"/>
          <w:szCs w:val="22"/>
        </w:rPr>
      </w:pPr>
    </w:p>
    <w:p w:rsidR="00BA5BC5" w:rsidRPr="00E1792A" w:rsidRDefault="00BA5BC5" w:rsidP="00BA5BC5">
      <w:pPr>
        <w:numPr>
          <w:ilvl w:val="0"/>
          <w:numId w:val="26"/>
        </w:numPr>
        <w:tabs>
          <w:tab w:val="right" w:pos="8505"/>
        </w:tabs>
        <w:spacing w:line="276" w:lineRule="auto"/>
        <w:ind w:left="714" w:hanging="357"/>
        <w:rPr>
          <w:rFonts w:eastAsiaTheme="minorHAnsi"/>
          <w:sz w:val="22"/>
          <w:szCs w:val="22"/>
          <w:lang w:val="sr-Cyrl-CS"/>
        </w:rPr>
      </w:pPr>
      <w:r w:rsidRPr="00E1792A">
        <w:rPr>
          <w:rFonts w:eastAsiaTheme="minorHAnsi" w:cstheme="minorBidi"/>
          <w:iCs/>
        </w:rPr>
        <w:t>Мерач РФ снаге</w:t>
      </w:r>
      <w:r>
        <w:rPr>
          <w:rFonts w:eastAsiaTheme="minorHAnsi" w:cstheme="minorBidi"/>
          <w:iCs/>
        </w:rPr>
        <w:t xml:space="preserve"> </w:t>
      </w:r>
      <w:r>
        <w:rPr>
          <w:rFonts w:eastAsiaTheme="minorHAnsi"/>
        </w:rPr>
        <w:t>(управљачка јединица)</w:t>
      </w:r>
      <w:r>
        <w:rPr>
          <w:rFonts w:eastAsiaTheme="minorHAnsi" w:cstheme="minorBidi"/>
          <w:iCs/>
        </w:rPr>
        <w:t>:</w:t>
      </w:r>
    </w:p>
    <w:p w:rsidR="00BA5BC5" w:rsidRPr="00E1792A" w:rsidRDefault="00BA5BC5" w:rsidP="00BA5BC5">
      <w:pPr>
        <w:tabs>
          <w:tab w:val="right" w:pos="8505"/>
        </w:tabs>
        <w:spacing w:line="276" w:lineRule="auto"/>
        <w:ind w:left="714"/>
        <w:rPr>
          <w:rFonts w:eastAsiaTheme="minorHAnsi"/>
          <w:sz w:val="22"/>
          <w:szCs w:val="22"/>
          <w:lang w:val="sr-Cyrl-CS"/>
        </w:rPr>
      </w:pP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подржани сви типови мерних сонди које </w:t>
      </w:r>
      <w:r>
        <w:rPr>
          <w:rFonts w:eastAsiaTheme="minorHAnsi"/>
        </w:rPr>
        <w:t>су предмет понуде</w:t>
      </w:r>
    </w:p>
    <w:p w:rsidR="00BA5BC5" w:rsidRPr="0049482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т</w:t>
      </w:r>
      <w:r w:rsidRPr="00494825">
        <w:rPr>
          <w:rFonts w:eastAsiaTheme="minorHAnsi"/>
          <w:lang w:val="sr-Cyrl-CS"/>
        </w:rPr>
        <w:t xml:space="preserve">ип екрана: </w:t>
      </w:r>
      <w:r w:rsidRPr="00494825">
        <w:rPr>
          <w:bCs/>
          <w:i/>
        </w:rPr>
        <w:t>TFT LCD</w:t>
      </w:r>
    </w:p>
    <w:p w:rsidR="00BA5BC5" w:rsidRPr="00494825" w:rsidRDefault="00BA5BC5" w:rsidP="00BA5BC5">
      <w:pPr>
        <w:numPr>
          <w:ilvl w:val="0"/>
          <w:numId w:val="25"/>
        </w:numPr>
        <w:tabs>
          <w:tab w:val="right" w:pos="8505"/>
        </w:tabs>
        <w:spacing w:line="276" w:lineRule="auto"/>
        <w:contextualSpacing/>
        <w:jc w:val="both"/>
        <w:rPr>
          <w:rFonts w:eastAsiaTheme="minorHAnsi"/>
          <w:lang w:val="sr-Cyrl-CS"/>
        </w:rPr>
      </w:pPr>
      <w:r w:rsidRPr="00494825">
        <w:rPr>
          <w:rFonts w:eastAsiaTheme="minorHAnsi"/>
          <w:lang w:val="sr-Cyrl-CS"/>
        </w:rPr>
        <w:t>резолуција екрана: минимално</w:t>
      </w:r>
      <w:r w:rsidRPr="00494825">
        <w:rPr>
          <w:bCs/>
        </w:rPr>
        <w:t xml:space="preserve"> 800x600 пиксела</w:t>
      </w:r>
    </w:p>
    <w:p w:rsidR="00BA5BC5" w:rsidRPr="00494825" w:rsidRDefault="00BA5BC5" w:rsidP="00BA5BC5">
      <w:pPr>
        <w:numPr>
          <w:ilvl w:val="0"/>
          <w:numId w:val="25"/>
        </w:numPr>
        <w:tabs>
          <w:tab w:val="right" w:pos="8505"/>
        </w:tabs>
        <w:spacing w:line="276" w:lineRule="auto"/>
        <w:contextualSpacing/>
        <w:jc w:val="both"/>
        <w:rPr>
          <w:rFonts w:eastAsiaTheme="minorHAnsi"/>
          <w:lang w:val="sr-Cyrl-CS"/>
        </w:rPr>
      </w:pPr>
      <w:r w:rsidRPr="00494825">
        <w:rPr>
          <w:rFonts w:eastAsiaTheme="minorHAnsi"/>
          <w:lang w:val="sr-Cyrl-CS"/>
        </w:rPr>
        <w:t>екран на додир (</w:t>
      </w:r>
      <w:r w:rsidRPr="00494825">
        <w:rPr>
          <w:bCs/>
          <w:i/>
        </w:rPr>
        <w:t>Touch screen</w:t>
      </w:r>
      <w:r w:rsidRPr="00494825">
        <w:rPr>
          <w:bCs/>
        </w:rPr>
        <w:t>)</w:t>
      </w:r>
    </w:p>
    <w:p w:rsidR="00BA5BC5" w:rsidRPr="00494825" w:rsidRDefault="00BA5BC5" w:rsidP="00BA5BC5">
      <w:pPr>
        <w:numPr>
          <w:ilvl w:val="0"/>
          <w:numId w:val="25"/>
        </w:numPr>
        <w:tabs>
          <w:tab w:val="right" w:pos="8505"/>
        </w:tabs>
        <w:spacing w:line="276" w:lineRule="auto"/>
        <w:contextualSpacing/>
        <w:jc w:val="both"/>
        <w:rPr>
          <w:rFonts w:eastAsiaTheme="minorHAnsi"/>
          <w:lang w:val="sr-Cyrl-CS"/>
        </w:rPr>
      </w:pPr>
      <w:r w:rsidRPr="00494825">
        <w:rPr>
          <w:rFonts w:eastAsiaTheme="minorHAnsi"/>
          <w:lang w:val="sr-Cyrl-CS"/>
        </w:rPr>
        <w:t>приказ резултата мерења директне снаге: средња снага (</w:t>
      </w:r>
      <w:r w:rsidRPr="00494825">
        <w:rPr>
          <w:rFonts w:eastAsiaTheme="minorHAnsi"/>
          <w:i/>
          <w:lang w:val="sr-Cyrl-CS"/>
        </w:rPr>
        <w:t>average power</w:t>
      </w:r>
      <w:r w:rsidRPr="00494825">
        <w:rPr>
          <w:rFonts w:eastAsiaTheme="minorHAnsi"/>
          <w:lang w:val="sr-Cyrl-CS"/>
        </w:rPr>
        <w:t>), средња импулсна снага (</w:t>
      </w:r>
      <w:r w:rsidRPr="00494825">
        <w:rPr>
          <w:rFonts w:eastAsiaTheme="minorHAnsi"/>
          <w:i/>
          <w:lang w:val="sr-Cyrl-CS"/>
        </w:rPr>
        <w:t>average burst power</w:t>
      </w:r>
      <w:r w:rsidRPr="00494825">
        <w:rPr>
          <w:rFonts w:eastAsiaTheme="minorHAnsi"/>
          <w:lang w:val="sr-Cyrl-CS"/>
        </w:rPr>
        <w:t xml:space="preserve">), </w:t>
      </w:r>
      <w:r w:rsidRPr="00494825">
        <w:rPr>
          <w:rFonts w:eastAsiaTheme="minorHAnsi"/>
        </w:rPr>
        <w:t>вршна снага (</w:t>
      </w:r>
      <w:r w:rsidRPr="00494825">
        <w:rPr>
          <w:rFonts w:eastAsiaTheme="minorHAnsi"/>
          <w:i/>
        </w:rPr>
        <w:t>peak envelope power</w:t>
      </w:r>
      <w:r w:rsidRPr="00494825">
        <w:rPr>
          <w:rFonts w:eastAsiaTheme="minorHAnsi"/>
        </w:rPr>
        <w:t xml:space="preserve">), </w:t>
      </w:r>
      <w:r w:rsidRPr="00494825">
        <w:rPr>
          <w:rFonts w:eastAsiaTheme="minorHAnsi"/>
          <w:i/>
        </w:rPr>
        <w:t>Crest</w:t>
      </w:r>
      <w:r w:rsidRPr="00494825">
        <w:rPr>
          <w:rFonts w:eastAsiaTheme="minorHAnsi"/>
          <w:lang w:val="sr-Cyrl-CS"/>
        </w:rPr>
        <w:t xml:space="preserve"> фактор </w:t>
      </w:r>
    </w:p>
    <w:p w:rsidR="00BA5BC5" w:rsidRPr="00494825" w:rsidRDefault="00BA5BC5" w:rsidP="00BA5BC5">
      <w:pPr>
        <w:numPr>
          <w:ilvl w:val="0"/>
          <w:numId w:val="25"/>
        </w:numPr>
        <w:tabs>
          <w:tab w:val="right" w:pos="8505"/>
        </w:tabs>
        <w:spacing w:line="276" w:lineRule="auto"/>
        <w:contextualSpacing/>
        <w:jc w:val="both"/>
        <w:rPr>
          <w:rFonts w:eastAsiaTheme="minorHAnsi"/>
          <w:lang w:val="sr-Cyrl-CS"/>
        </w:rPr>
      </w:pPr>
      <w:r w:rsidRPr="00494825">
        <w:rPr>
          <w:rFonts w:eastAsiaTheme="minorHAnsi"/>
          <w:lang w:val="sr-Cyrl-CS"/>
        </w:rPr>
        <w:t>приказ резултата мерења рефлектоване снаге: рефлектована снага (</w:t>
      </w:r>
      <w:r w:rsidRPr="00494825">
        <w:rPr>
          <w:rFonts w:eastAsiaTheme="minorHAnsi"/>
          <w:i/>
          <w:lang w:val="sr-Cyrl-CS"/>
        </w:rPr>
        <w:t>reverse power</w:t>
      </w:r>
      <w:r w:rsidRPr="00494825">
        <w:rPr>
          <w:rFonts w:eastAsiaTheme="minorHAnsi"/>
          <w:lang w:val="sr-Cyrl-CS"/>
        </w:rPr>
        <w:t xml:space="preserve">), </w:t>
      </w:r>
      <w:r w:rsidRPr="00494825">
        <w:rPr>
          <w:rFonts w:eastAsiaTheme="minorHAnsi"/>
          <w:i/>
        </w:rPr>
        <w:t>S</w:t>
      </w:r>
      <w:r w:rsidRPr="00494825">
        <w:rPr>
          <w:rFonts w:eastAsiaTheme="minorHAnsi"/>
          <w:i/>
          <w:lang w:val="sr-Cyrl-CS"/>
        </w:rPr>
        <w:t>WR</w:t>
      </w:r>
      <w:r w:rsidRPr="00494825">
        <w:rPr>
          <w:rFonts w:eastAsiaTheme="minorHAnsi"/>
          <w:lang w:val="sr-Cyrl-CS"/>
        </w:rPr>
        <w:t xml:space="preserve">, </w:t>
      </w:r>
      <w:r w:rsidRPr="00494825">
        <w:rPr>
          <w:rFonts w:eastAsiaTheme="minorHAnsi"/>
        </w:rPr>
        <w:t>слабљење рефлексије (</w:t>
      </w:r>
      <w:r w:rsidRPr="00494825">
        <w:rPr>
          <w:rFonts w:eastAsiaTheme="minorHAnsi"/>
          <w:i/>
          <w:lang w:val="sr-Cyrl-CS"/>
        </w:rPr>
        <w:t>return loss</w:t>
      </w:r>
      <w:r w:rsidRPr="00494825">
        <w:rPr>
          <w:rFonts w:eastAsiaTheme="minorHAnsi"/>
          <w:lang w:val="sr-Cyrl-CS"/>
        </w:rPr>
        <w:t>)</w:t>
      </w:r>
    </w:p>
    <w:p w:rsidR="00BA5BC5" w:rsidRPr="00494825" w:rsidRDefault="00BA5BC5" w:rsidP="00BA5BC5">
      <w:pPr>
        <w:numPr>
          <w:ilvl w:val="0"/>
          <w:numId w:val="25"/>
        </w:numPr>
        <w:tabs>
          <w:tab w:val="right" w:pos="8505"/>
        </w:tabs>
        <w:spacing w:line="276" w:lineRule="auto"/>
        <w:contextualSpacing/>
        <w:jc w:val="both"/>
        <w:rPr>
          <w:rFonts w:eastAsiaTheme="minorHAnsi"/>
          <w:lang w:val="sr-Cyrl-CS"/>
        </w:rPr>
      </w:pPr>
      <w:r w:rsidRPr="00494825">
        <w:rPr>
          <w:rFonts w:eastAsiaTheme="minorHAnsi"/>
          <w:lang w:val="sr-Cyrl-CS"/>
        </w:rPr>
        <w:t>приказ резултата мерења у апсолутним (W, dBm) и релативним (</w:t>
      </w:r>
      <w:r w:rsidRPr="00494825">
        <w:rPr>
          <w:bCs/>
        </w:rPr>
        <w:t>dB, %</w:t>
      </w:r>
      <w:r w:rsidRPr="00494825">
        <w:rPr>
          <w:rFonts w:eastAsiaTheme="minorHAnsi"/>
          <w:lang w:val="sr-Cyrl-CS"/>
        </w:rPr>
        <w:t xml:space="preserve">) јединицама  </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lang w:val="sr-Cyrl-CS"/>
        </w:rPr>
        <w:t>подешавање нуле инструмента</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lang w:val="sr-Cyrl-CS"/>
        </w:rPr>
        <w:t>аутоматска детекција типа прикључене мерне сонде</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чување резултата мерења у интерној меморији, уз могућност поновног приказивања на екрану мерача</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lang w:val="sr-Cyrl-CS"/>
        </w:rPr>
        <w:t>прикључење сензора</w:t>
      </w:r>
      <w:r>
        <w:rPr>
          <w:rFonts w:eastAsiaTheme="minorHAnsi"/>
          <w:lang w:val="sr-Cyrl-CS"/>
        </w:rPr>
        <w:t>:</w:t>
      </w:r>
      <w:r w:rsidRPr="00117438">
        <w:rPr>
          <w:rFonts w:eastAsiaTheme="minorHAnsi"/>
          <w:lang w:val="sr-Cyrl-CS"/>
        </w:rPr>
        <w:t xml:space="preserve"> жичним путем (каблом)</w:t>
      </w:r>
      <w:r>
        <w:rPr>
          <w:rFonts w:eastAsiaTheme="minorHAnsi"/>
        </w:rPr>
        <w:t>, директно или преко адаптера</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rPr>
        <w:t>радни температурни опсег: од 0 до 50</w:t>
      </w:r>
      <w:r>
        <w:rPr>
          <w:rFonts w:eastAsiaTheme="minorHAnsi"/>
        </w:rPr>
        <w:t xml:space="preserve"> </w:t>
      </w:r>
      <w:r w:rsidRPr="00117438">
        <w:rPr>
          <w:rFonts w:eastAsiaTheme="minorHAnsi"/>
        </w:rPr>
        <w:t>°С</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rPr>
        <w:t>температурни опсег за складиштење: од -10 до 50</w:t>
      </w:r>
      <w:r>
        <w:rPr>
          <w:rFonts w:eastAsiaTheme="minorHAnsi"/>
        </w:rPr>
        <w:t xml:space="preserve"> </w:t>
      </w:r>
      <w:r w:rsidRPr="00117438">
        <w:rPr>
          <w:rFonts w:eastAsiaTheme="minorHAnsi"/>
        </w:rPr>
        <w:t>°С</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lang w:val="sr-Cyrl-CS"/>
        </w:rPr>
        <w:t>напон напајања: 230</w:t>
      </w:r>
      <w:r>
        <w:rPr>
          <w:rFonts w:eastAsiaTheme="minorHAnsi"/>
          <w:lang w:val="sr-Cyrl-CS"/>
        </w:rPr>
        <w:t xml:space="preserve"> </w:t>
      </w:r>
      <w:r w:rsidRPr="00117438">
        <w:rPr>
          <w:rFonts w:eastAsiaTheme="minorHAnsi"/>
          <w:lang w:val="sr-Cyrl-CS"/>
        </w:rPr>
        <w:t>V</w:t>
      </w:r>
      <w:r>
        <w:rPr>
          <w:rFonts w:eastAsiaTheme="minorHAnsi"/>
          <w:lang w:val="sr-Cyrl-CS"/>
        </w:rPr>
        <w:t xml:space="preserve"> </w:t>
      </w:r>
      <w:r w:rsidRPr="00117438">
        <w:rPr>
          <w:rFonts w:eastAsiaTheme="minorHAnsi"/>
          <w:lang w:val="sr-Cyrl-CS"/>
        </w:rPr>
        <w:t>/</w:t>
      </w:r>
      <w:r>
        <w:rPr>
          <w:rFonts w:eastAsiaTheme="minorHAnsi"/>
          <w:lang w:val="sr-Cyrl-CS"/>
        </w:rPr>
        <w:t xml:space="preserve"> </w:t>
      </w:r>
      <w:r w:rsidRPr="00117438">
        <w:rPr>
          <w:rFonts w:eastAsiaTheme="minorHAnsi"/>
          <w:lang w:val="sr-Cyrl-CS"/>
        </w:rPr>
        <w:t>50</w:t>
      </w:r>
      <w:r>
        <w:rPr>
          <w:rFonts w:eastAsiaTheme="minorHAnsi"/>
          <w:lang w:val="sr-Cyrl-CS"/>
        </w:rPr>
        <w:t xml:space="preserve"> </w:t>
      </w:r>
      <w:r w:rsidRPr="00117438">
        <w:rPr>
          <w:rFonts w:eastAsiaTheme="minorHAnsi"/>
          <w:lang w:val="sr-Cyrl-CS"/>
        </w:rPr>
        <w:t>Hz</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тежина: ≤</w:t>
      </w:r>
      <w:r>
        <w:rPr>
          <w:rFonts w:eastAsiaTheme="minorHAnsi"/>
        </w:rPr>
        <w:t xml:space="preserve"> </w:t>
      </w:r>
      <w:r>
        <w:rPr>
          <w:rFonts w:eastAsiaTheme="minorHAnsi"/>
          <w:lang w:val="sr-Cyrl-CS"/>
        </w:rPr>
        <w:t>7 kg</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степен заштите кућишта: </w:t>
      </w:r>
      <w:r w:rsidRPr="00117438">
        <w:rPr>
          <w:rFonts w:eastAsiaTheme="minorHAnsi"/>
          <w:lang w:val="sr-Cyrl-CS"/>
        </w:rPr>
        <w:t>IP 65</w:t>
      </w:r>
    </w:p>
    <w:p w:rsidR="00BA5BC5" w:rsidRPr="003B4B5C" w:rsidRDefault="00BA5BC5" w:rsidP="00BA5BC5">
      <w:pPr>
        <w:tabs>
          <w:tab w:val="right" w:pos="8505"/>
        </w:tabs>
        <w:spacing w:line="276" w:lineRule="auto"/>
        <w:ind w:left="714"/>
        <w:jc w:val="center"/>
        <w:rPr>
          <w:rFonts w:eastAsiaTheme="minorHAnsi"/>
          <w:b/>
          <w:sz w:val="22"/>
          <w:szCs w:val="22"/>
        </w:rPr>
      </w:pPr>
    </w:p>
    <w:p w:rsidR="00BA5BC5" w:rsidRPr="00E1792A" w:rsidRDefault="00BA5BC5" w:rsidP="00BA5BC5">
      <w:pPr>
        <w:numPr>
          <w:ilvl w:val="0"/>
          <w:numId w:val="26"/>
        </w:numPr>
        <w:tabs>
          <w:tab w:val="right" w:pos="8505"/>
        </w:tabs>
        <w:spacing w:line="276" w:lineRule="auto"/>
        <w:ind w:left="714" w:hanging="357"/>
        <w:jc w:val="both"/>
        <w:rPr>
          <w:rFonts w:eastAsiaTheme="minorHAnsi"/>
          <w:sz w:val="22"/>
          <w:szCs w:val="22"/>
          <w:lang w:val="sr-Cyrl-CS"/>
        </w:rPr>
      </w:pPr>
      <w:r>
        <w:rPr>
          <w:rFonts w:eastAsiaTheme="minorHAnsi" w:cstheme="minorBidi"/>
          <w:iCs/>
        </w:rPr>
        <w:t xml:space="preserve">Широкопојасна директивна мерна сонда </w:t>
      </w:r>
      <w:r>
        <w:rPr>
          <w:rFonts w:eastAsiaTheme="minorHAnsi"/>
        </w:rPr>
        <w:t>(</w:t>
      </w:r>
      <w:r w:rsidRPr="00C84E88">
        <w:rPr>
          <w:rFonts w:eastAsiaTheme="minorHAnsi"/>
          <w:i/>
        </w:rPr>
        <w:t>напомена - може бити понуђена једна или више различитих мерних сонди, тако да буду задовољене све наведене техничке карактеристике</w:t>
      </w:r>
      <w:r>
        <w:rPr>
          <w:rFonts w:eastAsiaTheme="minorHAnsi"/>
        </w:rPr>
        <w:t>)</w:t>
      </w:r>
      <w:r>
        <w:rPr>
          <w:rFonts w:eastAsiaTheme="minorHAnsi" w:cstheme="minorBidi"/>
          <w:iCs/>
        </w:rPr>
        <w:t>:</w:t>
      </w:r>
    </w:p>
    <w:p w:rsidR="00BA5BC5" w:rsidRPr="00E1792A" w:rsidRDefault="00BA5BC5" w:rsidP="00BA5BC5">
      <w:pPr>
        <w:tabs>
          <w:tab w:val="right" w:pos="8505"/>
        </w:tabs>
        <w:spacing w:line="276" w:lineRule="auto"/>
        <w:ind w:left="714"/>
        <w:rPr>
          <w:rFonts w:eastAsiaTheme="minorHAnsi"/>
          <w:sz w:val="22"/>
          <w:szCs w:val="22"/>
          <w:lang w:val="sr-Cyrl-CS"/>
        </w:rPr>
      </w:pPr>
    </w:p>
    <w:p w:rsidR="00BA5BC5" w:rsidRPr="00C84E88" w:rsidRDefault="00BA5BC5" w:rsidP="00BA5BC5">
      <w:pPr>
        <w:numPr>
          <w:ilvl w:val="0"/>
          <w:numId w:val="25"/>
        </w:numPr>
        <w:tabs>
          <w:tab w:val="right" w:pos="8505"/>
        </w:tabs>
        <w:spacing w:line="276" w:lineRule="auto"/>
        <w:contextualSpacing/>
        <w:jc w:val="both"/>
        <w:rPr>
          <w:rFonts w:eastAsiaTheme="minorHAnsi"/>
          <w:lang w:val="sr-Cyrl-CS"/>
        </w:rPr>
      </w:pPr>
      <w:r w:rsidRPr="00C84E88">
        <w:rPr>
          <w:rFonts w:eastAsiaTheme="minorHAnsi"/>
          <w:lang w:val="sr-Cyrl-CS"/>
        </w:rPr>
        <w:t xml:space="preserve">мерење </w:t>
      </w:r>
      <w:r>
        <w:rPr>
          <w:rFonts w:eastAsiaTheme="minorHAnsi"/>
          <w:lang w:val="sr-Cyrl-CS"/>
        </w:rPr>
        <w:t xml:space="preserve">средње </w:t>
      </w:r>
      <w:r w:rsidRPr="00C84E88">
        <w:rPr>
          <w:rFonts w:eastAsiaTheme="minorHAnsi"/>
          <w:lang w:val="sr-Cyrl-CS"/>
        </w:rPr>
        <w:t>директне и рефлектоване РФ снаге</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радни фреквенцијски опсег: од 25 </w:t>
      </w:r>
      <w:r>
        <w:rPr>
          <w:rFonts w:eastAsiaTheme="minorHAnsi"/>
        </w:rPr>
        <w:t xml:space="preserve">MHz </w:t>
      </w:r>
      <w:r>
        <w:rPr>
          <w:rFonts w:eastAsiaTheme="minorHAnsi"/>
          <w:lang w:val="sr-Cyrl-CS"/>
        </w:rPr>
        <w:t xml:space="preserve">до 3 </w:t>
      </w:r>
      <w:r>
        <w:rPr>
          <w:rFonts w:eastAsiaTheme="minorHAnsi"/>
        </w:rPr>
        <w:t>GHz</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опсег мерења директне</w:t>
      </w:r>
      <w:r>
        <w:rPr>
          <w:rFonts w:eastAsiaTheme="minorHAnsi"/>
        </w:rPr>
        <w:t xml:space="preserve"> РФ</w:t>
      </w:r>
      <w:r>
        <w:rPr>
          <w:rFonts w:eastAsiaTheme="minorHAnsi"/>
          <w:lang w:val="sr-Cyrl-CS"/>
        </w:rPr>
        <w:t xml:space="preserve"> снаге:</w:t>
      </w:r>
    </w:p>
    <w:p w:rsidR="00BA5BC5" w:rsidRPr="00B9757D" w:rsidRDefault="00BA5BC5" w:rsidP="00BA5BC5">
      <w:pPr>
        <w:numPr>
          <w:ilvl w:val="1"/>
          <w:numId w:val="25"/>
        </w:numPr>
        <w:tabs>
          <w:tab w:val="right" w:pos="8505"/>
        </w:tabs>
        <w:spacing w:line="276" w:lineRule="auto"/>
        <w:contextualSpacing/>
        <w:jc w:val="both"/>
        <w:rPr>
          <w:rFonts w:eastAsiaTheme="minorHAnsi"/>
          <w:lang w:val="sr-Cyrl-CS"/>
        </w:rPr>
      </w:pPr>
      <w:r>
        <w:rPr>
          <w:rFonts w:eastAsiaTheme="minorHAnsi"/>
          <w:lang w:val="sr-Cyrl-CS"/>
        </w:rPr>
        <w:t xml:space="preserve">у фреквенцијском опсегу од 25 </w:t>
      </w:r>
      <w:r>
        <w:rPr>
          <w:rFonts w:eastAsiaTheme="minorHAnsi"/>
        </w:rPr>
        <w:t xml:space="preserve">MHz </w:t>
      </w:r>
      <w:r>
        <w:rPr>
          <w:rFonts w:eastAsiaTheme="minorHAnsi"/>
          <w:lang w:val="sr-Cyrl-CS"/>
        </w:rPr>
        <w:t xml:space="preserve">до 1 </w:t>
      </w:r>
      <w:r>
        <w:rPr>
          <w:rFonts w:eastAsiaTheme="minorHAnsi"/>
        </w:rPr>
        <w:t>GHz: од 500 mW до 1 kW</w:t>
      </w:r>
    </w:p>
    <w:p w:rsidR="00BA5BC5" w:rsidRPr="00B9757D" w:rsidRDefault="00BA5BC5" w:rsidP="00BA5BC5">
      <w:pPr>
        <w:numPr>
          <w:ilvl w:val="1"/>
          <w:numId w:val="25"/>
        </w:numPr>
        <w:tabs>
          <w:tab w:val="right" w:pos="8505"/>
        </w:tabs>
        <w:spacing w:line="276" w:lineRule="auto"/>
        <w:contextualSpacing/>
        <w:jc w:val="both"/>
        <w:rPr>
          <w:rFonts w:eastAsiaTheme="minorHAnsi"/>
          <w:lang w:val="sr-Cyrl-CS"/>
        </w:rPr>
      </w:pPr>
      <w:r>
        <w:rPr>
          <w:rFonts w:eastAsiaTheme="minorHAnsi"/>
          <w:lang w:val="sr-Cyrl-CS"/>
        </w:rPr>
        <w:t xml:space="preserve">у фреквенцијском опсегу од 1 </w:t>
      </w:r>
      <w:r>
        <w:rPr>
          <w:rFonts w:eastAsiaTheme="minorHAnsi"/>
        </w:rPr>
        <w:t>GHz</w:t>
      </w:r>
      <w:r>
        <w:rPr>
          <w:rFonts w:eastAsiaTheme="minorHAnsi"/>
          <w:lang w:val="sr-Cyrl-CS"/>
        </w:rPr>
        <w:t xml:space="preserve"> до 3 </w:t>
      </w:r>
      <w:r>
        <w:rPr>
          <w:rFonts w:eastAsiaTheme="minorHAnsi"/>
        </w:rPr>
        <w:t>GHz: од 500 mW до 100 W</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lastRenderedPageBreak/>
        <w:t>тачност мерења: ≤ 3 %</w:t>
      </w:r>
    </w:p>
    <w:p w:rsidR="00BA5BC5" w:rsidRPr="005A3A4E"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пролазно слабљење у целом радном фреквенцијском опсегу : ≤ 0.2 </w:t>
      </w:r>
      <w:r w:rsidRPr="00494825">
        <w:rPr>
          <w:bCs/>
        </w:rPr>
        <w:t>dB</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директивност у целом радном фреквенцијском опсегу: ≥ 25 </w:t>
      </w:r>
      <w:r w:rsidRPr="00494825">
        <w:rPr>
          <w:bCs/>
        </w:rPr>
        <w:t>dB</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опсег мерења </w:t>
      </w:r>
      <w:r>
        <w:rPr>
          <w:rFonts w:eastAsiaTheme="minorHAnsi"/>
        </w:rPr>
        <w:t>VSWR: од 1.0 до 2.0</w:t>
      </w:r>
    </w:p>
    <w:p w:rsidR="00BA5BC5" w:rsidRPr="00B9757D"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rPr>
        <w:t>повезивање са мерачем снаге (управљачком јединицом): каблом</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импеданса РФ прикључака: 50 Ω</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rPr>
        <w:t>конектори на РФ прикључцима: N</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rPr>
        <w:t>радни температурни опсег: од 0 до 50</w:t>
      </w:r>
      <w:r>
        <w:rPr>
          <w:rFonts w:eastAsiaTheme="minorHAnsi"/>
        </w:rPr>
        <w:t xml:space="preserve"> </w:t>
      </w:r>
      <w:r w:rsidRPr="00117438">
        <w:rPr>
          <w:rFonts w:eastAsiaTheme="minorHAnsi"/>
        </w:rPr>
        <w:t>°С</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rPr>
        <w:t>температурни опсег за складиштење: од -10 до 50</w:t>
      </w:r>
      <w:r>
        <w:rPr>
          <w:rFonts w:eastAsiaTheme="minorHAnsi"/>
        </w:rPr>
        <w:t xml:space="preserve"> </w:t>
      </w:r>
      <w:r w:rsidRPr="00117438">
        <w:rPr>
          <w:rFonts w:eastAsiaTheme="minorHAnsi"/>
        </w:rPr>
        <w:t>°С</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lang w:val="sr-Cyrl-CS"/>
        </w:rPr>
        <w:t xml:space="preserve">напон напајања: </w:t>
      </w:r>
      <w:r>
        <w:rPr>
          <w:rFonts w:eastAsiaTheme="minorHAnsi"/>
          <w:lang w:val="sr-Cyrl-CS"/>
        </w:rPr>
        <w:t>из управљачке јединице мерача снаге</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тежина: ≤</w:t>
      </w:r>
      <w:r>
        <w:rPr>
          <w:rFonts w:eastAsiaTheme="minorHAnsi"/>
        </w:rPr>
        <w:t xml:space="preserve"> 1.5 </w:t>
      </w:r>
      <w:r>
        <w:rPr>
          <w:rFonts w:eastAsiaTheme="minorHAnsi"/>
          <w:lang w:val="sr-Cyrl-CS"/>
        </w:rPr>
        <w:t>kg</w:t>
      </w:r>
    </w:p>
    <w:p w:rsidR="00BA5BC5" w:rsidRPr="00C84E88"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rPr>
        <w:t xml:space="preserve">брзина узорковања </w:t>
      </w:r>
      <w:r w:rsidRPr="00C84E88">
        <w:rPr>
          <w:rFonts w:eastAsiaTheme="minorHAnsi"/>
          <w:lang w:val="sr-Cyrl-CS"/>
        </w:rPr>
        <w:t>РФ снаге</w:t>
      </w:r>
      <w:r>
        <w:rPr>
          <w:rFonts w:eastAsiaTheme="minorHAnsi"/>
          <w:lang w:val="sr-Cyrl-CS"/>
        </w:rPr>
        <w:t xml:space="preserve"> (</w:t>
      </w:r>
      <w:r w:rsidRPr="001E162A">
        <w:rPr>
          <w:rFonts w:eastAsiaTheme="minorHAnsi"/>
          <w:i/>
        </w:rPr>
        <w:t>sampling rate</w:t>
      </w:r>
      <w:r>
        <w:rPr>
          <w:rFonts w:eastAsiaTheme="minorHAnsi"/>
        </w:rPr>
        <w:t xml:space="preserve">) </w:t>
      </w:r>
      <w:r>
        <w:rPr>
          <w:rFonts w:eastAsiaTheme="minorHAnsi"/>
          <w:lang w:val="sr-Cyrl-CS"/>
        </w:rPr>
        <w:t xml:space="preserve">: ≥  1 </w:t>
      </w:r>
      <w:r>
        <w:rPr>
          <w:rFonts w:eastAsiaTheme="minorHAnsi"/>
        </w:rPr>
        <w:t xml:space="preserve">узорак </w:t>
      </w:r>
      <w:r>
        <w:rPr>
          <w:rFonts w:eastAsiaTheme="minorHAnsi"/>
          <w:lang w:val="sr-Cyrl-CS"/>
        </w:rPr>
        <w:t>у секунди</w:t>
      </w:r>
      <w:r>
        <w:rPr>
          <w:rFonts w:eastAsiaTheme="minorHAnsi"/>
        </w:rPr>
        <w:t xml:space="preserve"> </w:t>
      </w:r>
    </w:p>
    <w:p w:rsidR="00BA5BC5" w:rsidRPr="003B4B5C" w:rsidRDefault="00BA5BC5" w:rsidP="00BA5BC5">
      <w:pPr>
        <w:tabs>
          <w:tab w:val="right" w:pos="8505"/>
        </w:tabs>
        <w:spacing w:line="276" w:lineRule="auto"/>
        <w:ind w:left="714"/>
        <w:jc w:val="center"/>
        <w:rPr>
          <w:rFonts w:eastAsiaTheme="minorHAnsi"/>
          <w:b/>
          <w:sz w:val="22"/>
          <w:szCs w:val="22"/>
        </w:rPr>
      </w:pPr>
    </w:p>
    <w:p w:rsidR="00BA5BC5" w:rsidRPr="00E1792A" w:rsidRDefault="00BA5BC5" w:rsidP="00BA5BC5">
      <w:pPr>
        <w:numPr>
          <w:ilvl w:val="0"/>
          <w:numId w:val="26"/>
        </w:numPr>
        <w:tabs>
          <w:tab w:val="right" w:pos="8505"/>
        </w:tabs>
        <w:spacing w:line="276" w:lineRule="auto"/>
        <w:ind w:left="714" w:hanging="357"/>
        <w:jc w:val="both"/>
        <w:rPr>
          <w:rFonts w:eastAsiaTheme="minorHAnsi"/>
          <w:sz w:val="22"/>
          <w:szCs w:val="22"/>
          <w:lang w:val="sr-Cyrl-CS"/>
        </w:rPr>
      </w:pPr>
      <w:r>
        <w:rPr>
          <w:rFonts w:eastAsiaTheme="minorHAnsi" w:cstheme="minorBidi"/>
          <w:iCs/>
        </w:rPr>
        <w:t xml:space="preserve">Директивна мерна сонда за вршну снагу </w:t>
      </w:r>
      <w:r>
        <w:rPr>
          <w:rFonts w:eastAsiaTheme="minorHAnsi"/>
        </w:rPr>
        <w:t>(</w:t>
      </w:r>
      <w:r w:rsidRPr="00C84E88">
        <w:rPr>
          <w:rFonts w:eastAsiaTheme="minorHAnsi"/>
          <w:i/>
        </w:rPr>
        <w:t>напомена - може бити понуђена једна или више различитих мерних сонди, тако да буду задовољене све наведене техничке карактеристике</w:t>
      </w:r>
      <w:r>
        <w:rPr>
          <w:rFonts w:eastAsiaTheme="minorHAnsi"/>
        </w:rPr>
        <w:t>)</w:t>
      </w:r>
      <w:r>
        <w:rPr>
          <w:rFonts w:eastAsiaTheme="minorHAnsi" w:cstheme="minorBidi"/>
          <w:iCs/>
        </w:rPr>
        <w:t>:</w:t>
      </w:r>
    </w:p>
    <w:p w:rsidR="00BA5BC5" w:rsidRPr="00E1792A" w:rsidRDefault="00BA5BC5" w:rsidP="00BA5BC5">
      <w:pPr>
        <w:tabs>
          <w:tab w:val="right" w:pos="8505"/>
        </w:tabs>
        <w:spacing w:line="276" w:lineRule="auto"/>
        <w:ind w:left="714"/>
        <w:rPr>
          <w:rFonts w:eastAsiaTheme="minorHAnsi"/>
          <w:sz w:val="22"/>
          <w:szCs w:val="22"/>
          <w:lang w:val="sr-Cyrl-CS"/>
        </w:rPr>
      </w:pPr>
    </w:p>
    <w:p w:rsidR="00BA5BC5" w:rsidRDefault="00BA5BC5" w:rsidP="00BA5BC5">
      <w:pPr>
        <w:numPr>
          <w:ilvl w:val="0"/>
          <w:numId w:val="25"/>
        </w:numPr>
        <w:tabs>
          <w:tab w:val="right" w:pos="8505"/>
        </w:tabs>
        <w:spacing w:line="276" w:lineRule="auto"/>
        <w:contextualSpacing/>
        <w:jc w:val="both"/>
        <w:rPr>
          <w:rFonts w:eastAsiaTheme="minorHAnsi"/>
          <w:lang w:val="sr-Cyrl-CS"/>
        </w:rPr>
      </w:pPr>
      <w:r w:rsidRPr="00C84E88">
        <w:rPr>
          <w:rFonts w:eastAsiaTheme="minorHAnsi"/>
          <w:lang w:val="sr-Cyrl-CS"/>
        </w:rPr>
        <w:t xml:space="preserve">мерење </w:t>
      </w:r>
      <w:r>
        <w:rPr>
          <w:rFonts w:eastAsiaTheme="minorHAnsi"/>
          <w:lang w:val="sr-Cyrl-CS"/>
        </w:rPr>
        <w:t xml:space="preserve">средње и вршне </w:t>
      </w:r>
      <w:r w:rsidRPr="00C84E88">
        <w:rPr>
          <w:rFonts w:eastAsiaTheme="minorHAnsi"/>
          <w:lang w:val="sr-Cyrl-CS"/>
        </w:rPr>
        <w:t>директне и рефлектоване РФ снаге</w:t>
      </w:r>
      <w:r>
        <w:rPr>
          <w:rFonts w:eastAsiaTheme="minorHAnsi"/>
          <w:lang w:val="sr-Cyrl-CS"/>
        </w:rPr>
        <w:t xml:space="preserve">; </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радни фреквенцијски опсег: од 400 </w:t>
      </w:r>
      <w:r>
        <w:rPr>
          <w:rFonts w:eastAsiaTheme="minorHAnsi"/>
        </w:rPr>
        <w:t xml:space="preserve">MHz </w:t>
      </w:r>
      <w:r>
        <w:rPr>
          <w:rFonts w:eastAsiaTheme="minorHAnsi"/>
          <w:lang w:val="sr-Cyrl-CS"/>
        </w:rPr>
        <w:t xml:space="preserve">до 3 </w:t>
      </w:r>
      <w:r>
        <w:rPr>
          <w:rFonts w:eastAsiaTheme="minorHAnsi"/>
        </w:rPr>
        <w:t>GHz</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опсег мерења директне</w:t>
      </w:r>
      <w:r>
        <w:rPr>
          <w:rFonts w:eastAsiaTheme="minorHAnsi"/>
        </w:rPr>
        <w:t xml:space="preserve"> РФ</w:t>
      </w:r>
      <w:r>
        <w:rPr>
          <w:rFonts w:eastAsiaTheme="minorHAnsi"/>
          <w:lang w:val="sr-Cyrl-CS"/>
        </w:rPr>
        <w:t xml:space="preserve"> снаге:</w:t>
      </w:r>
    </w:p>
    <w:p w:rsidR="00BA5BC5" w:rsidRPr="00B9757D" w:rsidRDefault="00BA5BC5" w:rsidP="00BA5BC5">
      <w:pPr>
        <w:numPr>
          <w:ilvl w:val="1"/>
          <w:numId w:val="25"/>
        </w:numPr>
        <w:tabs>
          <w:tab w:val="right" w:pos="8505"/>
        </w:tabs>
        <w:spacing w:line="276" w:lineRule="auto"/>
        <w:contextualSpacing/>
        <w:jc w:val="both"/>
        <w:rPr>
          <w:rFonts w:eastAsiaTheme="minorHAnsi"/>
          <w:lang w:val="sr-Cyrl-CS"/>
        </w:rPr>
      </w:pPr>
      <w:r>
        <w:rPr>
          <w:rFonts w:eastAsiaTheme="minorHAnsi"/>
          <w:lang w:val="sr-Cyrl-CS"/>
        </w:rPr>
        <w:t>средња снага</w:t>
      </w:r>
      <w:r>
        <w:rPr>
          <w:rFonts w:eastAsiaTheme="minorHAnsi"/>
        </w:rPr>
        <w:t>: од 200 mW до 100 W</w:t>
      </w:r>
    </w:p>
    <w:p w:rsidR="00BA5BC5" w:rsidRPr="00B9757D" w:rsidRDefault="00BA5BC5" w:rsidP="00BA5BC5">
      <w:pPr>
        <w:numPr>
          <w:ilvl w:val="1"/>
          <w:numId w:val="25"/>
        </w:numPr>
        <w:tabs>
          <w:tab w:val="right" w:pos="8505"/>
        </w:tabs>
        <w:spacing w:line="276" w:lineRule="auto"/>
        <w:contextualSpacing/>
        <w:jc w:val="both"/>
        <w:rPr>
          <w:rFonts w:eastAsiaTheme="minorHAnsi"/>
          <w:lang w:val="sr-Cyrl-CS"/>
        </w:rPr>
      </w:pPr>
      <w:r>
        <w:rPr>
          <w:rFonts w:eastAsiaTheme="minorHAnsi"/>
          <w:lang w:val="sr-Cyrl-CS"/>
        </w:rPr>
        <w:t>вршна снага</w:t>
      </w:r>
      <w:r>
        <w:rPr>
          <w:rFonts w:eastAsiaTheme="minorHAnsi"/>
        </w:rPr>
        <w:t>: од 5 W до 300 W</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тачност мерења (РФ снага ≥ 10 W):</w:t>
      </w:r>
    </w:p>
    <w:p w:rsidR="00BA5BC5" w:rsidRPr="00B9757D" w:rsidRDefault="00BA5BC5" w:rsidP="00BA5BC5">
      <w:pPr>
        <w:numPr>
          <w:ilvl w:val="1"/>
          <w:numId w:val="25"/>
        </w:numPr>
        <w:tabs>
          <w:tab w:val="right" w:pos="8505"/>
        </w:tabs>
        <w:spacing w:line="276" w:lineRule="auto"/>
        <w:contextualSpacing/>
        <w:jc w:val="both"/>
        <w:rPr>
          <w:rFonts w:eastAsiaTheme="minorHAnsi"/>
          <w:lang w:val="sr-Cyrl-CS"/>
        </w:rPr>
      </w:pPr>
      <w:r>
        <w:rPr>
          <w:rFonts w:eastAsiaTheme="minorHAnsi"/>
          <w:lang w:val="sr-Cyrl-CS"/>
        </w:rPr>
        <w:t>средња снага</w:t>
      </w:r>
      <w:r>
        <w:rPr>
          <w:rFonts w:eastAsiaTheme="minorHAnsi"/>
        </w:rPr>
        <w:t xml:space="preserve">: </w:t>
      </w:r>
      <w:r>
        <w:rPr>
          <w:rFonts w:eastAsiaTheme="minorHAnsi"/>
          <w:lang w:val="sr-Cyrl-CS"/>
        </w:rPr>
        <w:t>≥</w:t>
      </w:r>
      <w:r>
        <w:rPr>
          <w:rFonts w:eastAsiaTheme="minorHAnsi"/>
        </w:rPr>
        <w:t xml:space="preserve"> 5 </w:t>
      </w:r>
      <w:r>
        <w:rPr>
          <w:rFonts w:eastAsiaTheme="minorHAnsi"/>
          <w:lang w:val="sr-Cyrl-CS"/>
        </w:rPr>
        <w:t>%</w:t>
      </w:r>
    </w:p>
    <w:p w:rsidR="00BA5BC5" w:rsidRPr="00B9757D" w:rsidRDefault="00BA5BC5" w:rsidP="00BA5BC5">
      <w:pPr>
        <w:numPr>
          <w:ilvl w:val="1"/>
          <w:numId w:val="25"/>
        </w:numPr>
        <w:tabs>
          <w:tab w:val="right" w:pos="8505"/>
        </w:tabs>
        <w:spacing w:line="276" w:lineRule="auto"/>
        <w:contextualSpacing/>
        <w:jc w:val="both"/>
        <w:rPr>
          <w:rFonts w:eastAsiaTheme="minorHAnsi"/>
          <w:lang w:val="sr-Cyrl-CS"/>
        </w:rPr>
      </w:pPr>
      <w:r>
        <w:rPr>
          <w:rFonts w:eastAsiaTheme="minorHAnsi"/>
          <w:lang w:val="sr-Cyrl-CS"/>
        </w:rPr>
        <w:t>вршна снага</w:t>
      </w:r>
      <w:r>
        <w:rPr>
          <w:rFonts w:eastAsiaTheme="minorHAnsi"/>
        </w:rPr>
        <w:t xml:space="preserve"> (ширина импулса &gt; 200 µs)</w:t>
      </w:r>
      <w:r>
        <w:rPr>
          <w:rFonts w:eastAsiaTheme="minorHAnsi"/>
          <w:lang w:val="sr-Cyrl-CS"/>
        </w:rPr>
        <w:t xml:space="preserve"> </w:t>
      </w:r>
      <w:r>
        <w:rPr>
          <w:rFonts w:eastAsiaTheme="minorHAnsi"/>
        </w:rPr>
        <w:t xml:space="preserve">:  </w:t>
      </w:r>
      <w:r>
        <w:rPr>
          <w:rFonts w:eastAsiaTheme="minorHAnsi"/>
          <w:lang w:val="sr-Cyrl-CS"/>
        </w:rPr>
        <w:t>≥</w:t>
      </w:r>
      <w:r>
        <w:rPr>
          <w:rFonts w:eastAsiaTheme="minorHAnsi"/>
        </w:rPr>
        <w:t xml:space="preserve"> 10 </w:t>
      </w:r>
      <w:r>
        <w:rPr>
          <w:rFonts w:eastAsiaTheme="minorHAnsi"/>
          <w:lang w:val="sr-Cyrl-CS"/>
        </w:rPr>
        <w:t>%</w:t>
      </w:r>
    </w:p>
    <w:p w:rsidR="00BA5BC5" w:rsidRPr="00182DC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ширина импулса при којој је могуће мерење средње импулсне снаге: од 5 </w:t>
      </w:r>
      <w:r>
        <w:rPr>
          <w:rFonts w:eastAsiaTheme="minorHAnsi"/>
        </w:rPr>
        <w:t>µs до 5 ms</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rPr>
        <w:t xml:space="preserve">минимална учестаност појаве импулса </w:t>
      </w:r>
      <w:r>
        <w:rPr>
          <w:rFonts w:eastAsiaTheme="minorHAnsi"/>
          <w:lang w:val="sr-Cyrl-CS"/>
        </w:rPr>
        <w:t>при којој је могуће мерење средње импулсне снаге: ≤</w:t>
      </w:r>
      <w:r>
        <w:rPr>
          <w:rFonts w:eastAsiaTheme="minorHAnsi"/>
        </w:rPr>
        <w:t xml:space="preserve"> </w:t>
      </w:r>
      <w:r>
        <w:rPr>
          <w:rFonts w:eastAsiaTheme="minorHAnsi"/>
          <w:lang w:val="sr-Cyrl-CS"/>
        </w:rPr>
        <w:t>5 Hz</w:t>
      </w:r>
    </w:p>
    <w:p w:rsidR="00BA5BC5" w:rsidRPr="005A3A4E"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пролазно слабљење у целом радном фреквенцијском опсегу : ≤ 0.2 </w:t>
      </w:r>
      <w:r w:rsidRPr="00494825">
        <w:rPr>
          <w:bCs/>
        </w:rPr>
        <w:t>dB</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директивност у целом радном фреквенцијском опсегу: ≥ 25 </w:t>
      </w:r>
      <w:r w:rsidRPr="00494825">
        <w:rPr>
          <w:bCs/>
        </w:rPr>
        <w:t>dB</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 xml:space="preserve">опсег мерења </w:t>
      </w:r>
      <w:r>
        <w:rPr>
          <w:rFonts w:eastAsiaTheme="minorHAnsi"/>
        </w:rPr>
        <w:t>VSWR: од 1.0 до 10</w:t>
      </w:r>
    </w:p>
    <w:p w:rsidR="00BA5BC5" w:rsidRPr="00B9757D"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rPr>
        <w:t>повезивање са мерачем снаге (управљачком јединицом): каблом</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импеданса РФ прикључака: 50 Ω</w:t>
      </w:r>
    </w:p>
    <w:p w:rsidR="00BA5BC5" w:rsidRPr="00DE4382"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rPr>
        <w:t>конектори на РФ прикључцима: N</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rPr>
        <w:t>радни температурни опсег: од 0 до 50</w:t>
      </w:r>
      <w:r>
        <w:rPr>
          <w:rFonts w:eastAsiaTheme="minorHAnsi"/>
        </w:rPr>
        <w:t xml:space="preserve"> </w:t>
      </w:r>
      <w:r w:rsidRPr="00117438">
        <w:rPr>
          <w:rFonts w:eastAsiaTheme="minorHAnsi"/>
        </w:rPr>
        <w:t>°С</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rPr>
        <w:t>температурни опсег за складиштење: од -10 до 50</w:t>
      </w:r>
      <w:r>
        <w:rPr>
          <w:rFonts w:eastAsiaTheme="minorHAnsi"/>
        </w:rPr>
        <w:t xml:space="preserve"> </w:t>
      </w:r>
      <w:r w:rsidRPr="00117438">
        <w:rPr>
          <w:rFonts w:eastAsiaTheme="minorHAnsi"/>
        </w:rPr>
        <w:t>°С</w:t>
      </w:r>
    </w:p>
    <w:p w:rsidR="00BA5BC5" w:rsidRDefault="00BA5BC5" w:rsidP="00BA5BC5">
      <w:pPr>
        <w:numPr>
          <w:ilvl w:val="0"/>
          <w:numId w:val="25"/>
        </w:numPr>
        <w:tabs>
          <w:tab w:val="right" w:pos="8505"/>
        </w:tabs>
        <w:spacing w:line="276" w:lineRule="auto"/>
        <w:contextualSpacing/>
        <w:jc w:val="both"/>
        <w:rPr>
          <w:rFonts w:eastAsiaTheme="minorHAnsi"/>
          <w:lang w:val="sr-Cyrl-CS"/>
        </w:rPr>
      </w:pPr>
      <w:r w:rsidRPr="00117438">
        <w:rPr>
          <w:rFonts w:eastAsiaTheme="minorHAnsi"/>
          <w:lang w:val="sr-Cyrl-CS"/>
        </w:rPr>
        <w:t xml:space="preserve">напон напајања: </w:t>
      </w:r>
      <w:r>
        <w:rPr>
          <w:rFonts w:eastAsiaTheme="minorHAnsi"/>
          <w:lang w:val="sr-Cyrl-CS"/>
        </w:rPr>
        <w:t>из управљачке јединице мерача снаге</w:t>
      </w:r>
    </w:p>
    <w:p w:rsidR="00BA5BC5" w:rsidRPr="00117438" w:rsidRDefault="00BA5BC5" w:rsidP="00BA5BC5">
      <w:pPr>
        <w:numPr>
          <w:ilvl w:val="0"/>
          <w:numId w:val="25"/>
        </w:numPr>
        <w:tabs>
          <w:tab w:val="right" w:pos="8505"/>
        </w:tabs>
        <w:spacing w:line="276" w:lineRule="auto"/>
        <w:contextualSpacing/>
        <w:jc w:val="both"/>
        <w:rPr>
          <w:rFonts w:eastAsiaTheme="minorHAnsi"/>
          <w:lang w:val="sr-Cyrl-CS"/>
        </w:rPr>
      </w:pPr>
      <w:r>
        <w:rPr>
          <w:rFonts w:eastAsiaTheme="minorHAnsi"/>
          <w:lang w:val="sr-Cyrl-CS"/>
        </w:rPr>
        <w:t>тежина: ≤</w:t>
      </w:r>
      <w:r>
        <w:rPr>
          <w:rFonts w:eastAsiaTheme="minorHAnsi"/>
        </w:rPr>
        <w:t xml:space="preserve"> 1.5 </w:t>
      </w:r>
      <w:r>
        <w:rPr>
          <w:rFonts w:eastAsiaTheme="minorHAnsi"/>
          <w:lang w:val="sr-Cyrl-CS"/>
        </w:rPr>
        <w:t>kg</w:t>
      </w:r>
    </w:p>
    <w:p w:rsidR="00BA5BC5" w:rsidRPr="001E162A" w:rsidRDefault="00BA5BC5" w:rsidP="00BA5BC5">
      <w:pPr>
        <w:spacing w:line="276" w:lineRule="auto"/>
        <w:rPr>
          <w:rFonts w:eastAsiaTheme="minorHAnsi"/>
          <w:b/>
          <w:iCs/>
        </w:rPr>
        <w:sectPr w:rsidR="00BA5BC5" w:rsidRPr="001E162A" w:rsidSect="00305403">
          <w:pgSz w:w="12240" w:h="15840"/>
          <w:pgMar w:top="415" w:right="1440" w:bottom="1152" w:left="1440" w:header="576" w:footer="439" w:gutter="0"/>
          <w:cols w:space="708"/>
          <w:titlePg/>
          <w:docGrid w:linePitch="360"/>
        </w:sectPr>
      </w:pPr>
    </w:p>
    <w:p w:rsidR="00BA5BC5" w:rsidRDefault="00BA5BC5" w:rsidP="00BA5BC5">
      <w:pPr>
        <w:tabs>
          <w:tab w:val="right" w:pos="8505"/>
        </w:tabs>
        <w:spacing w:line="276" w:lineRule="auto"/>
        <w:ind w:left="714"/>
        <w:jc w:val="center"/>
        <w:rPr>
          <w:rFonts w:eastAsiaTheme="minorHAnsi"/>
          <w:b/>
          <w:iCs/>
          <w:sz w:val="28"/>
          <w:szCs w:val="28"/>
          <w:lang w:val="en-GB"/>
        </w:rPr>
      </w:pPr>
    </w:p>
    <w:p w:rsidR="005716AD" w:rsidRPr="005716AD" w:rsidRDefault="005716AD" w:rsidP="00BA5BC5">
      <w:pPr>
        <w:tabs>
          <w:tab w:val="right" w:pos="8505"/>
        </w:tabs>
        <w:spacing w:line="276" w:lineRule="auto"/>
        <w:ind w:left="714"/>
        <w:jc w:val="center"/>
        <w:rPr>
          <w:rFonts w:eastAsiaTheme="minorHAnsi"/>
          <w:b/>
          <w:iCs/>
          <w:sz w:val="28"/>
          <w:szCs w:val="28"/>
          <w:lang w:val="en-GB"/>
        </w:rPr>
      </w:pPr>
    </w:p>
    <w:p w:rsidR="00BA5BC5" w:rsidRDefault="00BA5BC5" w:rsidP="00BA5BC5">
      <w:pPr>
        <w:tabs>
          <w:tab w:val="right" w:pos="8505"/>
        </w:tabs>
        <w:spacing w:line="276" w:lineRule="auto"/>
        <w:ind w:left="714"/>
        <w:jc w:val="center"/>
        <w:rPr>
          <w:rFonts w:eastAsiaTheme="minorHAnsi" w:cstheme="minorBidi"/>
          <w:b/>
          <w:iCs/>
          <w:sz w:val="28"/>
          <w:szCs w:val="28"/>
        </w:rPr>
      </w:pPr>
      <w:r w:rsidRPr="003B4B5C">
        <w:rPr>
          <w:rFonts w:eastAsiaTheme="minorHAnsi"/>
          <w:b/>
          <w:iCs/>
          <w:sz w:val="28"/>
          <w:szCs w:val="28"/>
          <w:lang w:val="sr-Cyrl-CS"/>
        </w:rPr>
        <w:t>Партија</w:t>
      </w:r>
      <w:r w:rsidRPr="003B4B5C">
        <w:rPr>
          <w:rFonts w:eastAsiaTheme="minorHAnsi"/>
          <w:b/>
          <w:iCs/>
          <w:sz w:val="28"/>
          <w:szCs w:val="28"/>
        </w:rPr>
        <w:t xml:space="preserve"> IV</w:t>
      </w:r>
      <w:r w:rsidRPr="003B4B5C">
        <w:rPr>
          <w:rFonts w:eastAsiaTheme="minorHAnsi"/>
          <w:b/>
          <w:iCs/>
          <w:sz w:val="28"/>
          <w:szCs w:val="28"/>
          <w:lang w:val="sr-Cyrl-CS"/>
        </w:rPr>
        <w:t xml:space="preserve">: </w:t>
      </w:r>
      <w:r w:rsidRPr="00461ED5">
        <w:rPr>
          <w:rFonts w:eastAsiaTheme="minorHAnsi" w:cstheme="minorBidi"/>
          <w:b/>
          <w:iCs/>
          <w:sz w:val="28"/>
          <w:szCs w:val="28"/>
        </w:rPr>
        <w:t>Антенски преклопник и управљачки подсистем са интеграцијом</w:t>
      </w:r>
    </w:p>
    <w:p w:rsidR="00BA5BC5" w:rsidRPr="00676BED" w:rsidRDefault="00BA5BC5" w:rsidP="00BA5BC5">
      <w:pPr>
        <w:tabs>
          <w:tab w:val="right" w:pos="8505"/>
        </w:tabs>
        <w:spacing w:line="276" w:lineRule="auto"/>
        <w:ind w:left="714"/>
        <w:jc w:val="center"/>
        <w:rPr>
          <w:rFonts w:eastAsiaTheme="minorHAnsi" w:cstheme="minorBidi"/>
          <w:b/>
          <w:iCs/>
          <w:sz w:val="28"/>
          <w:szCs w:val="28"/>
        </w:rPr>
      </w:pPr>
    </w:p>
    <w:p w:rsidR="00BA5BC5" w:rsidRPr="00D21BE0" w:rsidRDefault="00BA5BC5" w:rsidP="005716AD">
      <w:pPr>
        <w:spacing w:line="276" w:lineRule="auto"/>
        <w:ind w:left="357" w:firstLine="357"/>
        <w:jc w:val="both"/>
        <w:rPr>
          <w:rFonts w:eastAsiaTheme="minorHAnsi"/>
        </w:rPr>
      </w:pPr>
      <w:r>
        <w:rPr>
          <w:rFonts w:eastAsiaTheme="minorHAnsi"/>
        </w:rPr>
        <w:t>Предмет набавке у овој партији је испорука и уградња два у</w:t>
      </w:r>
      <w:r w:rsidRPr="00D21BE0">
        <w:rPr>
          <w:rFonts w:eastAsiaTheme="minorHAnsi"/>
        </w:rPr>
        <w:t>прављачк</w:t>
      </w:r>
      <w:r>
        <w:rPr>
          <w:rFonts w:eastAsiaTheme="minorHAnsi"/>
        </w:rPr>
        <w:t>а</w:t>
      </w:r>
      <w:r w:rsidRPr="00D21BE0">
        <w:rPr>
          <w:rFonts w:eastAsiaTheme="minorHAnsi"/>
        </w:rPr>
        <w:t xml:space="preserve"> подсистем</w:t>
      </w:r>
      <w:r>
        <w:rPr>
          <w:rFonts w:eastAsiaTheme="minorHAnsi"/>
        </w:rPr>
        <w:t>а за антенски систем на постојећим контролно-мерним возилима. У</w:t>
      </w:r>
      <w:r w:rsidRPr="00D21BE0">
        <w:rPr>
          <w:rFonts w:eastAsiaTheme="minorHAnsi"/>
        </w:rPr>
        <w:t>прављачк</w:t>
      </w:r>
      <w:r>
        <w:rPr>
          <w:rFonts w:eastAsiaTheme="minorHAnsi"/>
        </w:rPr>
        <w:t>и</w:t>
      </w:r>
      <w:r w:rsidRPr="00D21BE0">
        <w:rPr>
          <w:rFonts w:eastAsiaTheme="minorHAnsi"/>
        </w:rPr>
        <w:t xml:space="preserve"> подсистем </w:t>
      </w:r>
      <w:r>
        <w:rPr>
          <w:rFonts w:eastAsiaTheme="minorHAnsi"/>
        </w:rPr>
        <w:t>мора да омогући управљање телескопским антенским</w:t>
      </w:r>
      <w:r w:rsidRPr="00D21BE0">
        <w:rPr>
          <w:rFonts w:eastAsiaTheme="minorHAnsi"/>
        </w:rPr>
        <w:t xml:space="preserve"> </w:t>
      </w:r>
      <w:r>
        <w:rPr>
          <w:rFonts w:eastAsiaTheme="minorHAnsi"/>
        </w:rPr>
        <w:t xml:space="preserve">стубом, системом ротатора азимута и поларизације и мора да има интегрисан </w:t>
      </w:r>
      <w:r w:rsidRPr="00D21BE0">
        <w:rPr>
          <w:rFonts w:eastAsiaTheme="minorHAnsi"/>
        </w:rPr>
        <w:t>антенски преклопник</w:t>
      </w:r>
      <w:r>
        <w:rPr>
          <w:rFonts w:eastAsiaTheme="minorHAnsi"/>
        </w:rPr>
        <w:t>. У циљу повезивања антенског стуба на управљачки подсистем неопходна је надоградња постојећег телескопског антенског стуба која ће омогућити мерење тренутне висине извученог стуба.</w:t>
      </w:r>
    </w:p>
    <w:p w:rsidR="00BA5BC5" w:rsidRDefault="00BA5BC5" w:rsidP="005716AD">
      <w:pPr>
        <w:spacing w:line="276" w:lineRule="auto"/>
        <w:ind w:left="357"/>
        <w:jc w:val="both"/>
        <w:rPr>
          <w:rFonts w:eastAsiaTheme="minorHAnsi"/>
        </w:rPr>
      </w:pPr>
      <w:r w:rsidRPr="005F6E3D">
        <w:rPr>
          <w:rFonts w:eastAsiaTheme="minorHAnsi"/>
        </w:rPr>
        <w:tab/>
        <w:t>Наручилац располаже са два к</w:t>
      </w:r>
      <w:r>
        <w:rPr>
          <w:rFonts w:eastAsiaTheme="minorHAnsi"/>
        </w:rPr>
        <w:t xml:space="preserve">онтролно-мерна возила опремљена телескопским антенским стубовима типа </w:t>
      </w:r>
      <w:r w:rsidRPr="005F6E3D">
        <w:rPr>
          <w:rFonts w:eastAsiaTheme="minorHAnsi"/>
          <w:i/>
        </w:rPr>
        <w:t>10KVL6</w:t>
      </w:r>
      <w:r w:rsidRPr="005F6E3D">
        <w:rPr>
          <w:rFonts w:eastAsiaTheme="minorHAnsi"/>
        </w:rPr>
        <w:t xml:space="preserve"> </w:t>
      </w:r>
      <w:r>
        <w:rPr>
          <w:rFonts w:eastAsiaTheme="minorHAnsi"/>
        </w:rPr>
        <w:t xml:space="preserve">произвођача </w:t>
      </w:r>
      <w:r w:rsidRPr="005F6E3D">
        <w:rPr>
          <w:rFonts w:eastAsiaTheme="minorHAnsi"/>
          <w:i/>
        </w:rPr>
        <w:t>GEROH</w:t>
      </w:r>
      <w:r>
        <w:rPr>
          <w:rFonts w:eastAsiaTheme="minorHAnsi"/>
        </w:rPr>
        <w:t xml:space="preserve">. Висина стубова у потпуно извученом положају износи десет метара а извлачење стубова је уз помоћ електро-мотора. Сваки стуб има могућност ротирања око уздужне осе а антена монтирана на врху стуба има могућност промене поларизације. Ротирање стуба и промена поларизације антена се изводи помоћу система антенских ротатора модел </w:t>
      </w:r>
      <w:r w:rsidRPr="005F6E3D">
        <w:rPr>
          <w:rFonts w:eastAsiaTheme="minorHAnsi"/>
        </w:rPr>
        <w:t>G5500</w:t>
      </w:r>
      <w:r>
        <w:rPr>
          <w:rFonts w:eastAsiaTheme="minorHAnsi"/>
        </w:rPr>
        <w:t xml:space="preserve"> </w:t>
      </w:r>
      <w:r w:rsidRPr="005F6E3D">
        <w:rPr>
          <w:rFonts w:eastAsiaTheme="minorHAnsi"/>
        </w:rPr>
        <w:t>произвођача</w:t>
      </w:r>
      <w:r>
        <w:rPr>
          <w:rFonts w:eastAsiaTheme="minorHAnsi"/>
        </w:rPr>
        <w:t xml:space="preserve"> </w:t>
      </w:r>
      <w:r w:rsidRPr="005F6E3D">
        <w:rPr>
          <w:rFonts w:eastAsiaTheme="minorHAnsi"/>
          <w:i/>
        </w:rPr>
        <w:t>YAESU</w:t>
      </w:r>
      <w:r>
        <w:rPr>
          <w:rFonts w:eastAsiaTheme="minorHAnsi"/>
        </w:rPr>
        <w:t>.</w:t>
      </w:r>
    </w:p>
    <w:p w:rsidR="00277F06" w:rsidRDefault="00277F06" w:rsidP="005716AD">
      <w:pPr>
        <w:spacing w:line="276" w:lineRule="auto"/>
        <w:ind w:left="357" w:firstLine="357"/>
        <w:jc w:val="both"/>
        <w:rPr>
          <w:rFonts w:eastAsiaTheme="minorHAnsi"/>
        </w:rPr>
      </w:pPr>
      <w:r w:rsidRPr="008073D3">
        <w:rPr>
          <w:rFonts w:eastAsiaTheme="minorHAnsi"/>
        </w:rPr>
        <w:t xml:space="preserve">Заинтересовани понуђачи могу извршити увид у </w:t>
      </w:r>
      <w:r>
        <w:rPr>
          <w:rFonts w:eastAsiaTheme="minorHAnsi"/>
        </w:rPr>
        <w:t xml:space="preserve">техничка решења примењена при интеграцији </w:t>
      </w:r>
      <w:r>
        <w:rPr>
          <w:rFonts w:eastAsiaTheme="minorHAnsi"/>
          <w:lang w:val="sr-Cyrl-CS"/>
        </w:rPr>
        <w:t>контролно-</w:t>
      </w:r>
      <w:r w:rsidRPr="008073D3">
        <w:rPr>
          <w:rFonts w:eastAsiaTheme="minorHAnsi"/>
        </w:rPr>
        <w:t>мерно</w:t>
      </w:r>
      <w:r>
        <w:rPr>
          <w:rFonts w:eastAsiaTheme="minorHAnsi"/>
        </w:rPr>
        <w:t>г</w:t>
      </w:r>
      <w:r w:rsidRPr="008073D3">
        <w:rPr>
          <w:rFonts w:eastAsiaTheme="minorHAnsi"/>
        </w:rPr>
        <w:t xml:space="preserve"> возил</w:t>
      </w:r>
      <w:r>
        <w:rPr>
          <w:rFonts w:eastAsiaTheme="minorHAnsi"/>
        </w:rPr>
        <w:t>а</w:t>
      </w:r>
      <w:r w:rsidRPr="008073D3">
        <w:rPr>
          <w:rFonts w:eastAsiaTheme="minorHAnsi"/>
        </w:rPr>
        <w:t xml:space="preserve"> на локацији Наручиоца у </w:t>
      </w:r>
      <w:r w:rsidRPr="00FC7A41">
        <w:rPr>
          <w:rFonts w:eastAsiaTheme="minorHAnsi"/>
        </w:rPr>
        <w:t>Контролно-мерн</w:t>
      </w:r>
      <w:r w:rsidRPr="008073D3">
        <w:rPr>
          <w:rFonts w:eastAsiaTheme="minorHAnsi"/>
        </w:rPr>
        <w:t>ом</w:t>
      </w:r>
      <w:r w:rsidRPr="00FC7A41">
        <w:rPr>
          <w:rFonts w:eastAsiaTheme="minorHAnsi"/>
        </w:rPr>
        <w:t xml:space="preserve"> цент</w:t>
      </w:r>
      <w:r w:rsidRPr="008073D3">
        <w:rPr>
          <w:rFonts w:eastAsiaTheme="minorHAnsi"/>
        </w:rPr>
        <w:t>ру</w:t>
      </w:r>
      <w:r w:rsidRPr="00FC7A41">
        <w:rPr>
          <w:rFonts w:eastAsiaTheme="minorHAnsi"/>
        </w:rPr>
        <w:t xml:space="preserve"> „Београд“ у Добановцима</w:t>
      </w:r>
      <w:r>
        <w:rPr>
          <w:rFonts w:eastAsiaTheme="minorHAnsi"/>
        </w:rPr>
        <w:t>.</w:t>
      </w:r>
    </w:p>
    <w:p w:rsidR="005716AD" w:rsidRDefault="005716AD" w:rsidP="005716AD">
      <w:pPr>
        <w:spacing w:line="276" w:lineRule="auto"/>
        <w:ind w:left="357" w:firstLine="357"/>
        <w:jc w:val="both"/>
        <w:rPr>
          <w:rFonts w:eastAsiaTheme="minorHAnsi"/>
        </w:rPr>
      </w:pPr>
    </w:p>
    <w:p w:rsidR="00BA5BC5" w:rsidRPr="005716AD" w:rsidRDefault="00BA5BC5" w:rsidP="005716AD">
      <w:pPr>
        <w:pStyle w:val="ListParagraph"/>
        <w:numPr>
          <w:ilvl w:val="0"/>
          <w:numId w:val="27"/>
        </w:numPr>
        <w:tabs>
          <w:tab w:val="right" w:pos="8505"/>
        </w:tabs>
        <w:spacing w:after="0"/>
        <w:rPr>
          <w:rFonts w:ascii="Times New Roman" w:eastAsiaTheme="minorHAnsi" w:hAnsi="Times New Roman"/>
          <w:sz w:val="24"/>
          <w:szCs w:val="24"/>
        </w:rPr>
      </w:pPr>
      <w:r w:rsidRPr="00676BED">
        <w:rPr>
          <w:rFonts w:ascii="Times New Roman" w:eastAsiaTheme="minorHAnsi" w:hAnsi="Times New Roman"/>
          <w:b/>
          <w:iCs/>
          <w:sz w:val="24"/>
          <w:szCs w:val="24"/>
        </w:rPr>
        <w:t>Карактеристике Управљачког подсистема са антенским преклопником</w:t>
      </w:r>
    </w:p>
    <w:p w:rsidR="005716AD" w:rsidRPr="00676BED" w:rsidRDefault="005716AD" w:rsidP="005716AD">
      <w:pPr>
        <w:pStyle w:val="ListParagraph"/>
        <w:tabs>
          <w:tab w:val="right" w:pos="8505"/>
        </w:tabs>
        <w:spacing w:after="0"/>
        <w:rPr>
          <w:rFonts w:ascii="Times New Roman" w:eastAsiaTheme="minorHAnsi" w:hAnsi="Times New Roman"/>
          <w:sz w:val="24"/>
          <w:szCs w:val="24"/>
        </w:rPr>
      </w:pPr>
    </w:p>
    <w:p w:rsidR="00BA5BC5" w:rsidRPr="00494825" w:rsidRDefault="00BA5BC5" w:rsidP="005716AD">
      <w:pPr>
        <w:numPr>
          <w:ilvl w:val="0"/>
          <w:numId w:val="18"/>
        </w:numPr>
        <w:spacing w:line="276" w:lineRule="auto"/>
        <w:contextualSpacing/>
        <w:rPr>
          <w:rFonts w:eastAsiaTheme="minorHAnsi"/>
          <w:lang w:val="sr-Cyrl-CS"/>
        </w:rPr>
      </w:pPr>
      <w:r w:rsidRPr="00494825">
        <w:rPr>
          <w:rFonts w:eastAsiaTheme="minorHAnsi"/>
          <w:lang w:val="sr-Cyrl-CS"/>
        </w:rPr>
        <w:t>Омогућена даљинска контрола ротатора азимута и поларизације</w:t>
      </w:r>
      <w:r w:rsidRPr="00494825">
        <w:rPr>
          <w:rFonts w:eastAsiaTheme="minorHAnsi"/>
        </w:rPr>
        <w:t xml:space="preserve"> </w:t>
      </w:r>
      <w:r w:rsidRPr="00494825">
        <w:rPr>
          <w:rFonts w:eastAsiaTheme="minorHAnsi"/>
          <w:i/>
        </w:rPr>
        <w:t>YAESU G5500</w:t>
      </w:r>
    </w:p>
    <w:p w:rsidR="00BA5BC5" w:rsidRPr="00494825" w:rsidRDefault="00BA5BC5" w:rsidP="005716AD">
      <w:pPr>
        <w:numPr>
          <w:ilvl w:val="0"/>
          <w:numId w:val="18"/>
        </w:numPr>
        <w:spacing w:line="276" w:lineRule="auto"/>
        <w:contextualSpacing/>
        <w:rPr>
          <w:rFonts w:eastAsiaTheme="minorHAnsi"/>
          <w:lang w:val="sr-Cyrl-CS"/>
        </w:rPr>
      </w:pPr>
      <w:r w:rsidRPr="00494825">
        <w:rPr>
          <w:rFonts w:eastAsiaTheme="minorHAnsi"/>
          <w:lang w:val="sr-Cyrl-CS"/>
        </w:rPr>
        <w:t>Омогућена даљинска контрола</w:t>
      </w:r>
      <w:r w:rsidRPr="00494825">
        <w:rPr>
          <w:rFonts w:eastAsiaTheme="minorHAnsi"/>
        </w:rPr>
        <w:t xml:space="preserve"> антенског стуба </w:t>
      </w:r>
      <w:r w:rsidRPr="00494825">
        <w:rPr>
          <w:rFonts w:eastAsiaTheme="minorHAnsi"/>
          <w:i/>
        </w:rPr>
        <w:t>GEROH 10KVL6</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Преклапање антена:  минимално четири антенска улаза на два излаза; повезивање произвољног антенског улаза на произвољни излаз</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 xml:space="preserve">Радни фреквенцијски опсег:  </w:t>
      </w:r>
      <w:r w:rsidRPr="00494825">
        <w:rPr>
          <w:rFonts w:eastAsiaTheme="minorHAnsi"/>
        </w:rPr>
        <w:t>2</w:t>
      </w:r>
      <w:r w:rsidRPr="00494825">
        <w:rPr>
          <w:rFonts w:eastAsiaTheme="minorHAnsi"/>
          <w:lang w:val="sr-Cyrl-CS"/>
        </w:rPr>
        <w:t>0 MHz до 6</w:t>
      </w:r>
      <w:r w:rsidRPr="00494825">
        <w:t xml:space="preserve"> G</w:t>
      </w:r>
      <w:r w:rsidRPr="00494825">
        <w:rPr>
          <w:lang w:val="sr-Cyrl-CS"/>
        </w:rPr>
        <w:t>Hz</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Слабљење РФ сигнала:  ≤ 2 dB на 3 GHz</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Могућност задавања висине антенског стуба, азимута и поларизације антена као и избора везе између антена и мерних пријемника преко контролног панела</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 xml:space="preserve">Резолуција задавања висине стуба: 1 </w:t>
      </w:r>
      <w:r w:rsidRPr="00494825">
        <w:rPr>
          <w:rFonts w:eastAsiaTheme="minorHAnsi"/>
        </w:rPr>
        <w:t>cm</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 xml:space="preserve">Прецизност </w:t>
      </w:r>
      <w:r w:rsidRPr="00494825">
        <w:rPr>
          <w:rFonts w:eastAsiaTheme="minorHAnsi"/>
        </w:rPr>
        <w:t>очитавања</w:t>
      </w:r>
      <w:r w:rsidRPr="00494825">
        <w:rPr>
          <w:rFonts w:eastAsiaTheme="minorHAnsi"/>
          <w:lang w:val="sr-Cyrl-CS"/>
        </w:rPr>
        <w:t xml:space="preserve"> висине стуба: ≤</w:t>
      </w:r>
      <w:r w:rsidRPr="00494825">
        <w:rPr>
          <w:rFonts w:eastAsiaTheme="minorHAnsi"/>
        </w:rPr>
        <w:t xml:space="preserve"> </w:t>
      </w:r>
      <w:r w:rsidRPr="00494825">
        <w:rPr>
          <w:rFonts w:eastAsiaTheme="minorHAnsi"/>
          <w:lang w:val="sr-Cyrl-CS"/>
        </w:rPr>
        <w:t xml:space="preserve">1 </w:t>
      </w:r>
      <w:r w:rsidRPr="00494825">
        <w:rPr>
          <w:rFonts w:eastAsiaTheme="minorHAnsi"/>
        </w:rPr>
        <w:t>cm</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 xml:space="preserve">Резолуција задавања азимута и поларизације:  </w:t>
      </w:r>
      <w:r w:rsidRPr="00494825">
        <w:rPr>
          <w:rFonts w:eastAsiaTheme="minorHAnsi"/>
        </w:rPr>
        <w:t>0,</w:t>
      </w:r>
      <w:r w:rsidRPr="00494825">
        <w:rPr>
          <w:rFonts w:eastAsiaTheme="minorHAnsi"/>
          <w:lang w:val="sr-Cyrl-CS"/>
        </w:rPr>
        <w:t>1°</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 xml:space="preserve">Прецизност </w:t>
      </w:r>
      <w:r w:rsidRPr="00494825">
        <w:rPr>
          <w:rFonts w:eastAsiaTheme="minorHAnsi"/>
        </w:rPr>
        <w:t>очитавања</w:t>
      </w:r>
      <w:r w:rsidRPr="00494825">
        <w:rPr>
          <w:rFonts w:eastAsiaTheme="minorHAnsi"/>
          <w:lang w:val="sr-Cyrl-CS"/>
        </w:rPr>
        <w:t xml:space="preserve"> азимута и поларизације: ≤</w:t>
      </w:r>
      <w:r w:rsidRPr="00494825">
        <w:rPr>
          <w:rFonts w:eastAsiaTheme="minorHAnsi"/>
        </w:rPr>
        <w:t xml:space="preserve"> 0,</w:t>
      </w:r>
      <w:r w:rsidRPr="00494825">
        <w:rPr>
          <w:rFonts w:eastAsiaTheme="minorHAnsi"/>
          <w:lang w:val="sr-Cyrl-CS"/>
        </w:rPr>
        <w:t>1°</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 xml:space="preserve">Комплетно управљив уз помоћ рачунара </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lang w:val="sr-Cyrl-CS"/>
        </w:rPr>
        <w:t>Интерфејс:  10/100 Мbit LAN</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lang w:val="sr-Cyrl-CS"/>
        </w:rPr>
        <w:t xml:space="preserve">Напон напајања:  230 V / </w:t>
      </w:r>
      <w:r w:rsidRPr="00494825">
        <w:rPr>
          <w:rFonts w:eastAsiaTheme="minorHAnsi"/>
          <w:lang w:val="sl-SI"/>
        </w:rPr>
        <w:t>50 Hz</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rPr>
        <w:t>Максимална висина уређаја: 2HU јединице у 19-инчном реку</w:t>
      </w:r>
    </w:p>
    <w:p w:rsidR="00BA5BC5" w:rsidRPr="00494825" w:rsidRDefault="00BA5BC5" w:rsidP="00BA5BC5">
      <w:pPr>
        <w:numPr>
          <w:ilvl w:val="0"/>
          <w:numId w:val="18"/>
        </w:numPr>
        <w:spacing w:after="200" w:line="276" w:lineRule="auto"/>
        <w:contextualSpacing/>
        <w:rPr>
          <w:rFonts w:eastAsiaTheme="minorHAnsi"/>
          <w:lang w:val="sr-Cyrl-CS"/>
        </w:rPr>
      </w:pPr>
      <w:r w:rsidRPr="00494825">
        <w:rPr>
          <w:rFonts w:eastAsiaTheme="minorHAnsi"/>
        </w:rPr>
        <w:t xml:space="preserve">Додатна, екстерна, тастатура за управљање стубом и ротаторима </w:t>
      </w:r>
    </w:p>
    <w:p w:rsidR="00BA5BC5" w:rsidRPr="00494825" w:rsidRDefault="00BA5BC5" w:rsidP="00BA5BC5">
      <w:pPr>
        <w:numPr>
          <w:ilvl w:val="0"/>
          <w:numId w:val="18"/>
        </w:numPr>
        <w:spacing w:after="200" w:line="276" w:lineRule="auto"/>
        <w:contextualSpacing/>
        <w:rPr>
          <w:lang w:val="sr-Cyrl-CS"/>
        </w:rPr>
      </w:pPr>
      <w:r w:rsidRPr="00494825">
        <w:rPr>
          <w:i/>
        </w:rPr>
        <w:t>API</w:t>
      </w:r>
      <w:r w:rsidRPr="00494825">
        <w:rPr>
          <w:lang w:val="sr-Cyrl-CS"/>
        </w:rPr>
        <w:t xml:space="preserve"> интерфејс за самосталан развој апликација</w:t>
      </w:r>
    </w:p>
    <w:p w:rsidR="00BA5BC5" w:rsidRDefault="00BA5BC5" w:rsidP="00BA5BC5">
      <w:pPr>
        <w:ind w:firstLine="720"/>
        <w:jc w:val="both"/>
        <w:rPr>
          <w:rFonts w:eastAsiaTheme="minorHAnsi"/>
        </w:rPr>
      </w:pPr>
    </w:p>
    <w:p w:rsidR="00BA5BC5" w:rsidRPr="00494825" w:rsidRDefault="00BA5BC5" w:rsidP="00BA5BC5">
      <w:pPr>
        <w:ind w:firstLine="720"/>
        <w:jc w:val="both"/>
        <w:rPr>
          <w:rFonts w:eastAsiaTheme="minorHAnsi"/>
        </w:rPr>
      </w:pPr>
    </w:p>
    <w:p w:rsidR="00BA5BC5" w:rsidRDefault="00BA5BC5" w:rsidP="005716AD">
      <w:pPr>
        <w:pStyle w:val="ListParagraph"/>
        <w:numPr>
          <w:ilvl w:val="0"/>
          <w:numId w:val="27"/>
        </w:numPr>
        <w:tabs>
          <w:tab w:val="right" w:pos="8505"/>
        </w:tabs>
        <w:spacing w:after="0"/>
        <w:rPr>
          <w:rFonts w:ascii="Times New Roman" w:eastAsiaTheme="minorHAnsi" w:hAnsi="Times New Roman"/>
          <w:b/>
          <w:iCs/>
          <w:sz w:val="24"/>
          <w:szCs w:val="24"/>
        </w:rPr>
      </w:pPr>
      <w:r w:rsidRPr="00277F06">
        <w:rPr>
          <w:rFonts w:ascii="Times New Roman" w:eastAsiaTheme="minorHAnsi" w:hAnsi="Times New Roman"/>
          <w:b/>
          <w:iCs/>
          <w:sz w:val="24"/>
          <w:szCs w:val="24"/>
        </w:rPr>
        <w:t>Неопходни радови приликом инсталације:</w:t>
      </w:r>
    </w:p>
    <w:p w:rsidR="005716AD" w:rsidRPr="00277F06" w:rsidRDefault="005716AD" w:rsidP="005716AD">
      <w:pPr>
        <w:pStyle w:val="ListParagraph"/>
        <w:tabs>
          <w:tab w:val="right" w:pos="8505"/>
        </w:tabs>
        <w:spacing w:after="0"/>
        <w:rPr>
          <w:rFonts w:ascii="Times New Roman" w:eastAsiaTheme="minorHAnsi" w:hAnsi="Times New Roman"/>
          <w:b/>
          <w:iCs/>
          <w:sz w:val="24"/>
          <w:szCs w:val="24"/>
        </w:rPr>
      </w:pPr>
    </w:p>
    <w:p w:rsidR="00BA5BC5" w:rsidRPr="00494825" w:rsidRDefault="00BA5BC5" w:rsidP="005716AD">
      <w:pPr>
        <w:numPr>
          <w:ilvl w:val="0"/>
          <w:numId w:val="18"/>
        </w:numPr>
        <w:spacing w:line="276" w:lineRule="auto"/>
        <w:ind w:left="714" w:hanging="357"/>
        <w:contextualSpacing/>
        <w:jc w:val="both"/>
        <w:rPr>
          <w:rFonts w:eastAsiaTheme="minorHAnsi"/>
          <w:lang w:val="sr-Cyrl-CS"/>
        </w:rPr>
      </w:pPr>
      <w:r w:rsidRPr="00494825">
        <w:rPr>
          <w:rFonts w:eastAsiaTheme="minorHAnsi"/>
          <w:lang w:val="sr-Cyrl-CS"/>
        </w:rPr>
        <w:t xml:space="preserve">Уградња управљачког подсистема у </w:t>
      </w:r>
      <w:r w:rsidRPr="00494825">
        <w:rPr>
          <w:rFonts w:eastAsiaTheme="minorHAnsi"/>
        </w:rPr>
        <w:t>19-инчн</w:t>
      </w:r>
      <w:r w:rsidRPr="00494825">
        <w:rPr>
          <w:rFonts w:eastAsiaTheme="minorHAnsi"/>
          <w:lang w:val="sr-Cyrl-CS"/>
        </w:rPr>
        <w:t>и</w:t>
      </w:r>
      <w:r w:rsidRPr="00494825">
        <w:rPr>
          <w:rFonts w:eastAsiaTheme="minorHAnsi"/>
        </w:rPr>
        <w:t xml:space="preserve"> рек</w:t>
      </w:r>
      <w:r w:rsidRPr="00494825">
        <w:rPr>
          <w:rFonts w:eastAsiaTheme="minorHAnsi"/>
          <w:lang w:val="sr-Cyrl-CS"/>
        </w:rPr>
        <w:t xml:space="preserve"> </w:t>
      </w:r>
      <w:r w:rsidRPr="00494825">
        <w:rPr>
          <w:rFonts w:eastAsiaTheme="minorHAnsi"/>
        </w:rPr>
        <w:t>у</w:t>
      </w:r>
      <w:r w:rsidRPr="00494825">
        <w:rPr>
          <w:rFonts w:eastAsiaTheme="minorHAnsi"/>
          <w:lang w:val="sr-Cyrl-CS"/>
        </w:rPr>
        <w:t xml:space="preserve"> мерном возилу</w:t>
      </w:r>
    </w:p>
    <w:p w:rsidR="00BA5BC5" w:rsidRPr="00494825" w:rsidRDefault="00BA5BC5" w:rsidP="005716AD">
      <w:pPr>
        <w:numPr>
          <w:ilvl w:val="0"/>
          <w:numId w:val="18"/>
        </w:numPr>
        <w:spacing w:line="276" w:lineRule="auto"/>
        <w:ind w:left="714" w:hanging="357"/>
        <w:contextualSpacing/>
        <w:jc w:val="both"/>
        <w:rPr>
          <w:rFonts w:eastAsiaTheme="minorHAnsi"/>
          <w:lang w:val="sr-Cyrl-CS"/>
        </w:rPr>
      </w:pPr>
      <w:r w:rsidRPr="00494825">
        <w:rPr>
          <w:rFonts w:eastAsiaTheme="minorHAnsi"/>
          <w:lang w:val="sr-Cyrl-CS"/>
        </w:rPr>
        <w:t>Надградња</w:t>
      </w:r>
      <w:r w:rsidRPr="00494825">
        <w:rPr>
          <w:rFonts w:eastAsia="Calibri"/>
          <w:lang w:val="sr-Cyrl-CS"/>
        </w:rPr>
        <w:t xml:space="preserve"> </w:t>
      </w:r>
      <w:r w:rsidRPr="00494825">
        <w:rPr>
          <w:rFonts w:eastAsiaTheme="minorHAnsi"/>
          <w:lang w:val="sr-Cyrl-CS"/>
        </w:rPr>
        <w:t>антенског стуба која обухвата</w:t>
      </w:r>
      <w:r w:rsidRPr="00494825">
        <w:rPr>
          <w:rFonts w:eastAsiaTheme="minorHAnsi"/>
        </w:rPr>
        <w:t xml:space="preserve"> у</w:t>
      </w:r>
      <w:r w:rsidRPr="00494825">
        <w:rPr>
          <w:rFonts w:eastAsiaTheme="minorHAnsi"/>
          <w:lang w:val="sr-Cyrl-CS"/>
        </w:rPr>
        <w:t>градњу угаоног енкодера за мерење висине стуба, при чему се надградњом не смеју</w:t>
      </w:r>
      <w:r w:rsidRPr="00494825">
        <w:rPr>
          <w:rFonts w:eastAsia="Calibri"/>
          <w:lang w:val="sr-Cyrl-CS"/>
        </w:rPr>
        <w:t xml:space="preserve"> повећавати </w:t>
      </w:r>
      <w:r w:rsidRPr="00494825">
        <w:rPr>
          <w:rFonts w:eastAsiaTheme="minorHAnsi"/>
          <w:lang w:val="sr-Cyrl-CS"/>
        </w:rPr>
        <w:t>габарити</w:t>
      </w:r>
      <w:r w:rsidRPr="00494825">
        <w:rPr>
          <w:rFonts w:eastAsia="Calibri"/>
          <w:lang w:val="sr-Cyrl-CS"/>
        </w:rPr>
        <w:t xml:space="preserve"> </w:t>
      </w:r>
      <w:r w:rsidRPr="00494825">
        <w:rPr>
          <w:rFonts w:eastAsiaTheme="minorHAnsi"/>
          <w:lang w:val="sr-Cyrl-CS"/>
        </w:rPr>
        <w:t>стуба, јер би се тиме спречило ротирање стуба</w:t>
      </w:r>
    </w:p>
    <w:p w:rsidR="00BA5BC5" w:rsidRPr="00494825" w:rsidRDefault="00BA5BC5" w:rsidP="005716AD">
      <w:pPr>
        <w:numPr>
          <w:ilvl w:val="0"/>
          <w:numId w:val="18"/>
        </w:numPr>
        <w:spacing w:line="276" w:lineRule="auto"/>
        <w:ind w:left="714" w:hanging="357"/>
        <w:contextualSpacing/>
        <w:jc w:val="both"/>
        <w:rPr>
          <w:rFonts w:eastAsiaTheme="minorHAnsi"/>
          <w:lang w:val="sr-Cyrl-CS"/>
        </w:rPr>
      </w:pPr>
      <w:r w:rsidRPr="00494825">
        <w:rPr>
          <w:rFonts w:eastAsiaTheme="minorHAnsi"/>
          <w:lang w:val="sr-Cyrl-CS"/>
        </w:rPr>
        <w:t>Повезивање угаоног енкодера са управљачким подсистемом</w:t>
      </w:r>
    </w:p>
    <w:p w:rsidR="00BA5BC5" w:rsidRPr="00494825" w:rsidRDefault="00BA5BC5" w:rsidP="005716AD">
      <w:pPr>
        <w:numPr>
          <w:ilvl w:val="0"/>
          <w:numId w:val="18"/>
        </w:numPr>
        <w:spacing w:line="276" w:lineRule="auto"/>
        <w:ind w:left="714" w:hanging="357"/>
        <w:contextualSpacing/>
        <w:jc w:val="both"/>
        <w:rPr>
          <w:rFonts w:eastAsiaTheme="minorHAnsi"/>
          <w:lang w:val="sr-Cyrl-CS"/>
        </w:rPr>
      </w:pPr>
      <w:r w:rsidRPr="00494825">
        <w:rPr>
          <w:rFonts w:eastAsiaTheme="minorHAnsi"/>
          <w:lang w:val="sr-Cyrl-CS"/>
        </w:rPr>
        <w:t>Повезивање ротатора азимута и поларизације са управљачким подсистемом</w:t>
      </w:r>
    </w:p>
    <w:p w:rsidR="00BA5BC5" w:rsidRPr="00494825" w:rsidRDefault="00BA5BC5" w:rsidP="005716AD">
      <w:pPr>
        <w:numPr>
          <w:ilvl w:val="0"/>
          <w:numId w:val="18"/>
        </w:numPr>
        <w:spacing w:line="276" w:lineRule="auto"/>
        <w:ind w:left="714" w:hanging="357"/>
        <w:contextualSpacing/>
        <w:jc w:val="both"/>
        <w:rPr>
          <w:rFonts w:eastAsiaTheme="minorHAnsi"/>
          <w:lang w:val="sr-Cyrl-CS"/>
        </w:rPr>
      </w:pPr>
      <w:r w:rsidRPr="00494825">
        <w:rPr>
          <w:rFonts w:eastAsiaTheme="minorHAnsi"/>
          <w:lang w:val="sr-Cyrl-CS"/>
        </w:rPr>
        <w:t xml:space="preserve">Повезивање </w:t>
      </w:r>
      <w:r w:rsidRPr="00494825">
        <w:rPr>
          <w:rFonts w:eastAsiaTheme="minorHAnsi"/>
        </w:rPr>
        <w:t>N-ž</w:t>
      </w:r>
      <w:r w:rsidRPr="00494825">
        <w:rPr>
          <w:rFonts w:eastAsiaTheme="minorHAnsi"/>
          <w:lang w:val="sr-Cyrl-CS"/>
        </w:rPr>
        <w:t xml:space="preserve"> (антенских) конектора на „Печ“ панелу у возилу са улазним конекторима на антенском преклопнику који је саставни део уређаја</w:t>
      </w:r>
    </w:p>
    <w:p w:rsidR="00BA5BC5" w:rsidRPr="00494825" w:rsidRDefault="00BA5BC5" w:rsidP="005716AD">
      <w:pPr>
        <w:numPr>
          <w:ilvl w:val="0"/>
          <w:numId w:val="18"/>
        </w:numPr>
        <w:spacing w:line="276" w:lineRule="auto"/>
        <w:contextualSpacing/>
        <w:jc w:val="both"/>
        <w:rPr>
          <w:rFonts w:eastAsiaTheme="minorHAnsi"/>
          <w:lang w:val="sr-Cyrl-CS"/>
        </w:rPr>
      </w:pPr>
      <w:r w:rsidRPr="00494825">
        <w:rPr>
          <w:rFonts w:eastAsiaTheme="minorHAnsi"/>
          <w:lang w:val="sr-Cyrl-CS"/>
        </w:rPr>
        <w:t xml:space="preserve">Повезивање излазних конектора уређаја са одговарајућим </w:t>
      </w:r>
      <w:r w:rsidRPr="00494825">
        <w:rPr>
          <w:rFonts w:eastAsiaTheme="minorHAnsi"/>
        </w:rPr>
        <w:t>N-ž</w:t>
      </w:r>
      <w:r w:rsidRPr="00494825">
        <w:rPr>
          <w:rFonts w:eastAsiaTheme="minorHAnsi"/>
          <w:lang w:val="sr-Cyrl-CS"/>
        </w:rPr>
        <w:t xml:space="preserve"> </w:t>
      </w:r>
      <w:r w:rsidRPr="00494825">
        <w:rPr>
          <w:rFonts w:eastAsiaTheme="minorHAnsi"/>
        </w:rPr>
        <w:t xml:space="preserve">конекторима на </w:t>
      </w:r>
      <w:r w:rsidRPr="00494825">
        <w:rPr>
          <w:rFonts w:eastAsiaTheme="minorHAnsi"/>
          <w:lang w:val="sr-Cyrl-CS"/>
        </w:rPr>
        <w:t>„Печ“ панелу у возилу</w:t>
      </w:r>
    </w:p>
    <w:p w:rsidR="00BA5BC5" w:rsidRPr="00494825" w:rsidRDefault="00BA5BC5" w:rsidP="005716AD">
      <w:pPr>
        <w:numPr>
          <w:ilvl w:val="0"/>
          <w:numId w:val="18"/>
        </w:numPr>
        <w:shd w:val="clear" w:color="auto" w:fill="FFFFFF"/>
        <w:spacing w:line="276" w:lineRule="auto"/>
        <w:contextualSpacing/>
        <w:jc w:val="both"/>
        <w:rPr>
          <w:rFonts w:ascii="Arial" w:hAnsi="Arial" w:cs="Arial"/>
          <w:color w:val="222222"/>
        </w:rPr>
      </w:pPr>
      <w:r w:rsidRPr="00494825">
        <w:rPr>
          <w:rFonts w:eastAsiaTheme="minorHAnsi"/>
          <w:lang w:val="sr-Cyrl-CS"/>
        </w:rPr>
        <w:t>Све РФ и сигналне каблове за повезивање „Печ“ панела у возилу и управљачког подсистема са антенским преклопником обезбеђује Испоручлац</w:t>
      </w:r>
    </w:p>
    <w:p w:rsidR="00BA5BC5" w:rsidRPr="00494825" w:rsidRDefault="00BA5BC5" w:rsidP="005716AD">
      <w:pPr>
        <w:numPr>
          <w:ilvl w:val="0"/>
          <w:numId w:val="18"/>
        </w:numPr>
        <w:shd w:val="clear" w:color="auto" w:fill="FFFFFF"/>
        <w:spacing w:line="276" w:lineRule="auto"/>
        <w:contextualSpacing/>
        <w:jc w:val="both"/>
        <w:rPr>
          <w:rFonts w:ascii="Arial" w:hAnsi="Arial" w:cs="Arial"/>
          <w:color w:val="222222"/>
        </w:rPr>
      </w:pPr>
      <w:r w:rsidRPr="00494825">
        <w:rPr>
          <w:rFonts w:eastAsiaTheme="minorHAnsi"/>
          <w:lang w:val="sr-Cyrl-CS"/>
        </w:rPr>
        <w:t>Проверу и тестирање рада комплетног система</w:t>
      </w:r>
    </w:p>
    <w:p w:rsidR="00D8303E" w:rsidRDefault="00D8303E" w:rsidP="005716AD">
      <w:pPr>
        <w:ind w:firstLine="709"/>
        <w:contextualSpacing/>
        <w:jc w:val="both"/>
        <w:rPr>
          <w:b/>
        </w:rPr>
      </w:pPr>
    </w:p>
    <w:p w:rsidR="00D8303E" w:rsidRPr="0073258B" w:rsidRDefault="00D8303E" w:rsidP="005716AD">
      <w:pPr>
        <w:ind w:firstLine="720"/>
        <w:jc w:val="both"/>
        <w:rPr>
          <w:b/>
          <w:lang w:val="sr-Cyrl-CS"/>
        </w:rPr>
      </w:pPr>
      <w:r w:rsidRPr="0073258B">
        <w:rPr>
          <w:b/>
        </w:rPr>
        <w:t>Напомена</w:t>
      </w:r>
      <w:r>
        <w:rPr>
          <w:b/>
          <w:lang w:val="sr-Cyrl-CS"/>
        </w:rPr>
        <w:t>:</w:t>
      </w:r>
    </w:p>
    <w:p w:rsidR="00D8303E" w:rsidRPr="0073258B" w:rsidRDefault="00D8303E" w:rsidP="005716AD">
      <w:pPr>
        <w:jc w:val="both"/>
        <w:rPr>
          <w:b/>
          <w:lang w:val="sr-Cyrl-CS"/>
        </w:rPr>
      </w:pPr>
    </w:p>
    <w:p w:rsidR="00D8303E" w:rsidRPr="0073258B" w:rsidRDefault="00D8303E" w:rsidP="005716AD">
      <w:pPr>
        <w:tabs>
          <w:tab w:val="right" w:pos="8505"/>
        </w:tabs>
        <w:ind w:firstLine="720"/>
        <w:jc w:val="both"/>
        <w:rPr>
          <w:rFonts w:eastAsiaTheme="minorHAnsi"/>
          <w:b/>
          <w:iCs/>
          <w:lang w:val="sr-Cyrl-CS"/>
        </w:rPr>
      </w:pPr>
      <w:r w:rsidRPr="0073258B">
        <w:rPr>
          <w:b/>
        </w:rPr>
        <w:t>Неопходно је да се у</w:t>
      </w:r>
      <w:r w:rsidRPr="0073258B">
        <w:rPr>
          <w:b/>
          <w:lang w:val="sr-Cyrl-CS"/>
        </w:rPr>
        <w:t>з понуду достави табел</w:t>
      </w:r>
      <w:r>
        <w:rPr>
          <w:b/>
          <w:lang w:val="sr-Cyrl-CS"/>
        </w:rPr>
        <w:t>а</w:t>
      </w:r>
      <w:r w:rsidRPr="0073258B">
        <w:rPr>
          <w:b/>
          <w:lang w:val="sr-Cyrl-CS"/>
        </w:rPr>
        <w:t xml:space="preserve"> сагласности, која је саставни део образца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D8303E" w:rsidRPr="00D8303E" w:rsidRDefault="00D8303E" w:rsidP="004C59F4">
      <w:pPr>
        <w:ind w:firstLine="709"/>
        <w:contextualSpacing/>
        <w:jc w:val="both"/>
        <w:rPr>
          <w:b/>
        </w:rPr>
        <w:sectPr w:rsidR="00D8303E" w:rsidRPr="00D8303E"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73258B" w:rsidTr="00CC3BC5">
        <w:tc>
          <w:tcPr>
            <w:tcW w:w="9243" w:type="dxa"/>
            <w:tcBorders>
              <w:top w:val="nil"/>
              <w:left w:val="nil"/>
              <w:bottom w:val="nil"/>
              <w:right w:val="nil"/>
            </w:tcBorders>
            <w:shd w:val="clear" w:color="auto" w:fill="DDD9C3"/>
          </w:tcPr>
          <w:p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rsidR="00724232" w:rsidRPr="0073258B" w:rsidRDefault="00724232" w:rsidP="0072423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3258B" w:rsidRDefault="00724232" w:rsidP="00724232">
      <w:pPr>
        <w:shd w:val="clear" w:color="auto" w:fill="FFFFFF"/>
        <w:ind w:firstLine="576"/>
        <w:jc w:val="both"/>
        <w:rPr>
          <w:lang w:val="sr-Cyrl-CS"/>
        </w:rPr>
      </w:pPr>
    </w:p>
    <w:p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правних лица у поступку јавне набавке</w:t>
      </w:r>
      <w:r w:rsidRPr="0073258B">
        <w:rPr>
          <w:lang w:val="sr-Cyrl-CS"/>
        </w:rPr>
        <w:t>, сагласно члану 75. Закона о јавним набавкама су:</w:t>
      </w:r>
    </w:p>
    <w:p w:rsidR="00250F52" w:rsidRPr="0073258B" w:rsidRDefault="00250F52" w:rsidP="00724232">
      <w:pPr>
        <w:shd w:val="clear" w:color="auto" w:fill="FFFFFF"/>
        <w:ind w:firstLine="576"/>
        <w:jc w:val="both"/>
        <w:rPr>
          <w:lang w:val="sr-Cyrl-CS"/>
        </w:rPr>
      </w:pP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r w:rsidRPr="0073258B">
        <w:rPr>
          <w:rFonts w:ascii="Times New Roman" w:hAnsi="Times New Roman"/>
          <w:sz w:val="24"/>
          <w:szCs w:val="24"/>
          <w:u w:val="single"/>
        </w:rPr>
        <w:t>П</w:t>
      </w:r>
      <w:r w:rsidRPr="0073258B">
        <w:rPr>
          <w:rFonts w:ascii="Times New Roman" w:hAnsi="Times New Roman"/>
          <w:sz w:val="24"/>
          <w:szCs w:val="24"/>
          <w:u w:val="single"/>
          <w:lang w:val="sr-Cyrl-CS"/>
        </w:rPr>
        <w:t>р</w:t>
      </w:r>
      <w:r w:rsidRPr="0073258B">
        <w:rPr>
          <w:rFonts w:ascii="Times New Roman" w:hAnsi="Times New Roman"/>
          <w:bCs/>
          <w:sz w:val="24"/>
          <w:szCs w:val="24"/>
          <w:u w:val="single"/>
        </w:rPr>
        <w:t>авна лица:</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3258B">
        <w:rPr>
          <w:rFonts w:ascii="Times New Roman" w:hAnsi="Times New Roman"/>
          <w:sz w:val="24"/>
          <w:szCs w:val="24"/>
          <w:u w:val="single"/>
        </w:rPr>
        <w:t>П</w:t>
      </w:r>
      <w:r w:rsidRPr="0073258B">
        <w:rPr>
          <w:rFonts w:ascii="Times New Roman" w:hAnsi="Times New Roman"/>
          <w:bCs/>
          <w:sz w:val="24"/>
          <w:szCs w:val="24"/>
          <w:u w:val="single"/>
        </w:rPr>
        <w:t>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5716AD">
        <w:rPr>
          <w:rFonts w:ascii="Times New Roman" w:hAnsi="Times New Roman"/>
          <w:b/>
          <w:sz w:val="24"/>
          <w:szCs w:val="24"/>
        </w:rPr>
        <w:t>20</w:t>
      </w:r>
      <w:r w:rsidR="00EB3B0A" w:rsidRPr="0073258B">
        <w:rPr>
          <w:rFonts w:ascii="Times New Roman" w:hAnsi="Times New Roman"/>
          <w:b/>
          <w:sz w:val="24"/>
          <w:szCs w:val="24"/>
          <w:lang w:val="sr-Cyrl-CS"/>
        </w:rPr>
        <w:t>.</w:t>
      </w:r>
      <w:r w:rsidR="005716AD">
        <w:rPr>
          <w:rFonts w:ascii="Times New Roman" w:hAnsi="Times New Roman"/>
          <w:b/>
          <w:sz w:val="24"/>
          <w:szCs w:val="24"/>
        </w:rPr>
        <w:t>6</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lastRenderedPageBreak/>
        <w:t>Услов</w:t>
      </w:r>
      <w:r w:rsidRPr="0073258B">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5716AD">
        <w:rPr>
          <w:rFonts w:ascii="Times New Roman" w:hAnsi="Times New Roman"/>
          <w:b/>
          <w:sz w:val="24"/>
          <w:szCs w:val="24"/>
        </w:rPr>
        <w:t>20</w:t>
      </w:r>
      <w:r w:rsidR="00EB3B0A" w:rsidRPr="0073258B">
        <w:rPr>
          <w:rFonts w:ascii="Times New Roman" w:hAnsi="Times New Roman"/>
          <w:b/>
          <w:sz w:val="24"/>
          <w:szCs w:val="24"/>
          <w:lang w:val="sr-Cyrl-CS"/>
        </w:rPr>
        <w:t>.</w:t>
      </w:r>
      <w:r w:rsidR="005716AD">
        <w:rPr>
          <w:rFonts w:ascii="Times New Roman" w:hAnsi="Times New Roman"/>
          <w:b/>
          <w:sz w:val="24"/>
          <w:szCs w:val="24"/>
        </w:rPr>
        <w:t>6</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72423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Pr="0073258B">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о оверен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Додатни услови за учешће у поступку јавне набавке</w:t>
      </w:r>
      <w:r w:rsidRPr="0073258B">
        <w:rPr>
          <w:lang w:val="sr-Cyrl-CS"/>
        </w:rPr>
        <w:t xml:space="preserve">, </w:t>
      </w:r>
      <w:r w:rsidR="004C59F4">
        <w:rPr>
          <w:b/>
          <w:lang w:val="sr-Cyrl-CS"/>
        </w:rPr>
        <w:t xml:space="preserve">за </w:t>
      </w:r>
      <w:r w:rsidR="004C59F4">
        <w:rPr>
          <w:b/>
        </w:rPr>
        <w:t>све</w:t>
      </w:r>
      <w:r w:rsidRPr="0073258B">
        <w:rPr>
          <w:b/>
          <w:lang w:val="sr-Cyrl-CS"/>
        </w:rPr>
        <w:t xml:space="preserve"> партије</w:t>
      </w:r>
      <w:r w:rsidRPr="0073258B">
        <w:rPr>
          <w:lang w:val="sr-Cyrl-CS"/>
        </w:rPr>
        <w:t>, сагласно чл. 76. Закона о јавним набавкама, су:</w:t>
      </w:r>
    </w:p>
    <w:p w:rsidR="0092297B" w:rsidRPr="0073258B" w:rsidRDefault="0092297B" w:rsidP="0092297B">
      <w:pPr>
        <w:tabs>
          <w:tab w:val="left" w:pos="1418"/>
        </w:tabs>
        <w:jc w:val="both"/>
      </w:pPr>
      <w:r w:rsidRPr="0073258B">
        <w:t xml:space="preserve"> </w:t>
      </w:r>
    </w:p>
    <w:p w:rsidR="004E7883" w:rsidRPr="0073258B" w:rsidRDefault="004E7883" w:rsidP="004E7883">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финансијским капацитетом</w:t>
      </w:r>
    </w:p>
    <w:p w:rsidR="004E7883" w:rsidRPr="0073258B" w:rsidRDefault="004E7883" w:rsidP="004E7883">
      <w:pPr>
        <w:shd w:val="clear" w:color="auto" w:fill="FFFFFF"/>
        <w:tabs>
          <w:tab w:val="left" w:pos="540"/>
          <w:tab w:val="left" w:pos="1080"/>
        </w:tabs>
        <w:ind w:left="720"/>
        <w:jc w:val="both"/>
        <w:rPr>
          <w:lang w:val="sr-Cyrl-CS"/>
        </w:rPr>
      </w:pPr>
    </w:p>
    <w:p w:rsidR="004E7883" w:rsidRPr="0073258B" w:rsidRDefault="004C59F4" w:rsidP="004C59F4">
      <w:pPr>
        <w:shd w:val="clear" w:color="auto" w:fill="FFFFFF"/>
        <w:tabs>
          <w:tab w:val="left" w:pos="540"/>
          <w:tab w:val="left" w:pos="1080"/>
        </w:tabs>
        <w:ind w:firstLine="851"/>
        <w:jc w:val="both"/>
        <w:rPr>
          <w:lang w:val="sr-Cyrl-CS"/>
        </w:rPr>
      </w:pPr>
      <w:r w:rsidRPr="0073258B">
        <w:rPr>
          <w:lang w:val="sr-Cyrl-CS"/>
        </w:rPr>
        <w:t>Узимајући у обзир процењену вредност набавке и значај предмета набавке за Наручиоца</w:t>
      </w:r>
      <w:r>
        <w:rPr>
          <w:lang w:val="sr-Cyrl-CS"/>
        </w:rPr>
        <w:t>,</w:t>
      </w:r>
      <w:r>
        <w:t xml:space="preserve"> п</w:t>
      </w:r>
      <w:r w:rsidRPr="006D4976">
        <w:rPr>
          <w:rFonts w:hint="eastAsia"/>
          <w:lang w:val="sr-Cyrl-CS"/>
        </w:rPr>
        <w:t>од</w:t>
      </w:r>
      <w:r w:rsidRPr="006D4976">
        <w:rPr>
          <w:lang w:val="sr-Cyrl-CS"/>
        </w:rPr>
        <w:t xml:space="preserve"> </w:t>
      </w:r>
      <w:r w:rsidRPr="006D4976">
        <w:rPr>
          <w:rFonts w:hint="eastAsia"/>
          <w:lang w:val="sr-Cyrl-CS"/>
        </w:rPr>
        <w:t>неопходним</w:t>
      </w:r>
      <w:r w:rsidRPr="006D4976">
        <w:rPr>
          <w:lang w:val="sr-Cyrl-CS"/>
        </w:rPr>
        <w:t xml:space="preserve"> </w:t>
      </w:r>
      <w:r w:rsidRPr="006D4976">
        <w:rPr>
          <w:rFonts w:hint="eastAsia"/>
          <w:lang w:val="sr-Cyrl-CS"/>
        </w:rPr>
        <w:t>финансијским</w:t>
      </w:r>
      <w:r w:rsidRPr="006D4976">
        <w:rPr>
          <w:lang w:val="sr-Cyrl-CS"/>
        </w:rPr>
        <w:t xml:space="preserve"> </w:t>
      </w:r>
      <w:r w:rsidRPr="006D4976">
        <w:rPr>
          <w:rFonts w:hint="eastAsia"/>
          <w:lang w:val="sr-Cyrl-CS"/>
        </w:rPr>
        <w:t>капацитетом</w:t>
      </w:r>
      <w:r w:rsidRPr="006D4976">
        <w:rPr>
          <w:lang w:val="sr-Cyrl-CS"/>
        </w:rPr>
        <w:t xml:space="preserve"> </w:t>
      </w:r>
      <w:r w:rsidRPr="006D4976">
        <w:rPr>
          <w:rFonts w:hint="eastAsia"/>
          <w:lang w:val="sr-Cyrl-CS"/>
        </w:rPr>
        <w:t>се</w:t>
      </w:r>
      <w:r w:rsidRPr="006D4976">
        <w:rPr>
          <w:lang w:val="sr-Cyrl-CS"/>
        </w:rPr>
        <w:t xml:space="preserve"> </w:t>
      </w:r>
      <w:r w:rsidRPr="006D4976">
        <w:rPr>
          <w:rFonts w:hint="eastAsia"/>
          <w:lang w:val="sr-Cyrl-CS"/>
        </w:rPr>
        <w:t>подразумева</w:t>
      </w:r>
      <w:r w:rsidRPr="006D4976">
        <w:rPr>
          <w:lang w:val="sr-Cyrl-CS"/>
        </w:rPr>
        <w:t xml:space="preserve"> </w:t>
      </w:r>
      <w:r w:rsidRPr="006D4976">
        <w:rPr>
          <w:rFonts w:hint="eastAsia"/>
          <w:lang w:val="sr-Cyrl-CS"/>
        </w:rPr>
        <w:t>да</w:t>
      </w:r>
      <w:r w:rsidRPr="006D4976">
        <w:rPr>
          <w:lang w:val="sr-Cyrl-CS"/>
        </w:rPr>
        <w:t xml:space="preserve"> </w:t>
      </w:r>
      <w:r w:rsidRPr="006D4976">
        <w:rPr>
          <w:rFonts w:hint="eastAsia"/>
          <w:lang w:val="sr-Cyrl-CS"/>
        </w:rPr>
        <w:t>је</w:t>
      </w:r>
      <w:r w:rsidRPr="006D4976">
        <w:rPr>
          <w:lang w:val="sr-Cyrl-CS"/>
        </w:rPr>
        <w:t xml:space="preserve"> </w:t>
      </w:r>
      <w:r w:rsidRPr="006D4976">
        <w:rPr>
          <w:rFonts w:hint="eastAsia"/>
          <w:lang w:val="sr-Cyrl-CS"/>
        </w:rPr>
        <w:t>понуђач</w:t>
      </w:r>
      <w:r w:rsidRPr="006D4976">
        <w:rPr>
          <w:lang w:val="sr-Cyrl-CS"/>
        </w:rPr>
        <w:t xml:space="preserve"> </w:t>
      </w:r>
      <w:r w:rsidRPr="006D4976">
        <w:rPr>
          <w:rFonts w:hint="eastAsia"/>
          <w:lang w:val="sr-Cyrl-CS"/>
        </w:rPr>
        <w:t>био</w:t>
      </w:r>
      <w:r>
        <w:t xml:space="preserve"> </w:t>
      </w:r>
      <w:r w:rsidRPr="006D4976">
        <w:rPr>
          <w:rFonts w:hint="eastAsia"/>
          <w:lang w:val="sr-Cyrl-CS"/>
        </w:rPr>
        <w:t>ликвидан</w:t>
      </w:r>
      <w:r w:rsidRPr="006D4976">
        <w:rPr>
          <w:lang w:val="sr-Cyrl-CS"/>
        </w:rPr>
        <w:t xml:space="preserve"> </w:t>
      </w:r>
      <w:r w:rsidRPr="006D4976">
        <w:rPr>
          <w:rFonts w:hint="eastAsia"/>
          <w:lang w:val="sr-Cyrl-CS"/>
        </w:rPr>
        <w:t>у</w:t>
      </w:r>
      <w:r w:rsidRPr="006D4976">
        <w:rPr>
          <w:lang w:val="sr-Cyrl-CS"/>
        </w:rPr>
        <w:t xml:space="preserve"> </w:t>
      </w:r>
      <w:r w:rsidRPr="006D4976">
        <w:rPr>
          <w:rFonts w:hint="eastAsia"/>
          <w:lang w:val="sr-Cyrl-CS"/>
        </w:rPr>
        <w:t>претходном</w:t>
      </w:r>
      <w:r w:rsidRPr="006D4976">
        <w:rPr>
          <w:lang w:val="sr-Cyrl-CS"/>
        </w:rPr>
        <w:t xml:space="preserve"> </w:t>
      </w:r>
      <w:r w:rsidRPr="006D4976">
        <w:rPr>
          <w:rFonts w:hint="eastAsia"/>
          <w:lang w:val="sr-Cyrl-CS"/>
        </w:rPr>
        <w:t>периоду</w:t>
      </w:r>
      <w:r w:rsidRPr="006D4976">
        <w:rPr>
          <w:lang w:val="sr-Cyrl-CS"/>
        </w:rPr>
        <w:t xml:space="preserve">, </w:t>
      </w:r>
      <w:r w:rsidRPr="006D4976">
        <w:rPr>
          <w:rFonts w:hint="eastAsia"/>
          <w:lang w:val="sr-Cyrl-CS"/>
        </w:rPr>
        <w:t>односно</w:t>
      </w:r>
      <w:r w:rsidRPr="006D4976">
        <w:rPr>
          <w:lang w:val="sr-Cyrl-CS"/>
        </w:rPr>
        <w:t xml:space="preserve"> </w:t>
      </w:r>
      <w:r w:rsidRPr="006D4976">
        <w:rPr>
          <w:rFonts w:hint="eastAsia"/>
          <w:lang w:val="sr-Cyrl-CS"/>
        </w:rPr>
        <w:t>да</w:t>
      </w:r>
      <w:r w:rsidRPr="006D4976">
        <w:rPr>
          <w:lang w:val="sr-Cyrl-CS"/>
        </w:rPr>
        <w:t xml:space="preserve"> </w:t>
      </w:r>
      <w:r w:rsidRPr="006D4976">
        <w:rPr>
          <w:rFonts w:hint="eastAsia"/>
          <w:lang w:val="sr-Cyrl-CS"/>
        </w:rPr>
        <w:t>у</w:t>
      </w:r>
      <w:r w:rsidRPr="006D4976">
        <w:rPr>
          <w:lang w:val="sr-Cyrl-CS"/>
        </w:rPr>
        <w:t xml:space="preserve"> </w:t>
      </w:r>
      <w:r w:rsidRPr="006D4976">
        <w:rPr>
          <w:rFonts w:hint="eastAsia"/>
          <w:lang w:val="sr-Cyrl-CS"/>
        </w:rPr>
        <w:t>протеклих</w:t>
      </w:r>
      <w:r w:rsidRPr="006D4976">
        <w:rPr>
          <w:lang w:val="sr-Cyrl-CS"/>
        </w:rPr>
        <w:t xml:space="preserve"> 12 </w:t>
      </w:r>
      <w:r w:rsidRPr="006D4976">
        <w:rPr>
          <w:rFonts w:hint="eastAsia"/>
          <w:lang w:val="sr-Cyrl-CS"/>
        </w:rPr>
        <w:t>месеци</w:t>
      </w:r>
      <w:r w:rsidRPr="006D4976">
        <w:rPr>
          <w:lang w:val="sr-Cyrl-CS"/>
        </w:rPr>
        <w:t xml:space="preserve">, </w:t>
      </w:r>
      <w:r w:rsidRPr="006D4976">
        <w:rPr>
          <w:rFonts w:hint="eastAsia"/>
          <w:lang w:val="sr-Cyrl-CS"/>
        </w:rPr>
        <w:t>рачунајући</w:t>
      </w:r>
      <w:r w:rsidRPr="006D4976">
        <w:rPr>
          <w:lang w:val="sr-Cyrl-CS"/>
        </w:rPr>
        <w:t xml:space="preserve"> </w:t>
      </w:r>
      <w:r w:rsidRPr="006D4976">
        <w:rPr>
          <w:rFonts w:hint="eastAsia"/>
          <w:lang w:val="sr-Cyrl-CS"/>
        </w:rPr>
        <w:t>од</w:t>
      </w:r>
      <w:r w:rsidRPr="006D4976">
        <w:rPr>
          <w:lang w:val="sr-Cyrl-CS"/>
        </w:rPr>
        <w:t xml:space="preserve"> </w:t>
      </w:r>
      <w:r w:rsidRPr="006D4976">
        <w:rPr>
          <w:rFonts w:hint="eastAsia"/>
          <w:lang w:val="sr-Cyrl-CS"/>
        </w:rPr>
        <w:t>месеца</w:t>
      </w:r>
      <w:r>
        <w:t xml:space="preserve"> </w:t>
      </w:r>
      <w:r w:rsidRPr="006D4976">
        <w:rPr>
          <w:rFonts w:hint="eastAsia"/>
          <w:lang w:val="sr-Cyrl-CS"/>
        </w:rPr>
        <w:t>који</w:t>
      </w:r>
      <w:r w:rsidRPr="006D4976">
        <w:rPr>
          <w:lang w:val="sr-Cyrl-CS"/>
        </w:rPr>
        <w:t xml:space="preserve"> </w:t>
      </w:r>
      <w:r w:rsidRPr="006D4976">
        <w:rPr>
          <w:rFonts w:hint="eastAsia"/>
          <w:lang w:val="sr-Cyrl-CS"/>
        </w:rPr>
        <w:t>претходи</w:t>
      </w:r>
      <w:r w:rsidRPr="006D4976">
        <w:rPr>
          <w:lang w:val="sr-Cyrl-CS"/>
        </w:rPr>
        <w:t xml:space="preserve"> </w:t>
      </w:r>
      <w:r w:rsidRPr="006D4976">
        <w:rPr>
          <w:rFonts w:hint="eastAsia"/>
          <w:lang w:val="sr-Cyrl-CS"/>
        </w:rPr>
        <w:t>месецу</w:t>
      </w:r>
      <w:r w:rsidRPr="006D4976">
        <w:rPr>
          <w:lang w:val="sr-Cyrl-CS"/>
        </w:rPr>
        <w:t xml:space="preserve"> </w:t>
      </w:r>
      <w:r w:rsidRPr="006D4976">
        <w:rPr>
          <w:rFonts w:hint="eastAsia"/>
          <w:lang w:val="sr-Cyrl-CS"/>
        </w:rPr>
        <w:t>објављивања</w:t>
      </w:r>
      <w:r w:rsidRPr="006D4976">
        <w:rPr>
          <w:lang w:val="sr-Cyrl-CS"/>
        </w:rPr>
        <w:t xml:space="preserve"> </w:t>
      </w:r>
      <w:r w:rsidRPr="006D4976">
        <w:rPr>
          <w:rFonts w:hint="eastAsia"/>
          <w:lang w:val="sr-Cyrl-CS"/>
        </w:rPr>
        <w:t>Позива</w:t>
      </w:r>
      <w:r w:rsidRPr="006D4976">
        <w:rPr>
          <w:lang w:val="sr-Cyrl-CS"/>
        </w:rPr>
        <w:t xml:space="preserve"> </w:t>
      </w:r>
      <w:r w:rsidRPr="006D4976">
        <w:rPr>
          <w:rFonts w:hint="eastAsia"/>
          <w:lang w:val="sr-Cyrl-CS"/>
        </w:rPr>
        <w:t>за</w:t>
      </w:r>
      <w:r w:rsidRPr="006D4976">
        <w:rPr>
          <w:lang w:val="sr-Cyrl-CS"/>
        </w:rPr>
        <w:t xml:space="preserve"> </w:t>
      </w:r>
      <w:r w:rsidRPr="006D4976">
        <w:rPr>
          <w:rFonts w:hint="eastAsia"/>
          <w:lang w:val="sr-Cyrl-CS"/>
        </w:rPr>
        <w:t>подношење</w:t>
      </w:r>
      <w:r w:rsidRPr="006D4976">
        <w:rPr>
          <w:lang w:val="sr-Cyrl-CS"/>
        </w:rPr>
        <w:t xml:space="preserve"> </w:t>
      </w:r>
      <w:r w:rsidRPr="006D4976">
        <w:rPr>
          <w:rFonts w:hint="eastAsia"/>
          <w:lang w:val="sr-Cyrl-CS"/>
        </w:rPr>
        <w:t>понуда</w:t>
      </w:r>
      <w:r w:rsidRPr="006D4976">
        <w:rPr>
          <w:lang w:val="sr-Cyrl-CS"/>
        </w:rPr>
        <w:t xml:space="preserve"> (</w:t>
      </w:r>
      <w:r w:rsidR="00406AA4">
        <w:rPr>
          <w:lang w:val="sr-Cyrl-CS"/>
        </w:rPr>
        <w:t>1.7</w:t>
      </w:r>
      <w:r>
        <w:rPr>
          <w:lang w:val="sr-Cyrl-CS"/>
        </w:rPr>
        <w:t>.2017</w:t>
      </w:r>
      <w:r w:rsidRPr="006D4976">
        <w:rPr>
          <w:lang w:val="sr-Cyrl-CS"/>
        </w:rPr>
        <w:t xml:space="preserve"> – 30</w:t>
      </w:r>
      <w:r>
        <w:rPr>
          <w:lang w:val="sr-Cyrl-CS"/>
        </w:rPr>
        <w:t>.6.2018</w:t>
      </w:r>
      <w:r w:rsidRPr="006D4976">
        <w:rPr>
          <w:lang w:val="sr-Cyrl-CS"/>
        </w:rPr>
        <w:t xml:space="preserve">), </w:t>
      </w:r>
      <w:r w:rsidRPr="006D4976">
        <w:rPr>
          <w:rFonts w:hint="eastAsia"/>
          <w:lang w:val="sr-Cyrl-CS"/>
        </w:rPr>
        <w:t>није</w:t>
      </w:r>
      <w:r w:rsidRPr="006D4976">
        <w:rPr>
          <w:lang w:val="sr-Cyrl-CS"/>
        </w:rPr>
        <w:t xml:space="preserve"> </w:t>
      </w:r>
      <w:r w:rsidRPr="006D4976">
        <w:rPr>
          <w:rFonts w:hint="eastAsia"/>
          <w:lang w:val="sr-Cyrl-CS"/>
        </w:rPr>
        <w:t>био</w:t>
      </w:r>
      <w:r w:rsidRPr="006D4976">
        <w:rPr>
          <w:lang w:val="sr-Cyrl-CS"/>
        </w:rPr>
        <w:t xml:space="preserve"> </w:t>
      </w:r>
      <w:r w:rsidRPr="006D4976">
        <w:rPr>
          <w:rFonts w:hint="eastAsia"/>
          <w:lang w:val="sr-Cyrl-CS"/>
        </w:rPr>
        <w:t>у</w:t>
      </w:r>
      <w:r w:rsidRPr="006D4976">
        <w:rPr>
          <w:lang w:val="sr-Cyrl-CS"/>
        </w:rPr>
        <w:t xml:space="preserve"> </w:t>
      </w:r>
      <w:r w:rsidRPr="006D4976">
        <w:rPr>
          <w:rFonts w:hint="eastAsia"/>
          <w:lang w:val="sr-Cyrl-CS"/>
        </w:rPr>
        <w:t>блокади</w:t>
      </w:r>
      <w:r w:rsidR="004E7883" w:rsidRPr="0073258B">
        <w:rPr>
          <w:lang w:val="sr-Cyrl-CS"/>
        </w:rPr>
        <w:t xml:space="preserve">. </w:t>
      </w:r>
    </w:p>
    <w:p w:rsidR="004E7883" w:rsidRPr="0073258B" w:rsidRDefault="00406AA4" w:rsidP="004E7883">
      <w:pPr>
        <w:shd w:val="clear" w:color="auto" w:fill="FFFFFF"/>
        <w:tabs>
          <w:tab w:val="left" w:pos="540"/>
          <w:tab w:val="left" w:pos="1080"/>
        </w:tabs>
        <w:ind w:left="720"/>
        <w:jc w:val="both"/>
        <w:rPr>
          <w:lang w:val="sr-Cyrl-CS"/>
        </w:rPr>
      </w:pPr>
      <w:r>
        <w:rPr>
          <w:lang w:val="sr-Cyrl-CS"/>
        </w:rPr>
        <w:t>Овај услов важи за све</w:t>
      </w:r>
      <w:r w:rsidR="007F0DA7" w:rsidRPr="0073258B">
        <w:rPr>
          <w:lang w:val="sr-Cyrl-CS"/>
        </w:rPr>
        <w:t xml:space="preserve"> партије.</w:t>
      </w:r>
    </w:p>
    <w:p w:rsidR="007F0DA7" w:rsidRPr="0073258B" w:rsidRDefault="007F0DA7" w:rsidP="004E7883">
      <w:pPr>
        <w:shd w:val="clear" w:color="auto" w:fill="FFFFFF"/>
        <w:tabs>
          <w:tab w:val="left" w:pos="540"/>
          <w:tab w:val="left" w:pos="1080"/>
        </w:tabs>
        <w:ind w:left="720"/>
        <w:jc w:val="both"/>
        <w:rPr>
          <w:u w:val="single"/>
          <w:lang w:val="sr-Cyrl-CS"/>
        </w:rPr>
      </w:pPr>
    </w:p>
    <w:p w:rsidR="0092297B" w:rsidRPr="0073258B" w:rsidRDefault="0092297B" w:rsidP="007E3D7E">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пословним капацитетом</w:t>
      </w:r>
    </w:p>
    <w:p w:rsidR="0092297B" w:rsidRPr="0073258B" w:rsidRDefault="0092297B" w:rsidP="0092297B">
      <w:pPr>
        <w:shd w:val="clear" w:color="auto" w:fill="FFFFFF"/>
        <w:tabs>
          <w:tab w:val="left" w:pos="0"/>
          <w:tab w:val="left" w:pos="540"/>
        </w:tabs>
        <w:jc w:val="both"/>
        <w:rPr>
          <w:lang w:val="sr-Cyrl-CS"/>
        </w:rPr>
      </w:pPr>
    </w:p>
    <w:p w:rsidR="00087D27" w:rsidRPr="00087D27" w:rsidRDefault="00087D27" w:rsidP="0092297B">
      <w:pPr>
        <w:pStyle w:val="ListParagraph"/>
        <w:spacing w:after="0"/>
        <w:ind w:left="0" w:firstLine="720"/>
        <w:jc w:val="both"/>
        <w:rPr>
          <w:rFonts w:ascii="Times New Roman" w:hAnsi="Times New Roman"/>
          <w:b/>
          <w:sz w:val="24"/>
          <w:szCs w:val="24"/>
        </w:rPr>
      </w:pPr>
      <w:r w:rsidRPr="00087D27">
        <w:rPr>
          <w:rFonts w:ascii="Times New Roman" w:hAnsi="Times New Roman"/>
          <w:b/>
          <w:sz w:val="24"/>
          <w:szCs w:val="24"/>
          <w:lang w:val="sr-Cyrl-CS"/>
        </w:rPr>
        <w:t xml:space="preserve">Овај услов важи само за Партију </w:t>
      </w:r>
      <w:r w:rsidRPr="00087D27">
        <w:rPr>
          <w:rFonts w:ascii="Times New Roman" w:hAnsi="Times New Roman"/>
          <w:b/>
          <w:sz w:val="24"/>
          <w:szCs w:val="24"/>
        </w:rPr>
        <w:t>IV.</w:t>
      </w:r>
    </w:p>
    <w:p w:rsidR="00087D27" w:rsidRDefault="00087D27" w:rsidP="0092297B">
      <w:pPr>
        <w:pStyle w:val="ListParagraph"/>
        <w:spacing w:after="0"/>
        <w:ind w:left="0" w:firstLine="720"/>
        <w:jc w:val="both"/>
        <w:rPr>
          <w:rFonts w:ascii="Times New Roman" w:hAnsi="Times New Roman"/>
          <w:sz w:val="24"/>
          <w:szCs w:val="24"/>
        </w:rPr>
      </w:pP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Pr="0073258B">
        <w:rPr>
          <w:rFonts w:ascii="Times New Roman" w:hAnsi="Times New Roman"/>
          <w:sz w:val="24"/>
          <w:szCs w:val="24"/>
        </w:rPr>
        <w:t xml:space="preserve">од </w:t>
      </w:r>
      <w:r w:rsidRPr="0073258B">
        <w:rPr>
          <w:rFonts w:ascii="Times New Roman" w:hAnsi="Times New Roman"/>
          <w:sz w:val="24"/>
          <w:szCs w:val="24"/>
          <w:lang w:val="sr-Cyrl-CS"/>
        </w:rPr>
        <w:t xml:space="preserve">неопходним </w:t>
      </w:r>
      <w:r w:rsidRPr="0073258B">
        <w:rPr>
          <w:rFonts w:ascii="Times New Roman" w:hAnsi="Times New Roman"/>
          <w:sz w:val="24"/>
          <w:szCs w:val="24"/>
        </w:rPr>
        <w:t>пословним капацитетом се подразумева:</w:t>
      </w:r>
    </w:p>
    <w:p w:rsidR="0092297B" w:rsidRPr="0073258B" w:rsidRDefault="00A30AA4" w:rsidP="0092297B">
      <w:pPr>
        <w:ind w:firstLine="720"/>
        <w:jc w:val="both"/>
        <w:rPr>
          <w:rFonts w:eastAsia="Arial Unicode MS"/>
          <w:lang w:val="ru-RU"/>
        </w:rPr>
      </w:pPr>
      <w:r w:rsidRPr="0073258B">
        <w:rPr>
          <w:lang w:val="sr-Cyrl-CS"/>
        </w:rPr>
        <w:t>2</w:t>
      </w:r>
      <w:r w:rsidR="0092297B" w:rsidRPr="0073258B">
        <w:rPr>
          <w:lang w:val="sr-Cyrl-CS"/>
        </w:rPr>
        <w:t xml:space="preserve">.1) </w:t>
      </w:r>
      <w:r w:rsidR="0092297B" w:rsidRPr="0073258B">
        <w:rPr>
          <w:rFonts w:eastAsia="Arial Unicode MS"/>
          <w:lang w:val="sr-Cyrl-CS"/>
        </w:rPr>
        <w:t>П</w:t>
      </w:r>
      <w:r w:rsidR="0092297B" w:rsidRPr="0073258B">
        <w:rPr>
          <w:rFonts w:eastAsia="Arial Unicode MS"/>
          <w:lang w:val="ru-RU"/>
        </w:rPr>
        <w:t xml:space="preserve">онуђач мора </w:t>
      </w:r>
      <w:r w:rsidR="0092297B" w:rsidRPr="0073258B">
        <w:rPr>
          <w:rFonts w:eastAsia="Arial Unicode MS"/>
          <w:lang w:val="sr-Cyrl-CS"/>
        </w:rPr>
        <w:t xml:space="preserve">бити </w:t>
      </w:r>
      <w:r w:rsidR="0092297B" w:rsidRPr="0073258B">
        <w:rPr>
          <w:rFonts w:eastAsia="Arial Unicode MS"/>
          <w:lang w:val="ru-RU"/>
        </w:rPr>
        <w:t xml:space="preserve">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или овлашћеног 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мерне и пратеће опреме</w:t>
      </w:r>
      <w:r w:rsidR="0092297B" w:rsidRPr="0073258B">
        <w:rPr>
          <w:rFonts w:eastAsia="Arial Unicode MS"/>
          <w:lang w:val="ru-RU"/>
        </w:rPr>
        <w:t xml:space="preserve"> која су предмет набавке и његове понуде.</w:t>
      </w:r>
    </w:p>
    <w:p w:rsidR="0092297B" w:rsidRPr="0073258B" w:rsidRDefault="00A30AA4" w:rsidP="0092297B">
      <w:pPr>
        <w:ind w:firstLine="720"/>
        <w:jc w:val="both"/>
        <w:rPr>
          <w:rFonts w:eastAsia="Arial Unicode MS"/>
          <w:lang w:val="sr-Cyrl-CS"/>
        </w:rPr>
      </w:pPr>
      <w:r w:rsidRPr="0073258B">
        <w:rPr>
          <w:lang w:val="sr-Cyrl-CS"/>
        </w:rPr>
        <w:t>2</w:t>
      </w:r>
      <w:r w:rsidR="0092297B" w:rsidRPr="0073258B">
        <w:rPr>
          <w:lang w:val="sr-Cyrl-CS"/>
        </w:rPr>
        <w:t xml:space="preserve">.2) </w:t>
      </w:r>
      <w:r w:rsidR="0092297B" w:rsidRPr="0073258B">
        <w:rPr>
          <w:rFonts w:eastAsia="Arial Unicode MS"/>
          <w:lang w:val="sr-Cyrl-CS"/>
        </w:rPr>
        <w:t>Понуђач мора да</w:t>
      </w:r>
      <w:r w:rsidR="006A316D" w:rsidRPr="0073258B">
        <w:rPr>
          <w:rFonts w:eastAsia="Arial Unicode MS"/>
          <w:lang w:val="sr-Cyrl-CS"/>
        </w:rPr>
        <w:t xml:space="preserve"> обезбеди сервисирање предметне</w:t>
      </w:r>
      <w:r w:rsidR="0092297B" w:rsidRPr="0073258B">
        <w:rPr>
          <w:rFonts w:eastAsia="Arial Unicode MS"/>
          <w:lang w:val="sr-Cyrl-CS"/>
        </w:rPr>
        <w:t xml:space="preserve"> </w:t>
      </w:r>
      <w:r w:rsidR="006A316D" w:rsidRPr="0073258B">
        <w:rPr>
          <w:rFonts w:eastAsia="Arial Unicode MS"/>
          <w:lang w:val="sr-Cyrl-CS"/>
        </w:rPr>
        <w:t>мерне и пратеће опреме</w:t>
      </w:r>
      <w:r w:rsidR="006A316D" w:rsidRPr="0073258B">
        <w:rPr>
          <w:rFonts w:eastAsia="Arial Unicode MS"/>
          <w:lang w:val="sr-Latn-CS"/>
        </w:rPr>
        <w:t xml:space="preserve"> </w:t>
      </w:r>
      <w:r w:rsidR="0092297B" w:rsidRPr="0073258B">
        <w:rPr>
          <w:rFonts w:eastAsia="Arial Unicode MS"/>
          <w:lang w:val="sr-Cyrl-CS"/>
        </w:rPr>
        <w:t>за све време важења гаранције оних делова који подлежу таквој врсти гаранције.</w:t>
      </w:r>
    </w:p>
    <w:p w:rsidR="0092297B" w:rsidRPr="0073258B" w:rsidRDefault="0092297B" w:rsidP="0092297B">
      <w:pPr>
        <w:ind w:firstLine="720"/>
        <w:jc w:val="both"/>
        <w:rPr>
          <w:rFonts w:eastAsia="Arial Unicode MS"/>
          <w:lang w:val="sr-Cyrl-CS"/>
        </w:rPr>
      </w:pPr>
      <w:r w:rsidRPr="0073258B">
        <w:rPr>
          <w:rFonts w:eastAsia="Arial Unicode MS"/>
          <w:lang w:val="sr-Cyrl-CS"/>
        </w:rPr>
        <w:t>Сервис мора бити овлашћен од стране произвођача опреме.</w:t>
      </w:r>
    </w:p>
    <w:p w:rsidR="0092297B" w:rsidRPr="0073258B" w:rsidRDefault="0092297B" w:rsidP="0092297B">
      <w:pPr>
        <w:ind w:firstLine="720"/>
        <w:jc w:val="both"/>
        <w:rPr>
          <w:rFonts w:eastAsia="Arial Unicode MS"/>
          <w:lang w:val="sr-Cyrl-CS"/>
        </w:rPr>
      </w:pPr>
      <w:r w:rsidRPr="0073258B">
        <w:rPr>
          <w:rFonts w:eastAsia="Arial Unicode MS"/>
          <w:lang w:val="sr-Cyrl-CS"/>
        </w:rPr>
        <w:t xml:space="preserve">Пожељно је да се овлашћени сервис </w:t>
      </w:r>
      <w:r w:rsidR="006A316D" w:rsidRPr="0073258B">
        <w:rPr>
          <w:rFonts w:eastAsia="Arial Unicode MS"/>
          <w:bCs/>
          <w:lang w:val="sr-Cyrl-CS"/>
        </w:rPr>
        <w:t>предметне</w:t>
      </w:r>
      <w:r w:rsidRPr="0073258B">
        <w:rPr>
          <w:rFonts w:eastAsia="Arial Unicode MS"/>
          <w:bCs/>
          <w:lang w:val="sr-Cyrl-CS"/>
        </w:rPr>
        <w:t xml:space="preserve"> </w:t>
      </w:r>
      <w:r w:rsidR="006A316D" w:rsidRPr="0073258B">
        <w:rPr>
          <w:rFonts w:eastAsia="Arial Unicode MS"/>
          <w:lang w:val="sr-Cyrl-CS"/>
        </w:rPr>
        <w:t>мерне и пратеће опреме</w:t>
      </w:r>
      <w:r w:rsidRPr="0073258B">
        <w:rPr>
          <w:rFonts w:eastAsia="Arial Unicode MS"/>
          <w:lang w:val="sr-Cyrl-CS"/>
        </w:rPr>
        <w:t xml:space="preserve"> налази на простору Републике Србије.</w:t>
      </w:r>
      <w:r w:rsidRPr="0073258B">
        <w:rPr>
          <w:rFonts w:eastAsia="Arial Unicode MS"/>
          <w:bCs/>
          <w:lang w:val="sr-Cyrl-CS"/>
        </w:rPr>
        <w:t xml:space="preserve"> </w:t>
      </w:r>
    </w:p>
    <w:p w:rsidR="0092297B" w:rsidRPr="0073258B" w:rsidRDefault="006A316D" w:rsidP="0092297B">
      <w:pPr>
        <w:ind w:firstLine="720"/>
        <w:jc w:val="both"/>
        <w:rPr>
          <w:rFonts w:eastAsia="Arial Unicode MS"/>
          <w:lang w:val="sr-Cyrl-CS"/>
        </w:rPr>
      </w:pPr>
      <w:r w:rsidRPr="0073258B">
        <w:rPr>
          <w:rFonts w:eastAsia="Arial Unicode MS"/>
          <w:lang w:val="sr-Cyrl-CS"/>
        </w:rPr>
        <w:t>Уколико за неки део понуђене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0092297B" w:rsidRPr="0073258B">
        <w:rPr>
          <w:rFonts w:eastAsia="Arial Unicode MS"/>
          <w:b/>
          <w:bCs/>
          <w:lang w:val="sr-Cyrl-CS"/>
        </w:rPr>
        <w:t xml:space="preserve"> </w:t>
      </w:r>
      <w:r w:rsidR="0092297B" w:rsidRPr="0073258B">
        <w:rPr>
          <w:rFonts w:eastAsia="Arial Unicode MS"/>
          <w:lang w:val="sr-Cyrl-CS"/>
        </w:rPr>
        <w:t xml:space="preserve">а који се може налазити и ван територије Републике Србије. У овом случају Понуђач је дужан </w:t>
      </w:r>
      <w:r w:rsidR="0092297B" w:rsidRPr="0073258B">
        <w:rPr>
          <w:rFonts w:eastAsia="Arial Unicode MS"/>
          <w:lang w:val="sr-Cyrl-CS"/>
        </w:rPr>
        <w:lastRenderedPageBreak/>
        <w:t xml:space="preserve">да сноси све трошкове преузимања, отпреме до овлашћеног сервиса и враћања </w:t>
      </w:r>
      <w:r w:rsidRPr="0073258B">
        <w:rPr>
          <w:rFonts w:eastAsia="Arial Unicode MS"/>
          <w:lang w:val="sr-Cyrl-CS"/>
        </w:rPr>
        <w:t>предметне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као и трошкове осигурања у току транспорта, шпедитерске, царинске и све друге зависне трошкове, у случају да је то неопходно.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 xml:space="preserve">Понуђач са којим се закључи уговор о јавној набавци, је дужан да након истека гарантног рока, на захтев Наручиоца, обезбеди исте услове одржавања као и за време трајања гарантног рока, а по условима које одређује произвођач </w:t>
      </w:r>
      <w:r w:rsidR="006A316D" w:rsidRPr="0073258B">
        <w:rPr>
          <w:rFonts w:eastAsia="Arial Unicode MS"/>
          <w:lang w:val="sr-Cyrl-CS"/>
        </w:rPr>
        <w:t>мерне и пратеће опреме</w:t>
      </w:r>
      <w:r w:rsidRPr="0073258B">
        <w:rPr>
          <w:rFonts w:eastAsia="Arial Unicode MS"/>
          <w:bCs/>
          <w:lang w:val="sr-Cyrl-CS"/>
        </w:rPr>
        <w:t xml:space="preserve">.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Цена овог вида одржавања, као и начин плаћања, регулисаће се посебним уговором (посебном набавком).</w:t>
      </w:r>
    </w:p>
    <w:p w:rsidR="0092297B" w:rsidRPr="0073258B" w:rsidRDefault="0092297B" w:rsidP="0092297B">
      <w:pPr>
        <w:tabs>
          <w:tab w:val="left" w:pos="720"/>
        </w:tabs>
        <w:jc w:val="both"/>
        <w:rPr>
          <w:color w:val="FF0000"/>
          <w:lang w:val="sr-Cyrl-CS"/>
        </w:rPr>
      </w:pP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Документа потребна за доказивање додатних услова</w:t>
      </w:r>
      <w:r w:rsidRPr="0073258B">
        <w:rPr>
          <w:lang w:val="sr-Cyrl-CS"/>
        </w:rPr>
        <w:t xml:space="preserve"> из члана 77. Закона о јавним набавкама:</w:t>
      </w:r>
    </w:p>
    <w:p w:rsidR="0092297B" w:rsidRPr="0073258B" w:rsidRDefault="0092297B" w:rsidP="0092297B">
      <w:pPr>
        <w:shd w:val="clear" w:color="auto" w:fill="FFFFFF"/>
        <w:ind w:firstLine="720"/>
        <w:jc w:val="both"/>
        <w:rPr>
          <w:i/>
          <w:lang w:val="sr-Cyrl-CS"/>
        </w:rPr>
      </w:pPr>
      <w:r w:rsidRPr="0073258B">
        <w:rPr>
          <w:i/>
          <w:lang w:val="sr-Cyrl-CS"/>
        </w:rPr>
        <w:t xml:space="preserve"> </w:t>
      </w:r>
    </w:p>
    <w:p w:rsidR="004E7883" w:rsidRPr="0073258B" w:rsidRDefault="004E7883" w:rsidP="004E7883">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финансијског капацитета понуђачи достављају:</w:t>
      </w:r>
    </w:p>
    <w:p w:rsidR="004E7883" w:rsidRPr="0073258B" w:rsidRDefault="004E7883" w:rsidP="004E7883">
      <w:pPr>
        <w:shd w:val="clear" w:color="auto" w:fill="FFFFFF"/>
        <w:tabs>
          <w:tab w:val="left" w:pos="1080"/>
        </w:tabs>
        <w:ind w:left="720"/>
        <w:jc w:val="both"/>
        <w:rPr>
          <w:u w:val="single"/>
          <w:lang w:val="sr-Cyrl-CS"/>
        </w:rPr>
      </w:pPr>
    </w:p>
    <w:p w:rsidR="00406AA4" w:rsidRPr="004D24F8" w:rsidRDefault="00406AA4" w:rsidP="00406AA4">
      <w:pPr>
        <w:shd w:val="clear" w:color="auto" w:fill="FFFFFF"/>
        <w:tabs>
          <w:tab w:val="left" w:pos="1080"/>
        </w:tabs>
        <w:ind w:firstLine="851"/>
        <w:jc w:val="both"/>
      </w:pPr>
      <w:r w:rsidRPr="004D24F8">
        <w:rPr>
          <w:lang w:val="sr-Cyrl-CS"/>
        </w:rPr>
        <w:t>П</w:t>
      </w:r>
      <w:r>
        <w:t>отврда</w:t>
      </w:r>
      <w:r w:rsidRPr="004D24F8">
        <w:t xml:space="preserve"> Народне банке Србије о броју дана неликвидности у периоду од 12 месеци</w:t>
      </w:r>
      <w:r>
        <w:t>,</w:t>
      </w:r>
      <w:r w:rsidRPr="004D24F8">
        <w:t xml:space="preserve"> рачунајући од месеца </w:t>
      </w:r>
      <w:r w:rsidRPr="004D24F8">
        <w:rPr>
          <w:lang w:val="sr-Cyrl-CS"/>
        </w:rPr>
        <w:t xml:space="preserve">који претходи месецу </w:t>
      </w:r>
      <w:r w:rsidRPr="004D24F8">
        <w:t xml:space="preserve">објављивања позива за подношење понуда </w:t>
      </w:r>
      <w:r>
        <w:rPr>
          <w:lang w:val="sr-Cyrl-CS"/>
        </w:rPr>
        <w:t>(1.</w:t>
      </w:r>
      <w:r>
        <w:t>7</w:t>
      </w:r>
      <w:r>
        <w:rPr>
          <w:lang w:val="sr-Cyrl-CS"/>
        </w:rPr>
        <w:t>.2017</w:t>
      </w:r>
      <w:r w:rsidRPr="004D24F8">
        <w:rPr>
          <w:lang w:val="sr-Cyrl-CS"/>
        </w:rPr>
        <w:t xml:space="preserve"> – </w:t>
      </w:r>
      <w:r>
        <w:rPr>
          <w:lang w:val="sr-Cyrl-CS"/>
        </w:rPr>
        <w:t>30.</w:t>
      </w:r>
      <w:r>
        <w:t>6</w:t>
      </w:r>
      <w:r>
        <w:rPr>
          <w:lang w:val="sr-Cyrl-CS"/>
        </w:rPr>
        <w:t>.2018).</w:t>
      </w:r>
    </w:p>
    <w:p w:rsidR="004E7883" w:rsidRPr="0073258B" w:rsidRDefault="004E7883" w:rsidP="004E7883">
      <w:pPr>
        <w:shd w:val="clear" w:color="auto" w:fill="FFFFFF"/>
        <w:tabs>
          <w:tab w:val="left" w:pos="1080"/>
        </w:tabs>
        <w:ind w:left="720"/>
        <w:jc w:val="both"/>
        <w:rPr>
          <w:u w:val="single"/>
          <w:lang w:val="sr-Cyrl-CS"/>
        </w:rPr>
      </w:pPr>
    </w:p>
    <w:p w:rsidR="0092297B" w:rsidRPr="0073258B" w:rsidRDefault="0092297B" w:rsidP="007E3D7E">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пословног капацитета понуђачи достављају:</w:t>
      </w:r>
    </w:p>
    <w:p w:rsidR="0092297B" w:rsidRDefault="0092297B" w:rsidP="0092297B">
      <w:pPr>
        <w:tabs>
          <w:tab w:val="left" w:pos="720"/>
        </w:tabs>
        <w:jc w:val="both"/>
        <w:rPr>
          <w:i/>
        </w:rPr>
      </w:pPr>
    </w:p>
    <w:p w:rsidR="00087D27" w:rsidRPr="00087D27" w:rsidRDefault="00087D27" w:rsidP="00087D27">
      <w:pPr>
        <w:pStyle w:val="ListParagraph"/>
        <w:spacing w:after="0"/>
        <w:ind w:left="0" w:firstLine="720"/>
        <w:jc w:val="both"/>
        <w:rPr>
          <w:rFonts w:ascii="Times New Roman" w:hAnsi="Times New Roman"/>
          <w:b/>
          <w:sz w:val="24"/>
          <w:szCs w:val="24"/>
        </w:rPr>
      </w:pPr>
      <w:r>
        <w:rPr>
          <w:rFonts w:ascii="Times New Roman" w:hAnsi="Times New Roman"/>
          <w:b/>
          <w:sz w:val="24"/>
          <w:szCs w:val="24"/>
          <w:lang w:val="sr-Cyrl-CS"/>
        </w:rPr>
        <w:t>Ов</w:t>
      </w:r>
      <w:r>
        <w:rPr>
          <w:rFonts w:ascii="Times New Roman" w:hAnsi="Times New Roman"/>
          <w:b/>
          <w:sz w:val="24"/>
          <w:szCs w:val="24"/>
        </w:rPr>
        <w:t>и</w:t>
      </w:r>
      <w:r>
        <w:rPr>
          <w:rFonts w:ascii="Times New Roman" w:hAnsi="Times New Roman"/>
          <w:b/>
          <w:sz w:val="24"/>
          <w:szCs w:val="24"/>
          <w:lang w:val="sr-Cyrl-CS"/>
        </w:rPr>
        <w:t xml:space="preserve"> </w:t>
      </w:r>
      <w:r>
        <w:rPr>
          <w:rFonts w:ascii="Times New Roman" w:hAnsi="Times New Roman"/>
          <w:b/>
          <w:sz w:val="24"/>
          <w:szCs w:val="24"/>
        </w:rPr>
        <w:t>докази</w:t>
      </w:r>
      <w:r>
        <w:rPr>
          <w:rFonts w:ascii="Times New Roman" w:hAnsi="Times New Roman"/>
          <w:b/>
          <w:sz w:val="24"/>
          <w:szCs w:val="24"/>
          <w:lang w:val="sr-Cyrl-CS"/>
        </w:rPr>
        <w:t xml:space="preserve"> важ</w:t>
      </w:r>
      <w:r>
        <w:rPr>
          <w:rFonts w:ascii="Times New Roman" w:hAnsi="Times New Roman"/>
          <w:b/>
          <w:sz w:val="24"/>
          <w:szCs w:val="24"/>
        </w:rPr>
        <w:t>е</w:t>
      </w:r>
      <w:r w:rsidRPr="00087D27">
        <w:rPr>
          <w:rFonts w:ascii="Times New Roman" w:hAnsi="Times New Roman"/>
          <w:b/>
          <w:sz w:val="24"/>
          <w:szCs w:val="24"/>
          <w:lang w:val="sr-Cyrl-CS"/>
        </w:rPr>
        <w:t xml:space="preserve"> само за Партију </w:t>
      </w:r>
      <w:r w:rsidRPr="00087D27">
        <w:rPr>
          <w:rFonts w:ascii="Times New Roman" w:hAnsi="Times New Roman"/>
          <w:b/>
          <w:sz w:val="24"/>
          <w:szCs w:val="24"/>
        </w:rPr>
        <w:t>IV.</w:t>
      </w:r>
    </w:p>
    <w:p w:rsidR="00087D27" w:rsidRPr="00087D27" w:rsidRDefault="00087D27" w:rsidP="0092297B">
      <w:pPr>
        <w:tabs>
          <w:tab w:val="left" w:pos="720"/>
        </w:tabs>
        <w:jc w:val="both"/>
        <w:rPr>
          <w:i/>
        </w:rPr>
      </w:pPr>
    </w:p>
    <w:p w:rsidR="0092297B" w:rsidRPr="0073258B" w:rsidRDefault="004E7883" w:rsidP="0092297B">
      <w:pPr>
        <w:ind w:firstLine="720"/>
        <w:jc w:val="both"/>
        <w:rPr>
          <w:rFonts w:eastAsia="Arial Unicode MS"/>
          <w:lang w:val="ru-RU"/>
        </w:rPr>
      </w:pPr>
      <w:r w:rsidRPr="0073258B">
        <w:rPr>
          <w:lang w:val="sr-Cyrl-CS"/>
        </w:rPr>
        <w:t>2</w:t>
      </w:r>
      <w:r w:rsidR="0092297B" w:rsidRPr="0073258B">
        <w:rPr>
          <w:lang w:val="sr-Cyrl-CS"/>
        </w:rPr>
        <w:t xml:space="preserve">.1) </w:t>
      </w:r>
      <w:r w:rsidR="0092297B" w:rsidRPr="0073258B">
        <w:rPr>
          <w:rFonts w:eastAsia="Arial Unicode MS"/>
          <w:lang w:val="sr-Cyrl-CS"/>
        </w:rPr>
        <w:t>П</w:t>
      </w:r>
      <w:r w:rsidR="0092297B" w:rsidRPr="0073258B">
        <w:rPr>
          <w:rFonts w:eastAsia="Arial Unicode MS"/>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или овлашћеног 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мерне и пратеће опреме</w:t>
      </w:r>
      <w:r w:rsidR="0092297B" w:rsidRPr="0073258B">
        <w:rPr>
          <w:rFonts w:eastAsia="Arial Unicode MS"/>
          <w:lang w:val="ru-RU"/>
        </w:rPr>
        <w:t xml:space="preserve"> која су предмет набавке и његове понуде, што доказује овереном потврдом, уговором или изјавом, издатом од стране произвођача</w:t>
      </w:r>
      <w:r w:rsidR="0092297B" w:rsidRPr="0073258B">
        <w:rPr>
          <w:rFonts w:eastAsia="Arial Unicode MS"/>
          <w:bCs/>
          <w:lang w:val="sr-Cyrl-CS"/>
        </w:rPr>
        <w:t>.</w:t>
      </w:r>
    </w:p>
    <w:p w:rsidR="0092297B" w:rsidRPr="0073258B" w:rsidRDefault="004E7883"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2</w:t>
      </w:r>
      <w:r w:rsidR="0092297B" w:rsidRPr="0073258B">
        <w:rPr>
          <w:rFonts w:ascii="Times New Roman" w:hAnsi="Times New Roman"/>
          <w:sz w:val="24"/>
          <w:szCs w:val="24"/>
          <w:lang w:val="sr-Cyrl-CS"/>
        </w:rPr>
        <w:t xml:space="preserve">.2) </w:t>
      </w:r>
      <w:r w:rsidR="0092297B" w:rsidRPr="0073258B">
        <w:rPr>
          <w:rFonts w:ascii="Times New Roman" w:hAnsi="Times New Roman"/>
          <w:color w:val="000000" w:themeColor="text1"/>
          <w:sz w:val="24"/>
          <w:szCs w:val="24"/>
          <w:lang w:val="sr-Cyrl-CS"/>
        </w:rPr>
        <w:t xml:space="preserve">Понуђач који је произвођач </w:t>
      </w:r>
      <w:r w:rsidR="006A316D" w:rsidRPr="0073258B">
        <w:rPr>
          <w:rFonts w:ascii="Times New Roman" w:hAnsi="Times New Roman"/>
          <w:color w:val="000000" w:themeColor="text1"/>
          <w:sz w:val="24"/>
          <w:szCs w:val="24"/>
          <w:lang w:val="sr-Cyrl-CS"/>
        </w:rPr>
        <w:t>мерне и пратеће опреме</w:t>
      </w:r>
      <w:r w:rsidR="0092297B" w:rsidRPr="0073258B">
        <w:rPr>
          <w:rFonts w:ascii="Times New Roman" w:hAnsi="Times New Roman"/>
          <w:color w:val="000000" w:themeColor="text1"/>
          <w:sz w:val="24"/>
          <w:szCs w:val="24"/>
          <w:lang w:val="sr-Cyrl-CS"/>
        </w:rPr>
        <w:t xml:space="preserve"> која су предмет набавке и има своје сервисе, </w:t>
      </w:r>
      <w:r w:rsidR="0092297B" w:rsidRPr="0073258B">
        <w:rPr>
          <w:rFonts w:ascii="Times New Roman" w:hAnsi="Times New Roman"/>
          <w:color w:val="000000" w:themeColor="text1"/>
          <w:sz w:val="24"/>
          <w:szCs w:val="24"/>
        </w:rPr>
        <w:t>мора</w:t>
      </w:r>
      <w:r w:rsidR="0092297B" w:rsidRPr="0073258B">
        <w:rPr>
          <w:rFonts w:ascii="Times New Roman" w:hAnsi="Times New Roman"/>
          <w:color w:val="000000" w:themeColor="text1"/>
          <w:sz w:val="24"/>
          <w:szCs w:val="24"/>
          <w:lang w:val="sr-Cyrl-CS"/>
        </w:rPr>
        <w:t xml:space="preserve"> да приложи </w:t>
      </w:r>
      <w:r w:rsidR="0092297B" w:rsidRPr="0073258B">
        <w:rPr>
          <w:rFonts w:ascii="Times New Roman" w:hAnsi="Times New Roman"/>
          <w:sz w:val="24"/>
          <w:szCs w:val="24"/>
          <w:lang w:val="sr-Cyrl-CS"/>
        </w:rPr>
        <w:t xml:space="preserve">Изјаву дату под материјалном и кривичном одговорношћу да врши услуге сервисирања </w:t>
      </w:r>
      <w:r w:rsidR="006A316D" w:rsidRPr="0073258B">
        <w:rPr>
          <w:rFonts w:ascii="Times New Roman" w:hAnsi="Times New Roman"/>
          <w:sz w:val="24"/>
          <w:szCs w:val="24"/>
          <w:lang w:val="sr-Cyrl-CS"/>
        </w:rPr>
        <w:t>мерне и пратеће опреме</w:t>
      </w:r>
      <w:r w:rsidR="0092297B" w:rsidRPr="0073258B">
        <w:rPr>
          <w:rFonts w:ascii="Times New Roman" w:hAnsi="Times New Roman"/>
          <w:sz w:val="24"/>
          <w:szCs w:val="24"/>
          <w:lang w:val="sr-Cyrl-CS"/>
        </w:rPr>
        <w:t xml:space="preserve"> која су предмет набавке.</w:t>
      </w: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 xml:space="preserve">Понуђач који је овлашћен </w:t>
      </w:r>
      <w:r w:rsidRPr="0073258B">
        <w:rPr>
          <w:rFonts w:ascii="Times New Roman" w:hAnsi="Times New Roman"/>
          <w:sz w:val="24"/>
          <w:szCs w:val="24"/>
          <w:lang w:val="ru-RU"/>
        </w:rPr>
        <w:t>од стране произвођача да се бави сервисирањем</w:t>
      </w:r>
      <w:r w:rsidRPr="0073258B">
        <w:rPr>
          <w:rFonts w:ascii="Times New Roman" w:hAnsi="Times New Roman"/>
          <w:sz w:val="24"/>
          <w:szCs w:val="24"/>
          <w:lang w:val="sr-Cyrl-CS"/>
        </w:rPr>
        <w:t xml:space="preserve"> </w:t>
      </w:r>
      <w:r w:rsidR="006A316D" w:rsidRPr="0073258B">
        <w:rPr>
          <w:rFonts w:ascii="Times New Roman" w:hAnsi="Times New Roman"/>
          <w:sz w:val="24"/>
          <w:szCs w:val="24"/>
          <w:lang w:val="sr-Cyrl-CS"/>
        </w:rPr>
        <w:t>мерне и пратеће опреме</w:t>
      </w:r>
      <w:r w:rsidRPr="0073258B">
        <w:rPr>
          <w:rFonts w:ascii="Times New Roman" w:hAnsi="Times New Roman"/>
          <w:sz w:val="24"/>
          <w:szCs w:val="24"/>
          <w:lang w:val="ru-RU"/>
        </w:rPr>
        <w:t xml:space="preserve"> која су предмет набавке</w:t>
      </w:r>
      <w:r w:rsidRPr="0073258B">
        <w:rPr>
          <w:rFonts w:ascii="Times New Roman" w:hAnsi="Times New Roman"/>
          <w:sz w:val="24"/>
          <w:szCs w:val="24"/>
          <w:lang w:val="sr-Cyrl-CS"/>
        </w:rPr>
        <w:t xml:space="preserve"> мора да приложи Сервисни уговор са произвођачима</w:t>
      </w:r>
      <w:r w:rsidRPr="0073258B">
        <w:rPr>
          <w:rFonts w:ascii="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770C4C" w:rsidRPr="0073258B" w:rsidRDefault="0092297B" w:rsidP="00770C4C">
      <w:pPr>
        <w:tabs>
          <w:tab w:val="left" w:pos="720"/>
          <w:tab w:val="left" w:pos="1170"/>
        </w:tabs>
        <w:jc w:val="both"/>
        <w:rPr>
          <w:lang w:val="sr-Cyrl-CS"/>
        </w:rPr>
      </w:pPr>
      <w:r w:rsidRPr="0073258B">
        <w:rPr>
          <w:lang w:val="ru-RU"/>
        </w:rPr>
        <w:tab/>
        <w:t xml:space="preserve">Понуђач који није овлашћен </w:t>
      </w:r>
      <w:r w:rsidR="006A316D" w:rsidRPr="0073258B">
        <w:rPr>
          <w:lang w:val="ru-RU"/>
        </w:rPr>
        <w:t>од стране произвођача понуђене</w:t>
      </w:r>
      <w:r w:rsidRPr="0073258B">
        <w:rPr>
          <w:lang w:val="ru-RU"/>
        </w:rPr>
        <w:t xml:space="preserve"> </w:t>
      </w:r>
      <w:r w:rsidR="006A316D" w:rsidRPr="0073258B">
        <w:rPr>
          <w:rFonts w:eastAsia="Arial Unicode MS"/>
          <w:lang w:val="sr-Cyrl-CS"/>
        </w:rPr>
        <w:t>мерне и пратеће опреме</w:t>
      </w:r>
      <w:r w:rsidRPr="0073258B">
        <w:rPr>
          <w:lang w:val="ru-RU"/>
        </w:rPr>
        <w:t xml:space="preserve"> </w:t>
      </w:r>
      <w:r w:rsidR="006A316D" w:rsidRPr="0073258B">
        <w:rPr>
          <w:lang w:val="ru-RU"/>
        </w:rPr>
        <w:t xml:space="preserve">да сервисира предметну </w:t>
      </w:r>
      <w:r w:rsidR="006A316D" w:rsidRPr="0073258B">
        <w:rPr>
          <w:rFonts w:eastAsia="Arial Unicode MS"/>
          <w:lang w:val="sr-Cyrl-CS"/>
        </w:rPr>
        <w:t>мерну и пратећу опрему</w:t>
      </w:r>
      <w:r w:rsidRPr="0073258B">
        <w:rPr>
          <w:lang w:val="ru-RU"/>
        </w:rPr>
        <w:t>, мора да достави уговоре о серв</w:t>
      </w:r>
      <w:r w:rsidR="006A316D" w:rsidRPr="0073258B">
        <w:rPr>
          <w:lang w:val="ru-RU"/>
        </w:rPr>
        <w:t>ису које је произвођач понуђене</w:t>
      </w:r>
      <w:r w:rsidRPr="0073258B">
        <w:rPr>
          <w:lang w:val="ru-RU"/>
        </w:rPr>
        <w:t xml:space="preserve">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закључио са фирмом (фирмама) које је овластио да се баве сервисирањем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која су дата у понуди. </w:t>
      </w:r>
    </w:p>
    <w:p w:rsidR="004346A3" w:rsidRPr="0073258B" w:rsidRDefault="004346A3" w:rsidP="00917C3E">
      <w:pPr>
        <w:tabs>
          <w:tab w:val="left" w:pos="1080"/>
        </w:tabs>
        <w:ind w:left="720"/>
        <w:jc w:val="both"/>
        <w:rPr>
          <w:lang w:val="sr-Cyrl-CS"/>
        </w:rPr>
      </w:pPr>
    </w:p>
    <w:p w:rsidR="0039137C" w:rsidRPr="0073258B" w:rsidRDefault="0039137C" w:rsidP="0039137C">
      <w:pPr>
        <w:tabs>
          <w:tab w:val="left" w:pos="720"/>
          <w:tab w:val="left" w:pos="1170"/>
        </w:tabs>
        <w:ind w:firstLine="709"/>
        <w:jc w:val="both"/>
        <w:rPr>
          <w:lang w:val="sr-Cyrl-CS"/>
        </w:rPr>
      </w:pPr>
    </w:p>
    <w:p w:rsidR="00C47435" w:rsidRDefault="00C47435" w:rsidP="00917C3E">
      <w:pPr>
        <w:tabs>
          <w:tab w:val="left" w:pos="1080"/>
        </w:tabs>
        <w:ind w:left="720"/>
        <w:jc w:val="both"/>
        <w:sectPr w:rsidR="00C47435" w:rsidSect="006442A6">
          <w:pgSz w:w="11907" w:h="16839" w:code="9"/>
          <w:pgMar w:top="415" w:right="1440" w:bottom="1152" w:left="1440" w:header="576" w:footer="439" w:gutter="0"/>
          <w:cols w:space="708"/>
          <w:titlePg/>
          <w:docGrid w:linePitch="360"/>
        </w:sectPr>
      </w:pPr>
    </w:p>
    <w:p w:rsidR="004D24F8" w:rsidRPr="0073258B" w:rsidRDefault="004D24F8" w:rsidP="00917C3E">
      <w:pPr>
        <w:tabs>
          <w:tab w:val="left" w:pos="1080"/>
        </w:tabs>
        <w:ind w:left="720"/>
        <w:jc w:val="both"/>
      </w:pPr>
    </w:p>
    <w:p w:rsidR="001D75C5" w:rsidRPr="0073258B" w:rsidRDefault="001D75C5" w:rsidP="00417104">
      <w:pPr>
        <w:pStyle w:val="ListParagraph"/>
        <w:tabs>
          <w:tab w:val="left" w:pos="1440"/>
        </w:tabs>
        <w:spacing w:after="0"/>
        <w:ind w:left="1440"/>
        <w:jc w:val="both"/>
        <w:rPr>
          <w:rFonts w:ascii="Times New Roman" w:hAnsi="Times New Roman"/>
          <w:lang w:val="sr-Cyrl-CS"/>
        </w:rPr>
      </w:pPr>
    </w:p>
    <w:p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u w:val="single"/>
          <w:lang w:val="sr-Cyrl-CS"/>
        </w:rPr>
        <w:t xml:space="preserve">, </w:t>
      </w:r>
      <w:r w:rsidR="00A62A72" w:rsidRPr="0073258B">
        <w:rPr>
          <w:u w:val="single"/>
          <w:lang w:val="sr-Cyrl-CS"/>
        </w:rPr>
        <w:t>као и доказ о испуњености</w:t>
      </w:r>
      <w:r w:rsidR="009811B8" w:rsidRPr="0073258B">
        <w:rPr>
          <w:u w:val="single"/>
          <w:lang w:val="sr-Cyrl-CS"/>
        </w:rPr>
        <w:t xml:space="preserve"> додатног услова – кадровски капацитет,</w:t>
      </w:r>
      <w:r w:rsidRPr="0073258B">
        <w:rPr>
          <w:spacing w:val="-4"/>
          <w:u w:val="single"/>
          <w:lang w:val="sr-Cyrl-CS"/>
        </w:rPr>
        <w:t xml:space="preserve"> </w:t>
      </w:r>
      <w:r w:rsidR="009811B8" w:rsidRPr="0073258B">
        <w:rPr>
          <w:bCs/>
          <w:u w:val="single"/>
        </w:rPr>
        <w:t xml:space="preserve">у случају да је подизвођачу поверен део послова који се односи на инсталацију мерне опреме на локацијама даљински управљаних мерних станица. </w:t>
      </w:r>
    </w:p>
    <w:p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0" w:name="str_92"/>
      <w:bookmarkEnd w:id="0"/>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73258B" w:rsidRDefault="00814316" w:rsidP="00C47435">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73258B" w:rsidTr="009352E9">
        <w:tc>
          <w:tcPr>
            <w:tcW w:w="9576" w:type="dxa"/>
            <w:tcBorders>
              <w:top w:val="nil"/>
              <w:left w:val="nil"/>
              <w:bottom w:val="nil"/>
              <w:right w:val="nil"/>
            </w:tcBorders>
            <w:shd w:val="clear" w:color="auto" w:fill="DDD9C3"/>
          </w:tcPr>
          <w:p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rsidR="00B05786" w:rsidRPr="00CE1C38" w:rsidRDefault="00B05786" w:rsidP="00B05786">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CE1C38">
        <w:rPr>
          <w:lang w:val="sr-Cyrl-CS"/>
        </w:rPr>
        <w:t>наручилац је припремио образац:</w:t>
      </w:r>
    </w:p>
    <w:p w:rsidR="00AA18B3" w:rsidRPr="0073258B" w:rsidRDefault="00AA18B3" w:rsidP="00AA18B3">
      <w:pPr>
        <w:ind w:firstLine="720"/>
        <w:jc w:val="both"/>
        <w:rPr>
          <w:b/>
          <w:sz w:val="28"/>
          <w:szCs w:val="28"/>
        </w:rPr>
      </w:pPr>
    </w:p>
    <w:p w:rsidR="004C0FFC" w:rsidRPr="0073258B" w:rsidRDefault="004C0FFC" w:rsidP="00AA18B3">
      <w:pPr>
        <w:ind w:firstLine="720"/>
        <w:jc w:val="both"/>
        <w:rPr>
          <w:b/>
          <w:sz w:val="28"/>
          <w:szCs w:val="28"/>
        </w:rPr>
      </w:pPr>
    </w:p>
    <w:p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rsidR="00C323DA" w:rsidRPr="0073258B" w:rsidRDefault="00C323DA" w:rsidP="00406AA4">
      <w:pPr>
        <w:pStyle w:val="Heading1"/>
        <w:keepNext w:val="0"/>
        <w:tabs>
          <w:tab w:val="left" w:pos="180"/>
        </w:tabs>
        <w:jc w:val="both"/>
        <w:rPr>
          <w:lang w:val="sr-Cyrl-CS"/>
        </w:rPr>
      </w:pPr>
      <w:r w:rsidRPr="0073258B">
        <w:rPr>
          <w:sz w:val="24"/>
          <w:lang w:val="sr-Cyrl-CS"/>
        </w:rPr>
        <w:tab/>
      </w:r>
      <w:r w:rsidRPr="0073258B">
        <w:rPr>
          <w:sz w:val="24"/>
          <w:lang w:val="sr-Cyrl-CS"/>
        </w:rPr>
        <w:tab/>
      </w:r>
    </w:p>
    <w:p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 xml:space="preserve"> </w:t>
      </w:r>
    </w:p>
    <w:p w:rsidR="00C323DA" w:rsidRDefault="00C323DA" w:rsidP="00C323DA">
      <w:pPr>
        <w:ind w:left="357" w:firstLine="357"/>
        <w:rPr>
          <w:lang w:val="sr-Cyrl-CS"/>
        </w:rPr>
      </w:pPr>
      <w:r w:rsidRPr="0073258B">
        <w:rPr>
          <w:lang w:val="sr-Cyrl-CS"/>
        </w:rPr>
        <w:t>Критеријум за оцењивање понуда је најнижа понуђена цена.</w:t>
      </w:r>
    </w:p>
    <w:p w:rsidR="00406AA4" w:rsidRPr="0073258B" w:rsidRDefault="00406AA4" w:rsidP="00C323DA">
      <w:pPr>
        <w:ind w:left="357" w:firstLine="357"/>
        <w:rPr>
          <w:lang w:val="sr-Cyrl-CS"/>
        </w:rPr>
      </w:pPr>
      <w:r>
        <w:rPr>
          <w:lang w:val="sr-Cyrl-CS"/>
        </w:rPr>
        <w:t>Овај услов важи за све партије.</w:t>
      </w:r>
    </w:p>
    <w:p w:rsidR="00C323DA" w:rsidRDefault="00C323DA" w:rsidP="00C323DA">
      <w:pPr>
        <w:tabs>
          <w:tab w:val="num" w:pos="720"/>
          <w:tab w:val="left" w:pos="1080"/>
        </w:tabs>
        <w:ind w:left="720"/>
        <w:rPr>
          <w:u w:val="single"/>
        </w:rPr>
      </w:pPr>
    </w:p>
    <w:p w:rsidR="00857EDE" w:rsidRPr="00857EDE" w:rsidRDefault="00857EDE" w:rsidP="00C323DA">
      <w:pPr>
        <w:tabs>
          <w:tab w:val="num" w:pos="720"/>
          <w:tab w:val="left" w:pos="1080"/>
        </w:tabs>
        <w:ind w:left="720"/>
        <w:rPr>
          <w:u w:val="single"/>
        </w:rPr>
      </w:pPr>
    </w:p>
    <w:p w:rsidR="00C323DA" w:rsidRPr="0073258B" w:rsidRDefault="00C323DA" w:rsidP="00406AA4">
      <w:pPr>
        <w:tabs>
          <w:tab w:val="num" w:pos="720"/>
          <w:tab w:val="left" w:pos="1080"/>
        </w:tabs>
        <w:jc w:val="center"/>
        <w:rPr>
          <w:u w:val="single"/>
        </w:rPr>
      </w:pPr>
      <w:r w:rsidRPr="0073258B">
        <w:rPr>
          <w:u w:val="single"/>
          <w:lang w:val="sr-Cyrl-CS"/>
        </w:rPr>
        <w:t>ДОДАТНИ КРИТЕРИЈУМ ЗА ОЦЕЊИВАЊЕ ПОНУДА</w:t>
      </w:r>
    </w:p>
    <w:p w:rsidR="00857EDE" w:rsidRDefault="00857EDE" w:rsidP="00C323DA">
      <w:pPr>
        <w:pStyle w:val="Protocol"/>
        <w:spacing w:before="0" w:line="80" w:lineRule="atLeast"/>
        <w:ind w:firstLine="720"/>
        <w:rPr>
          <w:rFonts w:ascii="Times New Roman" w:eastAsia="Arial Unicode MS" w:hAnsi="Times New Roman"/>
          <w:sz w:val="24"/>
          <w:szCs w:val="24"/>
        </w:rPr>
      </w:pP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C323DA" w:rsidRDefault="00C323DA" w:rsidP="00C323DA">
      <w:pPr>
        <w:ind w:firstLine="720"/>
        <w:contextualSpacing/>
        <w:jc w:val="both"/>
        <w:rPr>
          <w:rFonts w:eastAsia="Arial Unicode MS"/>
          <w:lang w:val="ru-RU"/>
        </w:rPr>
      </w:pPr>
      <w:r w:rsidRPr="0073258B">
        <w:rPr>
          <w:iCs/>
          <w:lang w:val="sr-Cyrl-CS"/>
        </w:rPr>
        <w:t>У случају да се, након стручне оцене понуда, установи да две или више понуда имају исту понуђену цену, као најповољнији биће изабран онај понуђач који је понудио дужи гарантни рок</w:t>
      </w:r>
      <w:r w:rsidRPr="0073258B">
        <w:rPr>
          <w:rFonts w:eastAsia="Arial Unicode MS"/>
          <w:lang w:val="ru-RU"/>
        </w:rPr>
        <w:t>.</w:t>
      </w:r>
    </w:p>
    <w:p w:rsidR="00406AA4" w:rsidRPr="0073258B" w:rsidRDefault="00406AA4" w:rsidP="00406AA4">
      <w:pPr>
        <w:ind w:left="357" w:firstLine="357"/>
        <w:rPr>
          <w:lang w:val="sr-Cyrl-CS"/>
        </w:rPr>
      </w:pPr>
      <w:r>
        <w:rPr>
          <w:lang w:val="sr-Cyrl-CS"/>
        </w:rPr>
        <w:t>Овај услов важи за све партије.</w:t>
      </w: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sectPr w:rsidR="00406AA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73258B" w:rsidTr="0070327E">
        <w:tc>
          <w:tcPr>
            <w:tcW w:w="9243" w:type="dxa"/>
            <w:tcBorders>
              <w:top w:val="nil"/>
              <w:left w:val="nil"/>
              <w:bottom w:val="nil"/>
              <w:right w:val="nil"/>
            </w:tcBorders>
            <w:shd w:val="clear" w:color="auto" w:fill="DDD9C3"/>
          </w:tcPr>
          <w:p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rsidR="007A3CE9" w:rsidRPr="0073258B" w:rsidRDefault="007A3CE9" w:rsidP="0070327E">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70327E">
      <w:pPr>
        <w:ind w:firstLine="720"/>
        <w:jc w:val="both"/>
        <w:rPr>
          <w:b/>
          <w:sz w:val="28"/>
          <w:szCs w:val="28"/>
        </w:rPr>
      </w:pPr>
    </w:p>
    <w:p w:rsidR="001A772A" w:rsidRPr="0073258B" w:rsidRDefault="001A772A" w:rsidP="0070327E">
      <w:pPr>
        <w:ind w:firstLine="720"/>
        <w:jc w:val="both"/>
        <w:rPr>
          <w:b/>
          <w:sz w:val="28"/>
          <w:szCs w:val="28"/>
        </w:rPr>
      </w:pPr>
    </w:p>
    <w:p w:rsidR="0070327E" w:rsidRPr="0073258B" w:rsidRDefault="0070327E" w:rsidP="0070327E">
      <w:pPr>
        <w:ind w:left="2160" w:hanging="2160"/>
        <w:jc w:val="center"/>
        <w:rPr>
          <w:b/>
          <w:bCs/>
          <w:sz w:val="28"/>
          <w:szCs w:val="28"/>
          <w:lang w:val="sr-Cyrl-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sz w:val="28"/>
          <w:szCs w:val="28"/>
          <w:lang w:val="sr-Cyrl-CS"/>
        </w:rPr>
      </w:pPr>
    </w:p>
    <w:p w:rsidR="0070327E" w:rsidRPr="0073258B" w:rsidRDefault="0070327E" w:rsidP="0070327E">
      <w:pPr>
        <w:spacing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p>
    <w:p w:rsidR="0070327E" w:rsidRPr="0073258B" w:rsidRDefault="0070327E" w:rsidP="0070327E">
      <w:pPr>
        <w:spacing w:line="276" w:lineRule="auto"/>
        <w:jc w:val="center"/>
        <w:rPr>
          <w:rFonts w:eastAsiaTheme="minorHAnsi"/>
          <w:b/>
          <w:iCs/>
          <w:sz w:val="28"/>
          <w:szCs w:val="28"/>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Регулаторна агенција за електронске комун</w:t>
            </w:r>
            <w:r w:rsidR="00AC7AE7">
              <w:rPr>
                <w:b/>
                <w:bCs/>
                <w:lang w:val="sr-Cyrl-CS"/>
              </w:rPr>
              <w:t>икације и поштанске услуге 11103</w:t>
            </w:r>
            <w:r w:rsidRPr="0073258B">
              <w:rPr>
                <w:b/>
                <w:bCs/>
                <w:lang w:val="sr-Cyrl-CS"/>
              </w:rPr>
              <w:t xml:space="preserve">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 xml:space="preserve">Партија I: </w:t>
            </w:r>
            <w:r w:rsidR="00406AA4">
              <w:t>Мерни прибор и помоћна опрема</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00406AA4">
              <w:rPr>
                <w:bCs/>
              </w:rPr>
              <w:t>17</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E3D7E">
      <w:pPr>
        <w:numPr>
          <w:ilvl w:val="0"/>
          <w:numId w:val="12"/>
        </w:numPr>
        <w:ind w:left="270" w:hanging="270"/>
        <w:jc w:val="both"/>
        <w:rPr>
          <w:b/>
          <w:bCs/>
          <w:lang w:val="sr-Cyrl-CS"/>
        </w:rPr>
      </w:pPr>
      <w:r w:rsidRPr="0073258B">
        <w:rPr>
          <w:b/>
          <w:bCs/>
          <w:lang w:val="sr-Cyrl-CS"/>
        </w:rPr>
        <w:t>Подносим следећу понуду:</w:t>
      </w:r>
    </w:p>
    <w:p w:rsidR="0070327E" w:rsidRPr="0073258B" w:rsidRDefault="0070327E" w:rsidP="0070327E">
      <w:pPr>
        <w:jc w:val="both"/>
        <w:rPr>
          <w:b/>
          <w:bCs/>
          <w:lang w:val="sr-Cyrl-CS"/>
        </w:rPr>
      </w:pPr>
      <w:r w:rsidRPr="0073258B">
        <w:rPr>
          <w:b/>
          <w:bCs/>
          <w:lang w:val="sr-Cyrl-CS"/>
        </w:rPr>
        <w:t xml:space="preserve">    (заокружити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3258B" w:rsidRDefault="0070327E" w:rsidP="0070327E">
      <w:pPr>
        <w:jc w:val="both"/>
        <w:rPr>
          <w:b/>
          <w:bCs/>
          <w:lang w:val="sr-Cyrl-CS"/>
        </w:rPr>
      </w:pPr>
    </w:p>
    <w:tbl>
      <w:tblPr>
        <w:tblW w:w="0" w:type="auto"/>
        <w:tblLook w:val="04A0"/>
      </w:tblPr>
      <w:tblGrid>
        <w:gridCol w:w="2088"/>
        <w:gridCol w:w="6048"/>
      </w:tblGrid>
      <w:tr w:rsidR="0070327E" w:rsidRPr="0073258B" w:rsidTr="0070327E">
        <w:tc>
          <w:tcPr>
            <w:tcW w:w="2088" w:type="dxa"/>
          </w:tcPr>
          <w:p w:rsidR="0070327E" w:rsidRPr="0073258B" w:rsidRDefault="0070327E" w:rsidP="007E3D7E">
            <w:pPr>
              <w:numPr>
                <w:ilvl w:val="0"/>
                <w:numId w:val="12"/>
              </w:numPr>
              <w:ind w:left="360"/>
              <w:jc w:val="both"/>
              <w:rPr>
                <w:bCs/>
                <w:lang w:val="sr-Cyrl-CS"/>
              </w:rPr>
            </w:pPr>
            <w:r w:rsidRPr="0073258B">
              <w:rPr>
                <w:b/>
                <w:bCs/>
                <w:lang w:val="sr-Cyrl-CS"/>
              </w:rPr>
              <w:t>Понуда важи</w:t>
            </w:r>
            <w:r w:rsidRPr="0073258B">
              <w:rPr>
                <w:bCs/>
                <w:lang w:val="sr-Cyrl-CS"/>
              </w:rPr>
              <w:t>:</w:t>
            </w:r>
          </w:p>
          <w:p w:rsidR="0070327E" w:rsidRPr="0073258B" w:rsidRDefault="0070327E" w:rsidP="0070327E">
            <w:pPr>
              <w:jc w:val="both"/>
              <w:rPr>
                <w:bCs/>
                <w:lang w:val="sr-Cyrl-CS"/>
              </w:rPr>
            </w:pPr>
          </w:p>
        </w:tc>
        <w:tc>
          <w:tcPr>
            <w:tcW w:w="6048" w:type="dxa"/>
          </w:tcPr>
          <w:p w:rsidR="0070327E" w:rsidRPr="0073258B" w:rsidRDefault="0070327E" w:rsidP="0070327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70327E" w:rsidRPr="0073258B" w:rsidRDefault="0070327E" w:rsidP="0070327E">
            <w:pPr>
              <w:jc w:val="both"/>
              <w:rPr>
                <w:bCs/>
                <w:lang w:val="sr-Cyrl-CS"/>
              </w:rPr>
            </w:pPr>
          </w:p>
        </w:tc>
      </w:tr>
    </w:tbl>
    <w:p w:rsidR="0070327E" w:rsidRPr="0073258B" w:rsidRDefault="0070327E" w:rsidP="0070327E">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70327E" w:rsidRPr="0073258B" w:rsidRDefault="0070327E" w:rsidP="0070327E">
      <w:pPr>
        <w:jc w:val="both"/>
        <w:rPr>
          <w:bCs/>
          <w:lang w:val="sr-Cyrl-CS"/>
        </w:rPr>
      </w:pPr>
    </w:p>
    <w:p w:rsidR="0070327E" w:rsidRPr="0073258B" w:rsidRDefault="0070327E" w:rsidP="007E3D7E">
      <w:pPr>
        <w:numPr>
          <w:ilvl w:val="0"/>
          <w:numId w:val="13"/>
        </w:numPr>
        <w:ind w:left="426" w:hanging="426"/>
        <w:jc w:val="both"/>
        <w:rPr>
          <w:b/>
          <w:bCs/>
          <w:caps/>
          <w:lang w:val="sr-Cyrl-CS"/>
        </w:rPr>
      </w:pPr>
      <w:r w:rsidRPr="0073258B">
        <w:rPr>
          <w:b/>
          <w:bCs/>
          <w:smallCaps/>
          <w:lang w:val="sr-Cyrl-CS"/>
        </w:rPr>
        <w:t>Услови</w:t>
      </w:r>
      <w:r w:rsidRPr="0073258B">
        <w:rPr>
          <w:b/>
          <w:bCs/>
          <w:caps/>
          <w:lang w:val="sr-Cyrl-CS"/>
        </w:rPr>
        <w:t>:</w:t>
      </w:r>
    </w:p>
    <w:p w:rsidR="0070327E" w:rsidRPr="0073258B" w:rsidRDefault="0070327E" w:rsidP="0070327E">
      <w:pPr>
        <w:jc w:val="both"/>
        <w:rPr>
          <w:bCs/>
          <w:i/>
          <w:lang w:val="sr-Cyrl-CS"/>
        </w:rPr>
      </w:pPr>
      <w:r w:rsidRPr="0073258B">
        <w:rPr>
          <w:bCs/>
          <w:i/>
          <w:lang w:val="sr-Cyrl-CS"/>
        </w:rPr>
        <w:t>(попунити понуђене услове)</w:t>
      </w:r>
    </w:p>
    <w:p w:rsidR="0070327E" w:rsidRPr="0073258B"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70327E" w:rsidRPr="0073258B" w:rsidTr="004C0FFC">
        <w:trPr>
          <w:trHeight w:val="593"/>
        </w:trPr>
        <w:tc>
          <w:tcPr>
            <w:tcW w:w="3119" w:type="dxa"/>
            <w:shd w:val="clear" w:color="auto" w:fill="FFFFFF"/>
            <w:vAlign w:val="center"/>
          </w:tcPr>
          <w:p w:rsidR="0070327E" w:rsidRPr="0073258B" w:rsidRDefault="0070327E" w:rsidP="00406AA4">
            <w:pPr>
              <w:rPr>
                <w:b/>
                <w:bCs/>
                <w:lang w:val="sr-Cyrl-CS"/>
              </w:rPr>
            </w:pPr>
            <w:r w:rsidRPr="0073258B">
              <w:rPr>
                <w:b/>
                <w:bCs/>
                <w:sz w:val="22"/>
                <w:szCs w:val="22"/>
                <w:lang w:val="sr-Cyrl-CS"/>
              </w:rPr>
              <w:t>● Рок испоруке:</w:t>
            </w:r>
          </w:p>
        </w:tc>
        <w:tc>
          <w:tcPr>
            <w:tcW w:w="1741" w:type="dxa"/>
            <w:tcBorders>
              <w:bottom w:val="single" w:sz="4" w:space="0" w:color="auto"/>
            </w:tcBorders>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70327E" w:rsidRPr="0073258B" w:rsidTr="004C0FFC">
        <w:trPr>
          <w:trHeight w:val="737"/>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406AA4" w:rsidP="00406AA4">
            <w:pPr>
              <w:rPr>
                <w:b/>
                <w:bCs/>
                <w:lang w:val="sr-Cyrl-CS"/>
              </w:rPr>
            </w:pPr>
            <w:r>
              <w:rPr>
                <w:sz w:val="22"/>
                <w:szCs w:val="22"/>
                <w:lang w:val="sr-Cyrl-CS"/>
              </w:rPr>
              <w:t>10</w:t>
            </w:r>
            <w:r w:rsidR="0070327E" w:rsidRPr="0073258B">
              <w:rPr>
                <w:sz w:val="22"/>
                <w:szCs w:val="22"/>
                <w:lang w:val="sr-Cyrl-CS"/>
              </w:rPr>
              <w:t>0%</w:t>
            </w:r>
            <w:r w:rsidR="001C047E" w:rsidRPr="0073258B">
              <w:rPr>
                <w:sz w:val="22"/>
                <w:szCs w:val="22"/>
                <w:lang w:val="sr-Cyrl-CS"/>
              </w:rPr>
              <w:t xml:space="preserve"> од укупне цене</w:t>
            </w:r>
            <w:r w:rsidR="0070327E" w:rsidRPr="0073258B">
              <w:rPr>
                <w:sz w:val="22"/>
                <w:szCs w:val="22"/>
                <w:lang w:val="sr-Cyrl-CS"/>
              </w:rPr>
              <w:t xml:space="preserve"> у року од </w:t>
            </w:r>
            <w:r w:rsidR="0070327E" w:rsidRPr="0073258B">
              <w:rPr>
                <w:sz w:val="22"/>
                <w:szCs w:val="22"/>
                <w:shd w:val="clear" w:color="auto" w:fill="EEECE1"/>
                <w:lang w:val="sr-Cyrl-CS"/>
              </w:rPr>
              <w:t>____</w:t>
            </w:r>
            <w:r w:rsidR="0070327E" w:rsidRPr="0073258B">
              <w:rPr>
                <w:sz w:val="22"/>
                <w:szCs w:val="22"/>
                <w:lang w:val="sr-Cyrl-CS"/>
              </w:rPr>
              <w:t xml:space="preserve"> дана од дана </w:t>
            </w:r>
            <w:r w:rsidR="00816E23" w:rsidRPr="0073258B">
              <w:rPr>
                <w:sz w:val="22"/>
                <w:szCs w:val="22"/>
                <w:lang w:val="sr-Cyrl-CS"/>
              </w:rPr>
              <w:t xml:space="preserve">пријема фактуре, а након </w:t>
            </w:r>
            <w:r w:rsidR="00824C33" w:rsidRPr="0073258B">
              <w:rPr>
                <w:sz w:val="22"/>
                <w:szCs w:val="22"/>
                <w:lang w:val="sr-Cyrl-CS"/>
              </w:rPr>
              <w:t xml:space="preserve">завршетка </w:t>
            </w:r>
            <w:r w:rsidR="0070327E" w:rsidRPr="0073258B">
              <w:rPr>
                <w:sz w:val="22"/>
                <w:szCs w:val="22"/>
                <w:lang w:val="sr-Cyrl-CS"/>
              </w:rPr>
              <w:t xml:space="preserve">квалитативног пријема </w:t>
            </w:r>
          </w:p>
        </w:tc>
      </w:tr>
      <w:tr w:rsidR="0070327E" w:rsidRPr="0073258B" w:rsidTr="004C0FFC">
        <w:trPr>
          <w:trHeight w:val="591"/>
        </w:trPr>
        <w:tc>
          <w:tcPr>
            <w:tcW w:w="3119" w:type="dxa"/>
            <w:shd w:val="clear" w:color="auto" w:fill="FFFFFF"/>
            <w:vAlign w:val="center"/>
          </w:tcPr>
          <w:p w:rsidR="0070327E" w:rsidRPr="0073258B" w:rsidRDefault="0070327E" w:rsidP="00406AA4">
            <w:pPr>
              <w:rPr>
                <w:b/>
                <w:bCs/>
                <w:lang w:val="sr-Cyrl-CS"/>
              </w:rPr>
            </w:pPr>
            <w:r w:rsidRPr="0073258B">
              <w:rPr>
                <w:b/>
                <w:bCs/>
                <w:sz w:val="22"/>
                <w:szCs w:val="22"/>
                <w:lang w:val="sr-Cyrl-CS"/>
              </w:rPr>
              <w:t>● Гарантни рок:</w:t>
            </w:r>
          </w:p>
        </w:tc>
        <w:tc>
          <w:tcPr>
            <w:tcW w:w="1741" w:type="dxa"/>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опреме</w:t>
            </w:r>
          </w:p>
        </w:tc>
      </w:tr>
    </w:tbl>
    <w:p w:rsidR="0070327E" w:rsidRDefault="0070327E" w:rsidP="0070327E">
      <w:pPr>
        <w:jc w:val="both"/>
        <w:rPr>
          <w:b/>
          <w:bCs/>
          <w:smallCaps/>
          <w:lang w:val="sr-Cyrl-CS"/>
        </w:rPr>
      </w:pPr>
    </w:p>
    <w:p w:rsidR="005F0863" w:rsidRPr="0073258B" w:rsidRDefault="005F0863" w:rsidP="005F0863">
      <w:pPr>
        <w:jc w:val="both"/>
        <w:rPr>
          <w:b/>
          <w:bCs/>
          <w:smallCaps/>
          <w:lang w:val="sr-Cyrl-CS"/>
        </w:rPr>
      </w:pPr>
    </w:p>
    <w:p w:rsidR="005F0863" w:rsidRPr="005F0863" w:rsidRDefault="005F0863" w:rsidP="005F0863">
      <w:pPr>
        <w:pStyle w:val="ListParagraph"/>
        <w:numPr>
          <w:ilvl w:val="0"/>
          <w:numId w:val="13"/>
        </w:numPr>
        <w:ind w:left="567" w:hanging="567"/>
        <w:jc w:val="both"/>
        <w:rPr>
          <w:rFonts w:ascii="Times New Roman" w:hAnsi="Times New Roman"/>
          <w:b/>
          <w:bCs/>
          <w:sz w:val="24"/>
          <w:szCs w:val="24"/>
          <w:lang w:val="sr-Cyrl-CS"/>
        </w:rPr>
      </w:pPr>
      <w:r w:rsidRPr="005F0863">
        <w:rPr>
          <w:rFonts w:ascii="Times New Roman" w:hAnsi="Times New Roman"/>
          <w:b/>
          <w:bCs/>
          <w:sz w:val="24"/>
          <w:szCs w:val="24"/>
          <w:lang w:val="sr-Cyrl-CS"/>
        </w:rPr>
        <w:t>Спецификација ставки из понуде:</w:t>
      </w:r>
    </w:p>
    <w:p w:rsidR="005F0863" w:rsidRDefault="005F0863" w:rsidP="005F0863">
      <w:pPr>
        <w:ind w:left="1500"/>
        <w:jc w:val="both"/>
        <w:rPr>
          <w:b/>
          <w:bCs/>
          <w:smallCap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2263"/>
        <w:gridCol w:w="2552"/>
      </w:tblGrid>
      <w:tr w:rsidR="00305403" w:rsidRPr="004F5331" w:rsidTr="00305403">
        <w:trPr>
          <w:trHeight w:val="510"/>
        </w:trPr>
        <w:tc>
          <w:tcPr>
            <w:tcW w:w="698" w:type="dxa"/>
            <w:vAlign w:val="center"/>
          </w:tcPr>
          <w:p w:rsidR="00305403" w:rsidRPr="004F5331" w:rsidRDefault="00305403" w:rsidP="00305403">
            <w:pPr>
              <w:jc w:val="center"/>
              <w:rPr>
                <w:b/>
                <w:bCs/>
                <w:sz w:val="22"/>
                <w:szCs w:val="22"/>
                <w:lang w:val="sr-Cyrl-CS"/>
              </w:rPr>
            </w:pPr>
            <w:r w:rsidRPr="004F5331">
              <w:rPr>
                <w:b/>
                <w:bCs/>
                <w:sz w:val="22"/>
                <w:szCs w:val="22"/>
                <w:lang w:val="sr-Cyrl-CS"/>
              </w:rPr>
              <w:t>Ред. бр.</w:t>
            </w:r>
          </w:p>
        </w:tc>
        <w:tc>
          <w:tcPr>
            <w:tcW w:w="3843" w:type="dxa"/>
            <w:vAlign w:val="center"/>
          </w:tcPr>
          <w:p w:rsidR="00305403" w:rsidRPr="004F5331" w:rsidRDefault="00305403" w:rsidP="00305403">
            <w:pPr>
              <w:jc w:val="center"/>
              <w:rPr>
                <w:b/>
                <w:bCs/>
                <w:sz w:val="22"/>
                <w:szCs w:val="22"/>
                <w:lang w:val="sr-Cyrl-CS"/>
              </w:rPr>
            </w:pPr>
            <w:r w:rsidRPr="004F5331">
              <w:rPr>
                <w:b/>
                <w:bCs/>
                <w:sz w:val="22"/>
                <w:szCs w:val="22"/>
                <w:lang w:val="sr-Cyrl-CS"/>
              </w:rPr>
              <w:t>Ставка</w:t>
            </w:r>
          </w:p>
        </w:tc>
        <w:tc>
          <w:tcPr>
            <w:tcW w:w="2263" w:type="dxa"/>
            <w:vAlign w:val="center"/>
          </w:tcPr>
          <w:p w:rsidR="00305403" w:rsidRPr="004F5331" w:rsidRDefault="00305403" w:rsidP="00305403">
            <w:pPr>
              <w:jc w:val="center"/>
              <w:rPr>
                <w:b/>
                <w:bCs/>
                <w:sz w:val="22"/>
                <w:szCs w:val="22"/>
                <w:lang w:val="sr-Cyrl-CS"/>
              </w:rPr>
            </w:pPr>
            <w:r w:rsidRPr="004F5331">
              <w:rPr>
                <w:b/>
                <w:bCs/>
                <w:sz w:val="22"/>
                <w:szCs w:val="22"/>
                <w:lang w:val="sr-Cyrl-CS"/>
              </w:rPr>
              <w:t>Произвођач</w:t>
            </w:r>
          </w:p>
        </w:tc>
        <w:tc>
          <w:tcPr>
            <w:tcW w:w="2552" w:type="dxa"/>
            <w:vAlign w:val="center"/>
          </w:tcPr>
          <w:p w:rsidR="00305403" w:rsidRPr="004F5331" w:rsidRDefault="00305403" w:rsidP="00305403">
            <w:pPr>
              <w:jc w:val="center"/>
              <w:rPr>
                <w:b/>
                <w:bCs/>
                <w:sz w:val="22"/>
                <w:szCs w:val="22"/>
                <w:lang w:val="sr-Cyrl-CS"/>
              </w:rPr>
            </w:pPr>
            <w:r w:rsidRPr="004F5331">
              <w:rPr>
                <w:b/>
                <w:bCs/>
                <w:sz w:val="22"/>
                <w:szCs w:val="22"/>
                <w:lang w:val="sr-Cyrl-CS"/>
              </w:rPr>
              <w:t>Тип</w:t>
            </w: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sidRPr="004F5331">
              <w:rPr>
                <w:b/>
                <w:bCs/>
                <w:smallCaps/>
                <w:sz w:val="22"/>
                <w:szCs w:val="22"/>
                <w:lang w:val="sr-Cyrl-CS"/>
              </w:rPr>
              <w:t>1.</w:t>
            </w:r>
          </w:p>
        </w:tc>
        <w:tc>
          <w:tcPr>
            <w:tcW w:w="3843" w:type="dxa"/>
            <w:vAlign w:val="center"/>
          </w:tcPr>
          <w:p w:rsidR="00305403" w:rsidRDefault="00305403" w:rsidP="00305403">
            <w:pPr>
              <w:rPr>
                <w:rFonts w:eastAsiaTheme="minorHAnsi" w:cstheme="minorBidi"/>
                <w:iCs/>
                <w:lang w:val="sr-Cyrl-CS"/>
              </w:rPr>
            </w:pPr>
            <w:r>
              <w:rPr>
                <w:rFonts w:eastAsiaTheme="minorHAnsi" w:cstheme="minorBidi"/>
                <w:iCs/>
              </w:rPr>
              <w:t>Усмерена</w:t>
            </w:r>
            <w:r>
              <w:rPr>
                <w:rFonts w:eastAsiaTheme="minorHAnsi" w:cstheme="minorBidi"/>
                <w:iCs/>
                <w:lang w:val="sr-Cyrl-CS"/>
              </w:rPr>
              <w:t xml:space="preserve"> антена</w:t>
            </w:r>
            <w:r w:rsidRPr="000276E9">
              <w:rPr>
                <w:rFonts w:eastAsiaTheme="minorHAnsi" w:cstheme="minorBidi"/>
                <w:iCs/>
                <w:lang w:val="sr-Cyrl-CS"/>
              </w:rPr>
              <w:t xml:space="preserve"> за опсег</w:t>
            </w:r>
          </w:p>
          <w:p w:rsidR="00305403" w:rsidRPr="004F5331" w:rsidRDefault="00305403" w:rsidP="00305403">
            <w:pPr>
              <w:rPr>
                <w:bCs/>
                <w:sz w:val="22"/>
                <w:szCs w:val="22"/>
                <w:lang w:val="sr-Cyrl-CS"/>
              </w:rPr>
            </w:pPr>
            <w:r w:rsidRPr="000276E9">
              <w:rPr>
                <w:rFonts w:eastAsiaTheme="minorHAnsi" w:cstheme="minorBidi"/>
                <w:iCs/>
                <w:lang w:val="sr-Cyrl-CS"/>
              </w:rPr>
              <w:t xml:space="preserve"> </w:t>
            </w:r>
            <w:r>
              <w:rPr>
                <w:rFonts w:eastAsiaTheme="minorHAnsi" w:cstheme="minorBidi"/>
                <w:iCs/>
                <w:lang w:val="sr-Cyrl-CS"/>
              </w:rPr>
              <w:t>5 - 7</w:t>
            </w:r>
            <w:r w:rsidRPr="000276E9">
              <w:rPr>
                <w:rFonts w:eastAsiaTheme="minorHAnsi" w:cstheme="minorBidi"/>
                <w:iCs/>
              </w:rPr>
              <w:t xml:space="preserve"> </w:t>
            </w:r>
            <w:r>
              <w:rPr>
                <w:rFonts w:eastAsiaTheme="minorHAnsi" w:cstheme="minorBidi"/>
                <w:iCs/>
              </w:rPr>
              <w:t>G</w:t>
            </w:r>
            <w:r w:rsidRPr="000276E9">
              <w:rPr>
                <w:rFonts w:eastAsiaTheme="minorHAnsi" w:cstheme="minorBidi"/>
                <w:iCs/>
              </w:rPr>
              <w:t>Hz</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sidRPr="004F5331">
              <w:rPr>
                <w:b/>
                <w:bCs/>
                <w:smallCaps/>
                <w:sz w:val="22"/>
                <w:szCs w:val="22"/>
                <w:lang w:val="sr-Cyrl-CS"/>
              </w:rPr>
              <w:t>2.</w:t>
            </w:r>
          </w:p>
        </w:tc>
        <w:tc>
          <w:tcPr>
            <w:tcW w:w="3843" w:type="dxa"/>
            <w:vAlign w:val="center"/>
          </w:tcPr>
          <w:p w:rsidR="00305403" w:rsidRDefault="00305403" w:rsidP="00305403">
            <w:pPr>
              <w:rPr>
                <w:rFonts w:eastAsiaTheme="minorHAnsi" w:cstheme="minorBidi"/>
                <w:iCs/>
                <w:lang w:val="sr-Cyrl-CS"/>
              </w:rPr>
            </w:pPr>
            <w:r>
              <w:rPr>
                <w:rFonts w:eastAsiaTheme="minorHAnsi" w:cstheme="minorBidi"/>
                <w:iCs/>
              </w:rPr>
              <w:t>Усмерена</w:t>
            </w:r>
            <w:r>
              <w:rPr>
                <w:rFonts w:eastAsiaTheme="minorHAnsi" w:cstheme="minorBidi"/>
                <w:iCs/>
                <w:lang w:val="sr-Cyrl-CS"/>
              </w:rPr>
              <w:t xml:space="preserve"> антена</w:t>
            </w:r>
            <w:r w:rsidRPr="000276E9">
              <w:rPr>
                <w:rFonts w:eastAsiaTheme="minorHAnsi" w:cstheme="minorBidi"/>
                <w:iCs/>
                <w:lang w:val="sr-Cyrl-CS"/>
              </w:rPr>
              <w:t xml:space="preserve"> за опсег </w:t>
            </w:r>
          </w:p>
          <w:p w:rsidR="00305403" w:rsidRPr="004F5331" w:rsidRDefault="00305403" w:rsidP="00305403">
            <w:pPr>
              <w:rPr>
                <w:bCs/>
                <w:smallCaps/>
                <w:sz w:val="22"/>
                <w:szCs w:val="22"/>
                <w:lang w:val="sr-Cyrl-CS"/>
              </w:rPr>
            </w:pPr>
            <w:r>
              <w:rPr>
                <w:rFonts w:eastAsiaTheme="minorHAnsi" w:cstheme="minorBidi"/>
                <w:iCs/>
                <w:lang w:val="sr-Cyrl-CS"/>
              </w:rPr>
              <w:t>7 - 11</w:t>
            </w:r>
            <w:r w:rsidRPr="000276E9">
              <w:rPr>
                <w:rFonts w:eastAsiaTheme="minorHAnsi" w:cstheme="minorBidi"/>
                <w:iCs/>
              </w:rPr>
              <w:t xml:space="preserve"> </w:t>
            </w:r>
            <w:r>
              <w:rPr>
                <w:rFonts w:eastAsiaTheme="minorHAnsi" w:cstheme="minorBidi"/>
                <w:iCs/>
              </w:rPr>
              <w:t>G</w:t>
            </w:r>
            <w:r w:rsidRPr="000276E9">
              <w:rPr>
                <w:rFonts w:eastAsiaTheme="minorHAnsi" w:cstheme="minorBidi"/>
                <w:iCs/>
              </w:rPr>
              <w:t>Hz</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sidRPr="004F5331">
              <w:rPr>
                <w:b/>
                <w:bCs/>
                <w:smallCaps/>
                <w:sz w:val="22"/>
                <w:szCs w:val="22"/>
                <w:lang w:val="sr-Cyrl-CS"/>
              </w:rPr>
              <w:t>3.</w:t>
            </w:r>
          </w:p>
        </w:tc>
        <w:tc>
          <w:tcPr>
            <w:tcW w:w="3843" w:type="dxa"/>
            <w:vAlign w:val="center"/>
          </w:tcPr>
          <w:p w:rsidR="00305403" w:rsidRPr="004F5331" w:rsidRDefault="00305403" w:rsidP="00305403">
            <w:pPr>
              <w:rPr>
                <w:rFonts w:eastAsiaTheme="minorHAnsi"/>
                <w:sz w:val="22"/>
                <w:szCs w:val="22"/>
                <w:lang w:val="sr-Cyrl-CS"/>
              </w:rPr>
            </w:pPr>
            <w:r>
              <w:rPr>
                <w:rFonts w:eastAsiaTheme="minorHAnsi" w:cstheme="minorBidi"/>
                <w:iCs/>
              </w:rPr>
              <w:t>Сет коаксијалних адаптера</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4.</w:t>
            </w:r>
          </w:p>
        </w:tc>
        <w:tc>
          <w:tcPr>
            <w:tcW w:w="3843" w:type="dxa"/>
            <w:vAlign w:val="center"/>
          </w:tcPr>
          <w:p w:rsidR="00305403" w:rsidRPr="004F5331" w:rsidRDefault="00305403" w:rsidP="00305403">
            <w:pPr>
              <w:rPr>
                <w:rFonts w:eastAsiaTheme="minorHAnsi"/>
                <w:sz w:val="22"/>
                <w:szCs w:val="22"/>
                <w:lang w:val="sr-Cyrl-CS"/>
              </w:rPr>
            </w:pPr>
            <w:r w:rsidRPr="000F0F4A">
              <w:rPr>
                <w:kern w:val="36"/>
                <w:lang w:val="sr-Cyrl-CS"/>
              </w:rPr>
              <w:t xml:space="preserve">Конектор за кабл </w:t>
            </w:r>
            <w:r w:rsidRPr="000F0F4A">
              <w:rPr>
                <w:color w:val="000000"/>
              </w:rPr>
              <w:t>RG223</w:t>
            </w:r>
            <w:r w:rsidRPr="000F0F4A">
              <w:rPr>
                <w:color w:val="000000"/>
                <w:lang w:val="sr-Cyrl-CS"/>
              </w:rPr>
              <w:t xml:space="preserve">, </w:t>
            </w:r>
            <w:r w:rsidRPr="000F0F4A">
              <w:rPr>
                <w:color w:val="000000"/>
              </w:rPr>
              <w:t xml:space="preserve">N </w:t>
            </w:r>
            <w:r w:rsidRPr="000F0F4A">
              <w:rPr>
                <w:color w:val="000000"/>
                <w:lang w:val="sr-Cyrl-CS"/>
              </w:rPr>
              <w:t>(</w:t>
            </w:r>
            <w:r w:rsidRPr="000F0F4A">
              <w:rPr>
                <w:color w:val="000000"/>
              </w:rPr>
              <w:t>m</w:t>
            </w:r>
            <w:r w:rsidRPr="000F0F4A">
              <w:rPr>
                <w:color w:val="000000"/>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5.</w:t>
            </w:r>
          </w:p>
        </w:tc>
        <w:tc>
          <w:tcPr>
            <w:tcW w:w="3843" w:type="dxa"/>
            <w:vAlign w:val="center"/>
          </w:tcPr>
          <w:p w:rsidR="00305403" w:rsidRPr="004F5331" w:rsidRDefault="00305403" w:rsidP="00305403">
            <w:pPr>
              <w:rPr>
                <w:rFonts w:eastAsiaTheme="minorHAnsi"/>
                <w:sz w:val="22"/>
                <w:szCs w:val="22"/>
                <w:lang w:val="sr-Cyrl-CS"/>
              </w:rPr>
            </w:pPr>
            <w:r w:rsidRPr="000F0F4A">
              <w:rPr>
                <w:kern w:val="36"/>
                <w:lang w:val="sr-Cyrl-CS"/>
              </w:rPr>
              <w:t xml:space="preserve">Конектор за кабл </w:t>
            </w:r>
            <w:r w:rsidRPr="000F0F4A">
              <w:rPr>
                <w:color w:val="000000"/>
              </w:rPr>
              <w:t>RG214</w:t>
            </w:r>
            <w:r w:rsidRPr="000F0F4A">
              <w:rPr>
                <w:color w:val="000000"/>
                <w:lang w:val="sr-Cyrl-CS"/>
              </w:rPr>
              <w:t xml:space="preserve">, </w:t>
            </w:r>
            <w:r w:rsidRPr="000F0F4A">
              <w:rPr>
                <w:color w:val="000000"/>
              </w:rPr>
              <w:t xml:space="preserve">N </w:t>
            </w:r>
            <w:r w:rsidRPr="000F0F4A">
              <w:rPr>
                <w:color w:val="000000"/>
                <w:lang w:val="sr-Cyrl-CS"/>
              </w:rPr>
              <w:t>(</w:t>
            </w:r>
            <w:r w:rsidRPr="000F0F4A">
              <w:rPr>
                <w:color w:val="000000"/>
              </w:rPr>
              <w:t>m</w:t>
            </w:r>
            <w:r w:rsidRPr="000F0F4A">
              <w:rPr>
                <w:color w:val="000000"/>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6.</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„7/16 (f)“ на „7/16 (</w:t>
            </w:r>
            <w:r w:rsidRPr="000F0F4A">
              <w:rPr>
                <w:rFonts w:eastAsiaTheme="minorHAnsi"/>
                <w:iCs/>
              </w:rPr>
              <w:t>f</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7.</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„7/16 (</w:t>
            </w:r>
            <w:r w:rsidRPr="000F0F4A">
              <w:rPr>
                <w:rFonts w:eastAsiaTheme="minorHAnsi"/>
                <w:iCs/>
              </w:rPr>
              <w:t>m</w:t>
            </w:r>
            <w:r w:rsidRPr="000F0F4A">
              <w:rPr>
                <w:rFonts w:eastAsiaTheme="minorHAnsi"/>
                <w:iCs/>
                <w:lang w:val="sr-Cyrl-CS"/>
              </w:rPr>
              <w:t>)“ на „7/16 (</w:t>
            </w:r>
            <w:r w:rsidRPr="000F0F4A">
              <w:rPr>
                <w:rFonts w:eastAsiaTheme="minorHAnsi"/>
                <w:iCs/>
              </w:rPr>
              <w:t>m</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8.</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„7/16 (</w:t>
            </w:r>
            <w:r w:rsidRPr="000F0F4A">
              <w:rPr>
                <w:rFonts w:eastAsiaTheme="minorHAnsi"/>
                <w:iCs/>
              </w:rPr>
              <w:t>m</w:t>
            </w:r>
            <w:r w:rsidRPr="000F0F4A">
              <w:rPr>
                <w:rFonts w:eastAsiaTheme="minorHAnsi"/>
                <w:iCs/>
                <w:lang w:val="sr-Cyrl-CS"/>
              </w:rPr>
              <w:t>)“ на „7/16 (</w:t>
            </w:r>
            <w:r w:rsidRPr="000F0F4A">
              <w:rPr>
                <w:rFonts w:eastAsiaTheme="minorHAnsi"/>
                <w:iCs/>
              </w:rPr>
              <w:t>f</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9.</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 xml:space="preserve">„ </w:t>
            </w:r>
            <w:r w:rsidRPr="000F0F4A">
              <w:rPr>
                <w:rFonts w:eastAsiaTheme="minorHAnsi"/>
                <w:iCs/>
              </w:rPr>
              <w:t>N</w:t>
            </w:r>
            <w:r w:rsidRPr="000F0F4A">
              <w:rPr>
                <w:rFonts w:eastAsiaTheme="minorHAnsi"/>
                <w:iCs/>
                <w:lang w:val="sr-Cyrl-CS"/>
              </w:rPr>
              <w:t xml:space="preserve"> (</w:t>
            </w:r>
            <w:r w:rsidRPr="000F0F4A">
              <w:rPr>
                <w:rFonts w:eastAsiaTheme="minorHAnsi"/>
                <w:iCs/>
              </w:rPr>
              <w:t>m</w:t>
            </w:r>
            <w:r w:rsidRPr="000F0F4A">
              <w:rPr>
                <w:rFonts w:eastAsiaTheme="minorHAnsi"/>
                <w:iCs/>
                <w:lang w:val="sr-Cyrl-CS"/>
              </w:rPr>
              <w:t>)“ на „7/16 (</w:t>
            </w:r>
            <w:r w:rsidRPr="000F0F4A">
              <w:rPr>
                <w:rFonts w:eastAsiaTheme="minorHAnsi"/>
                <w:iCs/>
              </w:rPr>
              <w:t>m</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10.</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w:t>
            </w:r>
            <w:r w:rsidRPr="000F0F4A">
              <w:rPr>
                <w:rFonts w:eastAsiaTheme="minorHAnsi"/>
                <w:iCs/>
              </w:rPr>
              <w:t>7/16</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 на „</w:t>
            </w:r>
            <w:r w:rsidRPr="000F0F4A">
              <w:rPr>
                <w:rFonts w:eastAsiaTheme="minorHAnsi"/>
                <w:iCs/>
              </w:rPr>
              <w:t>N</w:t>
            </w:r>
            <w:r w:rsidRPr="000F0F4A">
              <w:rPr>
                <w:rFonts w:eastAsiaTheme="minorHAnsi"/>
                <w:iCs/>
                <w:lang w:val="sr-Cyrl-CS"/>
              </w:rPr>
              <w:t xml:space="preserve"> (</w:t>
            </w:r>
            <w:r w:rsidRPr="000F0F4A">
              <w:rPr>
                <w:rFonts w:eastAsiaTheme="minorHAnsi"/>
                <w:iCs/>
              </w:rPr>
              <w:t>m</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11.</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w:t>
            </w:r>
            <w:r w:rsidRPr="000F0F4A">
              <w:rPr>
                <w:rFonts w:eastAsiaTheme="minorHAnsi"/>
                <w:iCs/>
              </w:rPr>
              <w:t>N</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 на „</w:t>
            </w:r>
            <w:r w:rsidRPr="000F0F4A">
              <w:rPr>
                <w:rFonts w:eastAsiaTheme="minorHAnsi"/>
                <w:iCs/>
              </w:rPr>
              <w:t>N</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Pr="004F5331" w:rsidRDefault="00305403" w:rsidP="00305403">
            <w:pPr>
              <w:jc w:val="center"/>
              <w:rPr>
                <w:b/>
                <w:bCs/>
                <w:smallCaps/>
                <w:sz w:val="22"/>
                <w:szCs w:val="22"/>
                <w:lang w:val="sr-Cyrl-CS"/>
              </w:rPr>
            </w:pPr>
            <w:r>
              <w:rPr>
                <w:b/>
                <w:bCs/>
                <w:smallCaps/>
                <w:sz w:val="22"/>
                <w:szCs w:val="22"/>
                <w:lang w:val="sr-Cyrl-CS"/>
              </w:rPr>
              <w:t>12.</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јални адаптер</w:t>
            </w:r>
          </w:p>
          <w:p w:rsidR="00305403" w:rsidRPr="004F5331" w:rsidRDefault="00305403" w:rsidP="00305403">
            <w:pPr>
              <w:rPr>
                <w:rFonts w:eastAsiaTheme="minorHAnsi"/>
                <w:sz w:val="22"/>
                <w:szCs w:val="22"/>
                <w:lang w:val="sr-Cyrl-CS"/>
              </w:rPr>
            </w:pPr>
            <w:r w:rsidRPr="000F0F4A">
              <w:rPr>
                <w:rFonts w:eastAsiaTheme="minorHAnsi"/>
                <w:iCs/>
                <w:lang w:val="sr-Cyrl-CS"/>
              </w:rPr>
              <w:t xml:space="preserve"> „</w:t>
            </w:r>
            <w:r w:rsidRPr="000F0F4A">
              <w:rPr>
                <w:rFonts w:eastAsiaTheme="minorHAnsi"/>
                <w:iCs/>
              </w:rPr>
              <w:t>N</w:t>
            </w:r>
            <w:r>
              <w:rPr>
                <w:rFonts w:eastAsiaTheme="minorHAnsi"/>
                <w:iCs/>
              </w:rPr>
              <w:t xml:space="preserve"> </w:t>
            </w:r>
            <w:r w:rsidRPr="000F0F4A">
              <w:rPr>
                <w:rFonts w:eastAsiaTheme="minorHAnsi"/>
                <w:iCs/>
                <w:lang w:val="sr-Cyrl-CS"/>
              </w:rPr>
              <w:t>(</w:t>
            </w:r>
            <w:r w:rsidRPr="000F0F4A">
              <w:rPr>
                <w:rFonts w:eastAsiaTheme="minorHAnsi"/>
                <w:iCs/>
              </w:rPr>
              <w:t>f</w:t>
            </w:r>
            <w:r w:rsidRPr="000F0F4A">
              <w:rPr>
                <w:rFonts w:eastAsiaTheme="minorHAnsi"/>
                <w:iCs/>
                <w:lang w:val="sr-Cyrl-CS"/>
              </w:rPr>
              <w:t>)“ на „</w:t>
            </w:r>
            <w:r w:rsidRPr="000F0F4A">
              <w:rPr>
                <w:rFonts w:eastAsiaTheme="minorHAnsi"/>
                <w:iCs/>
              </w:rPr>
              <w:t>BNC</w:t>
            </w:r>
            <w:r>
              <w:rPr>
                <w:rFonts w:eastAsiaTheme="minorHAnsi"/>
                <w:iCs/>
              </w:rPr>
              <w:t xml:space="preserve"> </w:t>
            </w:r>
            <w:r w:rsidRPr="000F0F4A">
              <w:rPr>
                <w:rFonts w:eastAsiaTheme="minorHAnsi"/>
                <w:iCs/>
                <w:lang w:val="sr-Cyrl-CS"/>
              </w:rPr>
              <w:t>(</w:t>
            </w:r>
            <w:r w:rsidRPr="000F0F4A">
              <w:rPr>
                <w:rFonts w:eastAsiaTheme="minorHAnsi"/>
                <w:iCs/>
              </w:rPr>
              <w:t>m</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13.</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w:t>
            </w:r>
            <w:r w:rsidRPr="000F0F4A">
              <w:rPr>
                <w:rFonts w:eastAsiaTheme="minorHAnsi"/>
                <w:iCs/>
              </w:rPr>
              <w:t>N</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 на „</w:t>
            </w:r>
            <w:r w:rsidRPr="000F0F4A">
              <w:rPr>
                <w:rFonts w:eastAsiaTheme="minorHAnsi"/>
                <w:iCs/>
              </w:rPr>
              <w:t>SMA</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14.</w:t>
            </w:r>
          </w:p>
        </w:tc>
        <w:tc>
          <w:tcPr>
            <w:tcW w:w="3843" w:type="dxa"/>
            <w:vAlign w:val="center"/>
          </w:tcPr>
          <w:p w:rsidR="00305403" w:rsidRDefault="00305403" w:rsidP="00305403">
            <w:pPr>
              <w:rPr>
                <w:rFonts w:eastAsiaTheme="minorHAnsi"/>
                <w:iCs/>
                <w:lang w:val="sr-Cyrl-CS"/>
              </w:rPr>
            </w:pPr>
            <w:r w:rsidRPr="000F0F4A">
              <w:rPr>
                <w:kern w:val="36"/>
                <w:lang w:val="sr-Cyrl-CS"/>
              </w:rPr>
              <w:t>Коакси</w:t>
            </w:r>
            <w:r w:rsidRPr="000F0F4A">
              <w:rPr>
                <w:rFonts w:eastAsiaTheme="minorHAnsi"/>
                <w:iCs/>
                <w:lang w:val="sr-Cyrl-CS"/>
              </w:rPr>
              <w:t xml:space="preserve">јални адаптер </w:t>
            </w:r>
          </w:p>
          <w:p w:rsidR="00305403" w:rsidRPr="004F5331" w:rsidRDefault="00305403" w:rsidP="00305403">
            <w:pPr>
              <w:rPr>
                <w:rFonts w:eastAsiaTheme="minorHAnsi"/>
                <w:sz w:val="22"/>
                <w:szCs w:val="22"/>
                <w:lang w:val="sr-Cyrl-CS"/>
              </w:rPr>
            </w:pPr>
            <w:r w:rsidRPr="000F0F4A">
              <w:rPr>
                <w:rFonts w:eastAsiaTheme="minorHAnsi"/>
                <w:iCs/>
                <w:lang w:val="sr-Cyrl-CS"/>
              </w:rPr>
              <w:t>„</w:t>
            </w:r>
            <w:r w:rsidRPr="000F0F4A">
              <w:rPr>
                <w:rFonts w:eastAsiaTheme="minorHAnsi"/>
                <w:iCs/>
              </w:rPr>
              <w:t>N</w:t>
            </w:r>
            <w:r w:rsidRPr="000F0F4A">
              <w:rPr>
                <w:rFonts w:eastAsiaTheme="minorHAnsi"/>
                <w:iCs/>
                <w:lang w:val="sr-Cyrl-CS"/>
              </w:rPr>
              <w:t xml:space="preserve"> (</w:t>
            </w:r>
            <w:r w:rsidRPr="000F0F4A">
              <w:rPr>
                <w:rFonts w:eastAsiaTheme="minorHAnsi"/>
                <w:iCs/>
              </w:rPr>
              <w:t>m</w:t>
            </w:r>
            <w:r w:rsidRPr="000F0F4A">
              <w:rPr>
                <w:rFonts w:eastAsiaTheme="minorHAnsi"/>
                <w:iCs/>
                <w:lang w:val="sr-Cyrl-CS"/>
              </w:rPr>
              <w:t>)“ на „</w:t>
            </w:r>
            <w:r w:rsidRPr="000F0F4A">
              <w:rPr>
                <w:rFonts w:eastAsiaTheme="minorHAnsi"/>
                <w:iCs/>
              </w:rPr>
              <w:t>SMA</w:t>
            </w:r>
            <w:r w:rsidRPr="000F0F4A">
              <w:rPr>
                <w:rFonts w:eastAsiaTheme="minorHAnsi"/>
                <w:iCs/>
                <w:lang w:val="sr-Cyrl-CS"/>
              </w:rPr>
              <w:t xml:space="preserve"> (</w:t>
            </w:r>
            <w:r w:rsidRPr="000F0F4A">
              <w:rPr>
                <w:rFonts w:eastAsiaTheme="minorHAnsi"/>
                <w:iCs/>
              </w:rPr>
              <w:t>f</w:t>
            </w:r>
            <w:r w:rsidRPr="000F0F4A">
              <w:rPr>
                <w:rFonts w:eastAsiaTheme="minorHAnsi"/>
                <w:iCs/>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15.</w:t>
            </w:r>
          </w:p>
        </w:tc>
        <w:tc>
          <w:tcPr>
            <w:tcW w:w="3843" w:type="dxa"/>
            <w:vAlign w:val="center"/>
          </w:tcPr>
          <w:p w:rsidR="00305403" w:rsidRPr="004F5331" w:rsidRDefault="00305403" w:rsidP="00305403">
            <w:pPr>
              <w:rPr>
                <w:rFonts w:eastAsiaTheme="minorHAnsi"/>
                <w:sz w:val="22"/>
                <w:szCs w:val="22"/>
                <w:lang w:val="sr-Cyrl-CS"/>
              </w:rPr>
            </w:pPr>
            <w:r w:rsidRPr="000F0F4A">
              <w:rPr>
                <w:kern w:val="36"/>
                <w:lang w:val="sr-Cyrl-CS"/>
              </w:rPr>
              <w:t>Коакси</w:t>
            </w:r>
            <w:r w:rsidRPr="000F0F4A">
              <w:rPr>
                <w:rFonts w:eastAsiaTheme="minorHAnsi"/>
                <w:iCs/>
                <w:lang w:val="sr-Cyrl-CS"/>
              </w:rPr>
              <w:t>јални кабл са конекторима</w:t>
            </w:r>
            <w:r w:rsidRPr="000F0F4A">
              <w:rPr>
                <w:rFonts w:eastAsiaTheme="minorHAnsi"/>
                <w:iCs/>
              </w:rPr>
              <w:t xml:space="preserve"> „N (m)“ на „N (m)“  </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16.</w:t>
            </w:r>
          </w:p>
        </w:tc>
        <w:tc>
          <w:tcPr>
            <w:tcW w:w="3843" w:type="dxa"/>
            <w:vAlign w:val="center"/>
          </w:tcPr>
          <w:p w:rsidR="00305403" w:rsidRPr="004F5331" w:rsidRDefault="007145E9" w:rsidP="00305403">
            <w:pPr>
              <w:rPr>
                <w:rFonts w:eastAsiaTheme="minorHAnsi"/>
                <w:sz w:val="22"/>
                <w:szCs w:val="22"/>
                <w:lang w:val="sr-Cyrl-CS"/>
              </w:rPr>
            </w:pPr>
            <w:r w:rsidRPr="000F0F4A">
              <w:rPr>
                <w:kern w:val="36"/>
                <w:lang w:val="sr-Cyrl-CS"/>
              </w:rPr>
              <w:t>Коакси</w:t>
            </w:r>
            <w:r w:rsidRPr="000F0F4A">
              <w:rPr>
                <w:rFonts w:eastAsiaTheme="minorHAnsi"/>
                <w:iCs/>
                <w:lang w:val="sr-Cyrl-CS"/>
              </w:rPr>
              <w:t>јални кабл са конекторима</w:t>
            </w:r>
            <w:r w:rsidRPr="000F0F4A">
              <w:rPr>
                <w:rFonts w:eastAsiaTheme="minorHAnsi"/>
                <w:iCs/>
              </w:rPr>
              <w:t xml:space="preserve"> „N (m)“ на „SMA (m)“</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17.</w:t>
            </w:r>
          </w:p>
        </w:tc>
        <w:tc>
          <w:tcPr>
            <w:tcW w:w="3843" w:type="dxa"/>
            <w:vAlign w:val="center"/>
          </w:tcPr>
          <w:p w:rsidR="00305403" w:rsidRPr="004F5331" w:rsidRDefault="007145E9" w:rsidP="00305403">
            <w:pPr>
              <w:rPr>
                <w:rFonts w:eastAsiaTheme="minorHAnsi"/>
                <w:sz w:val="22"/>
                <w:szCs w:val="22"/>
                <w:lang w:val="sr-Cyrl-CS"/>
              </w:rPr>
            </w:pPr>
            <w:r w:rsidRPr="000F0F4A">
              <w:rPr>
                <w:kern w:val="36"/>
                <w:lang w:val="sr-Cyrl-CS"/>
              </w:rPr>
              <w:t>Коакси</w:t>
            </w:r>
            <w:r w:rsidRPr="000F0F4A">
              <w:rPr>
                <w:rFonts w:eastAsiaTheme="minorHAnsi"/>
                <w:iCs/>
                <w:lang w:val="sr-Cyrl-CS"/>
              </w:rPr>
              <w:t>јални кабл са конекторима</w:t>
            </w:r>
            <w:r w:rsidRPr="000F0F4A">
              <w:rPr>
                <w:rFonts w:eastAsiaTheme="minorHAnsi"/>
                <w:iCs/>
              </w:rPr>
              <w:t xml:space="preserve"> „SMA (m)“  на „SMA (m)“  </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18.</w:t>
            </w:r>
          </w:p>
        </w:tc>
        <w:tc>
          <w:tcPr>
            <w:tcW w:w="3843" w:type="dxa"/>
            <w:vAlign w:val="center"/>
          </w:tcPr>
          <w:p w:rsidR="00305403" w:rsidRPr="004F5331" w:rsidRDefault="007145E9" w:rsidP="00305403">
            <w:pPr>
              <w:rPr>
                <w:rFonts w:eastAsiaTheme="minorHAnsi"/>
                <w:sz w:val="22"/>
                <w:szCs w:val="22"/>
                <w:lang w:val="sr-Cyrl-CS"/>
              </w:rPr>
            </w:pPr>
            <w:r w:rsidRPr="000F0F4A">
              <w:rPr>
                <w:kern w:val="36"/>
                <w:lang w:val="sr-Cyrl-CS"/>
              </w:rPr>
              <w:t xml:space="preserve">Конектор за кабл </w:t>
            </w:r>
            <w:r w:rsidRPr="000F0F4A">
              <w:rPr>
                <w:color w:val="000000"/>
              </w:rPr>
              <w:t>RG223</w:t>
            </w:r>
            <w:r w:rsidRPr="000F0F4A">
              <w:rPr>
                <w:color w:val="000000"/>
                <w:lang w:val="sr-Cyrl-CS"/>
              </w:rPr>
              <w:t xml:space="preserve">, </w:t>
            </w:r>
            <w:r>
              <w:rPr>
                <w:color w:val="000000"/>
                <w:lang w:val="sr-Cyrl-CS"/>
              </w:rPr>
              <w:t>SMA</w:t>
            </w:r>
            <w:r w:rsidRPr="000F0F4A">
              <w:rPr>
                <w:color w:val="000000"/>
              </w:rPr>
              <w:t xml:space="preserve"> </w:t>
            </w:r>
            <w:r w:rsidRPr="000F0F4A">
              <w:rPr>
                <w:color w:val="000000"/>
                <w:lang w:val="sr-Cyrl-CS"/>
              </w:rPr>
              <w:t>(</w:t>
            </w:r>
            <w:r w:rsidRPr="000F0F4A">
              <w:rPr>
                <w:color w:val="000000"/>
              </w:rPr>
              <w:t>m</w:t>
            </w:r>
            <w:r w:rsidRPr="000F0F4A">
              <w:rPr>
                <w:color w:val="000000"/>
                <w:lang w:val="sr-Cyrl-CS"/>
              </w:rPr>
              <w:t>)</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19.</w:t>
            </w:r>
          </w:p>
        </w:tc>
        <w:tc>
          <w:tcPr>
            <w:tcW w:w="3843" w:type="dxa"/>
            <w:vAlign w:val="center"/>
          </w:tcPr>
          <w:p w:rsidR="007145E9" w:rsidRDefault="007145E9" w:rsidP="00305403">
            <w:pPr>
              <w:rPr>
                <w:kern w:val="36"/>
              </w:rPr>
            </w:pPr>
            <w:r>
              <w:rPr>
                <w:kern w:val="36"/>
                <w:lang w:val="sr-Cyrl-CS"/>
              </w:rPr>
              <w:t>Нископропусни (</w:t>
            </w:r>
            <w:r w:rsidRPr="007814BC">
              <w:rPr>
                <w:i/>
                <w:kern w:val="36"/>
              </w:rPr>
              <w:t>Low pass</w:t>
            </w:r>
            <w:r>
              <w:rPr>
                <w:kern w:val="36"/>
                <w:lang w:val="sr-Cyrl-CS"/>
              </w:rPr>
              <w:t>)</w:t>
            </w:r>
            <w:r>
              <w:rPr>
                <w:kern w:val="36"/>
              </w:rPr>
              <w:t xml:space="preserve"> </w:t>
            </w:r>
          </w:p>
          <w:p w:rsidR="00305403" w:rsidRPr="004F5331" w:rsidRDefault="007145E9" w:rsidP="00305403">
            <w:pPr>
              <w:rPr>
                <w:rFonts w:eastAsiaTheme="minorHAnsi"/>
                <w:sz w:val="22"/>
                <w:szCs w:val="22"/>
                <w:lang w:val="sr-Cyrl-CS"/>
              </w:rPr>
            </w:pPr>
            <w:r>
              <w:rPr>
                <w:kern w:val="36"/>
                <w:lang w:val="sr-Cyrl-CS"/>
              </w:rPr>
              <w:t>филтар</w:t>
            </w:r>
            <w:r w:rsidRPr="000F0F4A">
              <w:rPr>
                <w:color w:val="000000"/>
              </w:rPr>
              <w:t xml:space="preserve"> </w:t>
            </w:r>
            <w:r>
              <w:rPr>
                <w:color w:val="000000"/>
              </w:rPr>
              <w:t>100 MHz</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305403" w:rsidRPr="004F5331" w:rsidTr="00305403">
        <w:trPr>
          <w:trHeight w:val="510"/>
        </w:trPr>
        <w:tc>
          <w:tcPr>
            <w:tcW w:w="698" w:type="dxa"/>
            <w:vAlign w:val="center"/>
          </w:tcPr>
          <w:p w:rsidR="00305403" w:rsidRDefault="00305403" w:rsidP="00305403">
            <w:pPr>
              <w:jc w:val="center"/>
              <w:rPr>
                <w:b/>
                <w:bCs/>
                <w:smallCaps/>
                <w:sz w:val="22"/>
                <w:szCs w:val="22"/>
                <w:lang w:val="sr-Cyrl-CS"/>
              </w:rPr>
            </w:pPr>
            <w:r>
              <w:rPr>
                <w:b/>
                <w:bCs/>
                <w:smallCaps/>
                <w:sz w:val="22"/>
                <w:szCs w:val="22"/>
                <w:lang w:val="sr-Cyrl-CS"/>
              </w:rPr>
              <w:t>20.</w:t>
            </w:r>
          </w:p>
        </w:tc>
        <w:tc>
          <w:tcPr>
            <w:tcW w:w="3843" w:type="dxa"/>
            <w:vAlign w:val="center"/>
          </w:tcPr>
          <w:p w:rsidR="007145E9" w:rsidRDefault="007145E9" w:rsidP="007145E9">
            <w:pPr>
              <w:rPr>
                <w:kern w:val="36"/>
              </w:rPr>
            </w:pPr>
            <w:r>
              <w:rPr>
                <w:kern w:val="36"/>
                <w:lang w:val="sr-Cyrl-CS"/>
              </w:rPr>
              <w:t>Нископропусни (</w:t>
            </w:r>
            <w:r w:rsidRPr="007814BC">
              <w:rPr>
                <w:i/>
                <w:kern w:val="36"/>
              </w:rPr>
              <w:t>Low pass</w:t>
            </w:r>
            <w:r>
              <w:rPr>
                <w:kern w:val="36"/>
                <w:lang w:val="sr-Cyrl-CS"/>
              </w:rPr>
              <w:t>)</w:t>
            </w:r>
            <w:r>
              <w:rPr>
                <w:kern w:val="36"/>
              </w:rPr>
              <w:t xml:space="preserve"> </w:t>
            </w:r>
          </w:p>
          <w:p w:rsidR="00305403" w:rsidRPr="004F5331" w:rsidRDefault="007145E9" w:rsidP="007145E9">
            <w:pPr>
              <w:rPr>
                <w:rFonts w:eastAsiaTheme="minorHAnsi"/>
                <w:sz w:val="22"/>
                <w:szCs w:val="22"/>
                <w:lang w:val="sr-Cyrl-CS"/>
              </w:rPr>
            </w:pPr>
            <w:r>
              <w:rPr>
                <w:kern w:val="36"/>
                <w:lang w:val="sr-Cyrl-CS"/>
              </w:rPr>
              <w:t>филтар</w:t>
            </w:r>
            <w:r w:rsidRPr="000F0F4A">
              <w:rPr>
                <w:color w:val="000000"/>
              </w:rPr>
              <w:t xml:space="preserve"> </w:t>
            </w:r>
            <w:r>
              <w:rPr>
                <w:color w:val="000000"/>
              </w:rPr>
              <w:t>200 MHz</w:t>
            </w:r>
          </w:p>
        </w:tc>
        <w:tc>
          <w:tcPr>
            <w:tcW w:w="2263" w:type="dxa"/>
            <w:vAlign w:val="center"/>
          </w:tcPr>
          <w:p w:rsidR="00305403" w:rsidRPr="004F5331" w:rsidRDefault="00305403" w:rsidP="00305403">
            <w:pPr>
              <w:jc w:val="center"/>
              <w:rPr>
                <w:b/>
                <w:bCs/>
                <w:smallCaps/>
                <w:sz w:val="22"/>
                <w:szCs w:val="22"/>
                <w:lang w:val="sr-Cyrl-CS"/>
              </w:rPr>
            </w:pPr>
          </w:p>
        </w:tc>
        <w:tc>
          <w:tcPr>
            <w:tcW w:w="2552" w:type="dxa"/>
            <w:vAlign w:val="center"/>
          </w:tcPr>
          <w:p w:rsidR="00305403" w:rsidRPr="004F5331" w:rsidRDefault="00305403" w:rsidP="00305403">
            <w:pPr>
              <w:jc w:val="center"/>
              <w:rPr>
                <w:b/>
                <w:bCs/>
                <w:smallCaps/>
                <w:sz w:val="22"/>
                <w:szCs w:val="22"/>
                <w:lang w:val="sr-Cyrl-CS"/>
              </w:rPr>
            </w:pPr>
          </w:p>
        </w:tc>
      </w:tr>
      <w:tr w:rsidR="0049079C" w:rsidRPr="004F5331" w:rsidTr="00305403">
        <w:trPr>
          <w:trHeight w:val="510"/>
        </w:trPr>
        <w:tc>
          <w:tcPr>
            <w:tcW w:w="698" w:type="dxa"/>
            <w:vAlign w:val="center"/>
          </w:tcPr>
          <w:p w:rsidR="0049079C" w:rsidRPr="0049079C" w:rsidRDefault="0049079C" w:rsidP="00305403">
            <w:pPr>
              <w:jc w:val="center"/>
              <w:rPr>
                <w:b/>
                <w:bCs/>
                <w:smallCaps/>
                <w:sz w:val="22"/>
                <w:szCs w:val="22"/>
              </w:rPr>
            </w:pPr>
            <w:r>
              <w:rPr>
                <w:b/>
                <w:bCs/>
                <w:smallCaps/>
                <w:sz w:val="22"/>
                <w:szCs w:val="22"/>
              </w:rPr>
              <w:t>21.</w:t>
            </w:r>
          </w:p>
        </w:tc>
        <w:tc>
          <w:tcPr>
            <w:tcW w:w="3843" w:type="dxa"/>
            <w:vAlign w:val="center"/>
          </w:tcPr>
          <w:p w:rsidR="0049079C" w:rsidRDefault="0049079C" w:rsidP="007145E9">
            <w:pPr>
              <w:rPr>
                <w:kern w:val="36"/>
                <w:lang w:val="sr-Cyrl-CS"/>
              </w:rPr>
            </w:pPr>
            <w:r>
              <w:rPr>
                <w:kern w:val="36"/>
                <w:lang w:val="sr-Cyrl-CS"/>
              </w:rPr>
              <w:t xml:space="preserve">Делитељ </w:t>
            </w:r>
            <w:r>
              <w:rPr>
                <w:kern w:val="36"/>
              </w:rPr>
              <w:t xml:space="preserve">RF </w:t>
            </w:r>
            <w:r>
              <w:rPr>
                <w:kern w:val="36"/>
                <w:lang w:val="sr-Cyrl-CS"/>
              </w:rPr>
              <w:t>снаге</w:t>
            </w:r>
          </w:p>
        </w:tc>
        <w:tc>
          <w:tcPr>
            <w:tcW w:w="2263" w:type="dxa"/>
            <w:vAlign w:val="center"/>
          </w:tcPr>
          <w:p w:rsidR="0049079C" w:rsidRPr="004F5331" w:rsidRDefault="0049079C" w:rsidP="00305403">
            <w:pPr>
              <w:jc w:val="center"/>
              <w:rPr>
                <w:b/>
                <w:bCs/>
                <w:smallCaps/>
                <w:sz w:val="22"/>
                <w:szCs w:val="22"/>
                <w:lang w:val="sr-Cyrl-CS"/>
              </w:rPr>
            </w:pPr>
          </w:p>
        </w:tc>
        <w:tc>
          <w:tcPr>
            <w:tcW w:w="2552" w:type="dxa"/>
            <w:vAlign w:val="center"/>
          </w:tcPr>
          <w:p w:rsidR="0049079C" w:rsidRPr="004F5331" w:rsidRDefault="0049079C" w:rsidP="00305403">
            <w:pPr>
              <w:jc w:val="center"/>
              <w:rPr>
                <w:b/>
                <w:bCs/>
                <w:smallCaps/>
                <w:sz w:val="22"/>
                <w:szCs w:val="22"/>
                <w:lang w:val="sr-Cyrl-CS"/>
              </w:rPr>
            </w:pPr>
          </w:p>
        </w:tc>
      </w:tr>
    </w:tbl>
    <w:p w:rsidR="005F0863" w:rsidRPr="0073258B" w:rsidRDefault="005F0863" w:rsidP="005F0863">
      <w:pPr>
        <w:jc w:val="both"/>
        <w:rPr>
          <w:b/>
          <w:bCs/>
          <w:lang w:val="sr-Cyrl-CS"/>
        </w:rPr>
      </w:pPr>
    </w:p>
    <w:p w:rsidR="007145E9" w:rsidRDefault="007145E9">
      <w:pPr>
        <w:rPr>
          <w:b/>
          <w:bCs/>
          <w:smallCaps/>
          <w:lang w:val="sr-Cyrl-CS"/>
        </w:rPr>
      </w:pPr>
      <w:r>
        <w:rPr>
          <w:b/>
          <w:bCs/>
          <w:smallCaps/>
          <w:lang w:val="sr-Cyrl-CS"/>
        </w:rPr>
        <w:br w:type="page"/>
      </w:r>
    </w:p>
    <w:p w:rsidR="005F0863" w:rsidRPr="0073258B" w:rsidRDefault="005F0863" w:rsidP="0070327E">
      <w:pPr>
        <w:jc w:val="both"/>
        <w:rPr>
          <w:b/>
          <w:bCs/>
          <w:smallCaps/>
          <w:lang w:val="sr-Cyrl-CS"/>
        </w:rPr>
      </w:pPr>
    </w:p>
    <w:p w:rsidR="0070327E" w:rsidRPr="0073258B" w:rsidRDefault="0070327E" w:rsidP="007E3D7E">
      <w:pPr>
        <w:numPr>
          <w:ilvl w:val="0"/>
          <w:numId w:val="13"/>
        </w:numPr>
        <w:ind w:left="360"/>
        <w:jc w:val="both"/>
        <w:rPr>
          <w:b/>
          <w:bCs/>
          <w:smallCaps/>
          <w:lang w:val="sr-Cyrl-CS"/>
        </w:rPr>
      </w:pPr>
      <w:r w:rsidRPr="0073258B">
        <w:rPr>
          <w:b/>
          <w:bCs/>
          <w:lang w:val="sr-Cyrl-CS"/>
        </w:rPr>
        <w:t>Цена</w:t>
      </w:r>
      <w:r w:rsidRPr="0073258B">
        <w:rPr>
          <w:b/>
          <w:bCs/>
          <w:smallCaps/>
          <w:lang w:val="sr-Cyrl-CS"/>
        </w:rPr>
        <w:t>:</w:t>
      </w:r>
    </w:p>
    <w:p w:rsidR="0070327E" w:rsidRPr="0073258B" w:rsidRDefault="0070327E" w:rsidP="0070327E">
      <w:pPr>
        <w:jc w:val="both"/>
        <w:rPr>
          <w:bCs/>
          <w:i/>
          <w:lang w:val="sr-Cyrl-CS"/>
        </w:rPr>
      </w:pPr>
      <w:r w:rsidRPr="0073258B">
        <w:rPr>
          <w:bCs/>
          <w:i/>
          <w:lang w:val="sr-Cyrl-CS"/>
        </w:rPr>
        <w:t>(попунити понуђену цену и навести валуту)</w:t>
      </w:r>
    </w:p>
    <w:p w:rsidR="0070327E" w:rsidRPr="0073258B"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70327E" w:rsidRPr="0073258B" w:rsidRDefault="0070327E" w:rsidP="0070327E">
            <w:pPr>
              <w:tabs>
                <w:tab w:val="left" w:pos="6371"/>
              </w:tabs>
              <w:ind w:right="-1433"/>
              <w:jc w:val="both"/>
              <w:rPr>
                <w:b/>
                <w:bCs/>
                <w:lang w:val="sr-Cyrl-CS"/>
              </w:rPr>
            </w:pPr>
            <w:r w:rsidRPr="0073258B">
              <w:rPr>
                <w:b/>
                <w:bCs/>
                <w:lang w:val="sr-Cyrl-CS"/>
              </w:rPr>
              <w:t xml:space="preserve"> </w:t>
            </w:r>
          </w:p>
        </w:tc>
      </w:tr>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70327E" w:rsidRPr="0073258B" w:rsidRDefault="0070327E" w:rsidP="007E3D7E">
      <w:pPr>
        <w:numPr>
          <w:ilvl w:val="0"/>
          <w:numId w:val="13"/>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24F" w:rsidRPr="0073258B">
        <w:rPr>
          <w:rFonts w:eastAsia="Calibri"/>
          <w:shd w:val="clear" w:color="auto" w:fill="EEECE1"/>
          <w:lang w:val="sr-Cyrl-CS"/>
        </w:rPr>
        <w:t>_______________________________________________________________</w:t>
      </w:r>
      <w:r w:rsidRPr="0073258B">
        <w:rPr>
          <w:rFonts w:eastAsia="Calibri"/>
          <w:shd w:val="clear" w:color="auto" w:fill="EEECE1"/>
          <w:lang w:val="sr-Cyrl-CS"/>
        </w:rPr>
        <w:t>_</w:t>
      </w:r>
    </w:p>
    <w:p w:rsidR="0070327E" w:rsidRPr="0073258B" w:rsidRDefault="0070327E" w:rsidP="0070327E">
      <w:pPr>
        <w:jc w:val="both"/>
        <w:rPr>
          <w:bCs/>
          <w:lang w:val="sr-Cyrl-CS"/>
        </w:rPr>
      </w:pPr>
    </w:p>
    <w:p w:rsidR="004C0FFC" w:rsidRPr="0073258B" w:rsidRDefault="004C0FFC" w:rsidP="0070327E">
      <w:pPr>
        <w:jc w:val="both"/>
        <w:rPr>
          <w:bCs/>
          <w:lang w:val="sr-Cyrl-CS"/>
        </w:rPr>
      </w:pPr>
    </w:p>
    <w:tbl>
      <w:tblPr>
        <w:tblW w:w="0" w:type="auto"/>
        <w:tblInd w:w="108" w:type="dxa"/>
        <w:tblLook w:val="04A0"/>
      </w:tblPr>
      <w:tblGrid>
        <w:gridCol w:w="4557"/>
        <w:gridCol w:w="4578"/>
      </w:tblGrid>
      <w:tr w:rsidR="0070327E" w:rsidRPr="0073258B" w:rsidTr="0070327E">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680"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ПОНУЂАЧ</w:t>
            </w:r>
          </w:p>
        </w:tc>
      </w:tr>
      <w:tr w:rsidR="0070327E" w:rsidRPr="0073258B" w:rsidTr="0070327E">
        <w:tc>
          <w:tcPr>
            <w:tcW w:w="4680"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680" w:type="dxa"/>
          </w:tcPr>
          <w:p w:rsidR="0070327E" w:rsidRPr="0073258B" w:rsidRDefault="0070327E" w:rsidP="0070327E">
            <w:pPr>
              <w:jc w:val="both"/>
              <w:rPr>
                <w:b/>
                <w:bCs/>
                <w:lang w:val="sr-Cyrl-CS"/>
              </w:rPr>
            </w:pPr>
          </w:p>
        </w:tc>
      </w:tr>
      <w:tr w:rsidR="0070327E" w:rsidRPr="0073258B" w:rsidTr="0070327E">
        <w:tc>
          <w:tcPr>
            <w:tcW w:w="4680" w:type="dxa"/>
          </w:tcPr>
          <w:p w:rsidR="0070327E" w:rsidRPr="0073258B" w:rsidRDefault="0070327E" w:rsidP="0070327E">
            <w:pPr>
              <w:jc w:val="both"/>
              <w:rPr>
                <w:b/>
                <w:bCs/>
                <w:lang w:val="sr-Cyrl-CS"/>
              </w:rPr>
            </w:pPr>
          </w:p>
        </w:tc>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70327E"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D0DE0" w:rsidRPr="0073258B" w:rsidRDefault="00AD0DE0">
      <w:pPr>
        <w:rPr>
          <w:b/>
          <w:sz w:val="28"/>
          <w:szCs w:val="28"/>
          <w:lang w:val="sr-Cyrl-CS"/>
        </w:rPr>
      </w:pPr>
      <w:r w:rsidRPr="0073258B">
        <w:rPr>
          <w:b/>
          <w:sz w:val="28"/>
          <w:szCs w:val="28"/>
          <w:lang w:val="sr-Cyrl-CS"/>
        </w:rPr>
        <w:br w:type="page"/>
      </w:r>
    </w:p>
    <w:p w:rsidR="0070327E" w:rsidRPr="0073258B" w:rsidRDefault="0070327E" w:rsidP="0070327E">
      <w:pPr>
        <w:ind w:left="2160" w:hanging="2160"/>
        <w:jc w:val="center"/>
        <w:rPr>
          <w:b/>
          <w:sz w:val="16"/>
          <w:szCs w:val="16"/>
          <w:lang w:val="sr-Cyrl-CS"/>
        </w:rPr>
      </w:pPr>
    </w:p>
    <w:p w:rsidR="001A772A" w:rsidRPr="0073258B" w:rsidRDefault="001A772A" w:rsidP="0070327E">
      <w:pPr>
        <w:ind w:left="2160" w:hanging="2160"/>
        <w:jc w:val="center"/>
        <w:rPr>
          <w:b/>
          <w:sz w:val="16"/>
          <w:szCs w:val="16"/>
          <w:lang w:val="sr-Cyrl-CS"/>
        </w:rPr>
      </w:pPr>
    </w:p>
    <w:p w:rsidR="0070327E" w:rsidRPr="0073258B" w:rsidRDefault="0070327E" w:rsidP="0070327E">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rPr>
      </w:pPr>
    </w:p>
    <w:p w:rsidR="0070327E" w:rsidRPr="0073258B" w:rsidRDefault="0070327E" w:rsidP="0070327E">
      <w:pPr>
        <w:jc w:val="center"/>
        <w:rPr>
          <w:b/>
          <w:bCs/>
          <w:sz w:val="28"/>
          <w:szCs w:val="28"/>
        </w:rPr>
      </w:pPr>
      <w:r w:rsidRPr="0073258B">
        <w:rPr>
          <w:b/>
          <w:bCs/>
          <w:sz w:val="28"/>
          <w:szCs w:val="28"/>
          <w:lang w:val="sr-Cyrl-CS"/>
        </w:rPr>
        <w:t xml:space="preserve">Партија II </w:t>
      </w:r>
    </w:p>
    <w:p w:rsidR="0070327E" w:rsidRPr="0073258B" w:rsidRDefault="0070327E" w:rsidP="0070327E">
      <w:pPr>
        <w:jc w:val="center"/>
        <w:rPr>
          <w:bCs/>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 xml:space="preserve">Партија II – </w:t>
            </w:r>
            <w:r w:rsidR="00406AA4">
              <w:t>Антене и помоћна опрема</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00406AA4">
              <w:rPr>
                <w:bCs/>
              </w:rPr>
              <w:t>17</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0327E">
      <w:pPr>
        <w:jc w:val="both"/>
        <w:rPr>
          <w:b/>
          <w:bCs/>
          <w:lang w:val="sr-Cyrl-CS"/>
        </w:rPr>
      </w:pPr>
    </w:p>
    <w:p w:rsidR="0070327E" w:rsidRPr="0073258B" w:rsidRDefault="0070327E" w:rsidP="007E3D7E">
      <w:pPr>
        <w:numPr>
          <w:ilvl w:val="0"/>
          <w:numId w:val="14"/>
        </w:numPr>
        <w:ind w:left="360"/>
        <w:jc w:val="both"/>
        <w:rPr>
          <w:b/>
          <w:bCs/>
          <w:lang w:val="sr-Cyrl-CS"/>
        </w:rPr>
      </w:pPr>
      <w:r w:rsidRPr="0073258B">
        <w:rPr>
          <w:b/>
          <w:bCs/>
          <w:lang w:val="sr-Cyrl-CS"/>
        </w:rPr>
        <w:t>Подносим следећу понуду:</w:t>
      </w:r>
    </w:p>
    <w:p w:rsidR="0070327E" w:rsidRPr="0073258B" w:rsidRDefault="0070327E" w:rsidP="00E9024F">
      <w:pPr>
        <w:ind w:left="360"/>
        <w:jc w:val="both"/>
        <w:rPr>
          <w:b/>
          <w:bCs/>
          <w:lang w:val="sr-Cyrl-CS"/>
        </w:rPr>
      </w:pPr>
      <w:r w:rsidRPr="0073258B">
        <w:rPr>
          <w:b/>
          <w:bCs/>
          <w:lang w:val="sr-Cyrl-CS"/>
        </w:rPr>
        <w:t>(заокружити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406AA4" w:rsidRPr="0073258B" w:rsidRDefault="00406AA4" w:rsidP="0070327E">
      <w:pPr>
        <w:autoSpaceDE w:val="0"/>
        <w:autoSpaceDN w:val="0"/>
        <w:adjustRightInd w:val="0"/>
        <w:jc w:val="both"/>
        <w:rPr>
          <w:rFonts w:eastAsia="Calibri"/>
          <w:i/>
          <w:iCs/>
          <w:lang w:val="sr-Cyrl-CS"/>
        </w:rPr>
      </w:pPr>
    </w:p>
    <w:tbl>
      <w:tblPr>
        <w:tblW w:w="0" w:type="auto"/>
        <w:tblLook w:val="04A0"/>
      </w:tblPr>
      <w:tblGrid>
        <w:gridCol w:w="2235"/>
        <w:gridCol w:w="6189"/>
      </w:tblGrid>
      <w:tr w:rsidR="00406AA4" w:rsidRPr="0073258B" w:rsidTr="00406AA4">
        <w:tc>
          <w:tcPr>
            <w:tcW w:w="2235" w:type="dxa"/>
          </w:tcPr>
          <w:p w:rsidR="00406AA4" w:rsidRPr="0073258B" w:rsidRDefault="00406AA4" w:rsidP="00C72501">
            <w:pPr>
              <w:numPr>
                <w:ilvl w:val="0"/>
                <w:numId w:val="29"/>
              </w:numPr>
              <w:ind w:left="426" w:hanging="426"/>
              <w:jc w:val="both"/>
              <w:rPr>
                <w:bCs/>
                <w:lang w:val="sr-Cyrl-CS"/>
              </w:rPr>
            </w:pPr>
            <w:r w:rsidRPr="0073258B">
              <w:rPr>
                <w:b/>
                <w:bCs/>
                <w:lang w:val="sr-Cyrl-CS"/>
              </w:rPr>
              <w:t>Понуда важи</w:t>
            </w:r>
            <w:r w:rsidRPr="0073258B">
              <w:rPr>
                <w:bCs/>
                <w:lang w:val="sr-Cyrl-CS"/>
              </w:rPr>
              <w:t>:</w:t>
            </w:r>
          </w:p>
          <w:p w:rsidR="00406AA4" w:rsidRPr="0073258B" w:rsidRDefault="00406AA4" w:rsidP="005D1357">
            <w:pPr>
              <w:jc w:val="both"/>
              <w:rPr>
                <w:bCs/>
                <w:lang w:val="sr-Cyrl-CS"/>
              </w:rPr>
            </w:pPr>
          </w:p>
        </w:tc>
        <w:tc>
          <w:tcPr>
            <w:tcW w:w="6189" w:type="dxa"/>
          </w:tcPr>
          <w:p w:rsidR="00406AA4" w:rsidRPr="0073258B" w:rsidRDefault="00406AA4" w:rsidP="005D1357">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406AA4" w:rsidRPr="0073258B" w:rsidRDefault="00406AA4" w:rsidP="005D1357">
            <w:pPr>
              <w:jc w:val="both"/>
              <w:rPr>
                <w:bCs/>
                <w:lang w:val="sr-Cyrl-CS"/>
              </w:rPr>
            </w:pPr>
          </w:p>
        </w:tc>
      </w:tr>
    </w:tbl>
    <w:p w:rsidR="00406AA4" w:rsidRPr="0073258B" w:rsidRDefault="00406AA4" w:rsidP="00406AA4">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406AA4" w:rsidRPr="0073258B" w:rsidRDefault="00406AA4" w:rsidP="00406AA4">
      <w:pPr>
        <w:jc w:val="both"/>
        <w:rPr>
          <w:bCs/>
          <w:lang w:val="sr-Cyrl-CS"/>
        </w:rPr>
      </w:pPr>
    </w:p>
    <w:p w:rsidR="00406AA4" w:rsidRPr="0073258B" w:rsidRDefault="00406AA4" w:rsidP="00C72501">
      <w:pPr>
        <w:numPr>
          <w:ilvl w:val="0"/>
          <w:numId w:val="30"/>
        </w:numPr>
        <w:ind w:left="426" w:hanging="426"/>
        <w:jc w:val="both"/>
        <w:rPr>
          <w:b/>
          <w:bCs/>
          <w:caps/>
          <w:lang w:val="sr-Cyrl-CS"/>
        </w:rPr>
      </w:pPr>
      <w:r w:rsidRPr="0073258B">
        <w:rPr>
          <w:b/>
          <w:bCs/>
          <w:smallCaps/>
          <w:lang w:val="sr-Cyrl-CS"/>
        </w:rPr>
        <w:t>Услови</w:t>
      </w:r>
      <w:r w:rsidRPr="0073258B">
        <w:rPr>
          <w:b/>
          <w:bCs/>
          <w:caps/>
          <w:lang w:val="sr-Cyrl-CS"/>
        </w:rPr>
        <w:t>:</w:t>
      </w:r>
    </w:p>
    <w:p w:rsidR="00406AA4" w:rsidRPr="0073258B" w:rsidRDefault="00406AA4" w:rsidP="00406AA4">
      <w:pPr>
        <w:jc w:val="both"/>
        <w:rPr>
          <w:bCs/>
          <w:i/>
          <w:lang w:val="sr-Cyrl-CS"/>
        </w:rPr>
      </w:pPr>
      <w:r w:rsidRPr="0073258B">
        <w:rPr>
          <w:bCs/>
          <w:i/>
          <w:lang w:val="sr-Cyrl-CS"/>
        </w:rPr>
        <w:t>(попунити понуђене услове)</w:t>
      </w:r>
    </w:p>
    <w:p w:rsidR="00406AA4" w:rsidRPr="0073258B" w:rsidRDefault="00406AA4" w:rsidP="00406AA4">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406AA4" w:rsidRPr="0073258B" w:rsidTr="005D1357">
        <w:trPr>
          <w:trHeight w:val="593"/>
        </w:trPr>
        <w:tc>
          <w:tcPr>
            <w:tcW w:w="3119" w:type="dxa"/>
            <w:shd w:val="clear" w:color="auto" w:fill="FFFFFF"/>
            <w:vAlign w:val="center"/>
          </w:tcPr>
          <w:p w:rsidR="00406AA4" w:rsidRPr="0073258B" w:rsidRDefault="00406AA4" w:rsidP="005D1357">
            <w:pPr>
              <w:rPr>
                <w:b/>
                <w:bCs/>
                <w:lang w:val="sr-Cyrl-CS"/>
              </w:rPr>
            </w:pPr>
            <w:r w:rsidRPr="0073258B">
              <w:rPr>
                <w:b/>
                <w:bCs/>
                <w:sz w:val="22"/>
                <w:szCs w:val="22"/>
                <w:lang w:val="sr-Cyrl-CS"/>
              </w:rPr>
              <w:t>● Рок испоруке:</w:t>
            </w:r>
          </w:p>
        </w:tc>
        <w:tc>
          <w:tcPr>
            <w:tcW w:w="1741" w:type="dxa"/>
            <w:tcBorders>
              <w:bottom w:val="single" w:sz="4" w:space="0" w:color="auto"/>
            </w:tcBorders>
            <w:shd w:val="clear" w:color="auto" w:fill="EEECE1"/>
            <w:vAlign w:val="center"/>
          </w:tcPr>
          <w:p w:rsidR="00406AA4" w:rsidRPr="0073258B" w:rsidRDefault="00406AA4" w:rsidP="005D1357">
            <w:pPr>
              <w:tabs>
                <w:tab w:val="left" w:pos="993"/>
              </w:tabs>
              <w:spacing w:line="276" w:lineRule="auto"/>
              <w:contextualSpacing/>
              <w:jc w:val="both"/>
              <w:rPr>
                <w:lang w:val="sr-Cyrl-CS"/>
              </w:rPr>
            </w:pPr>
          </w:p>
        </w:tc>
        <w:tc>
          <w:tcPr>
            <w:tcW w:w="4500" w:type="dxa"/>
            <w:shd w:val="clear" w:color="auto" w:fill="FFFFFF"/>
            <w:vAlign w:val="center"/>
          </w:tcPr>
          <w:p w:rsidR="00406AA4" w:rsidRPr="0073258B" w:rsidRDefault="00406AA4" w:rsidP="005D1357">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406AA4" w:rsidRPr="0073258B" w:rsidTr="005D1357">
        <w:trPr>
          <w:trHeight w:val="737"/>
        </w:trPr>
        <w:tc>
          <w:tcPr>
            <w:tcW w:w="3119" w:type="dxa"/>
            <w:shd w:val="clear" w:color="auto" w:fill="FFFFFF"/>
            <w:vAlign w:val="center"/>
          </w:tcPr>
          <w:p w:rsidR="00406AA4" w:rsidRPr="0073258B" w:rsidRDefault="00406AA4" w:rsidP="005D1357">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406AA4" w:rsidRPr="0073258B" w:rsidRDefault="00406AA4" w:rsidP="005D1357">
            <w:pPr>
              <w:tabs>
                <w:tab w:val="left" w:pos="993"/>
              </w:tabs>
              <w:spacing w:line="276" w:lineRule="auto"/>
              <w:contextualSpacing/>
              <w:jc w:val="both"/>
              <w:rPr>
                <w:lang w:val="sr-Cyrl-CS"/>
              </w:rPr>
            </w:pPr>
          </w:p>
        </w:tc>
        <w:tc>
          <w:tcPr>
            <w:tcW w:w="4500" w:type="dxa"/>
            <w:shd w:val="clear" w:color="auto" w:fill="FFFFFF"/>
            <w:vAlign w:val="center"/>
          </w:tcPr>
          <w:p w:rsidR="00406AA4" w:rsidRPr="0073258B" w:rsidRDefault="00406AA4" w:rsidP="005D1357">
            <w:pPr>
              <w:rPr>
                <w:b/>
                <w:bCs/>
                <w:lang w:val="sr-Cyrl-CS"/>
              </w:rPr>
            </w:pPr>
            <w:r>
              <w:rPr>
                <w:sz w:val="22"/>
                <w:szCs w:val="22"/>
                <w:lang w:val="sr-Cyrl-CS"/>
              </w:rPr>
              <w:t>10</w:t>
            </w:r>
            <w:r w:rsidRPr="0073258B">
              <w:rPr>
                <w:sz w:val="22"/>
                <w:szCs w:val="22"/>
                <w:lang w:val="sr-Cyrl-CS"/>
              </w:rPr>
              <w:t xml:space="preserve">0% од укупне цене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w:t>
            </w:r>
          </w:p>
        </w:tc>
      </w:tr>
      <w:tr w:rsidR="00406AA4" w:rsidRPr="0073258B" w:rsidTr="005D1357">
        <w:trPr>
          <w:trHeight w:val="591"/>
        </w:trPr>
        <w:tc>
          <w:tcPr>
            <w:tcW w:w="3119" w:type="dxa"/>
            <w:shd w:val="clear" w:color="auto" w:fill="FFFFFF"/>
            <w:vAlign w:val="center"/>
          </w:tcPr>
          <w:p w:rsidR="00406AA4" w:rsidRPr="0073258B" w:rsidRDefault="00406AA4" w:rsidP="005D1357">
            <w:pPr>
              <w:rPr>
                <w:b/>
                <w:bCs/>
                <w:lang w:val="sr-Cyrl-CS"/>
              </w:rPr>
            </w:pPr>
            <w:r w:rsidRPr="0073258B">
              <w:rPr>
                <w:b/>
                <w:bCs/>
                <w:sz w:val="22"/>
                <w:szCs w:val="22"/>
                <w:lang w:val="sr-Cyrl-CS"/>
              </w:rPr>
              <w:t>● Гарантни рок:</w:t>
            </w:r>
          </w:p>
        </w:tc>
        <w:tc>
          <w:tcPr>
            <w:tcW w:w="1741" w:type="dxa"/>
            <w:shd w:val="clear" w:color="auto" w:fill="EEECE1"/>
            <w:vAlign w:val="center"/>
          </w:tcPr>
          <w:p w:rsidR="00406AA4" w:rsidRPr="0073258B" w:rsidRDefault="00406AA4" w:rsidP="005D1357">
            <w:pPr>
              <w:tabs>
                <w:tab w:val="left" w:pos="993"/>
              </w:tabs>
              <w:spacing w:line="276" w:lineRule="auto"/>
              <w:contextualSpacing/>
              <w:jc w:val="both"/>
              <w:rPr>
                <w:lang w:val="sr-Cyrl-CS"/>
              </w:rPr>
            </w:pPr>
          </w:p>
        </w:tc>
        <w:tc>
          <w:tcPr>
            <w:tcW w:w="4500" w:type="dxa"/>
            <w:shd w:val="clear" w:color="auto" w:fill="FFFFFF"/>
            <w:vAlign w:val="center"/>
          </w:tcPr>
          <w:p w:rsidR="00406AA4" w:rsidRPr="0073258B" w:rsidRDefault="00406AA4" w:rsidP="005D1357">
            <w:pPr>
              <w:tabs>
                <w:tab w:val="left" w:pos="993"/>
              </w:tabs>
              <w:spacing w:line="276" w:lineRule="auto"/>
              <w:contextualSpacing/>
              <w:rPr>
                <w:lang w:val="sr-Cyrl-CS"/>
              </w:rPr>
            </w:pPr>
            <w:r w:rsidRPr="0073258B">
              <w:rPr>
                <w:sz w:val="22"/>
                <w:szCs w:val="22"/>
                <w:lang w:val="sr-Cyrl-CS"/>
              </w:rPr>
              <w:t>месеци од дана завршетка квалитативног пријема опреме</w:t>
            </w:r>
          </w:p>
        </w:tc>
      </w:tr>
    </w:tbl>
    <w:p w:rsidR="00406AA4" w:rsidRDefault="00406AA4" w:rsidP="00406AA4">
      <w:pPr>
        <w:jc w:val="both"/>
        <w:rPr>
          <w:b/>
          <w:bCs/>
          <w:smallCaps/>
          <w:lang w:val="sr-Cyrl-CS"/>
        </w:rPr>
      </w:pPr>
    </w:p>
    <w:p w:rsidR="00CE1C38" w:rsidRDefault="00CE1C38">
      <w:pPr>
        <w:rPr>
          <w:b/>
          <w:bCs/>
          <w:smallCaps/>
          <w:lang w:val="sr-Cyrl-CS"/>
        </w:rPr>
      </w:pPr>
      <w:r>
        <w:rPr>
          <w:b/>
          <w:bCs/>
          <w:smallCaps/>
          <w:lang w:val="sr-Cyrl-CS"/>
        </w:rPr>
        <w:br w:type="page"/>
      </w:r>
    </w:p>
    <w:p w:rsidR="00CE1C38" w:rsidRPr="0073258B" w:rsidRDefault="00CE1C38" w:rsidP="00CE1C38">
      <w:pPr>
        <w:jc w:val="both"/>
        <w:rPr>
          <w:b/>
          <w:bCs/>
          <w:smallCaps/>
          <w:lang w:val="sr-Cyrl-CS"/>
        </w:rPr>
      </w:pPr>
    </w:p>
    <w:p w:rsidR="00CE1C38" w:rsidRPr="00CE1C38" w:rsidRDefault="00CE1C38" w:rsidP="00CE1C38">
      <w:pPr>
        <w:pStyle w:val="ListParagraph"/>
        <w:numPr>
          <w:ilvl w:val="0"/>
          <w:numId w:val="30"/>
        </w:numPr>
        <w:ind w:left="0" w:firstLine="0"/>
        <w:jc w:val="both"/>
        <w:rPr>
          <w:rFonts w:ascii="Times New Roman" w:hAnsi="Times New Roman"/>
          <w:b/>
          <w:bCs/>
          <w:sz w:val="24"/>
          <w:szCs w:val="24"/>
          <w:lang w:val="sr-Cyrl-CS"/>
        </w:rPr>
      </w:pPr>
      <w:r w:rsidRPr="00CE1C38">
        <w:rPr>
          <w:rFonts w:ascii="Times New Roman" w:hAnsi="Times New Roman"/>
          <w:b/>
          <w:bCs/>
          <w:sz w:val="24"/>
          <w:szCs w:val="24"/>
          <w:lang w:val="sr-Cyrl-CS"/>
        </w:rPr>
        <w:t>Спецификација ставки из понуде:</w:t>
      </w:r>
    </w:p>
    <w:p w:rsidR="00CE1C38" w:rsidRDefault="00CE1C38" w:rsidP="00CE1C38">
      <w:pPr>
        <w:ind w:left="1500"/>
        <w:jc w:val="both"/>
        <w:rPr>
          <w:b/>
          <w:bCs/>
          <w:smallCap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2263"/>
        <w:gridCol w:w="2552"/>
      </w:tblGrid>
      <w:tr w:rsidR="00CE1C38" w:rsidRPr="004F5331" w:rsidTr="00CE1C38">
        <w:trPr>
          <w:trHeight w:val="510"/>
        </w:trPr>
        <w:tc>
          <w:tcPr>
            <w:tcW w:w="698" w:type="dxa"/>
            <w:vAlign w:val="center"/>
          </w:tcPr>
          <w:p w:rsidR="00CE1C38" w:rsidRPr="004F5331" w:rsidRDefault="00CE1C38" w:rsidP="00CE1C38">
            <w:pPr>
              <w:jc w:val="center"/>
              <w:rPr>
                <w:b/>
                <w:bCs/>
                <w:sz w:val="22"/>
                <w:szCs w:val="22"/>
                <w:lang w:val="sr-Cyrl-CS"/>
              </w:rPr>
            </w:pPr>
            <w:r w:rsidRPr="004F5331">
              <w:rPr>
                <w:b/>
                <w:bCs/>
                <w:sz w:val="22"/>
                <w:szCs w:val="22"/>
                <w:lang w:val="sr-Cyrl-CS"/>
              </w:rPr>
              <w:t>Ред. бр.</w:t>
            </w:r>
          </w:p>
        </w:tc>
        <w:tc>
          <w:tcPr>
            <w:tcW w:w="3843" w:type="dxa"/>
            <w:vAlign w:val="center"/>
          </w:tcPr>
          <w:p w:rsidR="00CE1C38" w:rsidRPr="004F5331" w:rsidRDefault="00CE1C38" w:rsidP="00CE1C38">
            <w:pPr>
              <w:jc w:val="center"/>
              <w:rPr>
                <w:b/>
                <w:bCs/>
                <w:sz w:val="22"/>
                <w:szCs w:val="22"/>
                <w:lang w:val="sr-Cyrl-CS"/>
              </w:rPr>
            </w:pPr>
            <w:r w:rsidRPr="004F5331">
              <w:rPr>
                <w:b/>
                <w:bCs/>
                <w:sz w:val="22"/>
                <w:szCs w:val="22"/>
                <w:lang w:val="sr-Cyrl-CS"/>
              </w:rPr>
              <w:t>Ставка</w:t>
            </w:r>
          </w:p>
        </w:tc>
        <w:tc>
          <w:tcPr>
            <w:tcW w:w="2263" w:type="dxa"/>
            <w:vAlign w:val="center"/>
          </w:tcPr>
          <w:p w:rsidR="00CE1C38" w:rsidRPr="004F5331" w:rsidRDefault="00CE1C38" w:rsidP="00CE1C38">
            <w:pPr>
              <w:jc w:val="center"/>
              <w:rPr>
                <w:b/>
                <w:bCs/>
                <w:sz w:val="22"/>
                <w:szCs w:val="22"/>
                <w:lang w:val="sr-Cyrl-CS"/>
              </w:rPr>
            </w:pPr>
            <w:r w:rsidRPr="004F5331">
              <w:rPr>
                <w:b/>
                <w:bCs/>
                <w:sz w:val="22"/>
                <w:szCs w:val="22"/>
                <w:lang w:val="sr-Cyrl-CS"/>
              </w:rPr>
              <w:t>Произвођач</w:t>
            </w:r>
          </w:p>
        </w:tc>
        <w:tc>
          <w:tcPr>
            <w:tcW w:w="2552" w:type="dxa"/>
            <w:vAlign w:val="center"/>
          </w:tcPr>
          <w:p w:rsidR="00CE1C38" w:rsidRPr="004F5331" w:rsidRDefault="00CE1C38" w:rsidP="00CE1C38">
            <w:pPr>
              <w:jc w:val="center"/>
              <w:rPr>
                <w:b/>
                <w:bCs/>
                <w:sz w:val="22"/>
                <w:szCs w:val="22"/>
                <w:lang w:val="sr-Cyrl-CS"/>
              </w:rPr>
            </w:pPr>
            <w:r w:rsidRPr="004F5331">
              <w:rPr>
                <w:b/>
                <w:bCs/>
                <w:sz w:val="22"/>
                <w:szCs w:val="22"/>
                <w:lang w:val="sr-Cyrl-CS"/>
              </w:rPr>
              <w:t>Тип</w:t>
            </w:r>
          </w:p>
        </w:tc>
      </w:tr>
      <w:tr w:rsidR="00CE1C38" w:rsidRPr="004F5331" w:rsidTr="00CE1C38">
        <w:trPr>
          <w:trHeight w:val="510"/>
        </w:trPr>
        <w:tc>
          <w:tcPr>
            <w:tcW w:w="698" w:type="dxa"/>
            <w:vAlign w:val="center"/>
          </w:tcPr>
          <w:p w:rsidR="00CE1C38" w:rsidRPr="004F5331" w:rsidRDefault="00CE1C38" w:rsidP="00CE1C38">
            <w:pPr>
              <w:jc w:val="center"/>
              <w:rPr>
                <w:b/>
                <w:bCs/>
                <w:smallCaps/>
                <w:sz w:val="22"/>
                <w:szCs w:val="22"/>
                <w:lang w:val="sr-Cyrl-CS"/>
              </w:rPr>
            </w:pPr>
            <w:r w:rsidRPr="004F5331">
              <w:rPr>
                <w:b/>
                <w:bCs/>
                <w:smallCaps/>
                <w:sz w:val="22"/>
                <w:szCs w:val="22"/>
                <w:lang w:val="sr-Cyrl-CS"/>
              </w:rPr>
              <w:t>1.</w:t>
            </w:r>
          </w:p>
        </w:tc>
        <w:tc>
          <w:tcPr>
            <w:tcW w:w="3843" w:type="dxa"/>
            <w:vAlign w:val="center"/>
          </w:tcPr>
          <w:p w:rsidR="00CE1C38" w:rsidRPr="004F5331" w:rsidRDefault="00CE1C38" w:rsidP="00CE1C38">
            <w:pPr>
              <w:rPr>
                <w:bCs/>
                <w:sz w:val="22"/>
                <w:szCs w:val="22"/>
                <w:lang w:val="sr-Cyrl-CS"/>
              </w:rPr>
            </w:pPr>
            <w:r w:rsidRPr="00A94ADD">
              <w:rPr>
                <w:rFonts w:eastAsiaTheme="minorHAnsi"/>
                <w:lang w:val="sr-Cyrl-CS"/>
              </w:rPr>
              <w:t xml:space="preserve">Антена лог-периодична до </w:t>
            </w:r>
            <w:r w:rsidRPr="00A94ADD">
              <w:rPr>
                <w:lang w:val="sr-Cyrl-CS"/>
              </w:rPr>
              <w:t>1,3 GHz</w:t>
            </w:r>
          </w:p>
        </w:tc>
        <w:tc>
          <w:tcPr>
            <w:tcW w:w="2263" w:type="dxa"/>
            <w:vAlign w:val="center"/>
          </w:tcPr>
          <w:p w:rsidR="00CE1C38" w:rsidRPr="004F5331" w:rsidRDefault="00CE1C38" w:rsidP="00CE1C38">
            <w:pPr>
              <w:jc w:val="center"/>
              <w:rPr>
                <w:b/>
                <w:bCs/>
                <w:smallCaps/>
                <w:sz w:val="22"/>
                <w:szCs w:val="22"/>
                <w:lang w:val="sr-Cyrl-CS"/>
              </w:rPr>
            </w:pPr>
          </w:p>
        </w:tc>
        <w:tc>
          <w:tcPr>
            <w:tcW w:w="2552" w:type="dxa"/>
            <w:vAlign w:val="center"/>
          </w:tcPr>
          <w:p w:rsidR="00CE1C38" w:rsidRPr="004F5331" w:rsidRDefault="00CE1C38" w:rsidP="00CE1C38">
            <w:pPr>
              <w:jc w:val="center"/>
              <w:rPr>
                <w:b/>
                <w:bCs/>
                <w:smallCaps/>
                <w:sz w:val="22"/>
                <w:szCs w:val="22"/>
                <w:lang w:val="sr-Cyrl-CS"/>
              </w:rPr>
            </w:pPr>
          </w:p>
        </w:tc>
      </w:tr>
      <w:tr w:rsidR="00CE1C38" w:rsidRPr="004F5331" w:rsidTr="00CE1C38">
        <w:trPr>
          <w:trHeight w:val="510"/>
        </w:trPr>
        <w:tc>
          <w:tcPr>
            <w:tcW w:w="698" w:type="dxa"/>
            <w:vAlign w:val="center"/>
          </w:tcPr>
          <w:p w:rsidR="00CE1C38" w:rsidRPr="004F5331" w:rsidRDefault="00CE1C38" w:rsidP="00CE1C38">
            <w:pPr>
              <w:jc w:val="center"/>
              <w:rPr>
                <w:b/>
                <w:bCs/>
                <w:smallCaps/>
                <w:sz w:val="22"/>
                <w:szCs w:val="22"/>
                <w:lang w:val="sr-Cyrl-CS"/>
              </w:rPr>
            </w:pPr>
            <w:r w:rsidRPr="004F5331">
              <w:rPr>
                <w:b/>
                <w:bCs/>
                <w:smallCaps/>
                <w:sz w:val="22"/>
                <w:szCs w:val="22"/>
                <w:lang w:val="sr-Cyrl-CS"/>
              </w:rPr>
              <w:t>2.</w:t>
            </w:r>
          </w:p>
        </w:tc>
        <w:tc>
          <w:tcPr>
            <w:tcW w:w="3843" w:type="dxa"/>
            <w:vAlign w:val="center"/>
          </w:tcPr>
          <w:p w:rsidR="00CE1C38" w:rsidRPr="004F5331" w:rsidRDefault="00CE1C38" w:rsidP="00CE1C38">
            <w:pPr>
              <w:rPr>
                <w:bCs/>
                <w:smallCaps/>
                <w:sz w:val="22"/>
                <w:szCs w:val="22"/>
                <w:lang w:val="sr-Cyrl-CS"/>
              </w:rPr>
            </w:pPr>
            <w:r w:rsidRPr="00A94ADD">
              <w:rPr>
                <w:rFonts w:eastAsiaTheme="minorHAnsi"/>
                <w:lang w:val="sr-Cyrl-CS"/>
              </w:rPr>
              <w:t>Антена лог-периодична до 4,5</w:t>
            </w:r>
            <w:r w:rsidRPr="00A94ADD">
              <w:t xml:space="preserve"> G</w:t>
            </w:r>
            <w:r w:rsidRPr="00A94ADD">
              <w:rPr>
                <w:lang w:val="sr-Cyrl-CS"/>
              </w:rPr>
              <w:t>Hz</w:t>
            </w:r>
          </w:p>
        </w:tc>
        <w:tc>
          <w:tcPr>
            <w:tcW w:w="2263" w:type="dxa"/>
            <w:vAlign w:val="center"/>
          </w:tcPr>
          <w:p w:rsidR="00CE1C38" w:rsidRPr="004F5331" w:rsidRDefault="00CE1C38" w:rsidP="00CE1C38">
            <w:pPr>
              <w:jc w:val="center"/>
              <w:rPr>
                <w:b/>
                <w:bCs/>
                <w:smallCaps/>
                <w:sz w:val="22"/>
                <w:szCs w:val="22"/>
                <w:lang w:val="sr-Cyrl-CS"/>
              </w:rPr>
            </w:pPr>
          </w:p>
        </w:tc>
        <w:tc>
          <w:tcPr>
            <w:tcW w:w="2552" w:type="dxa"/>
            <w:vAlign w:val="center"/>
          </w:tcPr>
          <w:p w:rsidR="00CE1C38" w:rsidRPr="004F5331" w:rsidRDefault="00CE1C38" w:rsidP="00CE1C38">
            <w:pPr>
              <w:jc w:val="center"/>
              <w:rPr>
                <w:b/>
                <w:bCs/>
                <w:smallCaps/>
                <w:sz w:val="22"/>
                <w:szCs w:val="22"/>
                <w:lang w:val="sr-Cyrl-CS"/>
              </w:rPr>
            </w:pPr>
          </w:p>
        </w:tc>
      </w:tr>
      <w:tr w:rsidR="00CE1C38" w:rsidRPr="004F5331" w:rsidTr="00CE1C38">
        <w:trPr>
          <w:trHeight w:val="510"/>
        </w:trPr>
        <w:tc>
          <w:tcPr>
            <w:tcW w:w="698" w:type="dxa"/>
            <w:vAlign w:val="center"/>
          </w:tcPr>
          <w:p w:rsidR="00CE1C38" w:rsidRPr="004F5331" w:rsidRDefault="007F0B29" w:rsidP="00CE1C38">
            <w:pPr>
              <w:jc w:val="center"/>
              <w:rPr>
                <w:b/>
                <w:bCs/>
                <w:smallCaps/>
                <w:sz w:val="22"/>
                <w:szCs w:val="22"/>
                <w:lang w:val="sr-Cyrl-CS"/>
              </w:rPr>
            </w:pPr>
            <w:r>
              <w:rPr>
                <w:b/>
                <w:bCs/>
                <w:smallCaps/>
                <w:sz w:val="22"/>
                <w:szCs w:val="22"/>
              </w:rPr>
              <w:t>3</w:t>
            </w:r>
            <w:r w:rsidR="00CE1C38">
              <w:rPr>
                <w:b/>
                <w:bCs/>
                <w:smallCaps/>
                <w:sz w:val="22"/>
                <w:szCs w:val="22"/>
                <w:lang w:val="sr-Cyrl-CS"/>
              </w:rPr>
              <w:t>.</w:t>
            </w:r>
          </w:p>
        </w:tc>
        <w:tc>
          <w:tcPr>
            <w:tcW w:w="3843" w:type="dxa"/>
            <w:vAlign w:val="center"/>
          </w:tcPr>
          <w:p w:rsidR="00CE1C38" w:rsidRPr="004F5331" w:rsidRDefault="00CE1C38" w:rsidP="00CE1C38">
            <w:pPr>
              <w:rPr>
                <w:rFonts w:eastAsiaTheme="minorHAnsi"/>
                <w:sz w:val="22"/>
                <w:szCs w:val="22"/>
                <w:lang w:val="sr-Cyrl-CS"/>
              </w:rPr>
            </w:pPr>
            <w:r w:rsidRPr="00A94ADD">
              <w:rPr>
                <w:rFonts w:eastAsiaTheme="minorHAnsi"/>
                <w:lang w:val="sr-Cyrl-CS"/>
              </w:rPr>
              <w:t>Ротатор азимута</w:t>
            </w:r>
          </w:p>
        </w:tc>
        <w:tc>
          <w:tcPr>
            <w:tcW w:w="2263" w:type="dxa"/>
            <w:vAlign w:val="center"/>
          </w:tcPr>
          <w:p w:rsidR="00CE1C38" w:rsidRPr="004F5331" w:rsidRDefault="00CE1C38" w:rsidP="00CE1C38">
            <w:pPr>
              <w:jc w:val="center"/>
              <w:rPr>
                <w:b/>
                <w:bCs/>
                <w:smallCaps/>
                <w:sz w:val="22"/>
                <w:szCs w:val="22"/>
                <w:lang w:val="sr-Cyrl-CS"/>
              </w:rPr>
            </w:pPr>
          </w:p>
        </w:tc>
        <w:tc>
          <w:tcPr>
            <w:tcW w:w="2552" w:type="dxa"/>
            <w:vAlign w:val="center"/>
          </w:tcPr>
          <w:p w:rsidR="00CE1C38" w:rsidRPr="004F5331" w:rsidRDefault="00CE1C38" w:rsidP="00CE1C38">
            <w:pPr>
              <w:jc w:val="center"/>
              <w:rPr>
                <w:b/>
                <w:bCs/>
                <w:smallCaps/>
                <w:sz w:val="22"/>
                <w:szCs w:val="22"/>
                <w:lang w:val="sr-Cyrl-CS"/>
              </w:rPr>
            </w:pPr>
          </w:p>
        </w:tc>
      </w:tr>
      <w:tr w:rsidR="00CE1C38" w:rsidRPr="004F5331" w:rsidTr="00CE1C38">
        <w:trPr>
          <w:trHeight w:val="510"/>
        </w:trPr>
        <w:tc>
          <w:tcPr>
            <w:tcW w:w="698" w:type="dxa"/>
            <w:vAlign w:val="center"/>
          </w:tcPr>
          <w:p w:rsidR="00CE1C38" w:rsidRPr="004F5331" w:rsidRDefault="007F0B29" w:rsidP="00CE1C38">
            <w:pPr>
              <w:jc w:val="center"/>
              <w:rPr>
                <w:b/>
                <w:bCs/>
                <w:smallCaps/>
                <w:sz w:val="22"/>
                <w:szCs w:val="22"/>
                <w:lang w:val="sr-Cyrl-CS"/>
              </w:rPr>
            </w:pPr>
            <w:r>
              <w:rPr>
                <w:b/>
                <w:bCs/>
                <w:smallCaps/>
                <w:sz w:val="22"/>
                <w:szCs w:val="22"/>
              </w:rPr>
              <w:t>4</w:t>
            </w:r>
            <w:r w:rsidR="00CE1C38">
              <w:rPr>
                <w:b/>
                <w:bCs/>
                <w:smallCaps/>
                <w:sz w:val="22"/>
                <w:szCs w:val="22"/>
                <w:lang w:val="sr-Cyrl-CS"/>
              </w:rPr>
              <w:t>.</w:t>
            </w:r>
          </w:p>
        </w:tc>
        <w:tc>
          <w:tcPr>
            <w:tcW w:w="3843" w:type="dxa"/>
            <w:vAlign w:val="center"/>
          </w:tcPr>
          <w:p w:rsidR="00CE1C38" w:rsidRPr="004F5331" w:rsidRDefault="00CE1C38" w:rsidP="00CE1C38">
            <w:pPr>
              <w:rPr>
                <w:rFonts w:eastAsiaTheme="minorHAnsi"/>
                <w:sz w:val="22"/>
                <w:szCs w:val="22"/>
                <w:lang w:val="sr-Cyrl-CS"/>
              </w:rPr>
            </w:pPr>
            <w:r w:rsidRPr="00A94ADD">
              <w:rPr>
                <w:rFonts w:eastAsiaTheme="minorHAnsi"/>
                <w:lang w:val="sr-Cyrl-CS"/>
              </w:rPr>
              <w:t>Ротатор поларизације</w:t>
            </w:r>
          </w:p>
        </w:tc>
        <w:tc>
          <w:tcPr>
            <w:tcW w:w="2263" w:type="dxa"/>
            <w:vAlign w:val="center"/>
          </w:tcPr>
          <w:p w:rsidR="00CE1C38" w:rsidRPr="004F5331" w:rsidRDefault="00CE1C38" w:rsidP="00CE1C38">
            <w:pPr>
              <w:jc w:val="center"/>
              <w:rPr>
                <w:b/>
                <w:bCs/>
                <w:smallCaps/>
                <w:sz w:val="22"/>
                <w:szCs w:val="22"/>
                <w:lang w:val="sr-Cyrl-CS"/>
              </w:rPr>
            </w:pPr>
          </w:p>
        </w:tc>
        <w:tc>
          <w:tcPr>
            <w:tcW w:w="2552" w:type="dxa"/>
            <w:vAlign w:val="center"/>
          </w:tcPr>
          <w:p w:rsidR="00CE1C38" w:rsidRPr="004F5331" w:rsidRDefault="00CE1C38" w:rsidP="00CE1C38">
            <w:pPr>
              <w:jc w:val="center"/>
              <w:rPr>
                <w:b/>
                <w:bCs/>
                <w:smallCaps/>
                <w:sz w:val="22"/>
                <w:szCs w:val="22"/>
                <w:lang w:val="sr-Cyrl-CS"/>
              </w:rPr>
            </w:pPr>
          </w:p>
        </w:tc>
      </w:tr>
    </w:tbl>
    <w:p w:rsidR="00CE1C38" w:rsidRDefault="00CE1C38" w:rsidP="00406AA4">
      <w:pPr>
        <w:jc w:val="both"/>
        <w:rPr>
          <w:b/>
          <w:bCs/>
          <w:smallCaps/>
          <w:lang w:val="sr-Cyrl-CS"/>
        </w:rPr>
      </w:pPr>
    </w:p>
    <w:p w:rsidR="00CE1C38" w:rsidRPr="0073258B" w:rsidRDefault="00CE1C38" w:rsidP="00406AA4">
      <w:pPr>
        <w:jc w:val="both"/>
        <w:rPr>
          <w:b/>
          <w:bCs/>
          <w:smallCaps/>
          <w:lang w:val="sr-Cyrl-CS"/>
        </w:rPr>
      </w:pPr>
    </w:p>
    <w:p w:rsidR="00406AA4" w:rsidRPr="0073258B" w:rsidRDefault="00406AA4" w:rsidP="00C72501">
      <w:pPr>
        <w:numPr>
          <w:ilvl w:val="0"/>
          <w:numId w:val="30"/>
        </w:numPr>
        <w:ind w:left="360"/>
        <w:jc w:val="both"/>
        <w:rPr>
          <w:b/>
          <w:bCs/>
          <w:smallCaps/>
          <w:lang w:val="sr-Cyrl-CS"/>
        </w:rPr>
      </w:pPr>
      <w:r w:rsidRPr="0073258B">
        <w:rPr>
          <w:b/>
          <w:bCs/>
          <w:lang w:val="sr-Cyrl-CS"/>
        </w:rPr>
        <w:t>Цена</w:t>
      </w:r>
      <w:r w:rsidRPr="0073258B">
        <w:rPr>
          <w:b/>
          <w:bCs/>
          <w:smallCaps/>
          <w:lang w:val="sr-Cyrl-CS"/>
        </w:rPr>
        <w:t>:</w:t>
      </w:r>
    </w:p>
    <w:p w:rsidR="00406AA4" w:rsidRPr="0073258B" w:rsidRDefault="00406AA4" w:rsidP="00406AA4">
      <w:pPr>
        <w:jc w:val="both"/>
        <w:rPr>
          <w:bCs/>
          <w:i/>
          <w:lang w:val="sr-Cyrl-CS"/>
        </w:rPr>
      </w:pPr>
      <w:r w:rsidRPr="0073258B">
        <w:rPr>
          <w:bCs/>
          <w:i/>
          <w:lang w:val="sr-Cyrl-CS"/>
        </w:rPr>
        <w:t>(попунити понуђену цену и навести валуту)</w:t>
      </w:r>
    </w:p>
    <w:p w:rsidR="00406AA4" w:rsidRPr="0073258B" w:rsidRDefault="00406AA4" w:rsidP="00406AA4">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406AA4" w:rsidRPr="0073258B" w:rsidTr="005D1357">
        <w:trPr>
          <w:trHeight w:val="268"/>
        </w:trPr>
        <w:tc>
          <w:tcPr>
            <w:tcW w:w="7668" w:type="dxa"/>
            <w:tcBorders>
              <w:top w:val="nil"/>
              <w:left w:val="nil"/>
              <w:bottom w:val="nil"/>
              <w:right w:val="nil"/>
            </w:tcBorders>
          </w:tcPr>
          <w:p w:rsidR="00406AA4" w:rsidRPr="0073258B" w:rsidRDefault="00406AA4" w:rsidP="005D1357">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406AA4" w:rsidRPr="0073258B" w:rsidRDefault="00406AA4" w:rsidP="005D1357">
            <w:pPr>
              <w:tabs>
                <w:tab w:val="left" w:pos="6371"/>
              </w:tabs>
              <w:ind w:right="-1433"/>
              <w:jc w:val="both"/>
              <w:rPr>
                <w:b/>
                <w:bCs/>
                <w:lang w:val="sr-Cyrl-CS"/>
              </w:rPr>
            </w:pPr>
            <w:r w:rsidRPr="0073258B">
              <w:rPr>
                <w:b/>
                <w:bCs/>
                <w:lang w:val="sr-Cyrl-CS"/>
              </w:rPr>
              <w:t xml:space="preserve"> </w:t>
            </w:r>
          </w:p>
        </w:tc>
      </w:tr>
      <w:tr w:rsidR="00406AA4" w:rsidRPr="0073258B" w:rsidTr="005D1357">
        <w:trPr>
          <w:trHeight w:val="268"/>
        </w:trPr>
        <w:tc>
          <w:tcPr>
            <w:tcW w:w="7668" w:type="dxa"/>
            <w:tcBorders>
              <w:top w:val="nil"/>
              <w:left w:val="nil"/>
              <w:bottom w:val="nil"/>
              <w:right w:val="nil"/>
            </w:tcBorders>
          </w:tcPr>
          <w:p w:rsidR="00406AA4" w:rsidRPr="0073258B" w:rsidRDefault="00406AA4" w:rsidP="005D1357">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406AA4" w:rsidRPr="0073258B" w:rsidRDefault="00406AA4" w:rsidP="00C72501">
      <w:pPr>
        <w:numPr>
          <w:ilvl w:val="0"/>
          <w:numId w:val="30"/>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6AA4" w:rsidRPr="0073258B" w:rsidRDefault="00406AA4" w:rsidP="00406AA4">
      <w:pPr>
        <w:jc w:val="both"/>
        <w:rPr>
          <w:bCs/>
          <w:lang w:val="sr-Cyrl-CS"/>
        </w:rPr>
      </w:pPr>
    </w:p>
    <w:p w:rsidR="00406AA4" w:rsidRPr="0073258B" w:rsidRDefault="00406AA4" w:rsidP="00406AA4">
      <w:pPr>
        <w:jc w:val="both"/>
        <w:rPr>
          <w:bCs/>
          <w:lang w:val="sr-Cyrl-CS"/>
        </w:rPr>
      </w:pPr>
    </w:p>
    <w:tbl>
      <w:tblPr>
        <w:tblW w:w="0" w:type="auto"/>
        <w:tblInd w:w="108" w:type="dxa"/>
        <w:tblLook w:val="04A0"/>
      </w:tblPr>
      <w:tblGrid>
        <w:gridCol w:w="4557"/>
        <w:gridCol w:w="4578"/>
      </w:tblGrid>
      <w:tr w:rsidR="00406AA4" w:rsidRPr="0073258B" w:rsidTr="005D1357">
        <w:tc>
          <w:tcPr>
            <w:tcW w:w="4680" w:type="dxa"/>
            <w:tcBorders>
              <w:bottom w:val="double" w:sz="4" w:space="0" w:color="auto"/>
            </w:tcBorders>
            <w:shd w:val="clear" w:color="auto" w:fill="EEECE1"/>
          </w:tcPr>
          <w:p w:rsidR="00406AA4" w:rsidRPr="0073258B" w:rsidRDefault="00406AA4" w:rsidP="005D1357">
            <w:pPr>
              <w:jc w:val="both"/>
              <w:rPr>
                <w:b/>
                <w:bCs/>
                <w:lang w:val="sr-Cyrl-CS"/>
              </w:rPr>
            </w:pPr>
          </w:p>
          <w:p w:rsidR="00406AA4" w:rsidRPr="0073258B" w:rsidRDefault="00406AA4" w:rsidP="005D1357">
            <w:pPr>
              <w:jc w:val="both"/>
              <w:rPr>
                <w:b/>
                <w:bCs/>
                <w:lang w:val="sr-Cyrl-CS"/>
              </w:rPr>
            </w:pPr>
          </w:p>
        </w:tc>
        <w:tc>
          <w:tcPr>
            <w:tcW w:w="4680" w:type="dxa"/>
          </w:tcPr>
          <w:p w:rsidR="00406AA4" w:rsidRPr="0073258B" w:rsidRDefault="00406AA4" w:rsidP="005D1357">
            <w:pPr>
              <w:jc w:val="center"/>
              <w:rPr>
                <w:b/>
                <w:bCs/>
                <w:lang w:val="sr-Cyrl-CS"/>
              </w:rPr>
            </w:pPr>
          </w:p>
          <w:p w:rsidR="00406AA4" w:rsidRPr="0073258B" w:rsidRDefault="00406AA4" w:rsidP="005D1357">
            <w:pPr>
              <w:jc w:val="center"/>
              <w:rPr>
                <w:b/>
                <w:bCs/>
                <w:lang w:val="sr-Cyrl-CS"/>
              </w:rPr>
            </w:pPr>
            <w:r w:rsidRPr="0073258B">
              <w:rPr>
                <w:b/>
                <w:bCs/>
                <w:lang w:val="sr-Cyrl-CS"/>
              </w:rPr>
              <w:t>ПОНУЂАЧ</w:t>
            </w:r>
          </w:p>
        </w:tc>
      </w:tr>
      <w:tr w:rsidR="00406AA4" w:rsidRPr="0073258B" w:rsidTr="005D1357">
        <w:tc>
          <w:tcPr>
            <w:tcW w:w="4680" w:type="dxa"/>
            <w:tcBorders>
              <w:top w:val="double" w:sz="4" w:space="0" w:color="auto"/>
            </w:tcBorders>
          </w:tcPr>
          <w:p w:rsidR="00406AA4" w:rsidRPr="0073258B" w:rsidRDefault="00406AA4" w:rsidP="005D1357">
            <w:pPr>
              <w:jc w:val="center"/>
              <w:rPr>
                <w:bCs/>
                <w:sz w:val="20"/>
                <w:szCs w:val="20"/>
                <w:lang w:val="sr-Cyrl-CS"/>
              </w:rPr>
            </w:pPr>
            <w:r w:rsidRPr="0073258B">
              <w:rPr>
                <w:bCs/>
                <w:sz w:val="20"/>
                <w:szCs w:val="20"/>
                <w:lang w:val="sr-Cyrl-CS"/>
              </w:rPr>
              <w:t>(Место и датум)</w:t>
            </w:r>
          </w:p>
        </w:tc>
        <w:tc>
          <w:tcPr>
            <w:tcW w:w="4680" w:type="dxa"/>
          </w:tcPr>
          <w:p w:rsidR="00406AA4" w:rsidRPr="0073258B" w:rsidRDefault="00406AA4" w:rsidP="005D1357">
            <w:pPr>
              <w:jc w:val="both"/>
              <w:rPr>
                <w:b/>
                <w:bCs/>
                <w:lang w:val="sr-Cyrl-CS"/>
              </w:rPr>
            </w:pPr>
          </w:p>
        </w:tc>
      </w:tr>
      <w:tr w:rsidR="00406AA4" w:rsidRPr="0073258B" w:rsidTr="005D1357">
        <w:tc>
          <w:tcPr>
            <w:tcW w:w="4680" w:type="dxa"/>
          </w:tcPr>
          <w:p w:rsidR="00406AA4" w:rsidRPr="0073258B" w:rsidRDefault="00406AA4" w:rsidP="005D1357">
            <w:pPr>
              <w:jc w:val="both"/>
              <w:rPr>
                <w:b/>
                <w:bCs/>
                <w:lang w:val="sr-Cyrl-CS"/>
              </w:rPr>
            </w:pPr>
          </w:p>
        </w:tc>
        <w:tc>
          <w:tcPr>
            <w:tcW w:w="4680" w:type="dxa"/>
            <w:tcBorders>
              <w:bottom w:val="double" w:sz="4" w:space="0" w:color="auto"/>
            </w:tcBorders>
            <w:shd w:val="clear" w:color="auto" w:fill="EEECE1"/>
          </w:tcPr>
          <w:p w:rsidR="00406AA4" w:rsidRPr="0073258B" w:rsidRDefault="00406AA4" w:rsidP="005D1357">
            <w:pPr>
              <w:jc w:val="both"/>
              <w:rPr>
                <w:b/>
                <w:bCs/>
                <w:lang w:val="sr-Cyrl-CS"/>
              </w:rPr>
            </w:pPr>
          </w:p>
          <w:p w:rsidR="00406AA4" w:rsidRPr="0073258B" w:rsidRDefault="00406AA4" w:rsidP="005D1357">
            <w:pPr>
              <w:jc w:val="both"/>
              <w:rPr>
                <w:b/>
                <w:bCs/>
                <w:lang w:val="sr-Cyrl-CS"/>
              </w:rPr>
            </w:pPr>
          </w:p>
        </w:tc>
      </w:tr>
    </w:tbl>
    <w:p w:rsidR="00406AA4" w:rsidRPr="0073258B" w:rsidRDefault="00406AA4" w:rsidP="00406AA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406AA4" w:rsidRDefault="00406AA4" w:rsidP="0070327E">
      <w:pPr>
        <w:jc w:val="both"/>
        <w:rPr>
          <w:bCs/>
          <w:sz w:val="20"/>
          <w:szCs w:val="20"/>
          <w:lang w:val="sr-Cyrl-CS"/>
        </w:rPr>
      </w:pPr>
    </w:p>
    <w:p w:rsidR="00CE1C38" w:rsidRDefault="00CE1C38">
      <w:pPr>
        <w:rPr>
          <w:sz w:val="20"/>
          <w:szCs w:val="20"/>
          <w:lang w:val="sr-Cyrl-CS"/>
        </w:rPr>
      </w:pPr>
      <w:r>
        <w:rPr>
          <w:sz w:val="20"/>
          <w:szCs w:val="20"/>
          <w:lang w:val="sr-Cyrl-CS"/>
        </w:rPr>
        <w:br w:type="page"/>
      </w:r>
    </w:p>
    <w:p w:rsidR="00406AA4" w:rsidRPr="00406AA4" w:rsidRDefault="00406AA4" w:rsidP="00406AA4">
      <w:pPr>
        <w:rPr>
          <w:sz w:val="20"/>
          <w:szCs w:val="20"/>
          <w:lang w:val="sr-Cyrl-CS"/>
        </w:rPr>
      </w:pPr>
    </w:p>
    <w:p w:rsidR="00406AA4" w:rsidRPr="00406AA4" w:rsidRDefault="00406AA4" w:rsidP="00406AA4">
      <w:pPr>
        <w:rPr>
          <w:sz w:val="20"/>
          <w:szCs w:val="20"/>
          <w:lang w:val="sr-Cyrl-CS"/>
        </w:rPr>
      </w:pPr>
    </w:p>
    <w:p w:rsidR="00406AA4" w:rsidRPr="0073258B" w:rsidRDefault="00406AA4" w:rsidP="00406AA4">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406AA4" w:rsidRPr="0073258B" w:rsidRDefault="00406AA4" w:rsidP="00406AA4">
      <w:pPr>
        <w:ind w:left="2160" w:hanging="2160"/>
        <w:jc w:val="center"/>
        <w:rPr>
          <w:b/>
          <w:bCs/>
        </w:rPr>
      </w:pPr>
    </w:p>
    <w:p w:rsidR="00406AA4" w:rsidRPr="0073258B" w:rsidRDefault="00406AA4" w:rsidP="00406AA4">
      <w:pPr>
        <w:jc w:val="center"/>
        <w:rPr>
          <w:b/>
          <w:bCs/>
          <w:sz w:val="28"/>
          <w:szCs w:val="28"/>
        </w:rPr>
      </w:pPr>
      <w:r w:rsidRPr="0073258B">
        <w:rPr>
          <w:b/>
          <w:bCs/>
          <w:sz w:val="28"/>
          <w:szCs w:val="28"/>
          <w:lang w:val="sr-Cyrl-CS"/>
        </w:rPr>
        <w:t>Партија I</w:t>
      </w:r>
      <w:r>
        <w:rPr>
          <w:b/>
          <w:bCs/>
          <w:sz w:val="28"/>
          <w:szCs w:val="28"/>
        </w:rPr>
        <w:t>I</w:t>
      </w:r>
      <w:r w:rsidRPr="0073258B">
        <w:rPr>
          <w:b/>
          <w:bCs/>
          <w:sz w:val="28"/>
          <w:szCs w:val="28"/>
          <w:lang w:val="sr-Cyrl-CS"/>
        </w:rPr>
        <w:t xml:space="preserve">I </w:t>
      </w:r>
    </w:p>
    <w:p w:rsidR="00406AA4" w:rsidRPr="0073258B" w:rsidRDefault="00406AA4" w:rsidP="00406AA4">
      <w:pPr>
        <w:jc w:val="center"/>
        <w:rPr>
          <w:bCs/>
        </w:rPr>
      </w:pPr>
    </w:p>
    <w:tbl>
      <w:tblPr>
        <w:tblW w:w="0" w:type="auto"/>
        <w:tblLook w:val="04A0"/>
      </w:tblPr>
      <w:tblGrid>
        <w:gridCol w:w="2268"/>
        <w:gridCol w:w="6768"/>
      </w:tblGrid>
      <w:tr w:rsidR="00406AA4" w:rsidRPr="0073258B" w:rsidTr="005D1357">
        <w:tc>
          <w:tcPr>
            <w:tcW w:w="2268" w:type="dxa"/>
          </w:tcPr>
          <w:p w:rsidR="00406AA4" w:rsidRPr="0073258B" w:rsidRDefault="00406AA4" w:rsidP="005D1357">
            <w:pPr>
              <w:jc w:val="both"/>
              <w:rPr>
                <w:b/>
                <w:bCs/>
                <w:lang w:val="sr-Cyrl-CS"/>
              </w:rPr>
            </w:pPr>
            <w:r w:rsidRPr="0073258B">
              <w:rPr>
                <w:b/>
                <w:bCs/>
                <w:lang w:val="sr-Cyrl-CS"/>
              </w:rPr>
              <w:t>НАРУЧИЛАЦ:</w:t>
            </w:r>
          </w:p>
        </w:tc>
        <w:tc>
          <w:tcPr>
            <w:tcW w:w="6768" w:type="dxa"/>
          </w:tcPr>
          <w:p w:rsidR="00406AA4" w:rsidRPr="0073258B" w:rsidRDefault="00406AA4" w:rsidP="005D1357">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406AA4" w:rsidRPr="0073258B" w:rsidRDefault="00406AA4" w:rsidP="00406AA4">
      <w:pPr>
        <w:jc w:val="both"/>
        <w:rPr>
          <w:b/>
          <w:bCs/>
          <w:lang w:val="sr-Cyrl-CS"/>
        </w:rPr>
      </w:pPr>
    </w:p>
    <w:tbl>
      <w:tblPr>
        <w:tblW w:w="9576" w:type="dxa"/>
        <w:tblLook w:val="04A0"/>
      </w:tblPr>
      <w:tblGrid>
        <w:gridCol w:w="2178"/>
        <w:gridCol w:w="7398"/>
      </w:tblGrid>
      <w:tr w:rsidR="00406AA4" w:rsidRPr="0073258B" w:rsidTr="005D1357">
        <w:tc>
          <w:tcPr>
            <w:tcW w:w="2178" w:type="dxa"/>
            <w:shd w:val="clear" w:color="auto" w:fill="EEECE1"/>
          </w:tcPr>
          <w:p w:rsidR="00406AA4" w:rsidRPr="0073258B" w:rsidRDefault="00406AA4" w:rsidP="005D1357">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406AA4" w:rsidRPr="0073258B" w:rsidRDefault="00406AA4" w:rsidP="005D1357">
            <w:pPr>
              <w:jc w:val="center"/>
              <w:rPr>
                <w:bCs/>
                <w:iCs/>
                <w:lang w:val="sr-Cyrl-CS"/>
              </w:rPr>
            </w:pPr>
            <w:r w:rsidRPr="0073258B">
              <w:rPr>
                <w:lang w:val="sr-Cyrl-CS"/>
              </w:rPr>
              <w:t>Партија I</w:t>
            </w:r>
            <w:r>
              <w:t>I</w:t>
            </w:r>
            <w:r w:rsidRPr="0073258B">
              <w:rPr>
                <w:lang w:val="sr-Cyrl-CS"/>
              </w:rPr>
              <w:t xml:space="preserve">I – </w:t>
            </w:r>
            <w:r>
              <w:t>Проточни мерач РФ снаге</w:t>
            </w:r>
          </w:p>
        </w:tc>
      </w:tr>
      <w:tr w:rsidR="00406AA4" w:rsidRPr="0073258B" w:rsidTr="005D1357">
        <w:tc>
          <w:tcPr>
            <w:tcW w:w="2178" w:type="dxa"/>
            <w:shd w:val="clear" w:color="auto" w:fill="EEECE1"/>
          </w:tcPr>
          <w:p w:rsidR="00406AA4" w:rsidRPr="0073258B" w:rsidRDefault="00406AA4" w:rsidP="005D1357">
            <w:pPr>
              <w:jc w:val="both"/>
              <w:rPr>
                <w:b/>
                <w:bCs/>
                <w:lang w:val="sr-Cyrl-CS"/>
              </w:rPr>
            </w:pPr>
          </w:p>
          <w:p w:rsidR="00406AA4" w:rsidRPr="0073258B" w:rsidRDefault="00406AA4" w:rsidP="005D1357">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406AA4" w:rsidRPr="0073258B" w:rsidRDefault="00406AA4" w:rsidP="005D1357">
            <w:pPr>
              <w:jc w:val="center"/>
              <w:rPr>
                <w:bCs/>
                <w:i/>
                <w:iCs/>
                <w:sz w:val="28"/>
                <w:szCs w:val="28"/>
              </w:rPr>
            </w:pPr>
            <w:r w:rsidRPr="0073258B">
              <w:rPr>
                <w:bCs/>
                <w:lang w:val="sr-Cyrl-CS"/>
              </w:rPr>
              <w:t>1-02-4042-</w:t>
            </w:r>
            <w:r>
              <w:rPr>
                <w:bCs/>
              </w:rPr>
              <w:t>17</w:t>
            </w:r>
            <w:r w:rsidRPr="0073258B">
              <w:rPr>
                <w:bCs/>
                <w:lang w:val="sr-Cyrl-CS"/>
              </w:rPr>
              <w:t>/1</w:t>
            </w:r>
            <w:r w:rsidRPr="0073258B">
              <w:rPr>
                <w:bCs/>
              </w:rPr>
              <w:t>8</w:t>
            </w:r>
          </w:p>
        </w:tc>
      </w:tr>
      <w:tr w:rsidR="00406AA4" w:rsidRPr="0073258B" w:rsidTr="005D1357">
        <w:tc>
          <w:tcPr>
            <w:tcW w:w="2178" w:type="dxa"/>
            <w:shd w:val="clear" w:color="auto" w:fill="EEECE1"/>
          </w:tcPr>
          <w:p w:rsidR="00406AA4" w:rsidRPr="0073258B" w:rsidRDefault="00406AA4" w:rsidP="005D1357">
            <w:pPr>
              <w:jc w:val="center"/>
              <w:rPr>
                <w:b/>
                <w:bCs/>
                <w:sz w:val="20"/>
                <w:szCs w:val="20"/>
                <w:lang w:val="sr-Cyrl-CS"/>
              </w:rPr>
            </w:pPr>
          </w:p>
          <w:p w:rsidR="00406AA4" w:rsidRPr="0073258B" w:rsidRDefault="00406AA4" w:rsidP="005D1357">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406AA4" w:rsidRPr="0073258B" w:rsidRDefault="00406AA4" w:rsidP="005D1357">
            <w:pPr>
              <w:jc w:val="center"/>
              <w:rPr>
                <w:b/>
                <w:bCs/>
                <w:sz w:val="20"/>
                <w:szCs w:val="20"/>
                <w:lang w:val="sr-Cyrl-CS"/>
              </w:rPr>
            </w:pPr>
          </w:p>
          <w:p w:rsidR="00406AA4" w:rsidRPr="0073258B" w:rsidRDefault="00406AA4" w:rsidP="005D1357">
            <w:pPr>
              <w:jc w:val="center"/>
              <w:rPr>
                <w:b/>
                <w:bCs/>
                <w:sz w:val="20"/>
                <w:szCs w:val="20"/>
                <w:lang w:val="sr-Cyrl-CS"/>
              </w:rPr>
            </w:pPr>
          </w:p>
        </w:tc>
      </w:tr>
      <w:tr w:rsidR="00406AA4" w:rsidRPr="0073258B" w:rsidTr="005D1357">
        <w:tc>
          <w:tcPr>
            <w:tcW w:w="2178" w:type="dxa"/>
          </w:tcPr>
          <w:p w:rsidR="00406AA4" w:rsidRPr="0073258B" w:rsidRDefault="00406AA4" w:rsidP="005D1357">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406AA4" w:rsidRPr="0073258B" w:rsidRDefault="00406AA4" w:rsidP="005D1357">
            <w:pPr>
              <w:jc w:val="center"/>
              <w:rPr>
                <w:bCs/>
                <w:sz w:val="20"/>
                <w:szCs w:val="20"/>
                <w:lang w:val="sr-Cyrl-CS"/>
              </w:rPr>
            </w:pPr>
            <w:r w:rsidRPr="0073258B">
              <w:rPr>
                <w:bCs/>
                <w:sz w:val="20"/>
                <w:szCs w:val="20"/>
                <w:lang w:val="sr-Cyrl-CS"/>
              </w:rPr>
              <w:t>(Назив)</w:t>
            </w:r>
          </w:p>
          <w:p w:rsidR="00406AA4" w:rsidRPr="0073258B" w:rsidRDefault="00406AA4" w:rsidP="005D1357">
            <w:pPr>
              <w:jc w:val="center"/>
              <w:rPr>
                <w:bCs/>
                <w:sz w:val="20"/>
                <w:szCs w:val="20"/>
                <w:lang w:val="sr-Cyrl-CS"/>
              </w:rPr>
            </w:pPr>
          </w:p>
          <w:p w:rsidR="00406AA4" w:rsidRPr="0073258B" w:rsidRDefault="00406AA4" w:rsidP="005D1357">
            <w:pPr>
              <w:rPr>
                <w:bCs/>
                <w:sz w:val="20"/>
                <w:szCs w:val="20"/>
                <w:lang w:val="sr-Cyrl-CS"/>
              </w:rPr>
            </w:pPr>
          </w:p>
        </w:tc>
      </w:tr>
      <w:tr w:rsidR="00406AA4"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06AA4" w:rsidRPr="0073258B" w:rsidRDefault="00406AA4"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06AA4" w:rsidRPr="0073258B" w:rsidRDefault="00406AA4" w:rsidP="005D1357">
            <w:pPr>
              <w:jc w:val="center"/>
              <w:rPr>
                <w:bCs/>
                <w:sz w:val="20"/>
                <w:szCs w:val="20"/>
                <w:lang w:val="sr-Cyrl-CS"/>
              </w:rPr>
            </w:pPr>
            <w:r w:rsidRPr="0073258B">
              <w:rPr>
                <w:bCs/>
                <w:sz w:val="20"/>
                <w:szCs w:val="20"/>
                <w:lang w:val="sr-Cyrl-CS"/>
              </w:rPr>
              <w:t>(Адреса-Улица, Општина, Град, Држава)</w:t>
            </w:r>
          </w:p>
          <w:p w:rsidR="00406AA4" w:rsidRPr="0073258B" w:rsidRDefault="00406AA4" w:rsidP="005D1357">
            <w:pPr>
              <w:jc w:val="center"/>
              <w:rPr>
                <w:bCs/>
                <w:sz w:val="20"/>
                <w:szCs w:val="20"/>
                <w:lang w:val="sr-Cyrl-CS"/>
              </w:rPr>
            </w:pPr>
          </w:p>
          <w:p w:rsidR="00406AA4" w:rsidRPr="0073258B" w:rsidRDefault="00406AA4" w:rsidP="005D1357">
            <w:pPr>
              <w:jc w:val="center"/>
              <w:rPr>
                <w:bCs/>
                <w:sz w:val="20"/>
                <w:szCs w:val="20"/>
                <w:lang w:val="sr-Cyrl-CS"/>
              </w:rPr>
            </w:pPr>
          </w:p>
        </w:tc>
      </w:tr>
      <w:tr w:rsidR="00406AA4"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06AA4" w:rsidRPr="0073258B" w:rsidRDefault="00406AA4"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06AA4" w:rsidRPr="0073258B" w:rsidRDefault="00406AA4" w:rsidP="005D1357">
            <w:pPr>
              <w:jc w:val="center"/>
              <w:rPr>
                <w:bCs/>
                <w:sz w:val="20"/>
                <w:szCs w:val="20"/>
                <w:lang w:val="sr-Cyrl-CS"/>
              </w:rPr>
            </w:pPr>
            <w:r w:rsidRPr="0073258B">
              <w:rPr>
                <w:bCs/>
                <w:sz w:val="20"/>
                <w:szCs w:val="20"/>
                <w:lang w:val="sr-Cyrl-CS"/>
              </w:rPr>
              <w:t>(Матични број)</w:t>
            </w:r>
          </w:p>
          <w:p w:rsidR="00406AA4" w:rsidRPr="0073258B" w:rsidRDefault="00406AA4" w:rsidP="005D1357">
            <w:pPr>
              <w:jc w:val="center"/>
              <w:rPr>
                <w:bCs/>
                <w:sz w:val="20"/>
                <w:szCs w:val="20"/>
                <w:lang w:val="sr-Cyrl-CS"/>
              </w:rPr>
            </w:pPr>
          </w:p>
          <w:p w:rsidR="00406AA4" w:rsidRPr="0073258B" w:rsidRDefault="00406AA4" w:rsidP="005D1357">
            <w:pPr>
              <w:jc w:val="center"/>
              <w:rPr>
                <w:bCs/>
                <w:sz w:val="20"/>
                <w:szCs w:val="20"/>
                <w:lang w:val="sr-Cyrl-CS"/>
              </w:rPr>
            </w:pPr>
          </w:p>
        </w:tc>
      </w:tr>
      <w:tr w:rsidR="00406AA4"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06AA4" w:rsidRPr="0073258B" w:rsidRDefault="00406AA4"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06AA4" w:rsidRPr="0073258B" w:rsidRDefault="00406AA4" w:rsidP="005D1357">
            <w:pPr>
              <w:jc w:val="center"/>
              <w:rPr>
                <w:bCs/>
                <w:sz w:val="20"/>
                <w:szCs w:val="20"/>
                <w:lang w:val="sr-Cyrl-CS"/>
              </w:rPr>
            </w:pPr>
            <w:r w:rsidRPr="0073258B">
              <w:rPr>
                <w:bCs/>
                <w:sz w:val="20"/>
                <w:szCs w:val="20"/>
                <w:lang w:val="sr-Cyrl-CS"/>
              </w:rPr>
              <w:t>(ПИБ)</w:t>
            </w:r>
          </w:p>
          <w:p w:rsidR="00406AA4" w:rsidRPr="0073258B" w:rsidRDefault="00406AA4" w:rsidP="005D1357">
            <w:pPr>
              <w:jc w:val="center"/>
              <w:rPr>
                <w:bCs/>
                <w:sz w:val="20"/>
                <w:szCs w:val="20"/>
                <w:lang w:val="sr-Cyrl-CS"/>
              </w:rPr>
            </w:pPr>
          </w:p>
          <w:p w:rsidR="00406AA4" w:rsidRPr="0073258B" w:rsidRDefault="00406AA4" w:rsidP="005D1357">
            <w:pPr>
              <w:jc w:val="center"/>
              <w:rPr>
                <w:bCs/>
                <w:sz w:val="20"/>
                <w:szCs w:val="20"/>
                <w:lang w:val="sr-Cyrl-CS"/>
              </w:rPr>
            </w:pPr>
          </w:p>
        </w:tc>
      </w:tr>
      <w:tr w:rsidR="00406AA4"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06AA4" w:rsidRPr="0073258B" w:rsidRDefault="00406AA4"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06AA4" w:rsidRPr="0073258B" w:rsidRDefault="00406AA4" w:rsidP="005D1357">
            <w:pPr>
              <w:jc w:val="center"/>
              <w:rPr>
                <w:bCs/>
                <w:sz w:val="20"/>
                <w:szCs w:val="20"/>
                <w:lang w:val="sr-Cyrl-CS"/>
              </w:rPr>
            </w:pPr>
            <w:r w:rsidRPr="0073258B">
              <w:rPr>
                <w:bCs/>
                <w:sz w:val="20"/>
                <w:szCs w:val="20"/>
                <w:lang w:val="sr-Cyrl-CS"/>
              </w:rPr>
              <w:t>(Шифра делатности)</w:t>
            </w:r>
          </w:p>
          <w:p w:rsidR="00406AA4" w:rsidRPr="0073258B" w:rsidRDefault="00406AA4" w:rsidP="005D1357">
            <w:pPr>
              <w:jc w:val="center"/>
              <w:rPr>
                <w:bCs/>
                <w:sz w:val="20"/>
                <w:szCs w:val="20"/>
                <w:lang w:val="sr-Cyrl-CS"/>
              </w:rPr>
            </w:pPr>
          </w:p>
          <w:p w:rsidR="00406AA4" w:rsidRPr="0073258B" w:rsidRDefault="00406AA4" w:rsidP="005D1357">
            <w:pPr>
              <w:jc w:val="center"/>
              <w:rPr>
                <w:bCs/>
                <w:sz w:val="20"/>
                <w:szCs w:val="20"/>
                <w:lang w:val="sr-Cyrl-CS"/>
              </w:rPr>
            </w:pPr>
          </w:p>
        </w:tc>
      </w:tr>
      <w:tr w:rsidR="00406AA4"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06AA4" w:rsidRPr="0073258B" w:rsidRDefault="00406AA4"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06AA4" w:rsidRPr="0073258B" w:rsidRDefault="00406AA4" w:rsidP="005D1357">
            <w:pPr>
              <w:jc w:val="center"/>
              <w:rPr>
                <w:bCs/>
                <w:sz w:val="20"/>
                <w:szCs w:val="20"/>
                <w:lang w:val="sr-Cyrl-CS"/>
              </w:rPr>
            </w:pPr>
            <w:r w:rsidRPr="0073258B">
              <w:rPr>
                <w:bCs/>
                <w:sz w:val="20"/>
                <w:szCs w:val="20"/>
                <w:lang w:val="sr-Cyrl-CS"/>
              </w:rPr>
              <w:t>(Број текућег рачуна)</w:t>
            </w:r>
          </w:p>
          <w:p w:rsidR="00406AA4" w:rsidRPr="0073258B" w:rsidRDefault="00406AA4" w:rsidP="005D1357">
            <w:pPr>
              <w:jc w:val="center"/>
              <w:rPr>
                <w:bCs/>
                <w:sz w:val="20"/>
                <w:szCs w:val="20"/>
                <w:lang w:val="sr-Cyrl-CS"/>
              </w:rPr>
            </w:pPr>
          </w:p>
          <w:p w:rsidR="00406AA4" w:rsidRPr="0073258B" w:rsidRDefault="00406AA4" w:rsidP="005D1357">
            <w:pPr>
              <w:jc w:val="center"/>
              <w:rPr>
                <w:bCs/>
                <w:sz w:val="20"/>
                <w:szCs w:val="20"/>
                <w:lang w:val="sr-Cyrl-CS"/>
              </w:rPr>
            </w:pPr>
          </w:p>
        </w:tc>
      </w:tr>
      <w:tr w:rsidR="00406AA4"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06AA4" w:rsidRPr="0073258B" w:rsidRDefault="00406AA4"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06AA4" w:rsidRPr="0073258B" w:rsidRDefault="00406AA4" w:rsidP="005D1357">
            <w:pPr>
              <w:jc w:val="center"/>
              <w:rPr>
                <w:bCs/>
                <w:sz w:val="20"/>
                <w:szCs w:val="20"/>
                <w:lang w:val="sr-Cyrl-CS"/>
              </w:rPr>
            </w:pPr>
            <w:r w:rsidRPr="0073258B">
              <w:rPr>
                <w:bCs/>
                <w:sz w:val="20"/>
                <w:szCs w:val="20"/>
                <w:lang w:val="sr-Cyrl-CS"/>
              </w:rPr>
              <w:t>(Контакт особа, телефон, факс, е-маил)</w:t>
            </w:r>
          </w:p>
        </w:tc>
      </w:tr>
    </w:tbl>
    <w:p w:rsidR="00406AA4" w:rsidRPr="0073258B" w:rsidRDefault="00406AA4" w:rsidP="00406AA4">
      <w:pPr>
        <w:jc w:val="both"/>
        <w:rPr>
          <w:b/>
          <w:bCs/>
          <w:lang w:val="sr-Cyrl-CS"/>
        </w:rPr>
      </w:pPr>
    </w:p>
    <w:p w:rsidR="00406AA4" w:rsidRPr="0073258B" w:rsidRDefault="00406AA4" w:rsidP="00406AA4">
      <w:pPr>
        <w:jc w:val="both"/>
        <w:rPr>
          <w:b/>
          <w:bCs/>
          <w:lang w:val="sr-Cyrl-CS"/>
        </w:rPr>
      </w:pPr>
    </w:p>
    <w:p w:rsidR="00406AA4" w:rsidRPr="0073258B" w:rsidRDefault="00406AA4" w:rsidP="00406AA4">
      <w:pPr>
        <w:numPr>
          <w:ilvl w:val="0"/>
          <w:numId w:val="14"/>
        </w:numPr>
        <w:ind w:left="360"/>
        <w:jc w:val="both"/>
        <w:rPr>
          <w:b/>
          <w:bCs/>
          <w:lang w:val="sr-Cyrl-CS"/>
        </w:rPr>
      </w:pPr>
      <w:r w:rsidRPr="0073258B">
        <w:rPr>
          <w:b/>
          <w:bCs/>
          <w:lang w:val="sr-Cyrl-CS"/>
        </w:rPr>
        <w:t>Подносим следећу понуду:</w:t>
      </w:r>
    </w:p>
    <w:p w:rsidR="00406AA4" w:rsidRPr="0073258B" w:rsidRDefault="00406AA4" w:rsidP="00406AA4">
      <w:pPr>
        <w:ind w:left="360"/>
        <w:jc w:val="both"/>
        <w:rPr>
          <w:b/>
          <w:bCs/>
          <w:lang w:val="sr-Cyrl-CS"/>
        </w:rPr>
      </w:pPr>
      <w:r w:rsidRPr="0073258B">
        <w:rPr>
          <w:b/>
          <w:bCs/>
          <w:lang w:val="sr-Cyrl-CS"/>
        </w:rPr>
        <w:t>(заокружити на који начин)</w:t>
      </w:r>
    </w:p>
    <w:p w:rsidR="00406AA4" w:rsidRPr="0073258B" w:rsidRDefault="00406AA4" w:rsidP="00406AA4">
      <w:pPr>
        <w:jc w:val="both"/>
        <w:rPr>
          <w:b/>
          <w:bCs/>
          <w:lang w:val="sr-Cyrl-CS"/>
        </w:rPr>
      </w:pPr>
    </w:p>
    <w:p w:rsidR="00406AA4" w:rsidRPr="0073258B" w:rsidRDefault="00406AA4" w:rsidP="00406AA4">
      <w:pPr>
        <w:autoSpaceDE w:val="0"/>
        <w:autoSpaceDN w:val="0"/>
        <w:adjustRightInd w:val="0"/>
        <w:jc w:val="both"/>
        <w:rPr>
          <w:rFonts w:eastAsia="Calibri"/>
          <w:b/>
          <w:bCs/>
          <w:lang w:val="sr-Cyrl-CS"/>
        </w:rPr>
      </w:pPr>
      <w:r w:rsidRPr="0073258B">
        <w:rPr>
          <w:rFonts w:eastAsia="Calibri"/>
          <w:b/>
          <w:bCs/>
          <w:lang w:val="sr-Cyrl-CS"/>
        </w:rPr>
        <w:t>а) самостално</w:t>
      </w:r>
    </w:p>
    <w:p w:rsidR="00406AA4" w:rsidRPr="0073258B" w:rsidRDefault="00406AA4" w:rsidP="00406AA4">
      <w:pPr>
        <w:autoSpaceDE w:val="0"/>
        <w:autoSpaceDN w:val="0"/>
        <w:adjustRightInd w:val="0"/>
        <w:jc w:val="both"/>
        <w:rPr>
          <w:rFonts w:eastAsia="Calibri"/>
          <w:b/>
          <w:bCs/>
          <w:lang w:val="sr-Cyrl-CS"/>
        </w:rPr>
      </w:pPr>
    </w:p>
    <w:p w:rsidR="00406AA4" w:rsidRPr="0073258B" w:rsidRDefault="00406AA4" w:rsidP="00406AA4">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406AA4" w:rsidRPr="0073258B" w:rsidRDefault="00406AA4" w:rsidP="00406AA4">
      <w:pPr>
        <w:autoSpaceDE w:val="0"/>
        <w:autoSpaceDN w:val="0"/>
        <w:adjustRightInd w:val="0"/>
        <w:jc w:val="both"/>
        <w:rPr>
          <w:rFonts w:eastAsia="Calibri"/>
          <w:b/>
          <w:bCs/>
          <w:lang w:val="sr-Cyrl-CS"/>
        </w:rPr>
      </w:pPr>
    </w:p>
    <w:p w:rsidR="00406AA4" w:rsidRPr="0073258B" w:rsidRDefault="00406AA4" w:rsidP="00406AA4">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06AA4" w:rsidRPr="0073258B" w:rsidRDefault="00406AA4" w:rsidP="00406AA4">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06AA4" w:rsidRPr="0073258B" w:rsidRDefault="00406AA4" w:rsidP="00406AA4">
      <w:pPr>
        <w:autoSpaceDE w:val="0"/>
        <w:autoSpaceDN w:val="0"/>
        <w:adjustRightInd w:val="0"/>
        <w:jc w:val="both"/>
        <w:rPr>
          <w:rFonts w:eastAsia="Calibri"/>
          <w:lang w:val="sr-Cyrl-CS"/>
        </w:rPr>
      </w:pPr>
      <w:r w:rsidRPr="0073258B">
        <w:rPr>
          <w:rFonts w:eastAsia="Calibri"/>
          <w:lang w:val="sr-Cyrl-CS"/>
        </w:rPr>
        <w:lastRenderedPageBreak/>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06AA4" w:rsidRPr="0073258B" w:rsidRDefault="00406AA4" w:rsidP="00406AA4">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406AA4" w:rsidRPr="0073258B" w:rsidRDefault="00406AA4" w:rsidP="00406AA4">
      <w:pPr>
        <w:autoSpaceDE w:val="0"/>
        <w:autoSpaceDN w:val="0"/>
        <w:adjustRightInd w:val="0"/>
        <w:jc w:val="both"/>
        <w:rPr>
          <w:rFonts w:eastAsia="Calibri"/>
          <w:i/>
          <w:iCs/>
          <w:lang w:val="sr-Cyrl-CS"/>
        </w:rPr>
      </w:pPr>
    </w:p>
    <w:p w:rsidR="00406AA4" w:rsidRPr="0073258B" w:rsidRDefault="00406AA4" w:rsidP="00406AA4">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406AA4" w:rsidRPr="0073258B" w:rsidRDefault="00406AA4" w:rsidP="00406AA4">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06AA4" w:rsidRPr="0073258B" w:rsidRDefault="00406AA4" w:rsidP="00406AA4">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06AA4" w:rsidRPr="0073258B" w:rsidRDefault="00406AA4" w:rsidP="00406AA4">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06AA4" w:rsidRDefault="00406AA4" w:rsidP="00406AA4">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406AA4" w:rsidRPr="0073258B" w:rsidRDefault="00406AA4" w:rsidP="00406AA4">
      <w:pPr>
        <w:autoSpaceDE w:val="0"/>
        <w:autoSpaceDN w:val="0"/>
        <w:adjustRightInd w:val="0"/>
        <w:jc w:val="both"/>
        <w:rPr>
          <w:rFonts w:eastAsia="Calibri"/>
          <w:i/>
          <w:iCs/>
          <w:lang w:val="sr-Cyrl-CS"/>
        </w:rPr>
      </w:pPr>
    </w:p>
    <w:tbl>
      <w:tblPr>
        <w:tblW w:w="0" w:type="auto"/>
        <w:tblLook w:val="04A0"/>
      </w:tblPr>
      <w:tblGrid>
        <w:gridCol w:w="2235"/>
        <w:gridCol w:w="6189"/>
      </w:tblGrid>
      <w:tr w:rsidR="00406AA4" w:rsidRPr="0073258B" w:rsidTr="005D1357">
        <w:tc>
          <w:tcPr>
            <w:tcW w:w="2235" w:type="dxa"/>
          </w:tcPr>
          <w:p w:rsidR="00406AA4" w:rsidRPr="0073258B" w:rsidRDefault="00406AA4" w:rsidP="00C72501">
            <w:pPr>
              <w:numPr>
                <w:ilvl w:val="0"/>
                <w:numId w:val="31"/>
              </w:numPr>
              <w:ind w:left="426" w:hanging="426"/>
              <w:jc w:val="both"/>
              <w:rPr>
                <w:bCs/>
                <w:lang w:val="sr-Cyrl-CS"/>
              </w:rPr>
            </w:pPr>
            <w:r w:rsidRPr="0073258B">
              <w:rPr>
                <w:b/>
                <w:bCs/>
                <w:lang w:val="sr-Cyrl-CS"/>
              </w:rPr>
              <w:t>Понуда важи</w:t>
            </w:r>
            <w:r w:rsidRPr="0073258B">
              <w:rPr>
                <w:bCs/>
                <w:lang w:val="sr-Cyrl-CS"/>
              </w:rPr>
              <w:t>:</w:t>
            </w:r>
          </w:p>
          <w:p w:rsidR="00406AA4" w:rsidRPr="0073258B" w:rsidRDefault="00406AA4" w:rsidP="005D1357">
            <w:pPr>
              <w:jc w:val="both"/>
              <w:rPr>
                <w:bCs/>
                <w:lang w:val="sr-Cyrl-CS"/>
              </w:rPr>
            </w:pPr>
          </w:p>
        </w:tc>
        <w:tc>
          <w:tcPr>
            <w:tcW w:w="6189" w:type="dxa"/>
          </w:tcPr>
          <w:p w:rsidR="00406AA4" w:rsidRPr="0073258B" w:rsidRDefault="00406AA4" w:rsidP="005D1357">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406AA4" w:rsidRPr="0073258B" w:rsidRDefault="00406AA4" w:rsidP="005D1357">
            <w:pPr>
              <w:jc w:val="both"/>
              <w:rPr>
                <w:bCs/>
                <w:lang w:val="sr-Cyrl-CS"/>
              </w:rPr>
            </w:pPr>
          </w:p>
        </w:tc>
      </w:tr>
    </w:tbl>
    <w:p w:rsidR="00406AA4" w:rsidRPr="0073258B" w:rsidRDefault="00406AA4" w:rsidP="00406AA4">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406AA4" w:rsidRPr="0073258B" w:rsidRDefault="00406AA4" w:rsidP="00406AA4">
      <w:pPr>
        <w:jc w:val="both"/>
        <w:rPr>
          <w:bCs/>
          <w:lang w:val="sr-Cyrl-CS"/>
        </w:rPr>
      </w:pPr>
    </w:p>
    <w:p w:rsidR="00406AA4" w:rsidRPr="0073258B" w:rsidRDefault="00406AA4" w:rsidP="00C72501">
      <w:pPr>
        <w:numPr>
          <w:ilvl w:val="0"/>
          <w:numId w:val="32"/>
        </w:numPr>
        <w:ind w:left="426" w:hanging="426"/>
        <w:jc w:val="both"/>
        <w:rPr>
          <w:b/>
          <w:bCs/>
          <w:caps/>
          <w:lang w:val="sr-Cyrl-CS"/>
        </w:rPr>
      </w:pPr>
      <w:r w:rsidRPr="0073258B">
        <w:rPr>
          <w:b/>
          <w:bCs/>
          <w:smallCaps/>
          <w:lang w:val="sr-Cyrl-CS"/>
        </w:rPr>
        <w:t>Услови</w:t>
      </w:r>
      <w:r w:rsidRPr="0073258B">
        <w:rPr>
          <w:b/>
          <w:bCs/>
          <w:caps/>
          <w:lang w:val="sr-Cyrl-CS"/>
        </w:rPr>
        <w:t>:</w:t>
      </w:r>
    </w:p>
    <w:p w:rsidR="00406AA4" w:rsidRPr="0073258B" w:rsidRDefault="00406AA4" w:rsidP="00406AA4">
      <w:pPr>
        <w:jc w:val="both"/>
        <w:rPr>
          <w:bCs/>
          <w:i/>
          <w:lang w:val="sr-Cyrl-CS"/>
        </w:rPr>
      </w:pPr>
      <w:r w:rsidRPr="0073258B">
        <w:rPr>
          <w:bCs/>
          <w:i/>
          <w:lang w:val="sr-Cyrl-CS"/>
        </w:rPr>
        <w:t>(попунити понуђене услове)</w:t>
      </w:r>
    </w:p>
    <w:p w:rsidR="00406AA4" w:rsidRPr="0073258B" w:rsidRDefault="00406AA4" w:rsidP="00406AA4">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406AA4" w:rsidRPr="0073258B" w:rsidTr="005D1357">
        <w:trPr>
          <w:trHeight w:val="593"/>
        </w:trPr>
        <w:tc>
          <w:tcPr>
            <w:tcW w:w="3119" w:type="dxa"/>
            <w:shd w:val="clear" w:color="auto" w:fill="FFFFFF"/>
            <w:vAlign w:val="center"/>
          </w:tcPr>
          <w:p w:rsidR="00406AA4" w:rsidRPr="0073258B" w:rsidRDefault="00406AA4" w:rsidP="005D1357">
            <w:pPr>
              <w:rPr>
                <w:b/>
                <w:bCs/>
                <w:lang w:val="sr-Cyrl-CS"/>
              </w:rPr>
            </w:pPr>
            <w:r w:rsidRPr="0073258B">
              <w:rPr>
                <w:b/>
                <w:bCs/>
                <w:sz w:val="22"/>
                <w:szCs w:val="22"/>
                <w:lang w:val="sr-Cyrl-CS"/>
              </w:rPr>
              <w:t>● Рок испоруке:</w:t>
            </w:r>
          </w:p>
        </w:tc>
        <w:tc>
          <w:tcPr>
            <w:tcW w:w="1741" w:type="dxa"/>
            <w:tcBorders>
              <w:bottom w:val="single" w:sz="4" w:space="0" w:color="auto"/>
            </w:tcBorders>
            <w:shd w:val="clear" w:color="auto" w:fill="EEECE1"/>
            <w:vAlign w:val="center"/>
          </w:tcPr>
          <w:p w:rsidR="00406AA4" w:rsidRPr="0073258B" w:rsidRDefault="00406AA4" w:rsidP="005D1357">
            <w:pPr>
              <w:tabs>
                <w:tab w:val="left" w:pos="993"/>
              </w:tabs>
              <w:spacing w:line="276" w:lineRule="auto"/>
              <w:contextualSpacing/>
              <w:jc w:val="both"/>
              <w:rPr>
                <w:lang w:val="sr-Cyrl-CS"/>
              </w:rPr>
            </w:pPr>
          </w:p>
        </w:tc>
        <w:tc>
          <w:tcPr>
            <w:tcW w:w="4500" w:type="dxa"/>
            <w:shd w:val="clear" w:color="auto" w:fill="FFFFFF"/>
            <w:vAlign w:val="center"/>
          </w:tcPr>
          <w:p w:rsidR="00406AA4" w:rsidRPr="0073258B" w:rsidRDefault="00406AA4" w:rsidP="005D1357">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406AA4" w:rsidRPr="0073258B" w:rsidTr="005D1357">
        <w:trPr>
          <w:trHeight w:val="737"/>
        </w:trPr>
        <w:tc>
          <w:tcPr>
            <w:tcW w:w="3119" w:type="dxa"/>
            <w:shd w:val="clear" w:color="auto" w:fill="FFFFFF"/>
            <w:vAlign w:val="center"/>
          </w:tcPr>
          <w:p w:rsidR="00406AA4" w:rsidRPr="0073258B" w:rsidRDefault="00406AA4" w:rsidP="005D1357">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406AA4" w:rsidRPr="0073258B" w:rsidRDefault="00406AA4" w:rsidP="005D1357">
            <w:pPr>
              <w:tabs>
                <w:tab w:val="left" w:pos="993"/>
              </w:tabs>
              <w:spacing w:line="276" w:lineRule="auto"/>
              <w:contextualSpacing/>
              <w:jc w:val="both"/>
              <w:rPr>
                <w:lang w:val="sr-Cyrl-CS"/>
              </w:rPr>
            </w:pPr>
          </w:p>
        </w:tc>
        <w:tc>
          <w:tcPr>
            <w:tcW w:w="4500" w:type="dxa"/>
            <w:shd w:val="clear" w:color="auto" w:fill="FFFFFF"/>
            <w:vAlign w:val="center"/>
          </w:tcPr>
          <w:p w:rsidR="00406AA4" w:rsidRPr="0073258B" w:rsidRDefault="00406AA4" w:rsidP="005D1357">
            <w:pPr>
              <w:rPr>
                <w:b/>
                <w:bCs/>
                <w:lang w:val="sr-Cyrl-CS"/>
              </w:rPr>
            </w:pPr>
            <w:r>
              <w:rPr>
                <w:sz w:val="22"/>
                <w:szCs w:val="22"/>
                <w:lang w:val="sr-Cyrl-CS"/>
              </w:rPr>
              <w:t>10</w:t>
            </w:r>
            <w:r w:rsidRPr="0073258B">
              <w:rPr>
                <w:sz w:val="22"/>
                <w:szCs w:val="22"/>
                <w:lang w:val="sr-Cyrl-CS"/>
              </w:rPr>
              <w:t xml:space="preserve">0% од укупне цене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w:t>
            </w:r>
          </w:p>
        </w:tc>
      </w:tr>
      <w:tr w:rsidR="00406AA4" w:rsidRPr="0073258B" w:rsidTr="005D1357">
        <w:trPr>
          <w:trHeight w:val="591"/>
        </w:trPr>
        <w:tc>
          <w:tcPr>
            <w:tcW w:w="3119" w:type="dxa"/>
            <w:shd w:val="clear" w:color="auto" w:fill="FFFFFF"/>
            <w:vAlign w:val="center"/>
          </w:tcPr>
          <w:p w:rsidR="00406AA4" w:rsidRPr="0073258B" w:rsidRDefault="00406AA4" w:rsidP="005D1357">
            <w:pPr>
              <w:rPr>
                <w:b/>
                <w:bCs/>
                <w:lang w:val="sr-Cyrl-CS"/>
              </w:rPr>
            </w:pPr>
            <w:r w:rsidRPr="0073258B">
              <w:rPr>
                <w:b/>
                <w:bCs/>
                <w:sz w:val="22"/>
                <w:szCs w:val="22"/>
                <w:lang w:val="sr-Cyrl-CS"/>
              </w:rPr>
              <w:t>● Гарантни рок:</w:t>
            </w:r>
          </w:p>
        </w:tc>
        <w:tc>
          <w:tcPr>
            <w:tcW w:w="1741" w:type="dxa"/>
            <w:shd w:val="clear" w:color="auto" w:fill="EEECE1"/>
            <w:vAlign w:val="center"/>
          </w:tcPr>
          <w:p w:rsidR="00406AA4" w:rsidRPr="0073258B" w:rsidRDefault="00406AA4" w:rsidP="005D1357">
            <w:pPr>
              <w:tabs>
                <w:tab w:val="left" w:pos="993"/>
              </w:tabs>
              <w:spacing w:line="276" w:lineRule="auto"/>
              <w:contextualSpacing/>
              <w:jc w:val="both"/>
              <w:rPr>
                <w:lang w:val="sr-Cyrl-CS"/>
              </w:rPr>
            </w:pPr>
          </w:p>
        </w:tc>
        <w:tc>
          <w:tcPr>
            <w:tcW w:w="4500" w:type="dxa"/>
            <w:shd w:val="clear" w:color="auto" w:fill="FFFFFF"/>
            <w:vAlign w:val="center"/>
          </w:tcPr>
          <w:p w:rsidR="00406AA4" w:rsidRPr="0073258B" w:rsidRDefault="00406AA4" w:rsidP="005D1357">
            <w:pPr>
              <w:tabs>
                <w:tab w:val="left" w:pos="993"/>
              </w:tabs>
              <w:spacing w:line="276" w:lineRule="auto"/>
              <w:contextualSpacing/>
              <w:rPr>
                <w:lang w:val="sr-Cyrl-CS"/>
              </w:rPr>
            </w:pPr>
            <w:r w:rsidRPr="0073258B">
              <w:rPr>
                <w:sz w:val="22"/>
                <w:szCs w:val="22"/>
                <w:lang w:val="sr-Cyrl-CS"/>
              </w:rPr>
              <w:t>месеци од дана завршетка квалитативног пријема опреме</w:t>
            </w:r>
          </w:p>
        </w:tc>
      </w:tr>
    </w:tbl>
    <w:p w:rsidR="00406AA4" w:rsidRDefault="00406AA4" w:rsidP="00406AA4">
      <w:pPr>
        <w:jc w:val="both"/>
        <w:rPr>
          <w:b/>
          <w:bCs/>
          <w:smallCaps/>
          <w:lang w:val="sr-Cyrl-CS"/>
        </w:rPr>
      </w:pPr>
    </w:p>
    <w:p w:rsidR="00CE1C38" w:rsidRDefault="00CE1C38">
      <w:pPr>
        <w:rPr>
          <w:b/>
          <w:bCs/>
          <w:smallCaps/>
          <w:lang w:val="sr-Cyrl-CS"/>
        </w:rPr>
      </w:pPr>
      <w:r>
        <w:rPr>
          <w:b/>
          <w:bCs/>
          <w:smallCaps/>
          <w:lang w:val="sr-Cyrl-CS"/>
        </w:rPr>
        <w:br w:type="page"/>
      </w:r>
    </w:p>
    <w:p w:rsidR="00CE1C38" w:rsidRDefault="00CE1C38" w:rsidP="00406AA4">
      <w:pPr>
        <w:jc w:val="both"/>
        <w:rPr>
          <w:b/>
          <w:bCs/>
          <w:smallCaps/>
          <w:lang w:val="sr-Cyrl-CS"/>
        </w:rPr>
      </w:pPr>
    </w:p>
    <w:p w:rsidR="00CE1C38" w:rsidRPr="0073258B" w:rsidRDefault="00CE1C38" w:rsidP="00CE1C38">
      <w:pPr>
        <w:jc w:val="both"/>
        <w:rPr>
          <w:b/>
          <w:bCs/>
          <w:smallCaps/>
          <w:lang w:val="sr-Cyrl-CS"/>
        </w:rPr>
      </w:pPr>
    </w:p>
    <w:p w:rsidR="00CE1C38" w:rsidRPr="00CE1C38" w:rsidRDefault="00CE1C38" w:rsidP="00CE1C38">
      <w:pPr>
        <w:pStyle w:val="ListParagraph"/>
        <w:numPr>
          <w:ilvl w:val="0"/>
          <w:numId w:val="32"/>
        </w:numPr>
        <w:ind w:left="0" w:firstLine="0"/>
        <w:jc w:val="both"/>
        <w:rPr>
          <w:rFonts w:ascii="Times New Roman" w:hAnsi="Times New Roman"/>
          <w:b/>
          <w:bCs/>
          <w:sz w:val="24"/>
          <w:szCs w:val="24"/>
          <w:lang w:val="sr-Cyrl-CS"/>
        </w:rPr>
      </w:pPr>
      <w:r w:rsidRPr="00CE1C38">
        <w:rPr>
          <w:rFonts w:ascii="Times New Roman" w:hAnsi="Times New Roman"/>
          <w:b/>
          <w:bCs/>
          <w:sz w:val="24"/>
          <w:szCs w:val="24"/>
          <w:lang w:val="sr-Cyrl-CS"/>
        </w:rPr>
        <w:t>Спецификација ставки из понуде:</w:t>
      </w:r>
    </w:p>
    <w:p w:rsidR="00CE1C38" w:rsidRDefault="00CE1C38" w:rsidP="00CE1C38">
      <w:pPr>
        <w:ind w:left="1500"/>
        <w:jc w:val="both"/>
        <w:rPr>
          <w:b/>
          <w:bCs/>
          <w:smallCap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2263"/>
        <w:gridCol w:w="2552"/>
      </w:tblGrid>
      <w:tr w:rsidR="00CE1C38" w:rsidRPr="004F5331" w:rsidTr="00CE1C38">
        <w:trPr>
          <w:trHeight w:val="510"/>
        </w:trPr>
        <w:tc>
          <w:tcPr>
            <w:tcW w:w="698" w:type="dxa"/>
            <w:vAlign w:val="center"/>
          </w:tcPr>
          <w:p w:rsidR="00CE1C38" w:rsidRPr="004F5331" w:rsidRDefault="00CE1C38" w:rsidP="00CE1C38">
            <w:pPr>
              <w:jc w:val="center"/>
              <w:rPr>
                <w:b/>
                <w:bCs/>
                <w:sz w:val="22"/>
                <w:szCs w:val="22"/>
                <w:lang w:val="sr-Cyrl-CS"/>
              </w:rPr>
            </w:pPr>
            <w:r w:rsidRPr="004F5331">
              <w:rPr>
                <w:b/>
                <w:bCs/>
                <w:sz w:val="22"/>
                <w:szCs w:val="22"/>
                <w:lang w:val="sr-Cyrl-CS"/>
              </w:rPr>
              <w:t>Ред. бр.</w:t>
            </w:r>
          </w:p>
        </w:tc>
        <w:tc>
          <w:tcPr>
            <w:tcW w:w="3843" w:type="dxa"/>
            <w:vAlign w:val="center"/>
          </w:tcPr>
          <w:p w:rsidR="00CE1C38" w:rsidRPr="004F5331" w:rsidRDefault="00CE1C38" w:rsidP="00CE1C38">
            <w:pPr>
              <w:jc w:val="center"/>
              <w:rPr>
                <w:b/>
                <w:bCs/>
                <w:sz w:val="22"/>
                <w:szCs w:val="22"/>
                <w:lang w:val="sr-Cyrl-CS"/>
              </w:rPr>
            </w:pPr>
            <w:r w:rsidRPr="004F5331">
              <w:rPr>
                <w:b/>
                <w:bCs/>
                <w:sz w:val="22"/>
                <w:szCs w:val="22"/>
                <w:lang w:val="sr-Cyrl-CS"/>
              </w:rPr>
              <w:t>Ставка</w:t>
            </w:r>
          </w:p>
        </w:tc>
        <w:tc>
          <w:tcPr>
            <w:tcW w:w="2263" w:type="dxa"/>
            <w:vAlign w:val="center"/>
          </w:tcPr>
          <w:p w:rsidR="00CE1C38" w:rsidRPr="004F5331" w:rsidRDefault="00CE1C38" w:rsidP="00CE1C38">
            <w:pPr>
              <w:jc w:val="center"/>
              <w:rPr>
                <w:b/>
                <w:bCs/>
                <w:sz w:val="22"/>
                <w:szCs w:val="22"/>
                <w:lang w:val="sr-Cyrl-CS"/>
              </w:rPr>
            </w:pPr>
            <w:r w:rsidRPr="004F5331">
              <w:rPr>
                <w:b/>
                <w:bCs/>
                <w:sz w:val="22"/>
                <w:szCs w:val="22"/>
                <w:lang w:val="sr-Cyrl-CS"/>
              </w:rPr>
              <w:t>Произвођач</w:t>
            </w:r>
          </w:p>
        </w:tc>
        <w:tc>
          <w:tcPr>
            <w:tcW w:w="2552" w:type="dxa"/>
            <w:vAlign w:val="center"/>
          </w:tcPr>
          <w:p w:rsidR="00CE1C38" w:rsidRPr="004F5331" w:rsidRDefault="00CE1C38" w:rsidP="00CE1C38">
            <w:pPr>
              <w:jc w:val="center"/>
              <w:rPr>
                <w:b/>
                <w:bCs/>
                <w:sz w:val="22"/>
                <w:szCs w:val="22"/>
                <w:lang w:val="sr-Cyrl-CS"/>
              </w:rPr>
            </w:pPr>
            <w:r w:rsidRPr="004F5331">
              <w:rPr>
                <w:b/>
                <w:bCs/>
                <w:sz w:val="22"/>
                <w:szCs w:val="22"/>
                <w:lang w:val="sr-Cyrl-CS"/>
              </w:rPr>
              <w:t>Тип</w:t>
            </w:r>
          </w:p>
        </w:tc>
      </w:tr>
      <w:tr w:rsidR="00CE1C38" w:rsidRPr="004F5331" w:rsidTr="00CE1C38">
        <w:trPr>
          <w:trHeight w:val="510"/>
        </w:trPr>
        <w:tc>
          <w:tcPr>
            <w:tcW w:w="698" w:type="dxa"/>
            <w:vAlign w:val="center"/>
          </w:tcPr>
          <w:p w:rsidR="00CE1C38" w:rsidRPr="004F5331" w:rsidRDefault="00CE1C38" w:rsidP="00CE1C38">
            <w:pPr>
              <w:jc w:val="center"/>
              <w:rPr>
                <w:b/>
                <w:bCs/>
                <w:smallCaps/>
                <w:sz w:val="22"/>
                <w:szCs w:val="22"/>
                <w:lang w:val="sr-Cyrl-CS"/>
              </w:rPr>
            </w:pPr>
            <w:r w:rsidRPr="004F5331">
              <w:rPr>
                <w:b/>
                <w:bCs/>
                <w:smallCaps/>
                <w:sz w:val="22"/>
                <w:szCs w:val="22"/>
                <w:lang w:val="sr-Cyrl-CS"/>
              </w:rPr>
              <w:t>1.</w:t>
            </w:r>
          </w:p>
        </w:tc>
        <w:tc>
          <w:tcPr>
            <w:tcW w:w="3843" w:type="dxa"/>
            <w:vAlign w:val="center"/>
          </w:tcPr>
          <w:p w:rsidR="00CE1C38" w:rsidRDefault="00CE1C38" w:rsidP="00CE1C38">
            <w:pPr>
              <w:rPr>
                <w:rFonts w:eastAsiaTheme="minorHAnsi" w:cstheme="minorBidi"/>
                <w:iCs/>
              </w:rPr>
            </w:pPr>
            <w:r w:rsidRPr="00E1792A">
              <w:rPr>
                <w:rFonts w:eastAsiaTheme="minorHAnsi" w:cstheme="minorBidi"/>
                <w:iCs/>
              </w:rPr>
              <w:t>Мерач РФ снаге</w:t>
            </w:r>
            <w:r>
              <w:rPr>
                <w:rFonts w:eastAsiaTheme="minorHAnsi" w:cstheme="minorBidi"/>
                <w:iCs/>
              </w:rPr>
              <w:t xml:space="preserve"> </w:t>
            </w:r>
          </w:p>
          <w:p w:rsidR="00CE1C38" w:rsidRPr="004F5331" w:rsidRDefault="00CE1C38" w:rsidP="00CE1C38">
            <w:pPr>
              <w:rPr>
                <w:bCs/>
                <w:sz w:val="22"/>
                <w:szCs w:val="22"/>
                <w:lang w:val="sr-Cyrl-CS"/>
              </w:rPr>
            </w:pPr>
            <w:r>
              <w:rPr>
                <w:rFonts w:eastAsiaTheme="minorHAnsi"/>
              </w:rPr>
              <w:t>(управљачка јединица</w:t>
            </w:r>
          </w:p>
        </w:tc>
        <w:tc>
          <w:tcPr>
            <w:tcW w:w="2263" w:type="dxa"/>
            <w:vAlign w:val="center"/>
          </w:tcPr>
          <w:p w:rsidR="00CE1C38" w:rsidRPr="004F5331" w:rsidRDefault="00CE1C38" w:rsidP="00CE1C38">
            <w:pPr>
              <w:jc w:val="center"/>
              <w:rPr>
                <w:b/>
                <w:bCs/>
                <w:smallCaps/>
                <w:sz w:val="22"/>
                <w:szCs w:val="22"/>
                <w:lang w:val="sr-Cyrl-CS"/>
              </w:rPr>
            </w:pPr>
          </w:p>
        </w:tc>
        <w:tc>
          <w:tcPr>
            <w:tcW w:w="2552" w:type="dxa"/>
            <w:vAlign w:val="center"/>
          </w:tcPr>
          <w:p w:rsidR="00CE1C38" w:rsidRPr="004F5331" w:rsidRDefault="00CE1C38" w:rsidP="00CE1C38">
            <w:pPr>
              <w:jc w:val="center"/>
              <w:rPr>
                <w:b/>
                <w:bCs/>
                <w:smallCaps/>
                <w:sz w:val="22"/>
                <w:szCs w:val="22"/>
                <w:lang w:val="sr-Cyrl-CS"/>
              </w:rPr>
            </w:pPr>
          </w:p>
        </w:tc>
      </w:tr>
      <w:tr w:rsidR="00CE1C38" w:rsidRPr="004F5331" w:rsidTr="00CE1C38">
        <w:trPr>
          <w:trHeight w:hRule="exact" w:val="1134"/>
        </w:trPr>
        <w:tc>
          <w:tcPr>
            <w:tcW w:w="698" w:type="dxa"/>
            <w:vAlign w:val="center"/>
          </w:tcPr>
          <w:p w:rsidR="00CE1C38" w:rsidRPr="004F5331" w:rsidRDefault="00CE1C38" w:rsidP="00CE1C38">
            <w:pPr>
              <w:jc w:val="center"/>
              <w:rPr>
                <w:b/>
                <w:bCs/>
                <w:smallCaps/>
                <w:sz w:val="22"/>
                <w:szCs w:val="22"/>
                <w:lang w:val="sr-Cyrl-CS"/>
              </w:rPr>
            </w:pPr>
            <w:r w:rsidRPr="004F5331">
              <w:rPr>
                <w:b/>
                <w:bCs/>
                <w:smallCaps/>
                <w:sz w:val="22"/>
                <w:szCs w:val="22"/>
                <w:lang w:val="sr-Cyrl-CS"/>
              </w:rPr>
              <w:t>2.</w:t>
            </w:r>
          </w:p>
        </w:tc>
        <w:tc>
          <w:tcPr>
            <w:tcW w:w="3843" w:type="dxa"/>
            <w:vAlign w:val="center"/>
          </w:tcPr>
          <w:p w:rsidR="00CE1C38" w:rsidRPr="004F5331" w:rsidRDefault="00CE1C38" w:rsidP="00CE1C38">
            <w:pPr>
              <w:rPr>
                <w:bCs/>
                <w:smallCaps/>
                <w:sz w:val="22"/>
                <w:szCs w:val="22"/>
                <w:lang w:val="sr-Cyrl-CS"/>
              </w:rPr>
            </w:pPr>
            <w:r>
              <w:rPr>
                <w:rFonts w:eastAsiaTheme="minorHAnsi" w:cstheme="minorBidi"/>
                <w:iCs/>
              </w:rPr>
              <w:t>Широкопојасна директивна мерна сонда</w:t>
            </w:r>
          </w:p>
        </w:tc>
        <w:tc>
          <w:tcPr>
            <w:tcW w:w="2263" w:type="dxa"/>
            <w:vAlign w:val="center"/>
          </w:tcPr>
          <w:p w:rsidR="00CE1C38" w:rsidRPr="004F5331" w:rsidRDefault="00CE1C38" w:rsidP="00CE1C38">
            <w:pPr>
              <w:jc w:val="center"/>
              <w:rPr>
                <w:b/>
                <w:bCs/>
                <w:smallCaps/>
                <w:sz w:val="22"/>
                <w:szCs w:val="22"/>
                <w:lang w:val="sr-Cyrl-CS"/>
              </w:rPr>
            </w:pPr>
          </w:p>
        </w:tc>
        <w:tc>
          <w:tcPr>
            <w:tcW w:w="2552" w:type="dxa"/>
            <w:vAlign w:val="center"/>
          </w:tcPr>
          <w:p w:rsidR="00CE1C38" w:rsidRPr="004F5331" w:rsidRDefault="00CE1C38" w:rsidP="00CE1C38">
            <w:pPr>
              <w:jc w:val="center"/>
              <w:rPr>
                <w:b/>
                <w:bCs/>
                <w:smallCaps/>
                <w:sz w:val="22"/>
                <w:szCs w:val="22"/>
                <w:lang w:val="sr-Cyrl-CS"/>
              </w:rPr>
            </w:pPr>
          </w:p>
        </w:tc>
      </w:tr>
      <w:tr w:rsidR="00CE1C38" w:rsidRPr="004F5331" w:rsidTr="00CE1C38">
        <w:trPr>
          <w:trHeight w:hRule="exact" w:val="1134"/>
        </w:trPr>
        <w:tc>
          <w:tcPr>
            <w:tcW w:w="698" w:type="dxa"/>
            <w:vAlign w:val="center"/>
          </w:tcPr>
          <w:p w:rsidR="00CE1C38" w:rsidRPr="004F5331" w:rsidRDefault="00CE1C38" w:rsidP="00CE1C38">
            <w:pPr>
              <w:jc w:val="center"/>
              <w:rPr>
                <w:b/>
                <w:bCs/>
                <w:smallCaps/>
                <w:sz w:val="22"/>
                <w:szCs w:val="22"/>
                <w:lang w:val="sr-Cyrl-CS"/>
              </w:rPr>
            </w:pPr>
            <w:r w:rsidRPr="004F5331">
              <w:rPr>
                <w:b/>
                <w:bCs/>
                <w:smallCaps/>
                <w:sz w:val="22"/>
                <w:szCs w:val="22"/>
                <w:lang w:val="sr-Cyrl-CS"/>
              </w:rPr>
              <w:t>3.</w:t>
            </w:r>
          </w:p>
        </w:tc>
        <w:tc>
          <w:tcPr>
            <w:tcW w:w="3843" w:type="dxa"/>
            <w:vAlign w:val="center"/>
          </w:tcPr>
          <w:p w:rsidR="00CE1C38" w:rsidRPr="004F5331" w:rsidRDefault="00CE1C38" w:rsidP="00CE1C38">
            <w:pPr>
              <w:rPr>
                <w:rFonts w:eastAsiaTheme="minorHAnsi"/>
                <w:sz w:val="22"/>
                <w:szCs w:val="22"/>
                <w:lang w:val="sr-Cyrl-CS"/>
              </w:rPr>
            </w:pPr>
            <w:r>
              <w:rPr>
                <w:rFonts w:eastAsiaTheme="minorHAnsi" w:cstheme="minorBidi"/>
                <w:iCs/>
              </w:rPr>
              <w:t>Директивна мерна сонда за вршну снагу</w:t>
            </w:r>
          </w:p>
        </w:tc>
        <w:tc>
          <w:tcPr>
            <w:tcW w:w="2263" w:type="dxa"/>
            <w:vAlign w:val="center"/>
          </w:tcPr>
          <w:p w:rsidR="00CE1C38" w:rsidRPr="004F5331" w:rsidRDefault="00CE1C38" w:rsidP="00CE1C38">
            <w:pPr>
              <w:jc w:val="center"/>
              <w:rPr>
                <w:b/>
                <w:bCs/>
                <w:smallCaps/>
                <w:sz w:val="22"/>
                <w:szCs w:val="22"/>
                <w:lang w:val="sr-Cyrl-CS"/>
              </w:rPr>
            </w:pPr>
          </w:p>
        </w:tc>
        <w:tc>
          <w:tcPr>
            <w:tcW w:w="2552" w:type="dxa"/>
            <w:vAlign w:val="center"/>
          </w:tcPr>
          <w:p w:rsidR="00CE1C38" w:rsidRPr="004F5331" w:rsidRDefault="00CE1C38" w:rsidP="00CE1C38">
            <w:pPr>
              <w:jc w:val="center"/>
              <w:rPr>
                <w:b/>
                <w:bCs/>
                <w:smallCaps/>
                <w:sz w:val="22"/>
                <w:szCs w:val="22"/>
                <w:lang w:val="sr-Cyrl-CS"/>
              </w:rPr>
            </w:pPr>
          </w:p>
        </w:tc>
      </w:tr>
    </w:tbl>
    <w:p w:rsidR="00CE1C38" w:rsidRDefault="00CE1C38" w:rsidP="00CE1C38">
      <w:pPr>
        <w:jc w:val="both"/>
        <w:rPr>
          <w:b/>
          <w:bCs/>
          <w:smallCaps/>
          <w:lang w:val="sr-Cyrl-CS"/>
        </w:rPr>
      </w:pPr>
    </w:p>
    <w:p w:rsidR="00CE1C38" w:rsidRPr="0073258B" w:rsidRDefault="00CE1C38" w:rsidP="00406AA4">
      <w:pPr>
        <w:jc w:val="both"/>
        <w:rPr>
          <w:b/>
          <w:bCs/>
          <w:smallCaps/>
          <w:lang w:val="sr-Cyrl-CS"/>
        </w:rPr>
      </w:pPr>
    </w:p>
    <w:p w:rsidR="00406AA4" w:rsidRPr="0073258B" w:rsidRDefault="00406AA4" w:rsidP="00C72501">
      <w:pPr>
        <w:numPr>
          <w:ilvl w:val="0"/>
          <w:numId w:val="32"/>
        </w:numPr>
        <w:ind w:left="360"/>
        <w:jc w:val="both"/>
        <w:rPr>
          <w:b/>
          <w:bCs/>
          <w:smallCaps/>
          <w:lang w:val="sr-Cyrl-CS"/>
        </w:rPr>
      </w:pPr>
      <w:r w:rsidRPr="0073258B">
        <w:rPr>
          <w:b/>
          <w:bCs/>
          <w:lang w:val="sr-Cyrl-CS"/>
        </w:rPr>
        <w:t>Цена</w:t>
      </w:r>
      <w:r w:rsidRPr="0073258B">
        <w:rPr>
          <w:b/>
          <w:bCs/>
          <w:smallCaps/>
          <w:lang w:val="sr-Cyrl-CS"/>
        </w:rPr>
        <w:t>:</w:t>
      </w:r>
    </w:p>
    <w:p w:rsidR="00406AA4" w:rsidRPr="0073258B" w:rsidRDefault="00406AA4" w:rsidP="00406AA4">
      <w:pPr>
        <w:jc w:val="both"/>
        <w:rPr>
          <w:bCs/>
          <w:i/>
          <w:lang w:val="sr-Cyrl-CS"/>
        </w:rPr>
      </w:pPr>
      <w:r w:rsidRPr="0073258B">
        <w:rPr>
          <w:bCs/>
          <w:i/>
          <w:lang w:val="sr-Cyrl-CS"/>
        </w:rPr>
        <w:t>(попунити понуђену цену и навести валуту)</w:t>
      </w:r>
    </w:p>
    <w:p w:rsidR="00406AA4" w:rsidRPr="0073258B" w:rsidRDefault="00406AA4" w:rsidP="00406AA4">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406AA4" w:rsidRPr="0073258B" w:rsidTr="005D1357">
        <w:trPr>
          <w:trHeight w:val="268"/>
        </w:trPr>
        <w:tc>
          <w:tcPr>
            <w:tcW w:w="7668" w:type="dxa"/>
            <w:tcBorders>
              <w:top w:val="nil"/>
              <w:left w:val="nil"/>
              <w:bottom w:val="nil"/>
              <w:right w:val="nil"/>
            </w:tcBorders>
          </w:tcPr>
          <w:p w:rsidR="00406AA4" w:rsidRPr="0073258B" w:rsidRDefault="00406AA4" w:rsidP="005D1357">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406AA4" w:rsidRPr="0073258B" w:rsidRDefault="00406AA4" w:rsidP="005D1357">
            <w:pPr>
              <w:tabs>
                <w:tab w:val="left" w:pos="6371"/>
              </w:tabs>
              <w:ind w:right="-1433"/>
              <w:jc w:val="both"/>
              <w:rPr>
                <w:b/>
                <w:bCs/>
                <w:lang w:val="sr-Cyrl-CS"/>
              </w:rPr>
            </w:pPr>
            <w:r w:rsidRPr="0073258B">
              <w:rPr>
                <w:b/>
                <w:bCs/>
                <w:lang w:val="sr-Cyrl-CS"/>
              </w:rPr>
              <w:t xml:space="preserve"> </w:t>
            </w:r>
          </w:p>
        </w:tc>
      </w:tr>
      <w:tr w:rsidR="00406AA4" w:rsidRPr="0073258B" w:rsidTr="005D1357">
        <w:trPr>
          <w:trHeight w:val="268"/>
        </w:trPr>
        <w:tc>
          <w:tcPr>
            <w:tcW w:w="7668" w:type="dxa"/>
            <w:tcBorders>
              <w:top w:val="nil"/>
              <w:left w:val="nil"/>
              <w:bottom w:val="nil"/>
              <w:right w:val="nil"/>
            </w:tcBorders>
          </w:tcPr>
          <w:p w:rsidR="00406AA4" w:rsidRPr="0073258B" w:rsidRDefault="00406AA4" w:rsidP="005D1357">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406AA4" w:rsidRPr="0073258B" w:rsidRDefault="00406AA4" w:rsidP="00C72501">
      <w:pPr>
        <w:numPr>
          <w:ilvl w:val="0"/>
          <w:numId w:val="32"/>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6AA4" w:rsidRPr="0073258B" w:rsidRDefault="00406AA4" w:rsidP="00406AA4">
      <w:pPr>
        <w:jc w:val="both"/>
        <w:rPr>
          <w:bCs/>
          <w:lang w:val="sr-Cyrl-CS"/>
        </w:rPr>
      </w:pPr>
    </w:p>
    <w:p w:rsidR="00406AA4" w:rsidRPr="0073258B" w:rsidRDefault="00406AA4" w:rsidP="00406AA4">
      <w:pPr>
        <w:jc w:val="both"/>
        <w:rPr>
          <w:bCs/>
          <w:lang w:val="sr-Cyrl-CS"/>
        </w:rPr>
      </w:pPr>
    </w:p>
    <w:tbl>
      <w:tblPr>
        <w:tblW w:w="0" w:type="auto"/>
        <w:tblInd w:w="108" w:type="dxa"/>
        <w:tblLook w:val="04A0"/>
      </w:tblPr>
      <w:tblGrid>
        <w:gridCol w:w="4557"/>
        <w:gridCol w:w="4578"/>
      </w:tblGrid>
      <w:tr w:rsidR="00406AA4" w:rsidRPr="0073258B" w:rsidTr="005D1357">
        <w:tc>
          <w:tcPr>
            <w:tcW w:w="4680" w:type="dxa"/>
            <w:tcBorders>
              <w:bottom w:val="double" w:sz="4" w:space="0" w:color="auto"/>
            </w:tcBorders>
            <w:shd w:val="clear" w:color="auto" w:fill="EEECE1"/>
          </w:tcPr>
          <w:p w:rsidR="00406AA4" w:rsidRPr="0073258B" w:rsidRDefault="00406AA4" w:rsidP="005D1357">
            <w:pPr>
              <w:jc w:val="both"/>
              <w:rPr>
                <w:b/>
                <w:bCs/>
                <w:lang w:val="sr-Cyrl-CS"/>
              </w:rPr>
            </w:pPr>
          </w:p>
          <w:p w:rsidR="00406AA4" w:rsidRPr="0073258B" w:rsidRDefault="00406AA4" w:rsidP="005D1357">
            <w:pPr>
              <w:jc w:val="both"/>
              <w:rPr>
                <w:b/>
                <w:bCs/>
                <w:lang w:val="sr-Cyrl-CS"/>
              </w:rPr>
            </w:pPr>
          </w:p>
        </w:tc>
        <w:tc>
          <w:tcPr>
            <w:tcW w:w="4680" w:type="dxa"/>
          </w:tcPr>
          <w:p w:rsidR="00406AA4" w:rsidRPr="0073258B" w:rsidRDefault="00406AA4" w:rsidP="005D1357">
            <w:pPr>
              <w:jc w:val="center"/>
              <w:rPr>
                <w:b/>
                <w:bCs/>
                <w:lang w:val="sr-Cyrl-CS"/>
              </w:rPr>
            </w:pPr>
          </w:p>
          <w:p w:rsidR="00406AA4" w:rsidRPr="0073258B" w:rsidRDefault="00406AA4" w:rsidP="005D1357">
            <w:pPr>
              <w:jc w:val="center"/>
              <w:rPr>
                <w:b/>
                <w:bCs/>
                <w:lang w:val="sr-Cyrl-CS"/>
              </w:rPr>
            </w:pPr>
            <w:r w:rsidRPr="0073258B">
              <w:rPr>
                <w:b/>
                <w:bCs/>
                <w:lang w:val="sr-Cyrl-CS"/>
              </w:rPr>
              <w:t>ПОНУЂАЧ</w:t>
            </w:r>
          </w:p>
        </w:tc>
      </w:tr>
      <w:tr w:rsidR="00406AA4" w:rsidRPr="0073258B" w:rsidTr="005D1357">
        <w:tc>
          <w:tcPr>
            <w:tcW w:w="4680" w:type="dxa"/>
            <w:tcBorders>
              <w:top w:val="double" w:sz="4" w:space="0" w:color="auto"/>
            </w:tcBorders>
          </w:tcPr>
          <w:p w:rsidR="00406AA4" w:rsidRPr="0073258B" w:rsidRDefault="00406AA4" w:rsidP="005D1357">
            <w:pPr>
              <w:jc w:val="center"/>
              <w:rPr>
                <w:bCs/>
                <w:sz w:val="20"/>
                <w:szCs w:val="20"/>
                <w:lang w:val="sr-Cyrl-CS"/>
              </w:rPr>
            </w:pPr>
            <w:r w:rsidRPr="0073258B">
              <w:rPr>
                <w:bCs/>
                <w:sz w:val="20"/>
                <w:szCs w:val="20"/>
                <w:lang w:val="sr-Cyrl-CS"/>
              </w:rPr>
              <w:t>(Место и датум)</w:t>
            </w:r>
          </w:p>
        </w:tc>
        <w:tc>
          <w:tcPr>
            <w:tcW w:w="4680" w:type="dxa"/>
          </w:tcPr>
          <w:p w:rsidR="00406AA4" w:rsidRPr="0073258B" w:rsidRDefault="00406AA4" w:rsidP="005D1357">
            <w:pPr>
              <w:jc w:val="both"/>
              <w:rPr>
                <w:b/>
                <w:bCs/>
                <w:lang w:val="sr-Cyrl-CS"/>
              </w:rPr>
            </w:pPr>
          </w:p>
        </w:tc>
      </w:tr>
      <w:tr w:rsidR="00406AA4" w:rsidRPr="0073258B" w:rsidTr="005D1357">
        <w:tc>
          <w:tcPr>
            <w:tcW w:w="4680" w:type="dxa"/>
          </w:tcPr>
          <w:p w:rsidR="00406AA4" w:rsidRPr="0073258B" w:rsidRDefault="00406AA4" w:rsidP="005D1357">
            <w:pPr>
              <w:jc w:val="both"/>
              <w:rPr>
                <w:b/>
                <w:bCs/>
                <w:lang w:val="sr-Cyrl-CS"/>
              </w:rPr>
            </w:pPr>
          </w:p>
        </w:tc>
        <w:tc>
          <w:tcPr>
            <w:tcW w:w="4680" w:type="dxa"/>
            <w:tcBorders>
              <w:bottom w:val="double" w:sz="4" w:space="0" w:color="auto"/>
            </w:tcBorders>
            <w:shd w:val="clear" w:color="auto" w:fill="EEECE1"/>
          </w:tcPr>
          <w:p w:rsidR="00406AA4" w:rsidRPr="0073258B" w:rsidRDefault="00406AA4" w:rsidP="005D1357">
            <w:pPr>
              <w:jc w:val="both"/>
              <w:rPr>
                <w:b/>
                <w:bCs/>
                <w:lang w:val="sr-Cyrl-CS"/>
              </w:rPr>
            </w:pPr>
          </w:p>
          <w:p w:rsidR="00406AA4" w:rsidRPr="0073258B" w:rsidRDefault="00406AA4" w:rsidP="005D1357">
            <w:pPr>
              <w:jc w:val="both"/>
              <w:rPr>
                <w:b/>
                <w:bCs/>
                <w:lang w:val="sr-Cyrl-CS"/>
              </w:rPr>
            </w:pPr>
          </w:p>
        </w:tc>
      </w:tr>
    </w:tbl>
    <w:p w:rsidR="00406AA4" w:rsidRPr="0073258B" w:rsidRDefault="00406AA4" w:rsidP="00406AA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406AA4" w:rsidRDefault="00406AA4" w:rsidP="00406AA4">
      <w:pPr>
        <w:tabs>
          <w:tab w:val="left" w:pos="3230"/>
        </w:tabs>
        <w:rPr>
          <w:sz w:val="20"/>
          <w:szCs w:val="20"/>
          <w:lang w:val="sr-Cyrl-CS"/>
        </w:rPr>
      </w:pPr>
    </w:p>
    <w:p w:rsidR="00406AA4" w:rsidRDefault="00406AA4" w:rsidP="00406AA4">
      <w:pPr>
        <w:rPr>
          <w:sz w:val="20"/>
          <w:szCs w:val="20"/>
          <w:lang w:val="sr-Cyrl-CS"/>
        </w:rPr>
      </w:pPr>
    </w:p>
    <w:p w:rsidR="00F410C7" w:rsidRDefault="00F410C7" w:rsidP="00406AA4">
      <w:pPr>
        <w:rPr>
          <w:sz w:val="20"/>
          <w:szCs w:val="20"/>
          <w:lang w:val="sr-Cyrl-CS"/>
        </w:rPr>
      </w:pPr>
    </w:p>
    <w:p w:rsidR="00F410C7" w:rsidRPr="00F410C7" w:rsidRDefault="00F410C7" w:rsidP="00F410C7">
      <w:pPr>
        <w:rPr>
          <w:sz w:val="20"/>
          <w:szCs w:val="20"/>
          <w:lang w:val="sr-Cyrl-CS"/>
        </w:rPr>
      </w:pPr>
    </w:p>
    <w:p w:rsidR="00CE1C38" w:rsidRDefault="00CE1C38">
      <w:pPr>
        <w:rPr>
          <w:sz w:val="20"/>
          <w:szCs w:val="20"/>
          <w:lang w:val="sr-Cyrl-CS"/>
        </w:rPr>
      </w:pPr>
      <w:r>
        <w:rPr>
          <w:sz w:val="20"/>
          <w:szCs w:val="20"/>
          <w:lang w:val="sr-Cyrl-CS"/>
        </w:rPr>
        <w:br w:type="page"/>
      </w:r>
    </w:p>
    <w:p w:rsidR="00F410C7" w:rsidRPr="00F410C7" w:rsidRDefault="00F410C7" w:rsidP="00F410C7">
      <w:pPr>
        <w:rPr>
          <w:sz w:val="20"/>
          <w:szCs w:val="20"/>
          <w:lang w:val="sr-Cyrl-CS"/>
        </w:rPr>
      </w:pPr>
    </w:p>
    <w:p w:rsidR="00CE1C38" w:rsidRDefault="00CE1C38" w:rsidP="00B35B25">
      <w:pPr>
        <w:ind w:left="2160" w:hanging="2160"/>
        <w:jc w:val="center"/>
        <w:rPr>
          <w:b/>
          <w:sz w:val="28"/>
          <w:szCs w:val="28"/>
          <w:lang w:val="sr-Cyrl-CS"/>
        </w:rPr>
      </w:pPr>
    </w:p>
    <w:p w:rsidR="00B35B25" w:rsidRPr="0073258B" w:rsidRDefault="00B35B25" w:rsidP="00B35B25">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B35B25" w:rsidRPr="0073258B" w:rsidRDefault="00B35B25" w:rsidP="00B35B25">
      <w:pPr>
        <w:ind w:left="2160" w:hanging="2160"/>
        <w:jc w:val="center"/>
        <w:rPr>
          <w:b/>
          <w:bCs/>
        </w:rPr>
      </w:pPr>
    </w:p>
    <w:p w:rsidR="00B35B25" w:rsidRPr="0073258B" w:rsidRDefault="00B35B25" w:rsidP="00B35B25">
      <w:pPr>
        <w:jc w:val="center"/>
        <w:rPr>
          <w:b/>
          <w:bCs/>
          <w:sz w:val="28"/>
          <w:szCs w:val="28"/>
        </w:rPr>
      </w:pPr>
      <w:r>
        <w:rPr>
          <w:b/>
          <w:bCs/>
          <w:sz w:val="28"/>
          <w:szCs w:val="28"/>
          <w:lang w:val="sr-Cyrl-CS"/>
        </w:rPr>
        <w:t>Партија I</w:t>
      </w:r>
      <w:r>
        <w:rPr>
          <w:b/>
          <w:bCs/>
          <w:sz w:val="28"/>
          <w:szCs w:val="28"/>
        </w:rPr>
        <w:t>V</w:t>
      </w:r>
      <w:r w:rsidRPr="0073258B">
        <w:rPr>
          <w:b/>
          <w:bCs/>
          <w:sz w:val="28"/>
          <w:szCs w:val="28"/>
          <w:lang w:val="sr-Cyrl-CS"/>
        </w:rPr>
        <w:t xml:space="preserve"> </w:t>
      </w:r>
    </w:p>
    <w:p w:rsidR="00B35B25" w:rsidRPr="0073258B" w:rsidRDefault="00B35B25" w:rsidP="00B35B25">
      <w:pPr>
        <w:jc w:val="center"/>
        <w:rPr>
          <w:bCs/>
        </w:rPr>
      </w:pPr>
    </w:p>
    <w:tbl>
      <w:tblPr>
        <w:tblW w:w="0" w:type="auto"/>
        <w:tblLook w:val="04A0"/>
      </w:tblPr>
      <w:tblGrid>
        <w:gridCol w:w="2268"/>
        <w:gridCol w:w="6768"/>
      </w:tblGrid>
      <w:tr w:rsidR="00B35B25" w:rsidRPr="0073258B" w:rsidTr="005D1357">
        <w:tc>
          <w:tcPr>
            <w:tcW w:w="2268" w:type="dxa"/>
          </w:tcPr>
          <w:p w:rsidR="00B35B25" w:rsidRPr="0073258B" w:rsidRDefault="00B35B25" w:rsidP="005D1357">
            <w:pPr>
              <w:jc w:val="both"/>
              <w:rPr>
                <w:b/>
                <w:bCs/>
                <w:lang w:val="sr-Cyrl-CS"/>
              </w:rPr>
            </w:pPr>
            <w:r w:rsidRPr="0073258B">
              <w:rPr>
                <w:b/>
                <w:bCs/>
                <w:lang w:val="sr-Cyrl-CS"/>
              </w:rPr>
              <w:t>НАРУЧИЛАЦ:</w:t>
            </w:r>
          </w:p>
        </w:tc>
        <w:tc>
          <w:tcPr>
            <w:tcW w:w="6768" w:type="dxa"/>
          </w:tcPr>
          <w:p w:rsidR="00B35B25" w:rsidRPr="0073258B" w:rsidRDefault="00B35B25" w:rsidP="005D1357">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B35B25" w:rsidRPr="0073258B" w:rsidRDefault="00B35B25" w:rsidP="00B35B25">
      <w:pPr>
        <w:jc w:val="both"/>
        <w:rPr>
          <w:b/>
          <w:bCs/>
          <w:lang w:val="sr-Cyrl-CS"/>
        </w:rPr>
      </w:pPr>
    </w:p>
    <w:tbl>
      <w:tblPr>
        <w:tblW w:w="9576" w:type="dxa"/>
        <w:tblLook w:val="04A0"/>
      </w:tblPr>
      <w:tblGrid>
        <w:gridCol w:w="2178"/>
        <w:gridCol w:w="7398"/>
      </w:tblGrid>
      <w:tr w:rsidR="00B35B25" w:rsidRPr="0073258B" w:rsidTr="005D1357">
        <w:tc>
          <w:tcPr>
            <w:tcW w:w="2178" w:type="dxa"/>
            <w:shd w:val="clear" w:color="auto" w:fill="EEECE1"/>
          </w:tcPr>
          <w:p w:rsidR="00B35B25" w:rsidRPr="0073258B" w:rsidRDefault="00B35B25" w:rsidP="005D1357">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B35B25" w:rsidRPr="0073258B" w:rsidRDefault="00B35B25" w:rsidP="005D1357">
            <w:pPr>
              <w:jc w:val="center"/>
              <w:rPr>
                <w:bCs/>
                <w:iCs/>
                <w:lang w:val="sr-Cyrl-CS"/>
              </w:rPr>
            </w:pPr>
            <w:r>
              <w:rPr>
                <w:lang w:val="sr-Cyrl-CS"/>
              </w:rPr>
              <w:t>Партија I</w:t>
            </w:r>
            <w:r>
              <w:t>V</w:t>
            </w:r>
            <w:r w:rsidRPr="0073258B">
              <w:rPr>
                <w:lang w:val="sr-Cyrl-CS"/>
              </w:rPr>
              <w:t xml:space="preserve"> – </w:t>
            </w:r>
            <w:r>
              <w:t>Антенски преклопник и управљачки подсистем, са интеграцијом</w:t>
            </w:r>
          </w:p>
        </w:tc>
      </w:tr>
      <w:tr w:rsidR="00B35B25" w:rsidRPr="0073258B" w:rsidTr="005D1357">
        <w:tc>
          <w:tcPr>
            <w:tcW w:w="2178" w:type="dxa"/>
            <w:shd w:val="clear" w:color="auto" w:fill="EEECE1"/>
          </w:tcPr>
          <w:p w:rsidR="00B35B25" w:rsidRPr="0073258B" w:rsidRDefault="00B35B25" w:rsidP="005D1357">
            <w:pPr>
              <w:jc w:val="both"/>
              <w:rPr>
                <w:b/>
                <w:bCs/>
                <w:lang w:val="sr-Cyrl-CS"/>
              </w:rPr>
            </w:pPr>
          </w:p>
          <w:p w:rsidR="00B35B25" w:rsidRPr="0073258B" w:rsidRDefault="00B35B25" w:rsidP="005D1357">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B35B25" w:rsidRPr="0073258B" w:rsidRDefault="00B35B25" w:rsidP="005D1357">
            <w:pPr>
              <w:jc w:val="center"/>
              <w:rPr>
                <w:bCs/>
                <w:i/>
                <w:iCs/>
                <w:sz w:val="28"/>
                <w:szCs w:val="28"/>
              </w:rPr>
            </w:pPr>
            <w:r w:rsidRPr="0073258B">
              <w:rPr>
                <w:bCs/>
                <w:lang w:val="sr-Cyrl-CS"/>
              </w:rPr>
              <w:t>1-02-4042-</w:t>
            </w:r>
            <w:r>
              <w:rPr>
                <w:bCs/>
              </w:rPr>
              <w:t>17</w:t>
            </w:r>
            <w:r w:rsidRPr="0073258B">
              <w:rPr>
                <w:bCs/>
                <w:lang w:val="sr-Cyrl-CS"/>
              </w:rPr>
              <w:t>/1</w:t>
            </w:r>
            <w:r w:rsidRPr="0073258B">
              <w:rPr>
                <w:bCs/>
              </w:rPr>
              <w:t>8</w:t>
            </w:r>
          </w:p>
        </w:tc>
      </w:tr>
      <w:tr w:rsidR="00B35B25" w:rsidRPr="0073258B" w:rsidTr="005D1357">
        <w:tc>
          <w:tcPr>
            <w:tcW w:w="2178" w:type="dxa"/>
            <w:shd w:val="clear" w:color="auto" w:fill="EEECE1"/>
          </w:tcPr>
          <w:p w:rsidR="00B35B25" w:rsidRPr="0073258B" w:rsidRDefault="00B35B25" w:rsidP="005D1357">
            <w:pPr>
              <w:jc w:val="center"/>
              <w:rPr>
                <w:b/>
                <w:bCs/>
                <w:sz w:val="20"/>
                <w:szCs w:val="20"/>
                <w:lang w:val="sr-Cyrl-CS"/>
              </w:rPr>
            </w:pPr>
          </w:p>
          <w:p w:rsidR="00B35B25" w:rsidRPr="0073258B" w:rsidRDefault="00B35B25" w:rsidP="005D1357">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B35B25" w:rsidRPr="0073258B" w:rsidRDefault="00B35B25" w:rsidP="005D1357">
            <w:pPr>
              <w:jc w:val="center"/>
              <w:rPr>
                <w:b/>
                <w:bCs/>
                <w:sz w:val="20"/>
                <w:szCs w:val="20"/>
                <w:lang w:val="sr-Cyrl-CS"/>
              </w:rPr>
            </w:pPr>
          </w:p>
          <w:p w:rsidR="00B35B25" w:rsidRPr="0073258B" w:rsidRDefault="00B35B25" w:rsidP="005D1357">
            <w:pPr>
              <w:jc w:val="center"/>
              <w:rPr>
                <w:b/>
                <w:bCs/>
                <w:sz w:val="20"/>
                <w:szCs w:val="20"/>
                <w:lang w:val="sr-Cyrl-CS"/>
              </w:rPr>
            </w:pPr>
          </w:p>
        </w:tc>
      </w:tr>
      <w:tr w:rsidR="00B35B25" w:rsidRPr="0073258B" w:rsidTr="005D1357">
        <w:tc>
          <w:tcPr>
            <w:tcW w:w="2178" w:type="dxa"/>
          </w:tcPr>
          <w:p w:rsidR="00B35B25" w:rsidRPr="0073258B" w:rsidRDefault="00B35B25" w:rsidP="005D1357">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B35B25" w:rsidRPr="0073258B" w:rsidRDefault="00B35B25" w:rsidP="005D1357">
            <w:pPr>
              <w:jc w:val="center"/>
              <w:rPr>
                <w:bCs/>
                <w:sz w:val="20"/>
                <w:szCs w:val="20"/>
                <w:lang w:val="sr-Cyrl-CS"/>
              </w:rPr>
            </w:pPr>
            <w:r w:rsidRPr="0073258B">
              <w:rPr>
                <w:bCs/>
                <w:sz w:val="20"/>
                <w:szCs w:val="20"/>
                <w:lang w:val="sr-Cyrl-CS"/>
              </w:rPr>
              <w:t>(Назив)</w:t>
            </w:r>
          </w:p>
          <w:p w:rsidR="00B35B25" w:rsidRPr="0073258B" w:rsidRDefault="00B35B25" w:rsidP="005D1357">
            <w:pPr>
              <w:jc w:val="center"/>
              <w:rPr>
                <w:bCs/>
                <w:sz w:val="20"/>
                <w:szCs w:val="20"/>
                <w:lang w:val="sr-Cyrl-CS"/>
              </w:rPr>
            </w:pPr>
          </w:p>
          <w:p w:rsidR="00B35B25" w:rsidRPr="0073258B" w:rsidRDefault="00B35B25" w:rsidP="005D1357">
            <w:pPr>
              <w:rPr>
                <w:bCs/>
                <w:sz w:val="20"/>
                <w:szCs w:val="20"/>
                <w:lang w:val="sr-Cyrl-CS"/>
              </w:rPr>
            </w:pPr>
          </w:p>
        </w:tc>
      </w:tr>
      <w:tr w:rsidR="00B35B25"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73258B" w:rsidRDefault="00B35B25"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73258B" w:rsidRDefault="00B35B25" w:rsidP="005D1357">
            <w:pPr>
              <w:jc w:val="center"/>
              <w:rPr>
                <w:bCs/>
                <w:sz w:val="20"/>
                <w:szCs w:val="20"/>
                <w:lang w:val="sr-Cyrl-CS"/>
              </w:rPr>
            </w:pPr>
            <w:r w:rsidRPr="0073258B">
              <w:rPr>
                <w:bCs/>
                <w:sz w:val="20"/>
                <w:szCs w:val="20"/>
                <w:lang w:val="sr-Cyrl-CS"/>
              </w:rPr>
              <w:t>(Адреса-Улица, Општина, Град, Држава)</w:t>
            </w:r>
          </w:p>
          <w:p w:rsidR="00B35B25" w:rsidRPr="0073258B" w:rsidRDefault="00B35B25" w:rsidP="005D1357">
            <w:pPr>
              <w:jc w:val="center"/>
              <w:rPr>
                <w:bCs/>
                <w:sz w:val="20"/>
                <w:szCs w:val="20"/>
                <w:lang w:val="sr-Cyrl-CS"/>
              </w:rPr>
            </w:pPr>
          </w:p>
          <w:p w:rsidR="00B35B25" w:rsidRPr="0073258B" w:rsidRDefault="00B35B25" w:rsidP="005D1357">
            <w:pPr>
              <w:jc w:val="center"/>
              <w:rPr>
                <w:bCs/>
                <w:sz w:val="20"/>
                <w:szCs w:val="20"/>
                <w:lang w:val="sr-Cyrl-CS"/>
              </w:rPr>
            </w:pPr>
          </w:p>
        </w:tc>
      </w:tr>
      <w:tr w:rsidR="00B35B25"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73258B" w:rsidRDefault="00B35B25"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73258B" w:rsidRDefault="00B35B25" w:rsidP="005D1357">
            <w:pPr>
              <w:jc w:val="center"/>
              <w:rPr>
                <w:bCs/>
                <w:sz w:val="20"/>
                <w:szCs w:val="20"/>
                <w:lang w:val="sr-Cyrl-CS"/>
              </w:rPr>
            </w:pPr>
            <w:r w:rsidRPr="0073258B">
              <w:rPr>
                <w:bCs/>
                <w:sz w:val="20"/>
                <w:szCs w:val="20"/>
                <w:lang w:val="sr-Cyrl-CS"/>
              </w:rPr>
              <w:t>(Матични број)</w:t>
            </w:r>
          </w:p>
          <w:p w:rsidR="00B35B25" w:rsidRPr="0073258B" w:rsidRDefault="00B35B25" w:rsidP="005D1357">
            <w:pPr>
              <w:jc w:val="center"/>
              <w:rPr>
                <w:bCs/>
                <w:sz w:val="20"/>
                <w:szCs w:val="20"/>
                <w:lang w:val="sr-Cyrl-CS"/>
              </w:rPr>
            </w:pPr>
          </w:p>
          <w:p w:rsidR="00B35B25" w:rsidRPr="0073258B" w:rsidRDefault="00B35B25" w:rsidP="005D1357">
            <w:pPr>
              <w:jc w:val="center"/>
              <w:rPr>
                <w:bCs/>
                <w:sz w:val="20"/>
                <w:szCs w:val="20"/>
                <w:lang w:val="sr-Cyrl-CS"/>
              </w:rPr>
            </w:pPr>
          </w:p>
        </w:tc>
      </w:tr>
      <w:tr w:rsidR="00B35B25"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73258B" w:rsidRDefault="00B35B25"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73258B" w:rsidRDefault="00B35B25" w:rsidP="005D1357">
            <w:pPr>
              <w:jc w:val="center"/>
              <w:rPr>
                <w:bCs/>
                <w:sz w:val="20"/>
                <w:szCs w:val="20"/>
                <w:lang w:val="sr-Cyrl-CS"/>
              </w:rPr>
            </w:pPr>
            <w:r w:rsidRPr="0073258B">
              <w:rPr>
                <w:bCs/>
                <w:sz w:val="20"/>
                <w:szCs w:val="20"/>
                <w:lang w:val="sr-Cyrl-CS"/>
              </w:rPr>
              <w:t>(ПИБ)</w:t>
            </w:r>
          </w:p>
          <w:p w:rsidR="00B35B25" w:rsidRPr="0073258B" w:rsidRDefault="00B35B25" w:rsidP="005D1357">
            <w:pPr>
              <w:jc w:val="center"/>
              <w:rPr>
                <w:bCs/>
                <w:sz w:val="20"/>
                <w:szCs w:val="20"/>
                <w:lang w:val="sr-Cyrl-CS"/>
              </w:rPr>
            </w:pPr>
          </w:p>
          <w:p w:rsidR="00B35B25" w:rsidRPr="0073258B" w:rsidRDefault="00B35B25" w:rsidP="005D1357">
            <w:pPr>
              <w:jc w:val="center"/>
              <w:rPr>
                <w:bCs/>
                <w:sz w:val="20"/>
                <w:szCs w:val="20"/>
                <w:lang w:val="sr-Cyrl-CS"/>
              </w:rPr>
            </w:pPr>
          </w:p>
        </w:tc>
      </w:tr>
      <w:tr w:rsidR="00B35B25"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73258B" w:rsidRDefault="00B35B25"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73258B" w:rsidRDefault="00B35B25" w:rsidP="005D1357">
            <w:pPr>
              <w:jc w:val="center"/>
              <w:rPr>
                <w:bCs/>
                <w:sz w:val="20"/>
                <w:szCs w:val="20"/>
                <w:lang w:val="sr-Cyrl-CS"/>
              </w:rPr>
            </w:pPr>
            <w:r w:rsidRPr="0073258B">
              <w:rPr>
                <w:bCs/>
                <w:sz w:val="20"/>
                <w:szCs w:val="20"/>
                <w:lang w:val="sr-Cyrl-CS"/>
              </w:rPr>
              <w:t>(Шифра делатности)</w:t>
            </w:r>
          </w:p>
          <w:p w:rsidR="00B35B25" w:rsidRPr="0073258B" w:rsidRDefault="00B35B25" w:rsidP="005D1357">
            <w:pPr>
              <w:jc w:val="center"/>
              <w:rPr>
                <w:bCs/>
                <w:sz w:val="20"/>
                <w:szCs w:val="20"/>
                <w:lang w:val="sr-Cyrl-CS"/>
              </w:rPr>
            </w:pPr>
          </w:p>
          <w:p w:rsidR="00B35B25" w:rsidRPr="0073258B" w:rsidRDefault="00B35B25" w:rsidP="005D1357">
            <w:pPr>
              <w:jc w:val="center"/>
              <w:rPr>
                <w:bCs/>
                <w:sz w:val="20"/>
                <w:szCs w:val="20"/>
                <w:lang w:val="sr-Cyrl-CS"/>
              </w:rPr>
            </w:pPr>
          </w:p>
        </w:tc>
      </w:tr>
      <w:tr w:rsidR="00B35B25"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73258B" w:rsidRDefault="00B35B25"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73258B" w:rsidRDefault="00B35B25" w:rsidP="005D1357">
            <w:pPr>
              <w:jc w:val="center"/>
              <w:rPr>
                <w:bCs/>
                <w:sz w:val="20"/>
                <w:szCs w:val="20"/>
                <w:lang w:val="sr-Cyrl-CS"/>
              </w:rPr>
            </w:pPr>
            <w:r w:rsidRPr="0073258B">
              <w:rPr>
                <w:bCs/>
                <w:sz w:val="20"/>
                <w:szCs w:val="20"/>
                <w:lang w:val="sr-Cyrl-CS"/>
              </w:rPr>
              <w:t>(Број текућег рачуна)</w:t>
            </w:r>
          </w:p>
          <w:p w:rsidR="00B35B25" w:rsidRPr="0073258B" w:rsidRDefault="00B35B25" w:rsidP="005D1357">
            <w:pPr>
              <w:jc w:val="center"/>
              <w:rPr>
                <w:bCs/>
                <w:sz w:val="20"/>
                <w:szCs w:val="20"/>
                <w:lang w:val="sr-Cyrl-CS"/>
              </w:rPr>
            </w:pPr>
          </w:p>
          <w:p w:rsidR="00B35B25" w:rsidRPr="0073258B" w:rsidRDefault="00B35B25" w:rsidP="005D1357">
            <w:pPr>
              <w:jc w:val="center"/>
              <w:rPr>
                <w:bCs/>
                <w:sz w:val="20"/>
                <w:szCs w:val="20"/>
                <w:lang w:val="sr-Cyrl-CS"/>
              </w:rPr>
            </w:pPr>
          </w:p>
        </w:tc>
      </w:tr>
      <w:tr w:rsidR="00B35B25" w:rsidRPr="0073258B" w:rsidTr="005D1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B35B25" w:rsidRPr="0073258B" w:rsidRDefault="00B35B25" w:rsidP="005D1357">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B35B25" w:rsidRPr="0073258B" w:rsidRDefault="00B35B25" w:rsidP="005D1357">
            <w:pPr>
              <w:jc w:val="center"/>
              <w:rPr>
                <w:bCs/>
                <w:sz w:val="20"/>
                <w:szCs w:val="20"/>
                <w:lang w:val="sr-Cyrl-CS"/>
              </w:rPr>
            </w:pPr>
            <w:r w:rsidRPr="0073258B">
              <w:rPr>
                <w:bCs/>
                <w:sz w:val="20"/>
                <w:szCs w:val="20"/>
                <w:lang w:val="sr-Cyrl-CS"/>
              </w:rPr>
              <w:t>(Контакт особа, телефон, факс, е-маил)</w:t>
            </w:r>
          </w:p>
        </w:tc>
      </w:tr>
    </w:tbl>
    <w:p w:rsidR="00B35B25" w:rsidRPr="0073258B" w:rsidRDefault="00B35B25" w:rsidP="00B35B25">
      <w:pPr>
        <w:jc w:val="both"/>
        <w:rPr>
          <w:b/>
          <w:bCs/>
          <w:lang w:val="sr-Cyrl-CS"/>
        </w:rPr>
      </w:pPr>
    </w:p>
    <w:p w:rsidR="00B35B25" w:rsidRPr="0073258B" w:rsidRDefault="00B35B25" w:rsidP="00B35B25">
      <w:pPr>
        <w:jc w:val="both"/>
        <w:rPr>
          <w:b/>
          <w:bCs/>
          <w:lang w:val="sr-Cyrl-CS"/>
        </w:rPr>
      </w:pPr>
    </w:p>
    <w:p w:rsidR="00B35B25" w:rsidRPr="0073258B" w:rsidRDefault="00B35B25" w:rsidP="00CE1C38">
      <w:pPr>
        <w:numPr>
          <w:ilvl w:val="0"/>
          <w:numId w:val="32"/>
        </w:numPr>
        <w:ind w:left="426" w:hanging="426"/>
        <w:jc w:val="both"/>
        <w:rPr>
          <w:b/>
          <w:bCs/>
          <w:lang w:val="sr-Cyrl-CS"/>
        </w:rPr>
      </w:pPr>
      <w:r w:rsidRPr="0073258B">
        <w:rPr>
          <w:b/>
          <w:bCs/>
          <w:lang w:val="sr-Cyrl-CS"/>
        </w:rPr>
        <w:t>Подносим следећу понуду:</w:t>
      </w:r>
    </w:p>
    <w:p w:rsidR="00B35B25" w:rsidRPr="0073258B" w:rsidRDefault="00B35B25" w:rsidP="00B35B25">
      <w:pPr>
        <w:ind w:left="360"/>
        <w:jc w:val="both"/>
        <w:rPr>
          <w:b/>
          <w:bCs/>
          <w:lang w:val="sr-Cyrl-CS"/>
        </w:rPr>
      </w:pPr>
      <w:r w:rsidRPr="0073258B">
        <w:rPr>
          <w:b/>
          <w:bCs/>
          <w:lang w:val="sr-Cyrl-CS"/>
        </w:rPr>
        <w:t>(заокружити на који начин)</w:t>
      </w:r>
    </w:p>
    <w:p w:rsidR="00B35B25" w:rsidRPr="0073258B" w:rsidRDefault="00B35B25" w:rsidP="00B35B25">
      <w:pPr>
        <w:jc w:val="both"/>
        <w:rPr>
          <w:b/>
          <w:bCs/>
          <w:lang w:val="sr-Cyrl-CS"/>
        </w:rPr>
      </w:pPr>
    </w:p>
    <w:p w:rsidR="00B35B25" w:rsidRPr="0073258B" w:rsidRDefault="00B35B25" w:rsidP="00B35B25">
      <w:pPr>
        <w:autoSpaceDE w:val="0"/>
        <w:autoSpaceDN w:val="0"/>
        <w:adjustRightInd w:val="0"/>
        <w:jc w:val="both"/>
        <w:rPr>
          <w:rFonts w:eastAsia="Calibri"/>
          <w:b/>
          <w:bCs/>
          <w:lang w:val="sr-Cyrl-CS"/>
        </w:rPr>
      </w:pPr>
      <w:r w:rsidRPr="0073258B">
        <w:rPr>
          <w:rFonts w:eastAsia="Calibri"/>
          <w:b/>
          <w:bCs/>
          <w:lang w:val="sr-Cyrl-CS"/>
        </w:rPr>
        <w:t>а) самостално</w:t>
      </w:r>
    </w:p>
    <w:p w:rsidR="00B35B25" w:rsidRPr="0073258B" w:rsidRDefault="00B35B25" w:rsidP="00B35B25">
      <w:pPr>
        <w:autoSpaceDE w:val="0"/>
        <w:autoSpaceDN w:val="0"/>
        <w:adjustRightInd w:val="0"/>
        <w:jc w:val="both"/>
        <w:rPr>
          <w:rFonts w:eastAsia="Calibri"/>
          <w:b/>
          <w:bCs/>
          <w:lang w:val="sr-Cyrl-CS"/>
        </w:rPr>
      </w:pPr>
    </w:p>
    <w:p w:rsidR="00B35B25" w:rsidRPr="0073258B" w:rsidRDefault="00B35B25" w:rsidP="00B35B25">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B35B25" w:rsidRPr="0073258B" w:rsidRDefault="00B35B25" w:rsidP="00B35B25">
      <w:pPr>
        <w:autoSpaceDE w:val="0"/>
        <w:autoSpaceDN w:val="0"/>
        <w:adjustRightInd w:val="0"/>
        <w:jc w:val="both"/>
        <w:rPr>
          <w:rFonts w:eastAsia="Calibri"/>
          <w:b/>
          <w:bCs/>
          <w:lang w:val="sr-Cyrl-CS"/>
        </w:rPr>
      </w:pPr>
    </w:p>
    <w:p w:rsidR="00B35B25" w:rsidRPr="0073258B" w:rsidRDefault="00B35B25" w:rsidP="00B35B25">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35B25" w:rsidRPr="0073258B" w:rsidRDefault="00B35B25" w:rsidP="00B35B25">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35B25" w:rsidRPr="0073258B" w:rsidRDefault="00B35B25" w:rsidP="00B35B25">
      <w:pPr>
        <w:autoSpaceDE w:val="0"/>
        <w:autoSpaceDN w:val="0"/>
        <w:adjustRightInd w:val="0"/>
        <w:jc w:val="both"/>
        <w:rPr>
          <w:rFonts w:eastAsia="Calibri"/>
          <w:lang w:val="sr-Cyrl-CS"/>
        </w:rPr>
      </w:pPr>
      <w:r w:rsidRPr="0073258B">
        <w:rPr>
          <w:rFonts w:eastAsia="Calibri"/>
          <w:lang w:val="sr-Cyrl-CS"/>
        </w:rPr>
        <w:lastRenderedPageBreak/>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35B25" w:rsidRPr="0073258B" w:rsidRDefault="00B35B25" w:rsidP="00B35B25">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B35B25" w:rsidRPr="0073258B" w:rsidRDefault="00B35B25" w:rsidP="00B35B25">
      <w:pPr>
        <w:autoSpaceDE w:val="0"/>
        <w:autoSpaceDN w:val="0"/>
        <w:adjustRightInd w:val="0"/>
        <w:jc w:val="both"/>
        <w:rPr>
          <w:rFonts w:eastAsia="Calibri"/>
          <w:i/>
          <w:iCs/>
          <w:lang w:val="sr-Cyrl-CS"/>
        </w:rPr>
      </w:pPr>
    </w:p>
    <w:p w:rsidR="00B35B25" w:rsidRPr="0073258B" w:rsidRDefault="00B35B25" w:rsidP="00B35B25">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B35B25" w:rsidRPr="0073258B" w:rsidRDefault="00B35B25" w:rsidP="00B35B25">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35B25" w:rsidRPr="0073258B" w:rsidRDefault="00B35B25" w:rsidP="00B35B25">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35B25" w:rsidRPr="0073258B" w:rsidRDefault="00B35B25" w:rsidP="00B35B25">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35B25" w:rsidRPr="0073258B" w:rsidRDefault="00B35B25" w:rsidP="00B35B25">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B35B25" w:rsidRPr="0073258B" w:rsidRDefault="00B35B25" w:rsidP="00B35B25">
      <w:pPr>
        <w:jc w:val="both"/>
        <w:rPr>
          <w:b/>
          <w:bCs/>
          <w:lang w:val="sr-Cyrl-CS"/>
        </w:rPr>
      </w:pPr>
    </w:p>
    <w:tbl>
      <w:tblPr>
        <w:tblW w:w="0" w:type="auto"/>
        <w:tblLook w:val="04A0"/>
      </w:tblPr>
      <w:tblGrid>
        <w:gridCol w:w="2088"/>
        <w:gridCol w:w="6048"/>
      </w:tblGrid>
      <w:tr w:rsidR="00B35B25" w:rsidRPr="0073258B" w:rsidTr="005D1357">
        <w:tc>
          <w:tcPr>
            <w:tcW w:w="2088" w:type="dxa"/>
          </w:tcPr>
          <w:p w:rsidR="00B35B25" w:rsidRPr="0073258B" w:rsidRDefault="00B35B25" w:rsidP="00CE1C38">
            <w:pPr>
              <w:numPr>
                <w:ilvl w:val="0"/>
                <w:numId w:val="32"/>
              </w:numPr>
              <w:ind w:left="360"/>
              <w:jc w:val="both"/>
              <w:rPr>
                <w:bCs/>
                <w:lang w:val="sr-Cyrl-CS"/>
              </w:rPr>
            </w:pPr>
            <w:r w:rsidRPr="0073258B">
              <w:rPr>
                <w:b/>
                <w:bCs/>
                <w:lang w:val="sr-Cyrl-CS"/>
              </w:rPr>
              <w:t>Понуда важи</w:t>
            </w:r>
            <w:r w:rsidRPr="0073258B">
              <w:rPr>
                <w:bCs/>
                <w:lang w:val="sr-Cyrl-CS"/>
              </w:rPr>
              <w:t>:</w:t>
            </w:r>
          </w:p>
          <w:p w:rsidR="00B35B25" w:rsidRPr="0073258B" w:rsidRDefault="00B35B25" w:rsidP="005D1357">
            <w:pPr>
              <w:jc w:val="both"/>
              <w:rPr>
                <w:bCs/>
                <w:lang w:val="sr-Cyrl-CS"/>
              </w:rPr>
            </w:pPr>
          </w:p>
        </w:tc>
        <w:tc>
          <w:tcPr>
            <w:tcW w:w="6048" w:type="dxa"/>
          </w:tcPr>
          <w:p w:rsidR="00B35B25" w:rsidRPr="0073258B" w:rsidRDefault="00B35B25" w:rsidP="005D1357">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B35B25" w:rsidRPr="0073258B" w:rsidRDefault="00B35B25" w:rsidP="005D1357">
            <w:pPr>
              <w:jc w:val="both"/>
              <w:rPr>
                <w:bCs/>
                <w:lang w:val="sr-Cyrl-CS"/>
              </w:rPr>
            </w:pPr>
          </w:p>
        </w:tc>
      </w:tr>
    </w:tbl>
    <w:p w:rsidR="00B35B25" w:rsidRPr="0073258B" w:rsidRDefault="00B35B25" w:rsidP="00B35B25">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B35B25" w:rsidRPr="0073258B" w:rsidRDefault="00B35B25" w:rsidP="00B35B25">
      <w:pPr>
        <w:jc w:val="both"/>
        <w:rPr>
          <w:bCs/>
          <w:lang w:val="sr-Cyrl-CS"/>
        </w:rPr>
      </w:pPr>
    </w:p>
    <w:p w:rsidR="00B35B25" w:rsidRPr="0073258B" w:rsidRDefault="00B35B25" w:rsidP="00CE1C38">
      <w:pPr>
        <w:numPr>
          <w:ilvl w:val="0"/>
          <w:numId w:val="32"/>
        </w:numPr>
        <w:ind w:left="360"/>
        <w:jc w:val="both"/>
        <w:rPr>
          <w:b/>
          <w:bCs/>
          <w:lang w:val="sr-Cyrl-CS"/>
        </w:rPr>
      </w:pPr>
      <w:r w:rsidRPr="0073258B">
        <w:rPr>
          <w:b/>
          <w:bCs/>
          <w:lang w:val="sr-Cyrl-CS"/>
        </w:rPr>
        <w:t>Услови:</w:t>
      </w:r>
    </w:p>
    <w:p w:rsidR="00B35B25" w:rsidRPr="0073258B" w:rsidRDefault="00B35B25" w:rsidP="00B35B25">
      <w:pPr>
        <w:jc w:val="both"/>
        <w:rPr>
          <w:bCs/>
          <w:i/>
          <w:lang w:val="sr-Cyrl-CS"/>
        </w:rPr>
      </w:pPr>
      <w:r w:rsidRPr="0073258B">
        <w:rPr>
          <w:bCs/>
          <w:i/>
          <w:lang w:val="sr-Cyrl-CS"/>
        </w:rPr>
        <w:t>(попунити понуђене услове)</w:t>
      </w:r>
    </w:p>
    <w:p w:rsidR="00B35B25" w:rsidRPr="0073258B" w:rsidRDefault="00B35B25" w:rsidP="00B35B25">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871"/>
        <w:gridCol w:w="1989"/>
        <w:gridCol w:w="4500"/>
      </w:tblGrid>
      <w:tr w:rsidR="00B35B25" w:rsidRPr="0073258B" w:rsidTr="005D1357">
        <w:trPr>
          <w:trHeight w:val="563"/>
        </w:trPr>
        <w:tc>
          <w:tcPr>
            <w:tcW w:w="2871" w:type="dxa"/>
            <w:shd w:val="clear" w:color="auto" w:fill="FFFFFF"/>
            <w:vAlign w:val="center"/>
          </w:tcPr>
          <w:p w:rsidR="00B35B25" w:rsidRPr="0073258B" w:rsidRDefault="00B35B25" w:rsidP="00B35B25">
            <w:pPr>
              <w:rPr>
                <w:b/>
                <w:bCs/>
                <w:lang w:val="sr-Cyrl-CS"/>
              </w:rPr>
            </w:pPr>
            <w:r w:rsidRPr="0073258B">
              <w:rPr>
                <w:b/>
                <w:bCs/>
                <w:sz w:val="22"/>
                <w:szCs w:val="22"/>
                <w:lang w:val="sr-Cyrl-CS"/>
              </w:rPr>
              <w:t>● Рок испоруке:</w:t>
            </w:r>
          </w:p>
        </w:tc>
        <w:tc>
          <w:tcPr>
            <w:tcW w:w="1989" w:type="dxa"/>
            <w:tcBorders>
              <w:bottom w:val="single" w:sz="4" w:space="0" w:color="auto"/>
            </w:tcBorders>
            <w:shd w:val="clear" w:color="auto" w:fill="EEECE1"/>
            <w:vAlign w:val="center"/>
          </w:tcPr>
          <w:p w:rsidR="00B35B25" w:rsidRPr="0073258B" w:rsidRDefault="00B35B25" w:rsidP="005D1357">
            <w:pPr>
              <w:tabs>
                <w:tab w:val="left" w:pos="993"/>
              </w:tabs>
              <w:spacing w:line="276" w:lineRule="auto"/>
              <w:contextualSpacing/>
              <w:jc w:val="both"/>
              <w:rPr>
                <w:lang w:val="sr-Cyrl-CS"/>
              </w:rPr>
            </w:pPr>
          </w:p>
        </w:tc>
        <w:tc>
          <w:tcPr>
            <w:tcW w:w="4500" w:type="dxa"/>
            <w:shd w:val="clear" w:color="auto" w:fill="FFFFFF"/>
            <w:vAlign w:val="center"/>
          </w:tcPr>
          <w:p w:rsidR="00B35B25" w:rsidRPr="0073258B" w:rsidRDefault="00B35B25" w:rsidP="005D1357">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B35B25" w:rsidRPr="0073258B" w:rsidTr="005D1357">
        <w:trPr>
          <w:trHeight w:val="737"/>
        </w:trPr>
        <w:tc>
          <w:tcPr>
            <w:tcW w:w="2871" w:type="dxa"/>
            <w:shd w:val="clear" w:color="auto" w:fill="FFFFFF"/>
            <w:vAlign w:val="center"/>
          </w:tcPr>
          <w:p w:rsidR="00B35B25" w:rsidRPr="0073258B" w:rsidRDefault="00B35B25" w:rsidP="005D1357">
            <w:pPr>
              <w:rPr>
                <w:b/>
                <w:bCs/>
                <w:lang w:val="sr-Cyrl-CS"/>
              </w:rPr>
            </w:pPr>
            <w:r w:rsidRPr="0073258B">
              <w:rPr>
                <w:b/>
                <w:bCs/>
                <w:sz w:val="22"/>
                <w:szCs w:val="22"/>
                <w:lang w:val="sr-Cyrl-CS"/>
              </w:rPr>
              <w:t>● Услови плаћања:</w:t>
            </w:r>
          </w:p>
        </w:tc>
        <w:tc>
          <w:tcPr>
            <w:tcW w:w="1989" w:type="dxa"/>
            <w:tcBorders>
              <w:bottom w:val="single" w:sz="4" w:space="0" w:color="auto"/>
              <w:tl2br w:val="single" w:sz="4" w:space="0" w:color="auto"/>
              <w:tr2bl w:val="single" w:sz="4" w:space="0" w:color="auto"/>
            </w:tcBorders>
            <w:shd w:val="clear" w:color="auto" w:fill="EEECE1" w:themeFill="background2"/>
            <w:vAlign w:val="center"/>
          </w:tcPr>
          <w:p w:rsidR="00B35B25" w:rsidRPr="0073258B" w:rsidRDefault="00B35B25" w:rsidP="005D1357">
            <w:pPr>
              <w:tabs>
                <w:tab w:val="left" w:pos="993"/>
              </w:tabs>
              <w:spacing w:line="276" w:lineRule="auto"/>
              <w:contextualSpacing/>
              <w:jc w:val="both"/>
              <w:rPr>
                <w:lang w:val="sr-Cyrl-CS"/>
              </w:rPr>
            </w:pPr>
          </w:p>
        </w:tc>
        <w:tc>
          <w:tcPr>
            <w:tcW w:w="4500" w:type="dxa"/>
            <w:shd w:val="clear" w:color="auto" w:fill="FFFFFF"/>
            <w:vAlign w:val="center"/>
          </w:tcPr>
          <w:p w:rsidR="00B35B25" w:rsidRPr="0073258B" w:rsidRDefault="00B35B25" w:rsidP="00B35B25">
            <w:pPr>
              <w:rPr>
                <w:b/>
                <w:bCs/>
                <w:lang w:val="sr-Cyrl-CS"/>
              </w:rPr>
            </w:pPr>
            <w:r>
              <w:rPr>
                <w:sz w:val="22"/>
                <w:szCs w:val="22"/>
              </w:rPr>
              <w:t>10</w:t>
            </w:r>
            <w:r w:rsidRPr="0073258B">
              <w:rPr>
                <w:sz w:val="22"/>
                <w:szCs w:val="22"/>
                <w:lang w:val="sr-Cyrl-CS"/>
              </w:rPr>
              <w:t xml:space="preserve">0% од укупне цене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w:t>
            </w:r>
          </w:p>
        </w:tc>
      </w:tr>
      <w:tr w:rsidR="00B35B25" w:rsidRPr="0073258B" w:rsidTr="005D1357">
        <w:trPr>
          <w:trHeight w:val="613"/>
        </w:trPr>
        <w:tc>
          <w:tcPr>
            <w:tcW w:w="2871" w:type="dxa"/>
            <w:shd w:val="clear" w:color="auto" w:fill="FFFFFF"/>
            <w:vAlign w:val="center"/>
          </w:tcPr>
          <w:p w:rsidR="00B35B25" w:rsidRPr="0073258B" w:rsidRDefault="00B35B25" w:rsidP="005D1357">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опрему:</w:t>
            </w:r>
          </w:p>
        </w:tc>
        <w:tc>
          <w:tcPr>
            <w:tcW w:w="1989" w:type="dxa"/>
            <w:shd w:val="clear" w:color="auto" w:fill="EEECE1"/>
            <w:vAlign w:val="center"/>
          </w:tcPr>
          <w:p w:rsidR="00B35B25" w:rsidRPr="0073258B" w:rsidRDefault="00B35B25" w:rsidP="005D1357">
            <w:pPr>
              <w:tabs>
                <w:tab w:val="left" w:pos="993"/>
              </w:tabs>
              <w:spacing w:line="276" w:lineRule="auto"/>
              <w:contextualSpacing/>
              <w:jc w:val="both"/>
              <w:rPr>
                <w:lang w:val="sr-Cyrl-CS"/>
              </w:rPr>
            </w:pPr>
          </w:p>
        </w:tc>
        <w:tc>
          <w:tcPr>
            <w:tcW w:w="4500" w:type="dxa"/>
            <w:shd w:val="clear" w:color="auto" w:fill="FFFFFF"/>
            <w:vAlign w:val="center"/>
          </w:tcPr>
          <w:p w:rsidR="00B35B25" w:rsidRPr="0073258B" w:rsidRDefault="00B35B25" w:rsidP="005D1357">
            <w:pPr>
              <w:tabs>
                <w:tab w:val="left" w:pos="993"/>
              </w:tabs>
              <w:spacing w:line="276" w:lineRule="auto"/>
              <w:contextualSpacing/>
              <w:rPr>
                <w:lang w:val="sr-Cyrl-CS"/>
              </w:rPr>
            </w:pPr>
            <w:r w:rsidRPr="0073258B">
              <w:rPr>
                <w:sz w:val="22"/>
                <w:szCs w:val="22"/>
                <w:lang w:val="sr-Cyrl-CS"/>
              </w:rPr>
              <w:t>месеци од дана завршетка квалитативног пријема опреме</w:t>
            </w:r>
          </w:p>
        </w:tc>
      </w:tr>
      <w:tr w:rsidR="004F5331" w:rsidRPr="0073258B" w:rsidTr="004F5331">
        <w:trPr>
          <w:trHeight w:val="613"/>
        </w:trPr>
        <w:tc>
          <w:tcPr>
            <w:tcW w:w="2871" w:type="dxa"/>
            <w:tcBorders>
              <w:top w:val="single" w:sz="4" w:space="0" w:color="auto"/>
              <w:left w:val="single" w:sz="4" w:space="0" w:color="auto"/>
              <w:bottom w:val="single" w:sz="4" w:space="0" w:color="auto"/>
              <w:right w:val="single" w:sz="4" w:space="0" w:color="auto"/>
            </w:tcBorders>
            <w:shd w:val="clear" w:color="auto" w:fill="FFFFFF"/>
            <w:vAlign w:val="center"/>
          </w:tcPr>
          <w:p w:rsidR="004F5331" w:rsidRPr="004F5331" w:rsidRDefault="004F5331" w:rsidP="00305403">
            <w:pPr>
              <w:rPr>
                <w:b/>
                <w:bCs/>
                <w:sz w:val="22"/>
                <w:szCs w:val="22"/>
                <w:lang w:val="sr-Cyrl-CS"/>
              </w:rPr>
            </w:pPr>
            <w:r w:rsidRPr="0073258B">
              <w:rPr>
                <w:b/>
                <w:bCs/>
                <w:sz w:val="22"/>
                <w:szCs w:val="22"/>
                <w:lang w:val="sr-Cyrl-CS"/>
              </w:rPr>
              <w:t>● Гарантни рок</w:t>
            </w:r>
            <w:r w:rsidRPr="004F5331">
              <w:rPr>
                <w:b/>
                <w:bCs/>
                <w:sz w:val="22"/>
                <w:szCs w:val="22"/>
                <w:lang w:val="sr-Cyrl-CS"/>
              </w:rPr>
              <w:t xml:space="preserve"> </w:t>
            </w:r>
            <w:r>
              <w:rPr>
                <w:b/>
                <w:bCs/>
                <w:sz w:val="22"/>
                <w:szCs w:val="22"/>
                <w:lang w:val="sr-Cyrl-CS"/>
              </w:rPr>
              <w:t>за радове на интегра</w:t>
            </w:r>
            <w:r w:rsidRPr="0073258B">
              <w:rPr>
                <w:b/>
                <w:bCs/>
                <w:sz w:val="22"/>
                <w:szCs w:val="22"/>
                <w:lang w:val="sr-Cyrl-CS"/>
              </w:rPr>
              <w:t>цији:</w:t>
            </w:r>
          </w:p>
        </w:tc>
        <w:tc>
          <w:tcPr>
            <w:tcW w:w="1989" w:type="dxa"/>
            <w:tcBorders>
              <w:top w:val="single" w:sz="4" w:space="0" w:color="auto"/>
              <w:left w:val="single" w:sz="4" w:space="0" w:color="auto"/>
              <w:bottom w:val="single" w:sz="4" w:space="0" w:color="auto"/>
              <w:right w:val="single" w:sz="4" w:space="0" w:color="auto"/>
            </w:tcBorders>
            <w:shd w:val="clear" w:color="auto" w:fill="EEECE1"/>
            <w:vAlign w:val="center"/>
          </w:tcPr>
          <w:p w:rsidR="004F5331" w:rsidRPr="0073258B" w:rsidRDefault="004F5331" w:rsidP="00305403">
            <w:pPr>
              <w:tabs>
                <w:tab w:val="left" w:pos="993"/>
              </w:tabs>
              <w:spacing w:line="276" w:lineRule="auto"/>
              <w:contextualSpacing/>
              <w:jc w:val="both"/>
              <w:rPr>
                <w:lang w:val="sr-Cyrl-CS"/>
              </w:rPr>
            </w:pP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rsidR="004F5331" w:rsidRPr="004F5331" w:rsidRDefault="004F5331" w:rsidP="004F5331">
            <w:pPr>
              <w:tabs>
                <w:tab w:val="left" w:pos="993"/>
              </w:tabs>
              <w:spacing w:line="276" w:lineRule="auto"/>
              <w:contextualSpacing/>
              <w:rPr>
                <w:sz w:val="22"/>
                <w:szCs w:val="22"/>
                <w:lang w:val="sr-Cyrl-CS"/>
              </w:rPr>
            </w:pPr>
            <w:r w:rsidRPr="0073258B">
              <w:rPr>
                <w:sz w:val="22"/>
                <w:szCs w:val="22"/>
                <w:lang w:val="sr-Cyrl-CS"/>
              </w:rPr>
              <w:t>месеци од дана завршетка квалитативног пријема</w:t>
            </w:r>
          </w:p>
        </w:tc>
      </w:tr>
    </w:tbl>
    <w:p w:rsidR="00B35B25" w:rsidRPr="0073258B" w:rsidRDefault="00B35B25" w:rsidP="00B35B25">
      <w:pPr>
        <w:jc w:val="both"/>
        <w:rPr>
          <w:b/>
          <w:bCs/>
          <w:smallCaps/>
          <w:lang w:val="sr-Cyrl-CS"/>
        </w:rPr>
      </w:pPr>
    </w:p>
    <w:p w:rsidR="00B35B25" w:rsidRPr="0073258B" w:rsidRDefault="00B35B25" w:rsidP="00CE1C38">
      <w:pPr>
        <w:numPr>
          <w:ilvl w:val="0"/>
          <w:numId w:val="32"/>
        </w:numPr>
        <w:ind w:left="360"/>
        <w:jc w:val="both"/>
        <w:rPr>
          <w:b/>
          <w:bCs/>
          <w:lang w:val="sr-Cyrl-CS"/>
        </w:rPr>
      </w:pPr>
      <w:r w:rsidRPr="0073258B">
        <w:rPr>
          <w:b/>
          <w:bCs/>
          <w:lang w:val="sr-Cyrl-CS"/>
        </w:rPr>
        <w:t>Спецификација ставки из понуде:</w:t>
      </w:r>
    </w:p>
    <w:p w:rsidR="00B35B25" w:rsidRDefault="00B35B25" w:rsidP="00B35B25">
      <w:pPr>
        <w:ind w:left="1500"/>
        <w:jc w:val="both"/>
        <w:rPr>
          <w:b/>
          <w:bCs/>
          <w:smallCap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B35B25" w:rsidRPr="004F5331" w:rsidTr="005D1357">
        <w:trPr>
          <w:trHeight w:val="510"/>
        </w:trPr>
        <w:tc>
          <w:tcPr>
            <w:tcW w:w="698" w:type="dxa"/>
            <w:vAlign w:val="center"/>
          </w:tcPr>
          <w:p w:rsidR="00B35B25" w:rsidRPr="004F5331" w:rsidRDefault="00B35B25" w:rsidP="005D1357">
            <w:pPr>
              <w:jc w:val="center"/>
              <w:rPr>
                <w:b/>
                <w:bCs/>
                <w:sz w:val="22"/>
                <w:szCs w:val="22"/>
                <w:lang w:val="sr-Cyrl-CS"/>
              </w:rPr>
            </w:pPr>
            <w:r w:rsidRPr="004F5331">
              <w:rPr>
                <w:b/>
                <w:bCs/>
                <w:sz w:val="22"/>
                <w:szCs w:val="22"/>
                <w:lang w:val="sr-Cyrl-CS"/>
              </w:rPr>
              <w:lastRenderedPageBreak/>
              <w:t>Ред. бр.</w:t>
            </w:r>
          </w:p>
        </w:tc>
        <w:tc>
          <w:tcPr>
            <w:tcW w:w="3843" w:type="dxa"/>
            <w:vAlign w:val="center"/>
          </w:tcPr>
          <w:p w:rsidR="00B35B25" w:rsidRPr="004F5331" w:rsidRDefault="00B35B25" w:rsidP="005D1357">
            <w:pPr>
              <w:jc w:val="center"/>
              <w:rPr>
                <w:b/>
                <w:bCs/>
                <w:sz w:val="22"/>
                <w:szCs w:val="22"/>
                <w:lang w:val="sr-Cyrl-CS"/>
              </w:rPr>
            </w:pPr>
            <w:r w:rsidRPr="004F5331">
              <w:rPr>
                <w:b/>
                <w:bCs/>
                <w:sz w:val="22"/>
                <w:szCs w:val="22"/>
                <w:lang w:val="sr-Cyrl-CS"/>
              </w:rPr>
              <w:t>Ставка</w:t>
            </w:r>
          </w:p>
        </w:tc>
        <w:tc>
          <w:tcPr>
            <w:tcW w:w="1684" w:type="dxa"/>
            <w:vAlign w:val="center"/>
          </w:tcPr>
          <w:p w:rsidR="00B35B25" w:rsidRPr="004F5331" w:rsidRDefault="00B35B25" w:rsidP="005D1357">
            <w:pPr>
              <w:jc w:val="center"/>
              <w:rPr>
                <w:b/>
                <w:bCs/>
                <w:sz w:val="22"/>
                <w:szCs w:val="22"/>
                <w:lang w:val="sr-Cyrl-CS"/>
              </w:rPr>
            </w:pPr>
            <w:r w:rsidRPr="004F5331">
              <w:rPr>
                <w:b/>
                <w:bCs/>
                <w:sz w:val="22"/>
                <w:szCs w:val="22"/>
                <w:lang w:val="sr-Cyrl-CS"/>
              </w:rPr>
              <w:t>Произвођач</w:t>
            </w:r>
          </w:p>
        </w:tc>
        <w:tc>
          <w:tcPr>
            <w:tcW w:w="1371" w:type="dxa"/>
            <w:vAlign w:val="center"/>
          </w:tcPr>
          <w:p w:rsidR="00B35B25" w:rsidRPr="004F5331" w:rsidRDefault="00B35B25" w:rsidP="005D1357">
            <w:pPr>
              <w:jc w:val="center"/>
              <w:rPr>
                <w:b/>
                <w:bCs/>
                <w:sz w:val="22"/>
                <w:szCs w:val="22"/>
                <w:lang w:val="sr-Cyrl-CS"/>
              </w:rPr>
            </w:pPr>
            <w:r w:rsidRPr="004F5331">
              <w:rPr>
                <w:b/>
                <w:bCs/>
                <w:sz w:val="22"/>
                <w:szCs w:val="22"/>
                <w:lang w:val="sr-Cyrl-CS"/>
              </w:rPr>
              <w:t>Тип</w:t>
            </w:r>
          </w:p>
        </w:tc>
        <w:tc>
          <w:tcPr>
            <w:tcW w:w="1760" w:type="dxa"/>
            <w:vAlign w:val="center"/>
          </w:tcPr>
          <w:p w:rsidR="00B35B25" w:rsidRPr="004F5331" w:rsidRDefault="00B35B25" w:rsidP="005D1357">
            <w:pPr>
              <w:jc w:val="center"/>
              <w:rPr>
                <w:b/>
                <w:bCs/>
                <w:sz w:val="22"/>
                <w:szCs w:val="22"/>
                <w:lang w:val="sr-Cyrl-CS"/>
              </w:rPr>
            </w:pPr>
            <w:r w:rsidRPr="004F5331">
              <w:rPr>
                <w:b/>
                <w:bCs/>
                <w:sz w:val="22"/>
                <w:szCs w:val="22"/>
                <w:lang w:val="sr-Cyrl-CS"/>
              </w:rPr>
              <w:t>Уграђене опције</w:t>
            </w:r>
          </w:p>
        </w:tc>
      </w:tr>
      <w:tr w:rsidR="00B35B25" w:rsidRPr="004F5331" w:rsidTr="005D1357">
        <w:trPr>
          <w:trHeight w:val="510"/>
        </w:trPr>
        <w:tc>
          <w:tcPr>
            <w:tcW w:w="698"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1.</w:t>
            </w:r>
          </w:p>
        </w:tc>
        <w:tc>
          <w:tcPr>
            <w:tcW w:w="3843" w:type="dxa"/>
            <w:vAlign w:val="center"/>
          </w:tcPr>
          <w:p w:rsidR="00B35B25" w:rsidRPr="004F5331" w:rsidRDefault="00B35B25" w:rsidP="005D1357">
            <w:pPr>
              <w:rPr>
                <w:bCs/>
                <w:sz w:val="22"/>
                <w:szCs w:val="22"/>
                <w:lang w:val="sr-Cyrl-CS"/>
              </w:rPr>
            </w:pPr>
            <w:r w:rsidRPr="004F5331">
              <w:rPr>
                <w:rFonts w:eastAsiaTheme="minorHAnsi"/>
                <w:iCs/>
                <w:sz w:val="22"/>
                <w:szCs w:val="22"/>
              </w:rPr>
              <w:t>Управљачк</w:t>
            </w:r>
            <w:r w:rsidRPr="004F5331">
              <w:rPr>
                <w:rFonts w:eastAsiaTheme="minorHAnsi"/>
                <w:iCs/>
                <w:sz w:val="22"/>
                <w:szCs w:val="22"/>
                <w:lang w:val="sr-Cyrl-CS"/>
              </w:rPr>
              <w:t>и</w:t>
            </w:r>
            <w:r w:rsidRPr="004F5331">
              <w:rPr>
                <w:rFonts w:eastAsiaTheme="minorHAnsi"/>
                <w:iCs/>
                <w:sz w:val="22"/>
                <w:szCs w:val="22"/>
              </w:rPr>
              <w:t xml:space="preserve"> подсистем са антенским преклопником</w:t>
            </w:r>
          </w:p>
        </w:tc>
        <w:tc>
          <w:tcPr>
            <w:tcW w:w="1684" w:type="dxa"/>
            <w:vAlign w:val="center"/>
          </w:tcPr>
          <w:p w:rsidR="00B35B25" w:rsidRPr="004F5331" w:rsidRDefault="00B35B25" w:rsidP="005D1357">
            <w:pPr>
              <w:jc w:val="center"/>
              <w:rPr>
                <w:b/>
                <w:bCs/>
                <w:smallCaps/>
                <w:sz w:val="22"/>
                <w:szCs w:val="22"/>
                <w:lang w:val="sr-Cyrl-CS"/>
              </w:rPr>
            </w:pPr>
          </w:p>
        </w:tc>
        <w:tc>
          <w:tcPr>
            <w:tcW w:w="1371" w:type="dxa"/>
            <w:vAlign w:val="center"/>
          </w:tcPr>
          <w:p w:rsidR="00B35B25" w:rsidRPr="004F5331" w:rsidRDefault="00B35B25" w:rsidP="005D1357">
            <w:pPr>
              <w:jc w:val="center"/>
              <w:rPr>
                <w:b/>
                <w:bCs/>
                <w:smallCaps/>
                <w:sz w:val="22"/>
                <w:szCs w:val="22"/>
                <w:lang w:val="sr-Cyrl-CS"/>
              </w:rPr>
            </w:pPr>
          </w:p>
        </w:tc>
        <w:tc>
          <w:tcPr>
            <w:tcW w:w="1760" w:type="dxa"/>
            <w:vAlign w:val="center"/>
          </w:tcPr>
          <w:p w:rsidR="00B35B25" w:rsidRPr="004F5331" w:rsidRDefault="00B35B25" w:rsidP="005D1357">
            <w:pPr>
              <w:jc w:val="center"/>
              <w:rPr>
                <w:b/>
                <w:bCs/>
                <w:smallCaps/>
                <w:sz w:val="22"/>
                <w:szCs w:val="22"/>
                <w:lang w:val="sr-Cyrl-CS"/>
              </w:rPr>
            </w:pPr>
          </w:p>
        </w:tc>
      </w:tr>
      <w:tr w:rsidR="00B35B25" w:rsidRPr="004F5331" w:rsidTr="005D1357">
        <w:trPr>
          <w:trHeight w:val="510"/>
        </w:trPr>
        <w:tc>
          <w:tcPr>
            <w:tcW w:w="698"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2.</w:t>
            </w:r>
          </w:p>
        </w:tc>
        <w:tc>
          <w:tcPr>
            <w:tcW w:w="3843" w:type="dxa"/>
            <w:vAlign w:val="center"/>
          </w:tcPr>
          <w:p w:rsidR="00B35B25" w:rsidRPr="004F5331" w:rsidRDefault="00B35B25" w:rsidP="005D1357">
            <w:pPr>
              <w:rPr>
                <w:bCs/>
                <w:smallCaps/>
                <w:sz w:val="22"/>
                <w:szCs w:val="22"/>
                <w:lang w:val="sr-Cyrl-CS"/>
              </w:rPr>
            </w:pPr>
            <w:r w:rsidRPr="004F5331">
              <w:rPr>
                <w:rFonts w:eastAsiaTheme="minorHAnsi"/>
                <w:sz w:val="22"/>
                <w:szCs w:val="22"/>
                <w:lang w:val="sr-Cyrl-CS"/>
              </w:rPr>
              <w:t>Угаони енкодер</w:t>
            </w:r>
          </w:p>
        </w:tc>
        <w:tc>
          <w:tcPr>
            <w:tcW w:w="1684" w:type="dxa"/>
            <w:vAlign w:val="center"/>
          </w:tcPr>
          <w:p w:rsidR="00B35B25" w:rsidRPr="004F5331" w:rsidRDefault="00B35B25" w:rsidP="005D1357">
            <w:pPr>
              <w:jc w:val="center"/>
              <w:rPr>
                <w:b/>
                <w:bCs/>
                <w:smallCaps/>
                <w:sz w:val="22"/>
                <w:szCs w:val="22"/>
                <w:lang w:val="sr-Cyrl-CS"/>
              </w:rPr>
            </w:pPr>
          </w:p>
        </w:tc>
        <w:tc>
          <w:tcPr>
            <w:tcW w:w="1371" w:type="dxa"/>
            <w:vAlign w:val="center"/>
          </w:tcPr>
          <w:p w:rsidR="00B35B25" w:rsidRPr="004F5331" w:rsidRDefault="00B35B25" w:rsidP="005D1357">
            <w:pPr>
              <w:jc w:val="center"/>
              <w:rPr>
                <w:b/>
                <w:bCs/>
                <w:smallCaps/>
                <w:sz w:val="22"/>
                <w:szCs w:val="22"/>
                <w:lang w:val="sr-Cyrl-CS"/>
              </w:rPr>
            </w:pPr>
          </w:p>
        </w:tc>
        <w:tc>
          <w:tcPr>
            <w:tcW w:w="1760" w:type="dxa"/>
            <w:vAlign w:val="center"/>
          </w:tcPr>
          <w:p w:rsidR="00B35B25" w:rsidRPr="004F5331" w:rsidRDefault="00B35B25" w:rsidP="005D1357">
            <w:pPr>
              <w:jc w:val="center"/>
              <w:rPr>
                <w:b/>
                <w:bCs/>
                <w:smallCaps/>
                <w:sz w:val="22"/>
                <w:szCs w:val="22"/>
                <w:lang w:val="sr-Cyrl-CS"/>
              </w:rPr>
            </w:pPr>
          </w:p>
        </w:tc>
      </w:tr>
      <w:tr w:rsidR="00B35B25" w:rsidRPr="004F5331" w:rsidTr="005D1357">
        <w:trPr>
          <w:trHeight w:val="510"/>
        </w:trPr>
        <w:tc>
          <w:tcPr>
            <w:tcW w:w="698"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3.</w:t>
            </w:r>
          </w:p>
        </w:tc>
        <w:tc>
          <w:tcPr>
            <w:tcW w:w="3843" w:type="dxa"/>
            <w:vAlign w:val="center"/>
          </w:tcPr>
          <w:p w:rsidR="00B35B25" w:rsidRPr="004F5331" w:rsidRDefault="00B35B25" w:rsidP="005F0863">
            <w:pPr>
              <w:rPr>
                <w:rFonts w:eastAsiaTheme="minorHAnsi"/>
                <w:sz w:val="22"/>
                <w:szCs w:val="22"/>
                <w:lang w:val="sr-Cyrl-CS"/>
              </w:rPr>
            </w:pPr>
            <w:r w:rsidRPr="004F5331">
              <w:rPr>
                <w:rFonts w:eastAsiaTheme="minorHAnsi"/>
                <w:sz w:val="22"/>
                <w:szCs w:val="22"/>
                <w:lang w:val="sr-Cyrl-CS"/>
              </w:rPr>
              <w:t>Управљачки каблови</w:t>
            </w:r>
          </w:p>
        </w:tc>
        <w:tc>
          <w:tcPr>
            <w:tcW w:w="1684" w:type="dxa"/>
            <w:vAlign w:val="center"/>
          </w:tcPr>
          <w:p w:rsidR="00B35B25" w:rsidRPr="004F5331" w:rsidRDefault="00B35B25" w:rsidP="005D1357">
            <w:pPr>
              <w:jc w:val="center"/>
              <w:rPr>
                <w:b/>
                <w:bCs/>
                <w:smallCaps/>
                <w:sz w:val="22"/>
                <w:szCs w:val="22"/>
                <w:lang w:val="sr-Cyrl-CS"/>
              </w:rPr>
            </w:pPr>
          </w:p>
        </w:tc>
        <w:tc>
          <w:tcPr>
            <w:tcW w:w="1371" w:type="dxa"/>
            <w:vAlign w:val="center"/>
          </w:tcPr>
          <w:p w:rsidR="00B35B25" w:rsidRPr="004F5331" w:rsidRDefault="00B35B25" w:rsidP="005D1357">
            <w:pPr>
              <w:jc w:val="center"/>
              <w:rPr>
                <w:b/>
                <w:bCs/>
                <w:smallCaps/>
                <w:sz w:val="22"/>
                <w:szCs w:val="22"/>
                <w:lang w:val="sr-Cyrl-CS"/>
              </w:rPr>
            </w:pPr>
          </w:p>
        </w:tc>
        <w:tc>
          <w:tcPr>
            <w:tcW w:w="1760" w:type="dxa"/>
            <w:vAlign w:val="center"/>
          </w:tcPr>
          <w:p w:rsidR="00B35B25" w:rsidRPr="004F5331" w:rsidRDefault="00B35B25" w:rsidP="005D1357">
            <w:pPr>
              <w:jc w:val="center"/>
              <w:rPr>
                <w:b/>
                <w:bCs/>
                <w:smallCaps/>
                <w:sz w:val="22"/>
                <w:szCs w:val="22"/>
                <w:lang w:val="sr-Cyrl-CS"/>
              </w:rPr>
            </w:pPr>
          </w:p>
        </w:tc>
      </w:tr>
    </w:tbl>
    <w:p w:rsidR="00B35B25" w:rsidRPr="0073258B" w:rsidRDefault="00B35B25" w:rsidP="00B35B25">
      <w:pPr>
        <w:jc w:val="both"/>
        <w:rPr>
          <w:b/>
          <w:bCs/>
          <w:lang w:val="sr-Cyrl-CS"/>
        </w:rPr>
      </w:pPr>
    </w:p>
    <w:p w:rsidR="00B35B25" w:rsidRPr="0073258B" w:rsidRDefault="00B35B25" w:rsidP="00CE1C38">
      <w:pPr>
        <w:numPr>
          <w:ilvl w:val="0"/>
          <w:numId w:val="32"/>
        </w:numPr>
        <w:ind w:left="360"/>
        <w:jc w:val="both"/>
        <w:rPr>
          <w:b/>
          <w:bCs/>
          <w:lang w:val="sr-Cyrl-CS"/>
        </w:rPr>
      </w:pPr>
      <w:r w:rsidRPr="0073258B">
        <w:rPr>
          <w:b/>
          <w:bCs/>
          <w:lang w:val="sr-Cyrl-CS"/>
        </w:rPr>
        <w:t>Табела сагласности (обавезно попунити)</w:t>
      </w:r>
    </w:p>
    <w:p w:rsidR="00B35B25" w:rsidRDefault="00B35B25" w:rsidP="00B35B25">
      <w:pPr>
        <w:ind w:left="360"/>
        <w:jc w:val="both"/>
        <w:rPr>
          <w:b/>
          <w:bCs/>
        </w:rPr>
      </w:pPr>
    </w:p>
    <w:tbl>
      <w:tblPr>
        <w:tblStyle w:val="TableGrid"/>
        <w:tblW w:w="9356" w:type="dxa"/>
        <w:tblInd w:w="108" w:type="dxa"/>
        <w:tblLook w:val="04A0"/>
      </w:tblPr>
      <w:tblGrid>
        <w:gridCol w:w="712"/>
        <w:gridCol w:w="3776"/>
        <w:gridCol w:w="2318"/>
        <w:gridCol w:w="2550"/>
      </w:tblGrid>
      <w:tr w:rsidR="00B35B25" w:rsidRPr="004F5331" w:rsidTr="005D1357">
        <w:trPr>
          <w:cantSplit/>
        </w:trPr>
        <w:tc>
          <w:tcPr>
            <w:tcW w:w="712" w:type="dxa"/>
            <w:vAlign w:val="center"/>
          </w:tcPr>
          <w:p w:rsidR="00B35B25" w:rsidRPr="004F5331" w:rsidRDefault="00B35B25" w:rsidP="005D1357">
            <w:pPr>
              <w:jc w:val="center"/>
              <w:rPr>
                <w:b/>
                <w:bCs/>
                <w:sz w:val="22"/>
                <w:szCs w:val="22"/>
                <w:lang w:val="sr-Cyrl-CS"/>
              </w:rPr>
            </w:pPr>
            <w:r w:rsidRPr="004F5331">
              <w:rPr>
                <w:b/>
                <w:bCs/>
                <w:sz w:val="22"/>
                <w:szCs w:val="22"/>
                <w:lang w:val="sr-Cyrl-CS"/>
              </w:rPr>
              <w:t>Ред. бр.</w:t>
            </w:r>
          </w:p>
        </w:tc>
        <w:tc>
          <w:tcPr>
            <w:tcW w:w="3776" w:type="dxa"/>
            <w:vAlign w:val="center"/>
          </w:tcPr>
          <w:p w:rsidR="00B35B25" w:rsidRPr="004F5331" w:rsidRDefault="00B35B25" w:rsidP="005D1357">
            <w:pPr>
              <w:jc w:val="center"/>
              <w:rPr>
                <w:b/>
                <w:bCs/>
                <w:sz w:val="22"/>
                <w:szCs w:val="22"/>
                <w:lang w:val="sr-Cyrl-CS"/>
              </w:rPr>
            </w:pPr>
            <w:r w:rsidRPr="004F5331">
              <w:rPr>
                <w:b/>
                <w:bCs/>
                <w:sz w:val="22"/>
                <w:szCs w:val="22"/>
                <w:lang w:val="sr-Cyrl-CS"/>
              </w:rPr>
              <w:t>Захтеване карактеристике из техничке спецификације за:</w:t>
            </w:r>
          </w:p>
        </w:tc>
        <w:tc>
          <w:tcPr>
            <w:tcW w:w="2318" w:type="dxa"/>
            <w:vAlign w:val="center"/>
          </w:tcPr>
          <w:p w:rsidR="00B35B25" w:rsidRPr="004F5331" w:rsidRDefault="00B35B25" w:rsidP="005D1357">
            <w:pPr>
              <w:jc w:val="center"/>
              <w:rPr>
                <w:b/>
                <w:bCs/>
                <w:sz w:val="22"/>
                <w:szCs w:val="22"/>
                <w:lang w:val="sr-Cyrl-CS"/>
              </w:rPr>
            </w:pPr>
            <w:r w:rsidRPr="004F5331">
              <w:rPr>
                <w:b/>
                <w:bCs/>
                <w:sz w:val="22"/>
                <w:szCs w:val="22"/>
                <w:lang w:val="sr-Cyrl-CS"/>
              </w:rPr>
              <w:t>Испуњеност захтева</w:t>
            </w:r>
          </w:p>
        </w:tc>
        <w:tc>
          <w:tcPr>
            <w:tcW w:w="2550" w:type="dxa"/>
            <w:vAlign w:val="center"/>
          </w:tcPr>
          <w:p w:rsidR="00B35B25" w:rsidRPr="004F5331" w:rsidRDefault="00B35B25" w:rsidP="005D1357">
            <w:pPr>
              <w:jc w:val="center"/>
              <w:rPr>
                <w:b/>
                <w:bCs/>
                <w:sz w:val="22"/>
                <w:szCs w:val="22"/>
                <w:lang w:val="sr-Cyrl-CS"/>
              </w:rPr>
            </w:pPr>
            <w:r w:rsidRPr="004F5331">
              <w:rPr>
                <w:b/>
                <w:sz w:val="22"/>
                <w:szCs w:val="22"/>
                <w:lang w:val="sr-Cyrl-CS"/>
              </w:rPr>
              <w:t>Позиције у приложеној техничкој документацији</w:t>
            </w:r>
          </w:p>
        </w:tc>
      </w:tr>
      <w:tr w:rsidR="00B35B25" w:rsidRPr="004F5331" w:rsidTr="005D1357">
        <w:trPr>
          <w:cantSplit/>
        </w:trPr>
        <w:tc>
          <w:tcPr>
            <w:tcW w:w="712" w:type="dxa"/>
            <w:vAlign w:val="center"/>
          </w:tcPr>
          <w:p w:rsidR="00B35B25" w:rsidRPr="004F5331" w:rsidRDefault="00B35B25" w:rsidP="005D1357">
            <w:pPr>
              <w:jc w:val="center"/>
              <w:rPr>
                <w:b/>
                <w:bCs/>
                <w:sz w:val="22"/>
                <w:szCs w:val="22"/>
                <w:lang w:val="sr-Cyrl-CS"/>
              </w:rPr>
            </w:pPr>
            <w:r w:rsidRPr="004F5331">
              <w:rPr>
                <w:b/>
                <w:bCs/>
                <w:smallCaps/>
                <w:sz w:val="22"/>
                <w:szCs w:val="22"/>
                <w:lang w:val="sr-Cyrl-CS"/>
              </w:rPr>
              <w:t>1.</w:t>
            </w:r>
          </w:p>
        </w:tc>
        <w:tc>
          <w:tcPr>
            <w:tcW w:w="3776" w:type="dxa"/>
          </w:tcPr>
          <w:p w:rsidR="00B35B25" w:rsidRPr="004F5331" w:rsidRDefault="00B35B25" w:rsidP="005D1357">
            <w:pPr>
              <w:rPr>
                <w:b/>
                <w:bCs/>
                <w:sz w:val="22"/>
                <w:szCs w:val="22"/>
                <w:lang w:val="sr-Cyrl-CS"/>
              </w:rPr>
            </w:pPr>
            <w:r w:rsidRPr="004F5331">
              <w:rPr>
                <w:rFonts w:eastAsiaTheme="minorHAnsi"/>
                <w:b/>
                <w:sz w:val="22"/>
                <w:szCs w:val="22"/>
                <w:lang w:val="sr-Cyrl-CS"/>
              </w:rPr>
              <w:t>Омогућена даљинска контрола ротатора азимута и поларизације</w:t>
            </w:r>
            <w:r w:rsidRPr="004F5331">
              <w:rPr>
                <w:rFonts w:eastAsiaTheme="minorHAnsi"/>
                <w:b/>
                <w:sz w:val="22"/>
                <w:szCs w:val="22"/>
              </w:rPr>
              <w:t xml:space="preserve"> YAESU G5500</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2.</w:t>
            </w:r>
          </w:p>
        </w:tc>
        <w:tc>
          <w:tcPr>
            <w:tcW w:w="3776" w:type="dxa"/>
          </w:tcPr>
          <w:p w:rsidR="00B35B25" w:rsidRPr="004F5331" w:rsidRDefault="00B35B25" w:rsidP="005D1357">
            <w:pPr>
              <w:rPr>
                <w:b/>
                <w:bCs/>
                <w:sz w:val="22"/>
                <w:szCs w:val="22"/>
                <w:lang w:val="sr-Cyrl-CS"/>
              </w:rPr>
            </w:pPr>
            <w:r w:rsidRPr="004F5331">
              <w:rPr>
                <w:b/>
                <w:bCs/>
                <w:sz w:val="22"/>
                <w:szCs w:val="22"/>
                <w:lang w:val="sr-Cyrl-CS"/>
              </w:rPr>
              <w:t>Омогућена даљинска контрола антенског стуба GEROH 10KVL6</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3.</w:t>
            </w:r>
          </w:p>
        </w:tc>
        <w:tc>
          <w:tcPr>
            <w:tcW w:w="3776" w:type="dxa"/>
          </w:tcPr>
          <w:p w:rsidR="00B35B25" w:rsidRPr="004F5331" w:rsidRDefault="00B35B25" w:rsidP="005D1357">
            <w:pPr>
              <w:rPr>
                <w:b/>
                <w:bCs/>
                <w:sz w:val="22"/>
                <w:szCs w:val="22"/>
                <w:lang w:val="sr-Cyrl-CS"/>
              </w:rPr>
            </w:pPr>
            <w:r w:rsidRPr="004F5331">
              <w:rPr>
                <w:b/>
                <w:bCs/>
                <w:sz w:val="22"/>
                <w:szCs w:val="22"/>
                <w:lang w:val="sr-Cyrl-CS"/>
              </w:rPr>
              <w:t>Преклапање антена типа 4 на 2</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4.</w:t>
            </w:r>
          </w:p>
        </w:tc>
        <w:tc>
          <w:tcPr>
            <w:tcW w:w="3776" w:type="dxa"/>
          </w:tcPr>
          <w:p w:rsidR="00B35B25" w:rsidRPr="004F5331" w:rsidRDefault="00B35B25" w:rsidP="005D1357">
            <w:pPr>
              <w:rPr>
                <w:b/>
                <w:bCs/>
                <w:sz w:val="22"/>
                <w:szCs w:val="22"/>
                <w:lang w:val="sr-Cyrl-CS"/>
              </w:rPr>
            </w:pPr>
            <w:r w:rsidRPr="004F5331">
              <w:rPr>
                <w:b/>
                <w:bCs/>
                <w:sz w:val="22"/>
                <w:szCs w:val="22"/>
                <w:lang w:val="sr-Cyrl-CS"/>
              </w:rPr>
              <w:t>Радни фреквенцијски опсег</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5.</w:t>
            </w:r>
          </w:p>
        </w:tc>
        <w:tc>
          <w:tcPr>
            <w:tcW w:w="3776" w:type="dxa"/>
          </w:tcPr>
          <w:p w:rsidR="00B35B25" w:rsidRPr="004F5331" w:rsidRDefault="00B35B25" w:rsidP="005D1357">
            <w:pPr>
              <w:rPr>
                <w:b/>
                <w:bCs/>
                <w:sz w:val="22"/>
                <w:szCs w:val="22"/>
                <w:lang w:val="sr-Cyrl-CS"/>
              </w:rPr>
            </w:pPr>
            <w:r w:rsidRPr="004F5331">
              <w:rPr>
                <w:b/>
                <w:bCs/>
                <w:sz w:val="22"/>
                <w:szCs w:val="22"/>
                <w:lang w:val="sr-Cyrl-CS"/>
              </w:rPr>
              <w:t>Слабљење РФ сигнала</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6.</w:t>
            </w:r>
          </w:p>
        </w:tc>
        <w:tc>
          <w:tcPr>
            <w:tcW w:w="3776" w:type="dxa"/>
          </w:tcPr>
          <w:p w:rsidR="00B35B25" w:rsidRPr="004F5331" w:rsidRDefault="00B35B25" w:rsidP="005D1357">
            <w:pPr>
              <w:rPr>
                <w:b/>
                <w:bCs/>
                <w:sz w:val="22"/>
                <w:szCs w:val="22"/>
                <w:lang w:val="sr-Cyrl-CS"/>
              </w:rPr>
            </w:pPr>
            <w:r w:rsidRPr="004F5331">
              <w:rPr>
                <w:b/>
                <w:bCs/>
                <w:sz w:val="22"/>
                <w:szCs w:val="22"/>
                <w:lang w:val="sr-Cyrl-CS"/>
              </w:rPr>
              <w:t>Могућност задавања висине антенског стуба, азимута и поларизације антена као и избора везе између антена и мерних пријемника преко контролног панела</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7.</w:t>
            </w:r>
          </w:p>
        </w:tc>
        <w:tc>
          <w:tcPr>
            <w:tcW w:w="3776" w:type="dxa"/>
          </w:tcPr>
          <w:p w:rsidR="00B35B25" w:rsidRPr="004F5331" w:rsidRDefault="00B35B25" w:rsidP="005D1357">
            <w:pPr>
              <w:rPr>
                <w:b/>
                <w:bCs/>
                <w:sz w:val="22"/>
                <w:szCs w:val="22"/>
                <w:lang w:val="sr-Cyrl-CS"/>
              </w:rPr>
            </w:pPr>
            <w:r w:rsidRPr="004F5331">
              <w:rPr>
                <w:b/>
                <w:bCs/>
                <w:sz w:val="22"/>
                <w:szCs w:val="22"/>
                <w:lang w:val="sr-Cyrl-CS"/>
              </w:rPr>
              <w:t>Резолуција задавања висине стуба</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8.</w:t>
            </w:r>
          </w:p>
        </w:tc>
        <w:tc>
          <w:tcPr>
            <w:tcW w:w="3776" w:type="dxa"/>
          </w:tcPr>
          <w:p w:rsidR="00B35B25" w:rsidRPr="004F5331" w:rsidRDefault="00B35B25" w:rsidP="005D1357">
            <w:pPr>
              <w:rPr>
                <w:b/>
                <w:bCs/>
                <w:sz w:val="22"/>
                <w:szCs w:val="22"/>
                <w:lang w:val="sr-Cyrl-CS"/>
              </w:rPr>
            </w:pPr>
            <w:r w:rsidRPr="004F5331">
              <w:rPr>
                <w:b/>
                <w:bCs/>
                <w:sz w:val="22"/>
                <w:szCs w:val="22"/>
                <w:lang w:val="sr-Cyrl-CS"/>
              </w:rPr>
              <w:t>Прецизност очитавања висине стуба</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9.</w:t>
            </w:r>
          </w:p>
        </w:tc>
        <w:tc>
          <w:tcPr>
            <w:tcW w:w="3776" w:type="dxa"/>
          </w:tcPr>
          <w:p w:rsidR="00B35B25" w:rsidRPr="004F5331" w:rsidRDefault="00B35B25" w:rsidP="005D1357">
            <w:pPr>
              <w:rPr>
                <w:b/>
                <w:bCs/>
                <w:sz w:val="22"/>
                <w:szCs w:val="22"/>
                <w:lang w:val="sr-Cyrl-CS"/>
              </w:rPr>
            </w:pPr>
            <w:r w:rsidRPr="004F5331">
              <w:rPr>
                <w:b/>
                <w:bCs/>
                <w:sz w:val="22"/>
                <w:szCs w:val="22"/>
                <w:lang w:val="sr-Cyrl-CS"/>
              </w:rPr>
              <w:t>Резолуција задавања азимута и поларизације</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10.</w:t>
            </w:r>
          </w:p>
        </w:tc>
        <w:tc>
          <w:tcPr>
            <w:tcW w:w="3776" w:type="dxa"/>
          </w:tcPr>
          <w:p w:rsidR="00B35B25" w:rsidRPr="004F5331" w:rsidRDefault="00B35B25" w:rsidP="005D1357">
            <w:pPr>
              <w:rPr>
                <w:b/>
                <w:bCs/>
                <w:sz w:val="22"/>
                <w:szCs w:val="22"/>
                <w:lang w:val="sr-Cyrl-CS"/>
              </w:rPr>
            </w:pPr>
            <w:r w:rsidRPr="004F5331">
              <w:rPr>
                <w:b/>
                <w:bCs/>
                <w:sz w:val="22"/>
                <w:szCs w:val="22"/>
                <w:lang w:val="sr-Cyrl-CS"/>
              </w:rPr>
              <w:t>Прецизност очитавања азимута и поларизације</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11.</w:t>
            </w:r>
          </w:p>
        </w:tc>
        <w:tc>
          <w:tcPr>
            <w:tcW w:w="3776" w:type="dxa"/>
          </w:tcPr>
          <w:p w:rsidR="00B35B25" w:rsidRPr="004F5331" w:rsidRDefault="00B35B25" w:rsidP="005D1357">
            <w:pPr>
              <w:rPr>
                <w:b/>
                <w:bCs/>
                <w:sz w:val="22"/>
                <w:szCs w:val="22"/>
                <w:lang w:val="sr-Cyrl-CS"/>
              </w:rPr>
            </w:pPr>
            <w:r w:rsidRPr="004F5331">
              <w:rPr>
                <w:b/>
                <w:bCs/>
                <w:sz w:val="22"/>
                <w:szCs w:val="22"/>
                <w:lang w:val="sr-Cyrl-CS"/>
              </w:rPr>
              <w:t>Комплетно управљив уз помоћ рачунара</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12.</w:t>
            </w:r>
          </w:p>
        </w:tc>
        <w:tc>
          <w:tcPr>
            <w:tcW w:w="3776" w:type="dxa"/>
          </w:tcPr>
          <w:p w:rsidR="00B35B25" w:rsidRPr="004F5331" w:rsidRDefault="00B35B25" w:rsidP="005D1357">
            <w:pPr>
              <w:rPr>
                <w:b/>
                <w:bCs/>
                <w:sz w:val="22"/>
                <w:szCs w:val="22"/>
                <w:lang w:val="sr-Cyrl-CS"/>
              </w:rPr>
            </w:pPr>
            <w:r w:rsidRPr="004F5331">
              <w:rPr>
                <w:b/>
                <w:bCs/>
                <w:sz w:val="22"/>
                <w:szCs w:val="22"/>
                <w:lang w:val="sr-Cyrl-CS"/>
              </w:rPr>
              <w:t>LAN Интерфејс</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13.</w:t>
            </w:r>
          </w:p>
        </w:tc>
        <w:tc>
          <w:tcPr>
            <w:tcW w:w="3776" w:type="dxa"/>
          </w:tcPr>
          <w:p w:rsidR="00B35B25" w:rsidRPr="004F5331" w:rsidRDefault="00B35B25" w:rsidP="005D1357">
            <w:pPr>
              <w:rPr>
                <w:b/>
                <w:bCs/>
                <w:sz w:val="22"/>
                <w:szCs w:val="22"/>
                <w:lang w:val="sr-Cyrl-CS"/>
              </w:rPr>
            </w:pPr>
            <w:r w:rsidRPr="004F5331">
              <w:rPr>
                <w:b/>
                <w:bCs/>
                <w:sz w:val="22"/>
                <w:szCs w:val="22"/>
                <w:lang w:val="sr-Cyrl-CS"/>
              </w:rPr>
              <w:t>Максимална висина уређаја 2HU јединице</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14.</w:t>
            </w:r>
          </w:p>
        </w:tc>
        <w:tc>
          <w:tcPr>
            <w:tcW w:w="3776" w:type="dxa"/>
          </w:tcPr>
          <w:p w:rsidR="00B35B25" w:rsidRPr="004F5331" w:rsidRDefault="00B35B25" w:rsidP="005D1357">
            <w:pPr>
              <w:rPr>
                <w:b/>
                <w:bCs/>
                <w:sz w:val="22"/>
                <w:szCs w:val="22"/>
                <w:lang w:val="sr-Cyrl-CS"/>
              </w:rPr>
            </w:pPr>
            <w:r w:rsidRPr="004F5331">
              <w:rPr>
                <w:b/>
                <w:bCs/>
                <w:sz w:val="22"/>
                <w:szCs w:val="22"/>
                <w:lang w:val="sr-Cyrl-CS"/>
              </w:rPr>
              <w:t>Екстерна, тастатура</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r w:rsidR="00B35B25" w:rsidRPr="004F5331" w:rsidTr="005D1357">
        <w:trPr>
          <w:cantSplit/>
        </w:trPr>
        <w:tc>
          <w:tcPr>
            <w:tcW w:w="712" w:type="dxa"/>
            <w:vAlign w:val="center"/>
          </w:tcPr>
          <w:p w:rsidR="00B35B25" w:rsidRPr="004F5331" w:rsidRDefault="00B35B25" w:rsidP="005D1357">
            <w:pPr>
              <w:jc w:val="center"/>
              <w:rPr>
                <w:b/>
                <w:bCs/>
                <w:smallCaps/>
                <w:sz w:val="22"/>
                <w:szCs w:val="22"/>
                <w:lang w:val="sr-Cyrl-CS"/>
              </w:rPr>
            </w:pPr>
            <w:r w:rsidRPr="004F5331">
              <w:rPr>
                <w:b/>
                <w:bCs/>
                <w:smallCaps/>
                <w:sz w:val="22"/>
                <w:szCs w:val="22"/>
                <w:lang w:val="sr-Cyrl-CS"/>
              </w:rPr>
              <w:t>15.</w:t>
            </w:r>
          </w:p>
        </w:tc>
        <w:tc>
          <w:tcPr>
            <w:tcW w:w="3776" w:type="dxa"/>
          </w:tcPr>
          <w:p w:rsidR="00B35B25" w:rsidRPr="004F5331" w:rsidRDefault="00B35B25" w:rsidP="005D1357">
            <w:pPr>
              <w:rPr>
                <w:b/>
                <w:bCs/>
                <w:sz w:val="22"/>
                <w:szCs w:val="22"/>
                <w:lang w:val="sr-Cyrl-CS"/>
              </w:rPr>
            </w:pPr>
            <w:r w:rsidRPr="004F5331">
              <w:rPr>
                <w:b/>
                <w:bCs/>
                <w:sz w:val="22"/>
                <w:szCs w:val="22"/>
                <w:lang w:val="sr-Cyrl-CS"/>
              </w:rPr>
              <w:t>API интерфејс</w:t>
            </w:r>
          </w:p>
        </w:tc>
        <w:tc>
          <w:tcPr>
            <w:tcW w:w="2318" w:type="dxa"/>
          </w:tcPr>
          <w:p w:rsidR="00B35B25" w:rsidRPr="004F5331" w:rsidRDefault="00B35B25" w:rsidP="005D1357">
            <w:pPr>
              <w:jc w:val="center"/>
              <w:rPr>
                <w:b/>
                <w:bCs/>
                <w:sz w:val="22"/>
                <w:szCs w:val="22"/>
                <w:lang w:val="sr-Cyrl-CS"/>
              </w:rPr>
            </w:pPr>
            <w:r w:rsidRPr="004F5331">
              <w:rPr>
                <w:b/>
                <w:bCs/>
                <w:sz w:val="22"/>
                <w:szCs w:val="22"/>
                <w:lang w:val="sr-Cyrl-CS"/>
              </w:rPr>
              <w:t>ДА / НЕ</w:t>
            </w:r>
          </w:p>
        </w:tc>
        <w:tc>
          <w:tcPr>
            <w:tcW w:w="2550" w:type="dxa"/>
          </w:tcPr>
          <w:p w:rsidR="00B35B25" w:rsidRPr="004F5331" w:rsidRDefault="00B35B25" w:rsidP="005D1357">
            <w:pPr>
              <w:jc w:val="both"/>
              <w:rPr>
                <w:b/>
                <w:bCs/>
                <w:sz w:val="22"/>
                <w:szCs w:val="22"/>
                <w:lang w:val="sr-Cyrl-CS"/>
              </w:rPr>
            </w:pPr>
          </w:p>
        </w:tc>
      </w:tr>
    </w:tbl>
    <w:p w:rsidR="00B35B25" w:rsidRPr="00B35B25" w:rsidRDefault="00B35B25" w:rsidP="00B35B25">
      <w:pPr>
        <w:ind w:left="360"/>
        <w:jc w:val="both"/>
        <w:rPr>
          <w:b/>
          <w:bCs/>
        </w:rPr>
      </w:pPr>
    </w:p>
    <w:p w:rsidR="00B35B25" w:rsidRPr="0073258B" w:rsidRDefault="00B35B25" w:rsidP="00B35B25">
      <w:pPr>
        <w:jc w:val="both"/>
        <w:rPr>
          <w:b/>
          <w:bCs/>
          <w:lang w:val="sr-Cyrl-CS"/>
        </w:rPr>
      </w:pPr>
      <w:r w:rsidRPr="0073258B">
        <w:rPr>
          <w:b/>
          <w:bCs/>
          <w:lang w:val="sr-Cyrl-CS"/>
        </w:rPr>
        <w:t xml:space="preserve">Напомена: Захтеване карактеристике су детаљно описане у Одељку </w:t>
      </w:r>
      <w:r w:rsidRPr="0073258B">
        <w:rPr>
          <w:b/>
          <w:bCs/>
          <w:lang w:val="sl-SI"/>
        </w:rPr>
        <w:t>II</w:t>
      </w:r>
      <w:r w:rsidRPr="0073258B">
        <w:rPr>
          <w:b/>
          <w:bCs/>
          <w:lang w:val="sr-Cyrl-CS"/>
        </w:rPr>
        <w:t xml:space="preserve"> – Спецификација предмета набавке</w:t>
      </w:r>
    </w:p>
    <w:p w:rsidR="00B35B25" w:rsidRPr="0073258B" w:rsidRDefault="00B35B25" w:rsidP="00B35B25">
      <w:pPr>
        <w:tabs>
          <w:tab w:val="left" w:pos="360"/>
        </w:tabs>
        <w:jc w:val="both"/>
        <w:rPr>
          <w:b/>
          <w:bCs/>
          <w:smallCaps/>
          <w:lang w:val="sr-Cyrl-CS"/>
        </w:rPr>
      </w:pPr>
    </w:p>
    <w:p w:rsidR="00B35B25" w:rsidRPr="0073258B" w:rsidRDefault="00B35B25" w:rsidP="00CE1C38">
      <w:pPr>
        <w:numPr>
          <w:ilvl w:val="0"/>
          <w:numId w:val="32"/>
        </w:numPr>
        <w:ind w:left="360"/>
        <w:jc w:val="both"/>
        <w:rPr>
          <w:b/>
          <w:bCs/>
          <w:lang w:val="sr-Cyrl-CS"/>
        </w:rPr>
      </w:pPr>
      <w:r w:rsidRPr="0073258B">
        <w:rPr>
          <w:b/>
          <w:bCs/>
          <w:lang w:val="sr-Cyrl-CS"/>
        </w:rPr>
        <w:t>Цена:</w:t>
      </w:r>
    </w:p>
    <w:p w:rsidR="00B35B25" w:rsidRPr="0073258B" w:rsidRDefault="00B35B25" w:rsidP="00B35B25">
      <w:pPr>
        <w:jc w:val="both"/>
        <w:rPr>
          <w:bCs/>
          <w:i/>
          <w:lang w:val="sr-Cyrl-CS"/>
        </w:rPr>
      </w:pPr>
      <w:r w:rsidRPr="0073258B">
        <w:rPr>
          <w:bCs/>
          <w:i/>
          <w:lang w:val="sr-Cyrl-CS"/>
        </w:rPr>
        <w:t>(попунити понуђену цену и навести валуту)</w:t>
      </w:r>
    </w:p>
    <w:p w:rsidR="00B35B25" w:rsidRPr="0073258B" w:rsidRDefault="00B35B25" w:rsidP="00B35B25">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B35B25" w:rsidRPr="0073258B" w:rsidTr="005D1357">
        <w:trPr>
          <w:trHeight w:val="268"/>
        </w:trPr>
        <w:tc>
          <w:tcPr>
            <w:tcW w:w="7668" w:type="dxa"/>
            <w:tcBorders>
              <w:top w:val="nil"/>
              <w:left w:val="nil"/>
              <w:bottom w:val="nil"/>
              <w:right w:val="nil"/>
            </w:tcBorders>
          </w:tcPr>
          <w:p w:rsidR="00B35B25" w:rsidRPr="0073258B" w:rsidRDefault="00B35B25" w:rsidP="005D1357">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B35B25" w:rsidRPr="0073258B" w:rsidRDefault="00B35B25" w:rsidP="005D1357">
            <w:pPr>
              <w:tabs>
                <w:tab w:val="left" w:pos="6371"/>
              </w:tabs>
              <w:ind w:right="-1433"/>
              <w:jc w:val="both"/>
              <w:rPr>
                <w:b/>
                <w:bCs/>
                <w:lang w:val="sr-Cyrl-CS"/>
              </w:rPr>
            </w:pPr>
            <w:r w:rsidRPr="0073258B">
              <w:rPr>
                <w:b/>
                <w:bCs/>
                <w:lang w:val="sr-Cyrl-CS"/>
              </w:rPr>
              <w:t xml:space="preserve"> </w:t>
            </w:r>
          </w:p>
        </w:tc>
      </w:tr>
      <w:tr w:rsidR="00B35B25" w:rsidRPr="0073258B" w:rsidTr="005D1357">
        <w:trPr>
          <w:trHeight w:val="268"/>
        </w:trPr>
        <w:tc>
          <w:tcPr>
            <w:tcW w:w="7668" w:type="dxa"/>
            <w:tcBorders>
              <w:top w:val="nil"/>
              <w:left w:val="nil"/>
              <w:bottom w:val="nil"/>
              <w:right w:val="nil"/>
            </w:tcBorders>
          </w:tcPr>
          <w:p w:rsidR="00B35B25" w:rsidRPr="0073258B" w:rsidRDefault="00B35B25" w:rsidP="005D1357">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B35B25" w:rsidRPr="0073258B" w:rsidRDefault="00B35B25" w:rsidP="00B35B25">
      <w:pPr>
        <w:numPr>
          <w:ilvl w:val="0"/>
          <w:numId w:val="15"/>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B35B25" w:rsidRPr="0073258B" w:rsidRDefault="00B35B25" w:rsidP="00B35B25">
      <w:pPr>
        <w:jc w:val="both"/>
        <w:rPr>
          <w:bCs/>
          <w:lang w:val="sr-Cyrl-CS"/>
        </w:rPr>
      </w:pPr>
    </w:p>
    <w:tbl>
      <w:tblPr>
        <w:tblW w:w="0" w:type="auto"/>
        <w:tblInd w:w="108" w:type="dxa"/>
        <w:tblLook w:val="04A0"/>
      </w:tblPr>
      <w:tblGrid>
        <w:gridCol w:w="4557"/>
        <w:gridCol w:w="4578"/>
      </w:tblGrid>
      <w:tr w:rsidR="00B35B25" w:rsidRPr="0073258B" w:rsidTr="005D1357">
        <w:tc>
          <w:tcPr>
            <w:tcW w:w="4680" w:type="dxa"/>
            <w:tcBorders>
              <w:bottom w:val="double" w:sz="4" w:space="0" w:color="auto"/>
            </w:tcBorders>
            <w:shd w:val="clear" w:color="auto" w:fill="EEECE1"/>
          </w:tcPr>
          <w:p w:rsidR="00B35B25" w:rsidRPr="0073258B" w:rsidRDefault="00B35B25" w:rsidP="005D1357">
            <w:pPr>
              <w:jc w:val="both"/>
              <w:rPr>
                <w:b/>
                <w:bCs/>
                <w:lang w:val="sr-Cyrl-CS"/>
              </w:rPr>
            </w:pPr>
          </w:p>
          <w:p w:rsidR="00B35B25" w:rsidRPr="0073258B" w:rsidRDefault="00B35B25" w:rsidP="005D1357">
            <w:pPr>
              <w:jc w:val="both"/>
              <w:rPr>
                <w:b/>
                <w:bCs/>
                <w:lang w:val="sr-Cyrl-CS"/>
              </w:rPr>
            </w:pPr>
          </w:p>
        </w:tc>
        <w:tc>
          <w:tcPr>
            <w:tcW w:w="4680" w:type="dxa"/>
          </w:tcPr>
          <w:p w:rsidR="00B35B25" w:rsidRPr="0073258B" w:rsidRDefault="00B35B25" w:rsidP="005D1357">
            <w:pPr>
              <w:jc w:val="center"/>
              <w:rPr>
                <w:b/>
                <w:bCs/>
                <w:lang w:val="sr-Cyrl-CS"/>
              </w:rPr>
            </w:pPr>
          </w:p>
          <w:p w:rsidR="00B35B25" w:rsidRPr="0073258B" w:rsidRDefault="00B35B25" w:rsidP="005D1357">
            <w:pPr>
              <w:jc w:val="center"/>
              <w:rPr>
                <w:b/>
                <w:bCs/>
                <w:lang w:val="sr-Cyrl-CS"/>
              </w:rPr>
            </w:pPr>
            <w:r w:rsidRPr="0073258B">
              <w:rPr>
                <w:b/>
                <w:bCs/>
                <w:lang w:val="sr-Cyrl-CS"/>
              </w:rPr>
              <w:t>ПОНУЂАЧ</w:t>
            </w:r>
          </w:p>
        </w:tc>
      </w:tr>
      <w:tr w:rsidR="00B35B25" w:rsidRPr="0073258B" w:rsidTr="005D1357">
        <w:tc>
          <w:tcPr>
            <w:tcW w:w="4680" w:type="dxa"/>
            <w:tcBorders>
              <w:top w:val="double" w:sz="4" w:space="0" w:color="auto"/>
            </w:tcBorders>
          </w:tcPr>
          <w:p w:rsidR="00B35B25" w:rsidRPr="0073258B" w:rsidRDefault="00B35B25" w:rsidP="005D1357">
            <w:pPr>
              <w:jc w:val="center"/>
              <w:rPr>
                <w:bCs/>
                <w:sz w:val="20"/>
                <w:szCs w:val="20"/>
                <w:lang w:val="sr-Cyrl-CS"/>
              </w:rPr>
            </w:pPr>
            <w:r w:rsidRPr="0073258B">
              <w:rPr>
                <w:bCs/>
                <w:sz w:val="20"/>
                <w:szCs w:val="20"/>
                <w:lang w:val="sr-Cyrl-CS"/>
              </w:rPr>
              <w:t>(Место и датум)</w:t>
            </w:r>
          </w:p>
        </w:tc>
        <w:tc>
          <w:tcPr>
            <w:tcW w:w="4680" w:type="dxa"/>
          </w:tcPr>
          <w:p w:rsidR="00B35B25" w:rsidRPr="0073258B" w:rsidRDefault="00B35B25" w:rsidP="005D1357">
            <w:pPr>
              <w:jc w:val="both"/>
              <w:rPr>
                <w:b/>
                <w:bCs/>
                <w:lang w:val="sr-Cyrl-CS"/>
              </w:rPr>
            </w:pPr>
          </w:p>
        </w:tc>
      </w:tr>
      <w:tr w:rsidR="00B35B25" w:rsidRPr="0073258B" w:rsidTr="005D1357">
        <w:tc>
          <w:tcPr>
            <w:tcW w:w="4680" w:type="dxa"/>
          </w:tcPr>
          <w:p w:rsidR="00B35B25" w:rsidRPr="0073258B" w:rsidRDefault="00B35B25" w:rsidP="005D1357">
            <w:pPr>
              <w:jc w:val="both"/>
              <w:rPr>
                <w:b/>
                <w:bCs/>
                <w:lang w:val="sr-Cyrl-CS"/>
              </w:rPr>
            </w:pPr>
          </w:p>
        </w:tc>
        <w:tc>
          <w:tcPr>
            <w:tcW w:w="4680" w:type="dxa"/>
            <w:tcBorders>
              <w:bottom w:val="double" w:sz="4" w:space="0" w:color="auto"/>
            </w:tcBorders>
            <w:shd w:val="clear" w:color="auto" w:fill="EEECE1"/>
          </w:tcPr>
          <w:p w:rsidR="00B35B25" w:rsidRPr="0073258B" w:rsidRDefault="00B35B25" w:rsidP="005D1357">
            <w:pPr>
              <w:jc w:val="both"/>
              <w:rPr>
                <w:b/>
                <w:bCs/>
                <w:lang w:val="sr-Cyrl-CS"/>
              </w:rPr>
            </w:pPr>
          </w:p>
          <w:p w:rsidR="00B35B25" w:rsidRPr="0073258B" w:rsidRDefault="00B35B25" w:rsidP="005D1357">
            <w:pPr>
              <w:jc w:val="both"/>
              <w:rPr>
                <w:b/>
                <w:bCs/>
                <w:lang w:val="sr-Cyrl-CS"/>
              </w:rPr>
            </w:pPr>
          </w:p>
        </w:tc>
      </w:tr>
    </w:tbl>
    <w:p w:rsidR="00B35B25" w:rsidRPr="0073258B" w:rsidRDefault="00B35B25" w:rsidP="00B35B25">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E330B4" w:rsidRPr="00F410C7" w:rsidRDefault="00E330B4" w:rsidP="00F410C7">
      <w:pPr>
        <w:rPr>
          <w:sz w:val="20"/>
          <w:szCs w:val="20"/>
          <w:lang w:val="sr-Cyrl-CS"/>
        </w:rPr>
        <w:sectPr w:rsidR="00E330B4" w:rsidRPr="00F410C7"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73258B" w:rsidTr="0070327E">
        <w:tc>
          <w:tcPr>
            <w:tcW w:w="9243" w:type="dxa"/>
            <w:tcBorders>
              <w:top w:val="nil"/>
              <w:left w:val="nil"/>
              <w:bottom w:val="nil"/>
              <w:right w:val="nil"/>
            </w:tcBorders>
            <w:shd w:val="clear" w:color="auto" w:fill="DDD9C3"/>
          </w:tcPr>
          <w:p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rsidR="00180FE5" w:rsidRPr="00C62E82" w:rsidRDefault="00180FE5" w:rsidP="00180FE5">
      <w:pPr>
        <w:ind w:firstLine="720"/>
        <w:jc w:val="both"/>
        <w:rPr>
          <w:b/>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C62E82">
        <w:rPr>
          <w:lang w:val="sr-Cyrl-CS"/>
        </w:rPr>
        <w:t>наручилац је припремио образац:</w:t>
      </w:r>
    </w:p>
    <w:p w:rsidR="00180FE5" w:rsidRPr="00C62E82" w:rsidRDefault="00180FE5" w:rsidP="00180FE5">
      <w:pPr>
        <w:ind w:firstLine="720"/>
        <w:jc w:val="both"/>
        <w:rPr>
          <w:b/>
        </w:rPr>
      </w:pPr>
    </w:p>
    <w:p w:rsidR="00180FE5" w:rsidRPr="00C62E82" w:rsidRDefault="00180FE5" w:rsidP="00180FE5">
      <w:pPr>
        <w:jc w:val="center"/>
        <w:rPr>
          <w:b/>
        </w:rPr>
      </w:pPr>
      <w:r w:rsidRPr="00C62E82">
        <w:rPr>
          <w:b/>
          <w:lang w:val="sr-Cyrl-CS"/>
        </w:rPr>
        <w:t>ОБРАЗАЦ СТРУКТУРЕ ЦЕНА</w:t>
      </w:r>
    </w:p>
    <w:p w:rsidR="00180FE5" w:rsidRPr="00987D8F" w:rsidRDefault="00180FE5" w:rsidP="00180FE5">
      <w:pPr>
        <w:spacing w:line="276" w:lineRule="auto"/>
        <w:ind w:left="1800"/>
        <w:contextualSpacing/>
        <w:jc w:val="center"/>
        <w:rPr>
          <w:b/>
          <w:sz w:val="8"/>
          <w:szCs w:val="8"/>
        </w:rPr>
      </w:pPr>
    </w:p>
    <w:p w:rsidR="00180FE5" w:rsidRDefault="00180FE5" w:rsidP="00180FE5">
      <w:pPr>
        <w:jc w:val="center"/>
        <w:rPr>
          <w:b/>
        </w:rPr>
      </w:pPr>
      <w:r w:rsidRPr="00C62E82">
        <w:rPr>
          <w:b/>
          <w:lang w:val="sr-Cyrl-CS"/>
        </w:rPr>
        <w:t>ПАРТИЈ</w:t>
      </w:r>
      <w:r w:rsidRPr="00C62E82">
        <w:rPr>
          <w:b/>
        </w:rPr>
        <w:t>A</w:t>
      </w:r>
      <w:r w:rsidRPr="00C62E82">
        <w:rPr>
          <w:b/>
          <w:lang w:val="sr-Cyrl-CS"/>
        </w:rPr>
        <w:t xml:space="preserve"> </w:t>
      </w:r>
      <w:r w:rsidRPr="00C62E82">
        <w:rPr>
          <w:b/>
          <w:lang w:val="sr-Latn-CS"/>
        </w:rPr>
        <w:t>I</w:t>
      </w:r>
    </w:p>
    <w:p w:rsidR="00B35B25" w:rsidRPr="00B35B25" w:rsidRDefault="00180FE5" w:rsidP="00180FE5">
      <w:pPr>
        <w:tabs>
          <w:tab w:val="left" w:pos="720"/>
          <w:tab w:val="center" w:pos="4320"/>
          <w:tab w:val="left" w:pos="7032"/>
          <w:tab w:val="right" w:pos="8640"/>
        </w:tabs>
        <w:rPr>
          <w:sz w:val="12"/>
          <w:szCs w:val="12"/>
        </w:rPr>
      </w:pPr>
      <w:r w:rsidRPr="00C62E82">
        <w:rPr>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4"/>
        <w:gridCol w:w="3486"/>
        <w:gridCol w:w="992"/>
        <w:gridCol w:w="1559"/>
        <w:gridCol w:w="992"/>
        <w:gridCol w:w="1534"/>
      </w:tblGrid>
      <w:tr w:rsidR="00180FE5" w:rsidRPr="00C62E82" w:rsidTr="004C59F4">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C59F4">
            <w:pPr>
              <w:jc w:val="center"/>
              <w:rPr>
                <w:b/>
                <w:sz w:val="20"/>
                <w:szCs w:val="20"/>
                <w:lang w:val="sr-Cyrl-CS"/>
              </w:rPr>
            </w:pPr>
            <w:r w:rsidRPr="00C62E82">
              <w:rPr>
                <w:b/>
                <w:sz w:val="20"/>
                <w:szCs w:val="20"/>
                <w:lang w:val="sr-Cyrl-CS"/>
              </w:rPr>
              <w:t>Ред.</w:t>
            </w:r>
          </w:p>
          <w:p w:rsidR="00180FE5" w:rsidRPr="00C62E82" w:rsidRDefault="00180FE5" w:rsidP="004C59F4">
            <w:pPr>
              <w:jc w:val="center"/>
              <w:rPr>
                <w:b/>
                <w:sz w:val="20"/>
                <w:szCs w:val="20"/>
                <w:lang w:val="sr-Cyrl-CS"/>
              </w:rPr>
            </w:pPr>
            <w:r w:rsidRPr="00C62E82">
              <w:rPr>
                <w:b/>
                <w:sz w:val="20"/>
                <w:szCs w:val="20"/>
                <w:lang w:val="en-GB"/>
              </w:rPr>
              <w:t>б</w:t>
            </w:r>
            <w:r w:rsidRPr="00C62E82">
              <w:rPr>
                <w:b/>
                <w:sz w:val="20"/>
                <w:szCs w:val="20"/>
                <w:lang w:val="sr-Cyrl-CS"/>
              </w:rPr>
              <w:t>р.</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C59F4">
            <w:pPr>
              <w:jc w:val="center"/>
              <w:rPr>
                <w:b/>
                <w:sz w:val="20"/>
                <w:szCs w:val="20"/>
                <w:lang w:val="sr-Cyrl-CS"/>
              </w:rPr>
            </w:pPr>
            <w:r w:rsidRPr="00C62E82">
              <w:rPr>
                <w:b/>
                <w:sz w:val="20"/>
                <w:szCs w:val="20"/>
                <w:lang w:val="sr-Cyrl-CS"/>
              </w:rPr>
              <w:t>Опис мерне опреме</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C59F4">
            <w:pPr>
              <w:jc w:val="center"/>
              <w:rPr>
                <w:b/>
                <w:sz w:val="20"/>
                <w:szCs w:val="20"/>
              </w:rPr>
            </w:pPr>
            <w:r w:rsidRPr="00C62E82">
              <w:rPr>
                <w:b/>
                <w:sz w:val="20"/>
                <w:szCs w:val="20"/>
                <w:lang w:val="sr-Cyrl-CS"/>
              </w:rPr>
              <w:t xml:space="preserve">Ком.  </w:t>
            </w:r>
          </w:p>
        </w:tc>
        <w:tc>
          <w:tcPr>
            <w:tcW w:w="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C59F4">
            <w:pPr>
              <w:jc w:val="center"/>
              <w:rPr>
                <w:b/>
                <w:sz w:val="20"/>
                <w:szCs w:val="20"/>
              </w:rPr>
            </w:pPr>
            <w:r w:rsidRPr="00C62E82">
              <w:rPr>
                <w:b/>
                <w:sz w:val="20"/>
                <w:szCs w:val="20"/>
              </w:rPr>
              <w:t>Укупна цена без</w:t>
            </w:r>
          </w:p>
          <w:p w:rsidR="00180FE5" w:rsidRPr="00C62E82" w:rsidRDefault="00180FE5" w:rsidP="004C59F4">
            <w:pPr>
              <w:jc w:val="center"/>
              <w:rPr>
                <w:b/>
                <w:sz w:val="20"/>
                <w:szCs w:val="20"/>
              </w:rPr>
            </w:pPr>
            <w:r w:rsidRPr="00C62E82">
              <w:rPr>
                <w:b/>
                <w:sz w:val="20"/>
                <w:szCs w:val="20"/>
              </w:rPr>
              <w:t>ПДВ (за укупан број комада)</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C59F4">
            <w:pPr>
              <w:jc w:val="center"/>
              <w:rPr>
                <w:b/>
                <w:sz w:val="20"/>
                <w:szCs w:val="20"/>
              </w:rPr>
            </w:pPr>
            <w:r w:rsidRPr="00C62E82">
              <w:rPr>
                <w:b/>
                <w:sz w:val="20"/>
                <w:szCs w:val="20"/>
              </w:rPr>
              <w:t>Стопа</w:t>
            </w:r>
          </w:p>
          <w:p w:rsidR="00180FE5" w:rsidRPr="00C62E82" w:rsidRDefault="00180FE5" w:rsidP="004C59F4">
            <w:pPr>
              <w:jc w:val="center"/>
              <w:rPr>
                <w:b/>
                <w:sz w:val="20"/>
                <w:szCs w:val="20"/>
              </w:rPr>
            </w:pPr>
            <w:r w:rsidRPr="00C62E82">
              <w:rPr>
                <w:b/>
                <w:sz w:val="20"/>
                <w:szCs w:val="20"/>
              </w:rPr>
              <w:t>ПДВ</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C59F4">
            <w:pPr>
              <w:jc w:val="center"/>
              <w:rPr>
                <w:b/>
                <w:sz w:val="20"/>
                <w:szCs w:val="20"/>
              </w:rPr>
            </w:pPr>
            <w:r w:rsidRPr="00C62E82">
              <w:rPr>
                <w:b/>
                <w:sz w:val="20"/>
                <w:szCs w:val="20"/>
              </w:rPr>
              <w:t>Укпна цена са</w:t>
            </w:r>
          </w:p>
          <w:p w:rsidR="00180FE5" w:rsidRPr="00C62E82" w:rsidRDefault="00180FE5" w:rsidP="004C59F4">
            <w:pPr>
              <w:jc w:val="center"/>
              <w:rPr>
                <w:b/>
                <w:sz w:val="20"/>
                <w:szCs w:val="20"/>
              </w:rPr>
            </w:pPr>
            <w:r w:rsidRPr="00C62E82">
              <w:rPr>
                <w:b/>
                <w:sz w:val="20"/>
                <w:szCs w:val="20"/>
              </w:rPr>
              <w:t>ПДВ (за укупан број комада)</w:t>
            </w: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rFonts w:eastAsiaTheme="minorHAnsi"/>
                <w:iCs/>
                <w:sz w:val="22"/>
                <w:szCs w:val="22"/>
              </w:rPr>
              <w:t>Усмерена</w:t>
            </w:r>
            <w:r w:rsidRPr="00987D8F">
              <w:rPr>
                <w:rFonts w:eastAsiaTheme="minorHAnsi"/>
                <w:iCs/>
                <w:sz w:val="22"/>
                <w:szCs w:val="22"/>
                <w:lang w:val="sr-Cyrl-CS"/>
              </w:rPr>
              <w:t xml:space="preserve"> антена за опсег</w:t>
            </w:r>
          </w:p>
          <w:p w:rsidR="00987D8F" w:rsidRPr="00987D8F" w:rsidRDefault="00987D8F" w:rsidP="00606919">
            <w:pPr>
              <w:rPr>
                <w:bCs/>
                <w:sz w:val="22"/>
                <w:szCs w:val="22"/>
                <w:lang w:val="sr-Cyrl-CS"/>
              </w:rPr>
            </w:pPr>
            <w:r w:rsidRPr="00987D8F">
              <w:rPr>
                <w:rFonts w:eastAsiaTheme="minorHAnsi"/>
                <w:iCs/>
                <w:sz w:val="22"/>
                <w:szCs w:val="22"/>
                <w:lang w:val="sr-Cyrl-CS"/>
              </w:rPr>
              <w:t xml:space="preserve"> 5 - 7</w:t>
            </w:r>
            <w:r w:rsidRPr="00987D8F">
              <w:rPr>
                <w:rFonts w:eastAsiaTheme="minorHAnsi"/>
                <w:iCs/>
                <w:sz w:val="22"/>
                <w:szCs w:val="22"/>
              </w:rPr>
              <w:t xml:space="preserve"> GHz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jc w:val="right"/>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jc w:val="right"/>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jc w:val="right"/>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rFonts w:eastAsiaTheme="minorHAnsi"/>
                <w:iCs/>
                <w:sz w:val="22"/>
                <w:szCs w:val="22"/>
              </w:rPr>
              <w:t>Усмерена</w:t>
            </w:r>
            <w:r w:rsidRPr="00987D8F">
              <w:rPr>
                <w:rFonts w:eastAsiaTheme="minorHAnsi"/>
                <w:iCs/>
                <w:sz w:val="22"/>
                <w:szCs w:val="22"/>
                <w:lang w:val="sr-Cyrl-CS"/>
              </w:rPr>
              <w:t xml:space="preserve"> антена за опсег </w:t>
            </w:r>
          </w:p>
          <w:p w:rsidR="00987D8F" w:rsidRPr="00987D8F" w:rsidRDefault="00987D8F" w:rsidP="00606919">
            <w:pPr>
              <w:rPr>
                <w:bCs/>
                <w:smallCaps/>
                <w:sz w:val="22"/>
                <w:szCs w:val="22"/>
                <w:lang w:val="sr-Cyrl-CS"/>
              </w:rPr>
            </w:pPr>
            <w:r w:rsidRPr="00987D8F">
              <w:rPr>
                <w:rFonts w:eastAsiaTheme="minorHAnsi"/>
                <w:iCs/>
                <w:sz w:val="22"/>
                <w:szCs w:val="22"/>
                <w:lang w:val="sr-Cyrl-CS"/>
              </w:rPr>
              <w:t>7 - 11</w:t>
            </w:r>
            <w:r w:rsidRPr="00987D8F">
              <w:rPr>
                <w:rFonts w:eastAsiaTheme="minorHAnsi"/>
                <w:iCs/>
                <w:sz w:val="22"/>
                <w:szCs w:val="22"/>
              </w:rPr>
              <w:t xml:space="preserve"> GHz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B35B25" w:rsidRDefault="00442844" w:rsidP="004C59F4">
            <w:pPr>
              <w:jc w:val="center"/>
              <w:rPr>
                <w:sz w:val="20"/>
                <w:szCs w:val="20"/>
              </w:rPr>
            </w:pPr>
            <w:r>
              <w:rPr>
                <w:sz w:val="20"/>
                <w:szCs w:val="20"/>
              </w:rPr>
              <w:t>1</w:t>
            </w:r>
            <w:r w:rsidR="00987D8F">
              <w:rPr>
                <w:sz w:val="20"/>
                <w:szCs w:val="20"/>
              </w:rPr>
              <w:t xml:space="preserve"> </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sz w:val="22"/>
                <w:szCs w:val="22"/>
                <w:lang w:val="sr-Cyrl-CS"/>
              </w:rPr>
            </w:pPr>
            <w:r w:rsidRPr="00987D8F">
              <w:rPr>
                <w:rFonts w:eastAsiaTheme="minorHAnsi"/>
                <w:iCs/>
                <w:sz w:val="22"/>
                <w:szCs w:val="22"/>
              </w:rPr>
              <w:t>Сет коаксијалних адаптера</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987D8F" w:rsidP="004C59F4">
            <w:pPr>
              <w:jc w:val="center"/>
              <w:rPr>
                <w:sz w:val="20"/>
                <w:szCs w:val="20"/>
              </w:rPr>
            </w:pPr>
            <w:r>
              <w:rPr>
                <w:sz w:val="20"/>
                <w:szCs w:val="20"/>
              </w:rPr>
              <w:t xml:space="preserve"> </w:t>
            </w:r>
            <w:r w:rsidR="00442844">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sz w:val="22"/>
                <w:szCs w:val="22"/>
                <w:lang w:val="sr-Cyrl-CS"/>
              </w:rPr>
            </w:pPr>
            <w:r w:rsidRPr="00987D8F">
              <w:rPr>
                <w:kern w:val="36"/>
                <w:sz w:val="22"/>
                <w:szCs w:val="22"/>
                <w:lang w:val="sr-Cyrl-CS"/>
              </w:rPr>
              <w:t xml:space="preserve">Конектор за кабл </w:t>
            </w:r>
            <w:r w:rsidRPr="00987D8F">
              <w:rPr>
                <w:color w:val="000000"/>
                <w:sz w:val="22"/>
                <w:szCs w:val="22"/>
              </w:rPr>
              <w:t>RG223</w:t>
            </w:r>
            <w:r w:rsidRPr="00987D8F">
              <w:rPr>
                <w:color w:val="000000"/>
                <w:sz w:val="22"/>
                <w:szCs w:val="22"/>
                <w:lang w:val="sr-Cyrl-CS"/>
              </w:rPr>
              <w:t xml:space="preserve">, </w:t>
            </w:r>
            <w:r w:rsidRPr="00987D8F">
              <w:rPr>
                <w:color w:val="000000"/>
                <w:sz w:val="22"/>
                <w:szCs w:val="22"/>
              </w:rPr>
              <w:t xml:space="preserve">N </w:t>
            </w:r>
            <w:r w:rsidRPr="00987D8F">
              <w:rPr>
                <w:color w:val="000000"/>
                <w:sz w:val="22"/>
                <w:szCs w:val="22"/>
                <w:lang w:val="sr-Cyrl-CS"/>
              </w:rPr>
              <w:t>(</w:t>
            </w:r>
            <w:r w:rsidRPr="00987D8F">
              <w:rPr>
                <w:color w:val="000000"/>
                <w:sz w:val="22"/>
                <w:szCs w:val="22"/>
              </w:rPr>
              <w:t>m</w:t>
            </w:r>
            <w:r w:rsidRPr="00987D8F">
              <w:rPr>
                <w:color w:val="000000"/>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30</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sz w:val="22"/>
                <w:szCs w:val="22"/>
                <w:lang w:val="sr-Cyrl-CS"/>
              </w:rPr>
            </w:pPr>
            <w:r w:rsidRPr="00987D8F">
              <w:rPr>
                <w:kern w:val="36"/>
                <w:sz w:val="22"/>
                <w:szCs w:val="22"/>
                <w:lang w:val="sr-Cyrl-CS"/>
              </w:rPr>
              <w:t xml:space="preserve">Конектор за кабл </w:t>
            </w:r>
            <w:r w:rsidRPr="00987D8F">
              <w:rPr>
                <w:color w:val="000000"/>
                <w:sz w:val="22"/>
                <w:szCs w:val="22"/>
              </w:rPr>
              <w:t>RG214</w:t>
            </w:r>
            <w:r w:rsidRPr="00987D8F">
              <w:rPr>
                <w:color w:val="000000"/>
                <w:sz w:val="22"/>
                <w:szCs w:val="22"/>
                <w:lang w:val="sr-Cyrl-CS"/>
              </w:rPr>
              <w:t xml:space="preserve">, </w:t>
            </w:r>
            <w:r w:rsidRPr="00987D8F">
              <w:rPr>
                <w:color w:val="000000"/>
                <w:sz w:val="22"/>
                <w:szCs w:val="22"/>
              </w:rPr>
              <w:t xml:space="preserve">N </w:t>
            </w:r>
            <w:r w:rsidRPr="00987D8F">
              <w:rPr>
                <w:color w:val="000000"/>
                <w:sz w:val="22"/>
                <w:szCs w:val="22"/>
                <w:lang w:val="sr-Cyrl-CS"/>
              </w:rPr>
              <w:t>(</w:t>
            </w:r>
            <w:r w:rsidRPr="00987D8F">
              <w:rPr>
                <w:color w:val="000000"/>
                <w:sz w:val="22"/>
                <w:szCs w:val="22"/>
              </w:rPr>
              <w:t>m</w:t>
            </w:r>
            <w:r w:rsidRPr="00987D8F">
              <w:rPr>
                <w:color w:val="000000"/>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20</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„7/16 (f)“ на „7/16 (</w:t>
            </w:r>
            <w:r w:rsidRPr="00987D8F">
              <w:rPr>
                <w:rFonts w:eastAsiaTheme="minorHAnsi"/>
                <w:iCs/>
                <w:sz w:val="22"/>
                <w:szCs w:val="22"/>
              </w:rPr>
              <w:t>f</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„7/16 (</w:t>
            </w:r>
            <w:r w:rsidRPr="00987D8F">
              <w:rPr>
                <w:rFonts w:eastAsiaTheme="minorHAnsi"/>
                <w:iCs/>
                <w:sz w:val="22"/>
                <w:szCs w:val="22"/>
              </w:rPr>
              <w:t>m</w:t>
            </w:r>
            <w:r w:rsidRPr="00987D8F">
              <w:rPr>
                <w:rFonts w:eastAsiaTheme="minorHAnsi"/>
                <w:iCs/>
                <w:sz w:val="22"/>
                <w:szCs w:val="22"/>
                <w:lang w:val="sr-Cyrl-CS"/>
              </w:rPr>
              <w:t>)“ на „7/16 (</w:t>
            </w:r>
            <w:r w:rsidRPr="00987D8F">
              <w:rPr>
                <w:rFonts w:eastAsiaTheme="minorHAnsi"/>
                <w:iCs/>
                <w:sz w:val="22"/>
                <w:szCs w:val="22"/>
              </w:rPr>
              <w:t>m</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„7/16 (</w:t>
            </w:r>
            <w:r w:rsidRPr="00987D8F">
              <w:rPr>
                <w:rFonts w:eastAsiaTheme="minorHAnsi"/>
                <w:iCs/>
                <w:sz w:val="22"/>
                <w:szCs w:val="22"/>
              </w:rPr>
              <w:t>m</w:t>
            </w:r>
            <w:r w:rsidRPr="00987D8F">
              <w:rPr>
                <w:rFonts w:eastAsiaTheme="minorHAnsi"/>
                <w:iCs/>
                <w:sz w:val="22"/>
                <w:szCs w:val="22"/>
                <w:lang w:val="sr-Cyrl-CS"/>
              </w:rPr>
              <w:t>)“ на „7/16 (</w:t>
            </w:r>
            <w:r w:rsidRPr="00987D8F">
              <w:rPr>
                <w:rFonts w:eastAsiaTheme="minorHAnsi"/>
                <w:iCs/>
                <w:sz w:val="22"/>
                <w:szCs w:val="22"/>
              </w:rPr>
              <w:t>f</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 xml:space="preserve">„ </w:t>
            </w:r>
            <w:r w:rsidRPr="00987D8F">
              <w:rPr>
                <w:rFonts w:eastAsiaTheme="minorHAnsi"/>
                <w:iCs/>
                <w:sz w:val="22"/>
                <w:szCs w:val="22"/>
              </w:rPr>
              <w:t>N</w:t>
            </w:r>
            <w:r w:rsidRPr="00987D8F">
              <w:rPr>
                <w:rFonts w:eastAsiaTheme="minorHAnsi"/>
                <w:iCs/>
                <w:sz w:val="22"/>
                <w:szCs w:val="22"/>
                <w:lang w:val="sr-Cyrl-CS"/>
              </w:rPr>
              <w:t xml:space="preserve"> (</w:t>
            </w:r>
            <w:r w:rsidRPr="00987D8F">
              <w:rPr>
                <w:rFonts w:eastAsiaTheme="minorHAnsi"/>
                <w:iCs/>
                <w:sz w:val="22"/>
                <w:szCs w:val="22"/>
              </w:rPr>
              <w:t>m</w:t>
            </w:r>
            <w:r w:rsidRPr="00987D8F">
              <w:rPr>
                <w:rFonts w:eastAsiaTheme="minorHAnsi"/>
                <w:iCs/>
                <w:sz w:val="22"/>
                <w:szCs w:val="22"/>
                <w:lang w:val="sr-Cyrl-CS"/>
              </w:rPr>
              <w:t>)“ на „7/16 (</w:t>
            </w:r>
            <w:r w:rsidRPr="00987D8F">
              <w:rPr>
                <w:rFonts w:eastAsiaTheme="minorHAnsi"/>
                <w:iCs/>
                <w:sz w:val="22"/>
                <w:szCs w:val="22"/>
              </w:rPr>
              <w:t>m</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10.</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w:t>
            </w:r>
            <w:r w:rsidRPr="00987D8F">
              <w:rPr>
                <w:rFonts w:eastAsiaTheme="minorHAnsi"/>
                <w:iCs/>
                <w:sz w:val="22"/>
                <w:szCs w:val="22"/>
              </w:rPr>
              <w:t>7/16</w:t>
            </w:r>
            <w:r w:rsidRPr="00987D8F">
              <w:rPr>
                <w:rFonts w:eastAsiaTheme="minorHAnsi"/>
                <w:iCs/>
                <w:sz w:val="22"/>
                <w:szCs w:val="22"/>
                <w:lang w:val="sr-Cyrl-CS"/>
              </w:rPr>
              <w:t xml:space="preserve"> (</w:t>
            </w:r>
            <w:r w:rsidRPr="00987D8F">
              <w:rPr>
                <w:rFonts w:eastAsiaTheme="minorHAnsi"/>
                <w:iCs/>
                <w:sz w:val="22"/>
                <w:szCs w:val="22"/>
              </w:rPr>
              <w:t>f</w:t>
            </w:r>
            <w:r w:rsidRPr="00987D8F">
              <w:rPr>
                <w:rFonts w:eastAsiaTheme="minorHAnsi"/>
                <w:iCs/>
                <w:sz w:val="22"/>
                <w:szCs w:val="22"/>
                <w:lang w:val="sr-Cyrl-CS"/>
              </w:rPr>
              <w:t>)“ на „</w:t>
            </w:r>
            <w:r w:rsidRPr="00987D8F">
              <w:rPr>
                <w:rFonts w:eastAsiaTheme="minorHAnsi"/>
                <w:iCs/>
                <w:sz w:val="22"/>
                <w:szCs w:val="22"/>
              </w:rPr>
              <w:t>N</w:t>
            </w:r>
            <w:r w:rsidRPr="00987D8F">
              <w:rPr>
                <w:rFonts w:eastAsiaTheme="minorHAnsi"/>
                <w:iCs/>
                <w:sz w:val="22"/>
                <w:szCs w:val="22"/>
                <w:lang w:val="sr-Cyrl-CS"/>
              </w:rPr>
              <w:t xml:space="preserve"> (</w:t>
            </w:r>
            <w:r w:rsidRPr="00987D8F">
              <w:rPr>
                <w:rFonts w:eastAsiaTheme="minorHAnsi"/>
                <w:iCs/>
                <w:sz w:val="22"/>
                <w:szCs w:val="22"/>
              </w:rPr>
              <w:t>m</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w:t>
            </w:r>
            <w:r w:rsidRPr="00987D8F">
              <w:rPr>
                <w:rFonts w:eastAsiaTheme="minorHAnsi"/>
                <w:iCs/>
                <w:sz w:val="22"/>
                <w:szCs w:val="22"/>
              </w:rPr>
              <w:t>N</w:t>
            </w:r>
            <w:r w:rsidRPr="00987D8F">
              <w:rPr>
                <w:rFonts w:eastAsiaTheme="minorHAnsi"/>
                <w:iCs/>
                <w:sz w:val="22"/>
                <w:szCs w:val="22"/>
                <w:lang w:val="sr-Cyrl-CS"/>
              </w:rPr>
              <w:t xml:space="preserve"> (</w:t>
            </w:r>
            <w:r w:rsidRPr="00987D8F">
              <w:rPr>
                <w:rFonts w:eastAsiaTheme="minorHAnsi"/>
                <w:iCs/>
                <w:sz w:val="22"/>
                <w:szCs w:val="22"/>
              </w:rPr>
              <w:t>f</w:t>
            </w:r>
            <w:r w:rsidRPr="00987D8F">
              <w:rPr>
                <w:rFonts w:eastAsiaTheme="minorHAnsi"/>
                <w:iCs/>
                <w:sz w:val="22"/>
                <w:szCs w:val="22"/>
                <w:lang w:val="sr-Cyrl-CS"/>
              </w:rPr>
              <w:t>)“ на „</w:t>
            </w:r>
            <w:r w:rsidRPr="00987D8F">
              <w:rPr>
                <w:rFonts w:eastAsiaTheme="minorHAnsi"/>
                <w:iCs/>
                <w:sz w:val="22"/>
                <w:szCs w:val="22"/>
              </w:rPr>
              <w:t>N</w:t>
            </w:r>
            <w:r w:rsidRPr="00987D8F">
              <w:rPr>
                <w:rFonts w:eastAsiaTheme="minorHAnsi"/>
                <w:iCs/>
                <w:sz w:val="22"/>
                <w:szCs w:val="22"/>
                <w:lang w:val="sr-Cyrl-CS"/>
              </w:rPr>
              <w:t xml:space="preserve"> (</w:t>
            </w:r>
            <w:r w:rsidRPr="00987D8F">
              <w:rPr>
                <w:rFonts w:eastAsiaTheme="minorHAnsi"/>
                <w:iCs/>
                <w:sz w:val="22"/>
                <w:szCs w:val="22"/>
              </w:rPr>
              <w:t>f</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јални адаптер</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 xml:space="preserve"> „</w:t>
            </w:r>
            <w:r w:rsidRPr="00987D8F">
              <w:rPr>
                <w:rFonts w:eastAsiaTheme="minorHAnsi"/>
                <w:iCs/>
                <w:sz w:val="22"/>
                <w:szCs w:val="22"/>
              </w:rPr>
              <w:t xml:space="preserve">N </w:t>
            </w:r>
            <w:r w:rsidRPr="00987D8F">
              <w:rPr>
                <w:rFonts w:eastAsiaTheme="minorHAnsi"/>
                <w:iCs/>
                <w:sz w:val="22"/>
                <w:szCs w:val="22"/>
                <w:lang w:val="sr-Cyrl-CS"/>
              </w:rPr>
              <w:t>(</w:t>
            </w:r>
            <w:r w:rsidRPr="00987D8F">
              <w:rPr>
                <w:rFonts w:eastAsiaTheme="minorHAnsi"/>
                <w:iCs/>
                <w:sz w:val="22"/>
                <w:szCs w:val="22"/>
              </w:rPr>
              <w:t>f</w:t>
            </w:r>
            <w:r w:rsidRPr="00987D8F">
              <w:rPr>
                <w:rFonts w:eastAsiaTheme="minorHAnsi"/>
                <w:iCs/>
                <w:sz w:val="22"/>
                <w:szCs w:val="22"/>
                <w:lang w:val="sr-Cyrl-CS"/>
              </w:rPr>
              <w:t>)“ на „</w:t>
            </w:r>
            <w:r w:rsidRPr="00987D8F">
              <w:rPr>
                <w:rFonts w:eastAsiaTheme="minorHAnsi"/>
                <w:iCs/>
                <w:sz w:val="22"/>
                <w:szCs w:val="22"/>
              </w:rPr>
              <w:t xml:space="preserve">BNC </w:t>
            </w:r>
            <w:r w:rsidRPr="00987D8F">
              <w:rPr>
                <w:rFonts w:eastAsiaTheme="minorHAnsi"/>
                <w:iCs/>
                <w:sz w:val="22"/>
                <w:szCs w:val="22"/>
                <w:lang w:val="sr-Cyrl-CS"/>
              </w:rPr>
              <w:t>(</w:t>
            </w:r>
            <w:r w:rsidRPr="00987D8F">
              <w:rPr>
                <w:rFonts w:eastAsiaTheme="minorHAnsi"/>
                <w:iCs/>
                <w:sz w:val="22"/>
                <w:szCs w:val="22"/>
              </w:rPr>
              <w:t>m</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w:t>
            </w:r>
            <w:r w:rsidRPr="00987D8F">
              <w:rPr>
                <w:rFonts w:eastAsiaTheme="minorHAnsi"/>
                <w:iCs/>
                <w:sz w:val="22"/>
                <w:szCs w:val="22"/>
              </w:rPr>
              <w:t>N</w:t>
            </w:r>
            <w:r w:rsidRPr="00987D8F">
              <w:rPr>
                <w:rFonts w:eastAsiaTheme="minorHAnsi"/>
                <w:iCs/>
                <w:sz w:val="22"/>
                <w:szCs w:val="22"/>
                <w:lang w:val="sr-Cyrl-CS"/>
              </w:rPr>
              <w:t xml:space="preserve"> (</w:t>
            </w:r>
            <w:r w:rsidRPr="00987D8F">
              <w:rPr>
                <w:rFonts w:eastAsiaTheme="minorHAnsi"/>
                <w:iCs/>
                <w:sz w:val="22"/>
                <w:szCs w:val="22"/>
              </w:rPr>
              <w:t>f</w:t>
            </w:r>
            <w:r w:rsidRPr="00987D8F">
              <w:rPr>
                <w:rFonts w:eastAsiaTheme="minorHAnsi"/>
                <w:iCs/>
                <w:sz w:val="22"/>
                <w:szCs w:val="22"/>
                <w:lang w:val="sr-Cyrl-CS"/>
              </w:rPr>
              <w:t>)“ на „</w:t>
            </w:r>
            <w:r w:rsidRPr="00987D8F">
              <w:rPr>
                <w:rFonts w:eastAsiaTheme="minorHAnsi"/>
                <w:iCs/>
                <w:sz w:val="22"/>
                <w:szCs w:val="22"/>
              </w:rPr>
              <w:t>SMA</w:t>
            </w:r>
            <w:r w:rsidRPr="00987D8F">
              <w:rPr>
                <w:rFonts w:eastAsiaTheme="minorHAnsi"/>
                <w:iCs/>
                <w:sz w:val="22"/>
                <w:szCs w:val="22"/>
                <w:lang w:val="sr-Cyrl-CS"/>
              </w:rPr>
              <w:t xml:space="preserve"> (</w:t>
            </w:r>
            <w:r w:rsidRPr="00987D8F">
              <w:rPr>
                <w:rFonts w:eastAsiaTheme="minorHAnsi"/>
                <w:iCs/>
                <w:sz w:val="22"/>
                <w:szCs w:val="22"/>
              </w:rPr>
              <w:t>f</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iCs/>
                <w:sz w:val="22"/>
                <w:szCs w:val="22"/>
                <w:lang w:val="sr-Cyrl-CS"/>
              </w:rPr>
            </w:pPr>
            <w:r w:rsidRPr="00987D8F">
              <w:rPr>
                <w:kern w:val="36"/>
                <w:sz w:val="22"/>
                <w:szCs w:val="22"/>
                <w:lang w:val="sr-Cyrl-CS"/>
              </w:rPr>
              <w:t>Коакси</w:t>
            </w:r>
            <w:r w:rsidRPr="00987D8F">
              <w:rPr>
                <w:rFonts w:eastAsiaTheme="minorHAnsi"/>
                <w:iCs/>
                <w:sz w:val="22"/>
                <w:szCs w:val="22"/>
                <w:lang w:val="sr-Cyrl-CS"/>
              </w:rPr>
              <w:t xml:space="preserve">јални адаптер </w:t>
            </w:r>
          </w:p>
          <w:p w:rsidR="00987D8F" w:rsidRPr="00987D8F" w:rsidRDefault="00987D8F" w:rsidP="00606919">
            <w:pPr>
              <w:rPr>
                <w:rFonts w:eastAsiaTheme="minorHAnsi"/>
                <w:sz w:val="22"/>
                <w:szCs w:val="22"/>
                <w:lang w:val="sr-Cyrl-CS"/>
              </w:rPr>
            </w:pPr>
            <w:r w:rsidRPr="00987D8F">
              <w:rPr>
                <w:rFonts w:eastAsiaTheme="minorHAnsi"/>
                <w:iCs/>
                <w:sz w:val="22"/>
                <w:szCs w:val="22"/>
                <w:lang w:val="sr-Cyrl-CS"/>
              </w:rPr>
              <w:t>„</w:t>
            </w:r>
            <w:r w:rsidRPr="00987D8F">
              <w:rPr>
                <w:rFonts w:eastAsiaTheme="minorHAnsi"/>
                <w:iCs/>
                <w:sz w:val="22"/>
                <w:szCs w:val="22"/>
              </w:rPr>
              <w:t>N</w:t>
            </w:r>
            <w:r w:rsidRPr="00987D8F">
              <w:rPr>
                <w:rFonts w:eastAsiaTheme="minorHAnsi"/>
                <w:iCs/>
                <w:sz w:val="22"/>
                <w:szCs w:val="22"/>
                <w:lang w:val="sr-Cyrl-CS"/>
              </w:rPr>
              <w:t xml:space="preserve"> (</w:t>
            </w:r>
            <w:r w:rsidRPr="00987D8F">
              <w:rPr>
                <w:rFonts w:eastAsiaTheme="minorHAnsi"/>
                <w:iCs/>
                <w:sz w:val="22"/>
                <w:szCs w:val="22"/>
              </w:rPr>
              <w:t>m</w:t>
            </w:r>
            <w:r w:rsidRPr="00987D8F">
              <w:rPr>
                <w:rFonts w:eastAsiaTheme="minorHAnsi"/>
                <w:iCs/>
                <w:sz w:val="22"/>
                <w:szCs w:val="22"/>
                <w:lang w:val="sr-Cyrl-CS"/>
              </w:rPr>
              <w:t>)“ на „</w:t>
            </w:r>
            <w:r w:rsidRPr="00987D8F">
              <w:rPr>
                <w:rFonts w:eastAsiaTheme="minorHAnsi"/>
                <w:iCs/>
                <w:sz w:val="22"/>
                <w:szCs w:val="22"/>
              </w:rPr>
              <w:t>SMA</w:t>
            </w:r>
            <w:r w:rsidRPr="00987D8F">
              <w:rPr>
                <w:rFonts w:eastAsiaTheme="minorHAnsi"/>
                <w:iCs/>
                <w:sz w:val="22"/>
                <w:szCs w:val="22"/>
                <w:lang w:val="sr-Cyrl-CS"/>
              </w:rPr>
              <w:t xml:space="preserve"> (</w:t>
            </w:r>
            <w:r w:rsidRPr="00987D8F">
              <w:rPr>
                <w:rFonts w:eastAsiaTheme="minorHAnsi"/>
                <w:iCs/>
                <w:sz w:val="22"/>
                <w:szCs w:val="22"/>
              </w:rPr>
              <w:t>f</w:t>
            </w:r>
            <w:r w:rsidRPr="00987D8F">
              <w:rPr>
                <w:rFonts w:eastAsiaTheme="minorHAnsi"/>
                <w:iCs/>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sz w:val="22"/>
                <w:szCs w:val="22"/>
                <w:lang w:val="sr-Cyrl-CS"/>
              </w:rPr>
            </w:pPr>
            <w:r w:rsidRPr="00987D8F">
              <w:rPr>
                <w:kern w:val="36"/>
                <w:sz w:val="22"/>
                <w:szCs w:val="22"/>
                <w:lang w:val="sr-Cyrl-CS"/>
              </w:rPr>
              <w:t>Коакси</w:t>
            </w:r>
            <w:r w:rsidRPr="00987D8F">
              <w:rPr>
                <w:rFonts w:eastAsiaTheme="minorHAnsi"/>
                <w:iCs/>
                <w:sz w:val="22"/>
                <w:szCs w:val="22"/>
                <w:lang w:val="sr-Cyrl-CS"/>
              </w:rPr>
              <w:t>јални кабл са конекторима</w:t>
            </w:r>
            <w:r w:rsidRPr="00987D8F">
              <w:rPr>
                <w:rFonts w:eastAsiaTheme="minorHAnsi"/>
                <w:iCs/>
                <w:sz w:val="22"/>
                <w:szCs w:val="22"/>
              </w:rPr>
              <w:t xml:space="preserve"> „N (m)“ на „N (m)“  </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4</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sz w:val="22"/>
                <w:szCs w:val="22"/>
                <w:lang w:val="sr-Cyrl-CS"/>
              </w:rPr>
            </w:pPr>
            <w:r w:rsidRPr="00987D8F">
              <w:rPr>
                <w:kern w:val="36"/>
                <w:sz w:val="22"/>
                <w:szCs w:val="22"/>
                <w:lang w:val="sr-Cyrl-CS"/>
              </w:rPr>
              <w:t>Коакси</w:t>
            </w:r>
            <w:r w:rsidRPr="00987D8F">
              <w:rPr>
                <w:rFonts w:eastAsiaTheme="minorHAnsi"/>
                <w:iCs/>
                <w:sz w:val="22"/>
                <w:szCs w:val="22"/>
                <w:lang w:val="sr-Cyrl-CS"/>
              </w:rPr>
              <w:t>јални кабл са конекторима</w:t>
            </w:r>
            <w:r w:rsidRPr="00987D8F">
              <w:rPr>
                <w:rFonts w:eastAsiaTheme="minorHAnsi"/>
                <w:iCs/>
                <w:sz w:val="22"/>
                <w:szCs w:val="22"/>
              </w:rPr>
              <w:t xml:space="preserve"> „N (m)“ на „SMA (m)“</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4</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sz w:val="22"/>
                <w:szCs w:val="22"/>
                <w:lang w:val="sr-Cyrl-CS"/>
              </w:rPr>
            </w:pPr>
            <w:r w:rsidRPr="00987D8F">
              <w:rPr>
                <w:kern w:val="36"/>
                <w:sz w:val="22"/>
                <w:szCs w:val="22"/>
                <w:lang w:val="sr-Cyrl-CS"/>
              </w:rPr>
              <w:t>Коакси</w:t>
            </w:r>
            <w:r w:rsidRPr="00987D8F">
              <w:rPr>
                <w:rFonts w:eastAsiaTheme="minorHAnsi"/>
                <w:iCs/>
                <w:sz w:val="22"/>
                <w:szCs w:val="22"/>
                <w:lang w:val="sr-Cyrl-CS"/>
              </w:rPr>
              <w:t>јални кабл са конекторима</w:t>
            </w:r>
            <w:r w:rsidRPr="00987D8F">
              <w:rPr>
                <w:rFonts w:eastAsiaTheme="minorHAnsi"/>
                <w:iCs/>
                <w:sz w:val="22"/>
                <w:szCs w:val="22"/>
              </w:rPr>
              <w:t xml:space="preserve"> „SMA (m)“  на „SMA (m)“  </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4</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rFonts w:eastAsiaTheme="minorHAnsi"/>
                <w:sz w:val="22"/>
                <w:szCs w:val="22"/>
                <w:lang w:val="sr-Cyrl-CS"/>
              </w:rPr>
            </w:pPr>
            <w:r w:rsidRPr="00987D8F">
              <w:rPr>
                <w:kern w:val="36"/>
                <w:sz w:val="22"/>
                <w:szCs w:val="22"/>
                <w:lang w:val="sr-Cyrl-CS"/>
              </w:rPr>
              <w:t xml:space="preserve">Конектор за кабл </w:t>
            </w:r>
            <w:r w:rsidRPr="00987D8F">
              <w:rPr>
                <w:color w:val="000000"/>
                <w:sz w:val="22"/>
                <w:szCs w:val="22"/>
              </w:rPr>
              <w:t>RG223</w:t>
            </w:r>
            <w:r w:rsidRPr="00987D8F">
              <w:rPr>
                <w:color w:val="000000"/>
                <w:sz w:val="22"/>
                <w:szCs w:val="22"/>
                <w:lang w:val="sr-Cyrl-CS"/>
              </w:rPr>
              <w:t>, SMA</w:t>
            </w:r>
            <w:r w:rsidRPr="00987D8F">
              <w:rPr>
                <w:color w:val="000000"/>
                <w:sz w:val="22"/>
                <w:szCs w:val="22"/>
              </w:rPr>
              <w:t xml:space="preserve"> </w:t>
            </w:r>
            <w:r w:rsidRPr="00987D8F">
              <w:rPr>
                <w:color w:val="000000"/>
                <w:sz w:val="22"/>
                <w:szCs w:val="22"/>
                <w:lang w:val="sr-Cyrl-CS"/>
              </w:rPr>
              <w:t>(</w:t>
            </w:r>
            <w:r w:rsidRPr="00987D8F">
              <w:rPr>
                <w:color w:val="000000"/>
                <w:sz w:val="22"/>
                <w:szCs w:val="22"/>
              </w:rPr>
              <w:t>m</w:t>
            </w:r>
            <w:r w:rsidRPr="00987D8F">
              <w:rPr>
                <w:color w:val="000000"/>
                <w:sz w:val="22"/>
                <w:szCs w:val="22"/>
                <w:lang w:val="sr-Cyrl-CS"/>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20</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19.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kern w:val="36"/>
                <w:sz w:val="22"/>
                <w:szCs w:val="22"/>
              </w:rPr>
            </w:pPr>
            <w:r w:rsidRPr="00987D8F">
              <w:rPr>
                <w:kern w:val="36"/>
                <w:sz w:val="22"/>
                <w:szCs w:val="22"/>
                <w:lang w:val="sr-Cyrl-CS"/>
              </w:rPr>
              <w:t>Нископропусни (</w:t>
            </w:r>
            <w:r w:rsidRPr="00987D8F">
              <w:rPr>
                <w:i/>
                <w:kern w:val="36"/>
                <w:sz w:val="22"/>
                <w:szCs w:val="22"/>
              </w:rPr>
              <w:t>Low pass</w:t>
            </w:r>
            <w:r w:rsidRPr="00987D8F">
              <w:rPr>
                <w:kern w:val="36"/>
                <w:sz w:val="22"/>
                <w:szCs w:val="22"/>
                <w:lang w:val="sr-Cyrl-CS"/>
              </w:rPr>
              <w:t>)</w:t>
            </w:r>
            <w:r w:rsidRPr="00987D8F">
              <w:rPr>
                <w:kern w:val="36"/>
                <w:sz w:val="22"/>
                <w:szCs w:val="22"/>
              </w:rPr>
              <w:t xml:space="preserve"> </w:t>
            </w:r>
          </w:p>
          <w:p w:rsidR="00987D8F" w:rsidRPr="00987D8F" w:rsidRDefault="00987D8F" w:rsidP="00606919">
            <w:pPr>
              <w:rPr>
                <w:rFonts w:eastAsiaTheme="minorHAnsi"/>
                <w:sz w:val="22"/>
                <w:szCs w:val="22"/>
                <w:lang w:val="sr-Cyrl-CS"/>
              </w:rPr>
            </w:pPr>
            <w:r w:rsidRPr="00987D8F">
              <w:rPr>
                <w:kern w:val="36"/>
                <w:sz w:val="22"/>
                <w:szCs w:val="22"/>
                <w:lang w:val="sr-Cyrl-CS"/>
              </w:rPr>
              <w:t>филтар</w:t>
            </w:r>
            <w:r w:rsidRPr="00987D8F">
              <w:rPr>
                <w:color w:val="000000"/>
                <w:sz w:val="22"/>
                <w:szCs w:val="22"/>
              </w:rPr>
              <w:t xml:space="preserve"> 100 MHz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987D8F"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jc w:val="center"/>
              <w:rPr>
                <w:b/>
                <w:bCs/>
                <w:smallCaps/>
                <w:sz w:val="22"/>
                <w:szCs w:val="22"/>
                <w:lang w:val="sr-Cyrl-CS"/>
              </w:rPr>
            </w:pPr>
            <w:r w:rsidRPr="00987D8F">
              <w:rPr>
                <w:b/>
                <w:bCs/>
                <w:smallCaps/>
                <w:sz w:val="22"/>
                <w:szCs w:val="22"/>
                <w:lang w:val="sr-Cyrl-CS"/>
              </w:rPr>
              <w:t>20.</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87D8F" w:rsidRPr="00987D8F" w:rsidRDefault="00987D8F" w:rsidP="00606919">
            <w:pPr>
              <w:rPr>
                <w:kern w:val="36"/>
                <w:sz w:val="22"/>
                <w:szCs w:val="22"/>
              </w:rPr>
            </w:pPr>
            <w:r w:rsidRPr="00987D8F">
              <w:rPr>
                <w:kern w:val="36"/>
                <w:sz w:val="22"/>
                <w:szCs w:val="22"/>
                <w:lang w:val="sr-Cyrl-CS"/>
              </w:rPr>
              <w:t>Нископропусни (</w:t>
            </w:r>
            <w:r w:rsidRPr="00987D8F">
              <w:rPr>
                <w:i/>
                <w:kern w:val="36"/>
                <w:sz w:val="22"/>
                <w:szCs w:val="22"/>
              </w:rPr>
              <w:t>Low pass</w:t>
            </w:r>
            <w:r w:rsidRPr="00987D8F">
              <w:rPr>
                <w:kern w:val="36"/>
                <w:sz w:val="22"/>
                <w:szCs w:val="22"/>
                <w:lang w:val="sr-Cyrl-CS"/>
              </w:rPr>
              <w:t>)</w:t>
            </w:r>
            <w:r w:rsidRPr="00987D8F">
              <w:rPr>
                <w:kern w:val="36"/>
                <w:sz w:val="22"/>
                <w:szCs w:val="22"/>
              </w:rPr>
              <w:t xml:space="preserve"> </w:t>
            </w:r>
          </w:p>
          <w:p w:rsidR="00987D8F" w:rsidRPr="00987D8F" w:rsidRDefault="00987D8F" w:rsidP="00606919">
            <w:pPr>
              <w:rPr>
                <w:rFonts w:eastAsiaTheme="minorHAnsi"/>
                <w:sz w:val="22"/>
                <w:szCs w:val="22"/>
                <w:lang w:val="sr-Cyrl-CS"/>
              </w:rPr>
            </w:pPr>
            <w:r w:rsidRPr="00987D8F">
              <w:rPr>
                <w:kern w:val="36"/>
                <w:sz w:val="22"/>
                <w:szCs w:val="22"/>
                <w:lang w:val="sr-Cyrl-CS"/>
              </w:rPr>
              <w:t>филтар</w:t>
            </w:r>
            <w:r w:rsidRPr="00987D8F">
              <w:rPr>
                <w:color w:val="000000"/>
                <w:sz w:val="22"/>
                <w:szCs w:val="22"/>
              </w:rPr>
              <w:t xml:space="preserve"> 200 MHz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987D8F" w:rsidRPr="00442844" w:rsidRDefault="00442844"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987D8F" w:rsidRPr="00C62E82" w:rsidRDefault="00987D8F" w:rsidP="004C59F4">
            <w:pPr>
              <w:rPr>
                <w:sz w:val="20"/>
                <w:szCs w:val="20"/>
              </w:rPr>
            </w:pPr>
          </w:p>
        </w:tc>
      </w:tr>
      <w:tr w:rsidR="0049079C" w:rsidRPr="00C62E82" w:rsidTr="004C59F4">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9079C" w:rsidRPr="0049079C" w:rsidRDefault="0049079C" w:rsidP="00606919">
            <w:pPr>
              <w:jc w:val="center"/>
              <w:rPr>
                <w:b/>
                <w:bCs/>
                <w:smallCaps/>
                <w:sz w:val="22"/>
                <w:szCs w:val="22"/>
              </w:rPr>
            </w:pPr>
            <w:r>
              <w:rPr>
                <w:b/>
                <w:bCs/>
                <w:smallCaps/>
                <w:sz w:val="22"/>
                <w:szCs w:val="22"/>
              </w:rPr>
              <w:t>21.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9079C" w:rsidRPr="00987D8F" w:rsidRDefault="0049079C" w:rsidP="00606919">
            <w:pPr>
              <w:rPr>
                <w:kern w:val="36"/>
                <w:sz w:val="22"/>
                <w:szCs w:val="22"/>
                <w:lang w:val="sr-Cyrl-CS"/>
              </w:rPr>
            </w:pPr>
            <w:r>
              <w:rPr>
                <w:kern w:val="36"/>
                <w:lang w:val="sr-Cyrl-CS"/>
              </w:rPr>
              <w:t xml:space="preserve">Делитељ </w:t>
            </w:r>
            <w:r>
              <w:rPr>
                <w:kern w:val="36"/>
              </w:rPr>
              <w:t xml:space="preserve">RF </w:t>
            </w:r>
            <w:r>
              <w:rPr>
                <w:kern w:val="36"/>
                <w:lang w:val="sr-Cyrl-CS"/>
              </w:rPr>
              <w:t>снаге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9079C" w:rsidRDefault="0049079C" w:rsidP="004C59F4">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9079C" w:rsidRPr="00C62E82" w:rsidRDefault="0049079C"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9079C" w:rsidRPr="00C62E82" w:rsidRDefault="0049079C"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9079C" w:rsidRPr="00C62E82" w:rsidRDefault="0049079C" w:rsidP="004C59F4">
            <w:pPr>
              <w:rPr>
                <w:sz w:val="20"/>
                <w:szCs w:val="20"/>
              </w:rPr>
            </w:pPr>
          </w:p>
        </w:tc>
      </w:tr>
      <w:tr w:rsidR="00180FE5" w:rsidRPr="00C62E82" w:rsidTr="004C59F4">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987D8F" w:rsidP="0049079C">
            <w:pPr>
              <w:jc w:val="center"/>
              <w:rPr>
                <w:b/>
                <w:bCs/>
                <w:iCs/>
                <w:sz w:val="22"/>
                <w:szCs w:val="22"/>
                <w:lang w:val="sr-Cyrl-CS"/>
              </w:rPr>
            </w:pPr>
            <w:r>
              <w:rPr>
                <w:b/>
                <w:bCs/>
                <w:iCs/>
                <w:sz w:val="22"/>
                <w:szCs w:val="22"/>
                <w:lang w:val="sr-Cyrl-CS"/>
              </w:rPr>
              <w:lastRenderedPageBreak/>
              <w:t>2</w:t>
            </w:r>
            <w:r w:rsidR="0049079C">
              <w:rPr>
                <w:b/>
                <w:bCs/>
                <w:iCs/>
                <w:sz w:val="22"/>
                <w:szCs w:val="22"/>
              </w:rPr>
              <w:t>2</w:t>
            </w:r>
            <w:r>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180FE5" w:rsidRPr="00C62E82" w:rsidRDefault="00180FE5" w:rsidP="006557D5">
            <w:pPr>
              <w:rPr>
                <w:bCs/>
                <w:iCs/>
                <w:sz w:val="20"/>
                <w:szCs w:val="20"/>
                <w:lang w:val="sr-Cyrl-CS"/>
              </w:rPr>
            </w:pPr>
            <w:r w:rsidRPr="00C62E82">
              <w:rPr>
                <w:bCs/>
                <w:iCs/>
                <w:sz w:val="20"/>
                <w:szCs w:val="20"/>
                <w:lang w:val="sr-Cyrl-CS"/>
              </w:rPr>
              <w:t xml:space="preserve">Остали зависни трошкови који чине укупну цену </w:t>
            </w:r>
            <w:r w:rsidRPr="00C62E82">
              <w:rPr>
                <w:sz w:val="20"/>
                <w:szCs w:val="20"/>
                <w:lang w:val="ru-RU"/>
              </w:rPr>
              <w:t>(</w:t>
            </w:r>
            <w:r w:rsidRPr="00C62E82">
              <w:rPr>
                <w:bCs/>
                <w:iCs/>
                <w:sz w:val="20"/>
                <w:szCs w:val="20"/>
                <w:lang w:val="sr-Cyrl-CS"/>
              </w:rPr>
              <w:t>трошкове царине, шпедиције,транспорта до места испоруке и осигурања до тренутка испоруке,</w:t>
            </w:r>
            <w:r w:rsidRPr="00C62E82">
              <w:rPr>
                <w:rFonts w:eastAsia="Arial Unicode MS"/>
                <w:sz w:val="20"/>
                <w:szCs w:val="20"/>
                <w:lang w:val="sr-Cyrl-CS"/>
              </w:rPr>
              <w:t xml:space="preserve">админ. </w:t>
            </w:r>
            <w:r w:rsidR="006557D5">
              <w:rPr>
                <w:rFonts w:eastAsia="Arial Unicode MS"/>
                <w:sz w:val="20"/>
                <w:szCs w:val="20"/>
                <w:lang w:val="sr-Cyrl-CS"/>
              </w:rPr>
              <w:t>и</w:t>
            </w:r>
            <w:r w:rsidRPr="00C62E82">
              <w:rPr>
                <w:rFonts w:eastAsia="Arial Unicode MS"/>
                <w:sz w:val="20"/>
                <w:szCs w:val="20"/>
                <w:lang w:val="sr-Cyrl-CS"/>
              </w:rPr>
              <w:t xml:space="preserve"> др. зависни </w:t>
            </w:r>
            <w:r w:rsidRPr="00C62E82">
              <w:rPr>
                <w:rFonts w:eastAsia="Arial Unicode MS"/>
                <w:sz w:val="20"/>
                <w:szCs w:val="20"/>
                <w:lang w:val="hr-HR"/>
              </w:rPr>
              <w:t>трошков</w:t>
            </w:r>
            <w:r w:rsidRPr="00C62E82">
              <w:rPr>
                <w:rFonts w:eastAsia="Arial Unicode MS"/>
                <w:sz w:val="20"/>
                <w:szCs w:val="20"/>
                <w:lang w:val="sr-Cyrl-CS"/>
              </w:rPr>
              <w:t>и</w:t>
            </w:r>
            <w:r w:rsidRPr="00C62E82">
              <w:rPr>
                <w:sz w:val="20"/>
                <w:szCs w:val="20"/>
                <w:lang w:val="ru-RU"/>
              </w:rPr>
              <w:t>)</w:t>
            </w:r>
          </w:p>
        </w:tc>
        <w:tc>
          <w:tcPr>
            <w:tcW w:w="546"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180FE5" w:rsidRPr="00C62E82" w:rsidRDefault="00180FE5" w:rsidP="004C59F4">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4C59F4">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4C59F4">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180FE5" w:rsidRPr="00C62E82" w:rsidRDefault="00180FE5" w:rsidP="004C59F4">
            <w:pPr>
              <w:rPr>
                <w:sz w:val="20"/>
                <w:szCs w:val="20"/>
              </w:rPr>
            </w:pPr>
          </w:p>
        </w:tc>
      </w:tr>
      <w:tr w:rsidR="00180FE5" w:rsidRPr="00C62E82" w:rsidTr="004C59F4">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987D8F" w:rsidP="0049079C">
            <w:pPr>
              <w:spacing w:before="100" w:beforeAutospacing="1" w:after="100" w:afterAutospacing="1"/>
              <w:jc w:val="center"/>
              <w:rPr>
                <w:b/>
                <w:bCs/>
                <w:iCs/>
                <w:sz w:val="22"/>
                <w:szCs w:val="22"/>
                <w:lang w:val="sr-Cyrl-CS"/>
              </w:rPr>
            </w:pPr>
            <w:r>
              <w:rPr>
                <w:b/>
                <w:bCs/>
                <w:iCs/>
                <w:sz w:val="22"/>
                <w:szCs w:val="22"/>
                <w:lang w:val="sr-Cyrl-CS"/>
              </w:rPr>
              <w:t>2</w:t>
            </w:r>
            <w:r w:rsidR="0049079C">
              <w:rPr>
                <w:b/>
                <w:bCs/>
                <w:iCs/>
                <w:sz w:val="22"/>
                <w:szCs w:val="22"/>
              </w:rPr>
              <w:t>3</w:t>
            </w:r>
            <w:r>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9079C">
            <w:pPr>
              <w:rPr>
                <w:sz w:val="20"/>
                <w:szCs w:val="20"/>
              </w:rPr>
            </w:pPr>
            <w:r w:rsidRPr="00C62E82">
              <w:rPr>
                <w:bCs/>
                <w:iCs/>
                <w:sz w:val="20"/>
                <w:szCs w:val="20"/>
                <w:lang w:val="sr-Cyrl-CS"/>
              </w:rPr>
              <w:t xml:space="preserve">Укупна цена свих добара и пратећих услуга које су предмет набавке (од 1 </w:t>
            </w:r>
            <w:r w:rsidR="00B35B25">
              <w:rPr>
                <w:bCs/>
                <w:iCs/>
                <w:sz w:val="20"/>
                <w:szCs w:val="20"/>
                <w:lang w:val="sr-Cyrl-CS"/>
              </w:rPr>
              <w:t xml:space="preserve">до </w:t>
            </w:r>
            <w:r w:rsidR="00987D8F">
              <w:rPr>
                <w:bCs/>
                <w:iCs/>
                <w:sz w:val="20"/>
                <w:szCs w:val="20"/>
                <w:lang w:val="sr-Cyrl-CS"/>
              </w:rPr>
              <w:t>2</w:t>
            </w:r>
            <w:r w:rsidR="0049079C">
              <w:rPr>
                <w:bCs/>
                <w:iCs/>
                <w:sz w:val="20"/>
                <w:szCs w:val="20"/>
              </w:rPr>
              <w:t>2</w:t>
            </w:r>
            <w:r w:rsidRPr="00C62E82">
              <w:rPr>
                <w:bCs/>
                <w:iCs/>
                <w:sz w:val="20"/>
                <w:szCs w:val="20"/>
                <w:lang w:val="sr-Cyrl-CS"/>
              </w:rPr>
              <w:t>) без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180FE5" w:rsidRPr="00C62E82" w:rsidRDefault="00180FE5" w:rsidP="004C59F4">
            <w:pPr>
              <w:rPr>
                <w:sz w:val="20"/>
                <w:szCs w:val="20"/>
              </w:rPr>
            </w:pPr>
          </w:p>
        </w:tc>
      </w:tr>
      <w:tr w:rsidR="00180FE5" w:rsidRPr="00C62E82" w:rsidTr="004C59F4">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987D8F" w:rsidRDefault="00987D8F" w:rsidP="0049079C">
            <w:pPr>
              <w:spacing w:before="100" w:beforeAutospacing="1" w:after="100" w:afterAutospacing="1"/>
              <w:jc w:val="center"/>
              <w:rPr>
                <w:b/>
                <w:bCs/>
                <w:iCs/>
                <w:sz w:val="22"/>
                <w:szCs w:val="22"/>
              </w:rPr>
            </w:pPr>
            <w:r>
              <w:rPr>
                <w:b/>
                <w:bCs/>
                <w:iCs/>
                <w:sz w:val="22"/>
                <w:szCs w:val="22"/>
              </w:rPr>
              <w:t>2</w:t>
            </w:r>
            <w:r w:rsidR="0049079C">
              <w:rPr>
                <w:b/>
                <w:bCs/>
                <w:iCs/>
                <w:sz w:val="22"/>
                <w:szCs w:val="22"/>
              </w:rPr>
              <w:t>4</w:t>
            </w:r>
            <w:r>
              <w:rPr>
                <w:b/>
                <w:bCs/>
                <w:iCs/>
                <w:sz w:val="22"/>
                <w:szCs w:val="22"/>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0FE5" w:rsidRPr="00C62E82" w:rsidRDefault="00180FE5" w:rsidP="0049079C">
            <w:pPr>
              <w:spacing w:before="100" w:beforeAutospacing="1" w:after="100" w:afterAutospacing="1"/>
              <w:rPr>
                <w:sz w:val="20"/>
                <w:szCs w:val="20"/>
              </w:rPr>
            </w:pPr>
            <w:r w:rsidRPr="00C62E82">
              <w:rPr>
                <w:bCs/>
                <w:iCs/>
                <w:sz w:val="20"/>
                <w:szCs w:val="20"/>
                <w:lang w:val="sr-Cyrl-CS"/>
              </w:rPr>
              <w:t>Укупна цена свих добара и пратећих услуга кој</w:t>
            </w:r>
            <w:r w:rsidR="00B35B25">
              <w:rPr>
                <w:bCs/>
                <w:iCs/>
                <w:sz w:val="20"/>
                <w:szCs w:val="20"/>
                <w:lang w:val="sr-Cyrl-CS"/>
              </w:rPr>
              <w:t xml:space="preserve">е су предмет набавке (од 1 до </w:t>
            </w:r>
            <w:r w:rsidR="00987D8F">
              <w:rPr>
                <w:bCs/>
                <w:iCs/>
                <w:sz w:val="20"/>
                <w:szCs w:val="20"/>
                <w:lang w:val="sr-Cyrl-CS"/>
              </w:rPr>
              <w:t>2</w:t>
            </w:r>
            <w:r w:rsidR="0049079C">
              <w:rPr>
                <w:bCs/>
                <w:iCs/>
                <w:sz w:val="20"/>
                <w:szCs w:val="20"/>
              </w:rPr>
              <w:t>2</w:t>
            </w:r>
            <w:r w:rsidRPr="00C62E82">
              <w:rPr>
                <w:bCs/>
                <w:iCs/>
                <w:sz w:val="20"/>
                <w:szCs w:val="20"/>
                <w:lang w:val="sr-Cyrl-CS"/>
              </w:rPr>
              <w:t>) са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180FE5" w:rsidRPr="00C62E82" w:rsidRDefault="00180FE5" w:rsidP="004C59F4">
            <w:pPr>
              <w:rPr>
                <w:rFonts w:ascii="Calibri" w:eastAsia="Calibri" w:hAnsi="Calibri"/>
                <w:sz w:val="20"/>
                <w:szCs w:val="20"/>
              </w:rPr>
            </w:pPr>
          </w:p>
        </w:tc>
      </w:tr>
    </w:tbl>
    <w:p w:rsidR="00180FE5" w:rsidRPr="00C62E82" w:rsidRDefault="00180FE5" w:rsidP="00180FE5">
      <w:pPr>
        <w:autoSpaceDE w:val="0"/>
        <w:autoSpaceDN w:val="0"/>
        <w:adjustRightInd w:val="0"/>
        <w:ind w:firstLine="720"/>
        <w:jc w:val="both"/>
        <w:rPr>
          <w:sz w:val="8"/>
          <w:szCs w:val="8"/>
          <w:lang w:val="sr-Cyrl-CS"/>
        </w:rPr>
      </w:pPr>
    </w:p>
    <w:p w:rsidR="00180FE5" w:rsidRPr="00C62E82" w:rsidRDefault="00B35B25" w:rsidP="00C47435">
      <w:pPr>
        <w:ind w:left="-142"/>
        <w:jc w:val="both"/>
        <w:rPr>
          <w:b/>
        </w:rPr>
      </w:pPr>
      <w:r>
        <w:rPr>
          <w:bCs/>
          <w:i/>
          <w:sz w:val="22"/>
          <w:szCs w:val="22"/>
        </w:rPr>
        <w:t xml:space="preserve"> </w:t>
      </w:r>
    </w:p>
    <w:p w:rsidR="00180FE5" w:rsidRPr="00C62E82" w:rsidRDefault="00180FE5" w:rsidP="00180FE5">
      <w:pPr>
        <w:autoSpaceDE w:val="0"/>
        <w:autoSpaceDN w:val="0"/>
        <w:adjustRightInd w:val="0"/>
        <w:jc w:val="center"/>
        <w:rPr>
          <w:b/>
          <w:lang w:val="sr-Cyrl-CS"/>
        </w:rPr>
      </w:pPr>
      <w:r w:rsidRPr="00C62E82">
        <w:rPr>
          <w:b/>
          <w:lang w:val="sr-Cyrl-CS"/>
        </w:rPr>
        <w:t>УПУТСТВО О НАЧИНУ ПОПУЊАВАЊА ОБРАСЦА СТРУКТУРЕ ЦЕНА:</w:t>
      </w:r>
    </w:p>
    <w:p w:rsidR="00180FE5" w:rsidRDefault="00180FE5" w:rsidP="00180FE5">
      <w:pPr>
        <w:autoSpaceDE w:val="0"/>
        <w:autoSpaceDN w:val="0"/>
        <w:adjustRightInd w:val="0"/>
        <w:ind w:firstLine="720"/>
        <w:jc w:val="both"/>
        <w:rPr>
          <w:sz w:val="22"/>
          <w:szCs w:val="22"/>
        </w:rPr>
      </w:pPr>
    </w:p>
    <w:p w:rsidR="00180FE5" w:rsidRPr="00C62E82" w:rsidRDefault="00180FE5" w:rsidP="00180FE5">
      <w:pPr>
        <w:autoSpaceDE w:val="0"/>
        <w:autoSpaceDN w:val="0"/>
        <w:adjustRightInd w:val="0"/>
        <w:ind w:firstLine="720"/>
        <w:jc w:val="both"/>
        <w:rPr>
          <w:sz w:val="22"/>
          <w:szCs w:val="22"/>
        </w:rPr>
      </w:pPr>
    </w:p>
    <w:p w:rsidR="00180FE5" w:rsidRPr="00C62E82" w:rsidRDefault="00180FE5" w:rsidP="00180FE5">
      <w:pPr>
        <w:autoSpaceDE w:val="0"/>
        <w:autoSpaceDN w:val="0"/>
        <w:adjustRightInd w:val="0"/>
        <w:ind w:firstLine="720"/>
        <w:jc w:val="both"/>
        <w:rPr>
          <w:lang w:val="ru-RU"/>
        </w:rPr>
      </w:pPr>
      <w:r w:rsidRPr="00C62E82">
        <w:rPr>
          <w:lang w:val="sr-Cyrl-CS"/>
        </w:rPr>
        <w:t>Образац структуре цена</w:t>
      </w:r>
      <w:r w:rsidRPr="00C62E82">
        <w:rPr>
          <w:lang w:val="ru-RU"/>
        </w:rPr>
        <w:t xml:space="preserve"> мора бити попуњен тако да се може проверити усклађеност</w:t>
      </w:r>
      <w:r w:rsidRPr="00C62E82">
        <w:rPr>
          <w:lang w:val="sr-Cyrl-CS"/>
        </w:rPr>
        <w:t xml:space="preserve"> </w:t>
      </w:r>
      <w:r w:rsidRPr="00C62E82">
        <w:rPr>
          <w:lang w:val="ru-RU"/>
        </w:rPr>
        <w:t>јединствених цена са трошковима.</w:t>
      </w:r>
    </w:p>
    <w:p w:rsidR="00180FE5" w:rsidRPr="00C62E82" w:rsidRDefault="00180FE5" w:rsidP="00180FE5">
      <w:pPr>
        <w:autoSpaceDE w:val="0"/>
        <w:autoSpaceDN w:val="0"/>
        <w:adjustRightInd w:val="0"/>
        <w:ind w:firstLine="720"/>
        <w:jc w:val="both"/>
      </w:pPr>
      <w:r w:rsidRPr="00C62E82">
        <w:rPr>
          <w:lang w:val="ru-RU"/>
        </w:rPr>
        <w:t>У Обрасцу структуре цена потребно је уписати укупну цену која се добија множењем јединичне це</w:t>
      </w:r>
      <w:r>
        <w:rPr>
          <w:lang w:val="ru-RU"/>
        </w:rPr>
        <w:t xml:space="preserve">не по једном комаду са </w:t>
      </w:r>
      <w:r>
        <w:t>траженим</w:t>
      </w:r>
      <w:r w:rsidRPr="00C62E82">
        <w:rPr>
          <w:lang w:val="ru-RU"/>
        </w:rPr>
        <w:t xml:space="preserve"> бројем комада, као и остале зависне трошкове (</w:t>
      </w:r>
      <w:r w:rsidRPr="00C62E82">
        <w:rPr>
          <w:bCs/>
          <w:iCs/>
          <w:lang w:val="sr-Cyrl-CS"/>
        </w:rPr>
        <w:t xml:space="preserve">трошкове царине, шпедиције,транспорта до места испоруке и осигурања до тренутка испоруке, </w:t>
      </w:r>
      <w:r w:rsidRPr="00C62E82">
        <w:rPr>
          <w:lang w:val="sr-Cyrl-CS"/>
        </w:rPr>
        <w:t xml:space="preserve">административне и друге зависне </w:t>
      </w:r>
      <w:r w:rsidRPr="00C62E82">
        <w:rPr>
          <w:lang w:val="hr-HR"/>
        </w:rPr>
        <w:t>трошков</w:t>
      </w:r>
      <w:r w:rsidRPr="00C62E82">
        <w:rPr>
          <w:lang w:val="sr-Cyrl-CS"/>
        </w:rPr>
        <w:t>е</w:t>
      </w:r>
      <w:r w:rsidRPr="00C62E82">
        <w:rPr>
          <w:lang w:val="ru-RU"/>
        </w:rPr>
        <w:t>), све са и без ПДВ,</w:t>
      </w:r>
      <w:r w:rsidRPr="00C62E82">
        <w:t xml:space="preserve"> као и стопу ПДВ.</w:t>
      </w:r>
    </w:p>
    <w:p w:rsidR="00180FE5" w:rsidRPr="00C62E82" w:rsidRDefault="00180FE5" w:rsidP="00180FE5">
      <w:pPr>
        <w:autoSpaceDE w:val="0"/>
        <w:autoSpaceDN w:val="0"/>
        <w:adjustRightInd w:val="0"/>
        <w:ind w:firstLine="720"/>
        <w:jc w:val="both"/>
        <w:rPr>
          <w:lang w:val="ru-RU"/>
        </w:rPr>
      </w:pPr>
      <w:r w:rsidRPr="00C62E82">
        <w:rPr>
          <w:lang w:val="ru-RU"/>
        </w:rPr>
        <w:t xml:space="preserve">Укупна цена без ПДВ </w:t>
      </w:r>
      <w:r w:rsidRPr="00C62E82">
        <w:rPr>
          <w:lang w:val="sr-Cyrl-CS"/>
        </w:rPr>
        <w:t xml:space="preserve">мора бити иста као и у Обрасцу понуде (Одељак </w:t>
      </w:r>
      <w:r w:rsidRPr="00C62E82">
        <w:rPr>
          <w:lang w:val="sr-Latn-CS"/>
        </w:rPr>
        <w:t>V</w:t>
      </w:r>
      <w:r w:rsidRPr="00C62E82">
        <w:rPr>
          <w:lang w:val="sr-Cyrl-CS"/>
        </w:rPr>
        <w:t xml:space="preserve">) и </w:t>
      </w:r>
      <w:r w:rsidRPr="00C62E82">
        <w:rPr>
          <w:lang w:val="ru-RU"/>
        </w:rPr>
        <w:t>служиће уједно и као цена за избор најповољнијег понуђача.</w:t>
      </w:r>
    </w:p>
    <w:p w:rsidR="00180FE5" w:rsidRDefault="00180FE5" w:rsidP="00180FE5">
      <w:pPr>
        <w:autoSpaceDE w:val="0"/>
        <w:autoSpaceDN w:val="0"/>
        <w:adjustRightInd w:val="0"/>
        <w:ind w:firstLine="720"/>
        <w:jc w:val="both"/>
      </w:pPr>
    </w:p>
    <w:p w:rsidR="00180FE5" w:rsidRPr="00C62E82" w:rsidRDefault="00180FE5" w:rsidP="00180FE5">
      <w:pPr>
        <w:autoSpaceDE w:val="0"/>
        <w:autoSpaceDN w:val="0"/>
        <w:adjustRightInd w:val="0"/>
        <w:ind w:firstLine="720"/>
        <w:jc w:val="both"/>
      </w:pPr>
    </w:p>
    <w:tbl>
      <w:tblPr>
        <w:tblW w:w="0" w:type="auto"/>
        <w:tblLook w:val="04A0"/>
      </w:tblPr>
      <w:tblGrid>
        <w:gridCol w:w="4606"/>
        <w:gridCol w:w="4637"/>
      </w:tblGrid>
      <w:tr w:rsidR="00180FE5" w:rsidRPr="00C62E82" w:rsidTr="004C59F4">
        <w:tc>
          <w:tcPr>
            <w:tcW w:w="4788" w:type="dxa"/>
            <w:tcBorders>
              <w:top w:val="nil"/>
              <w:left w:val="nil"/>
              <w:bottom w:val="double" w:sz="4" w:space="0" w:color="auto"/>
              <w:right w:val="nil"/>
            </w:tcBorders>
            <w:shd w:val="clear" w:color="auto" w:fill="EEECE1"/>
          </w:tcPr>
          <w:p w:rsidR="00180FE5" w:rsidRPr="00C62E82" w:rsidRDefault="00180FE5" w:rsidP="004C59F4">
            <w:pPr>
              <w:jc w:val="both"/>
              <w:rPr>
                <w:b/>
                <w:bCs/>
                <w:lang w:val="sr-Cyrl-CS"/>
              </w:rPr>
            </w:pPr>
          </w:p>
          <w:p w:rsidR="00180FE5" w:rsidRPr="00C62E82" w:rsidRDefault="00180FE5" w:rsidP="004C59F4">
            <w:pPr>
              <w:jc w:val="both"/>
              <w:rPr>
                <w:b/>
                <w:bCs/>
                <w:lang w:val="sr-Cyrl-CS"/>
              </w:rPr>
            </w:pPr>
          </w:p>
        </w:tc>
        <w:tc>
          <w:tcPr>
            <w:tcW w:w="4788" w:type="dxa"/>
          </w:tcPr>
          <w:p w:rsidR="00180FE5" w:rsidRPr="00C62E82" w:rsidRDefault="00180FE5" w:rsidP="004C59F4">
            <w:pPr>
              <w:jc w:val="center"/>
              <w:rPr>
                <w:b/>
                <w:bCs/>
                <w:lang w:val="sr-Cyrl-CS"/>
              </w:rPr>
            </w:pPr>
          </w:p>
          <w:p w:rsidR="00180FE5" w:rsidRPr="00C62E82" w:rsidRDefault="00180FE5" w:rsidP="004C59F4">
            <w:pPr>
              <w:jc w:val="center"/>
              <w:rPr>
                <w:b/>
                <w:bCs/>
                <w:lang w:val="sr-Cyrl-CS"/>
              </w:rPr>
            </w:pPr>
            <w:r w:rsidRPr="00C62E82">
              <w:rPr>
                <w:b/>
                <w:bCs/>
                <w:lang w:val="sr-Cyrl-CS"/>
              </w:rPr>
              <w:t xml:space="preserve">  ПОНУЂАЧ</w:t>
            </w:r>
          </w:p>
        </w:tc>
      </w:tr>
      <w:tr w:rsidR="00180FE5" w:rsidRPr="00C62E82" w:rsidTr="004C59F4">
        <w:tc>
          <w:tcPr>
            <w:tcW w:w="4788" w:type="dxa"/>
            <w:tcBorders>
              <w:top w:val="double" w:sz="4" w:space="0" w:color="auto"/>
              <w:left w:val="nil"/>
              <w:bottom w:val="nil"/>
              <w:right w:val="nil"/>
            </w:tcBorders>
            <w:hideMark/>
          </w:tcPr>
          <w:p w:rsidR="00180FE5" w:rsidRPr="00C62E82" w:rsidRDefault="00180FE5" w:rsidP="004C59F4">
            <w:pPr>
              <w:jc w:val="center"/>
              <w:rPr>
                <w:bCs/>
                <w:sz w:val="20"/>
                <w:szCs w:val="20"/>
                <w:lang w:val="sr-Cyrl-CS"/>
              </w:rPr>
            </w:pPr>
            <w:r w:rsidRPr="00C62E82">
              <w:rPr>
                <w:bCs/>
                <w:sz w:val="20"/>
                <w:szCs w:val="20"/>
                <w:lang w:val="sr-Cyrl-CS"/>
              </w:rPr>
              <w:t>(Место и датум)</w:t>
            </w:r>
          </w:p>
        </w:tc>
        <w:tc>
          <w:tcPr>
            <w:tcW w:w="4788" w:type="dxa"/>
          </w:tcPr>
          <w:p w:rsidR="00180FE5" w:rsidRPr="00C62E82" w:rsidRDefault="00180FE5" w:rsidP="004C59F4">
            <w:pPr>
              <w:jc w:val="both"/>
              <w:rPr>
                <w:b/>
                <w:bCs/>
                <w:lang w:val="sr-Cyrl-CS"/>
              </w:rPr>
            </w:pPr>
          </w:p>
        </w:tc>
      </w:tr>
      <w:tr w:rsidR="00180FE5" w:rsidRPr="00C62E82" w:rsidTr="004C59F4">
        <w:tc>
          <w:tcPr>
            <w:tcW w:w="4788" w:type="dxa"/>
          </w:tcPr>
          <w:p w:rsidR="00180FE5" w:rsidRPr="00C62E82" w:rsidRDefault="00180FE5" w:rsidP="004C59F4">
            <w:pPr>
              <w:jc w:val="both"/>
              <w:rPr>
                <w:b/>
                <w:bCs/>
                <w:lang w:val="sr-Cyrl-CS"/>
              </w:rPr>
            </w:pPr>
          </w:p>
        </w:tc>
        <w:tc>
          <w:tcPr>
            <w:tcW w:w="4788" w:type="dxa"/>
            <w:tcBorders>
              <w:top w:val="nil"/>
              <w:left w:val="nil"/>
              <w:bottom w:val="double" w:sz="4" w:space="0" w:color="auto"/>
              <w:right w:val="nil"/>
            </w:tcBorders>
            <w:shd w:val="clear" w:color="auto" w:fill="EEECE1"/>
          </w:tcPr>
          <w:p w:rsidR="00180FE5" w:rsidRPr="00C62E82" w:rsidRDefault="00180FE5" w:rsidP="004C59F4">
            <w:pPr>
              <w:jc w:val="both"/>
              <w:rPr>
                <w:b/>
                <w:bCs/>
                <w:lang w:val="sr-Cyrl-CS"/>
              </w:rPr>
            </w:pPr>
          </w:p>
          <w:p w:rsidR="00180FE5" w:rsidRPr="00C62E82" w:rsidRDefault="00180FE5" w:rsidP="004C59F4">
            <w:pPr>
              <w:jc w:val="both"/>
              <w:rPr>
                <w:b/>
                <w:bCs/>
                <w:lang w:val="sr-Cyrl-CS"/>
              </w:rPr>
            </w:pPr>
          </w:p>
        </w:tc>
      </w:tr>
    </w:tbl>
    <w:p w:rsidR="00180FE5" w:rsidRPr="00C62E82" w:rsidRDefault="00180FE5" w:rsidP="00180FE5">
      <w:pPr>
        <w:jc w:val="both"/>
        <w:rPr>
          <w:b/>
          <w:bCs/>
        </w:rPr>
      </w:pP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rPr>
        <w:t xml:space="preserve">  </w:t>
      </w:r>
      <w:r>
        <w:rPr>
          <w:b/>
          <w:bCs/>
        </w:rPr>
        <w:t xml:space="preserve">                                         </w:t>
      </w:r>
      <w:r w:rsidRPr="00C62E82">
        <w:rPr>
          <w:b/>
          <w:bCs/>
        </w:rPr>
        <w:t xml:space="preserve">   </w:t>
      </w:r>
      <w:r w:rsidRPr="00C62E82">
        <w:rPr>
          <w:bCs/>
          <w:sz w:val="20"/>
          <w:szCs w:val="20"/>
          <w:lang w:val="sr-Cyrl-CS"/>
        </w:rPr>
        <w:t>(потпис</w:t>
      </w:r>
      <w:r w:rsidRPr="00C62E82">
        <w:rPr>
          <w:bCs/>
          <w:sz w:val="20"/>
          <w:szCs w:val="20"/>
        </w:rPr>
        <w:t xml:space="preserve"> овлашћеног лица</w:t>
      </w:r>
      <w:r w:rsidRPr="00C62E82">
        <w:rPr>
          <w:bCs/>
          <w:sz w:val="20"/>
          <w:szCs w:val="20"/>
          <w:lang w:val="sr-Cyrl-CS"/>
        </w:rPr>
        <w:t>)</w:t>
      </w:r>
    </w:p>
    <w:p w:rsidR="00C47435" w:rsidRDefault="00C47435" w:rsidP="00180FE5">
      <w:pPr>
        <w:jc w:val="both"/>
        <w:rPr>
          <w:bCs/>
          <w:sz w:val="20"/>
          <w:szCs w:val="20"/>
          <w:lang w:val="sr-Cyrl-CS"/>
        </w:rPr>
        <w:sectPr w:rsidR="00C47435" w:rsidSect="000D4C6D">
          <w:pgSz w:w="11907" w:h="16839" w:code="9"/>
          <w:pgMar w:top="415" w:right="1440" w:bottom="1152" w:left="1440" w:header="576" w:footer="439" w:gutter="0"/>
          <w:cols w:space="708"/>
          <w:titlePg/>
          <w:docGrid w:linePitch="360"/>
        </w:sectPr>
      </w:pPr>
    </w:p>
    <w:p w:rsidR="00180FE5" w:rsidRDefault="00180FE5" w:rsidP="00180FE5">
      <w:pPr>
        <w:jc w:val="both"/>
        <w:rPr>
          <w:bCs/>
          <w:sz w:val="20"/>
          <w:szCs w:val="20"/>
          <w:lang w:val="sr-Cyrl-CS"/>
        </w:rPr>
      </w:pPr>
    </w:p>
    <w:p w:rsidR="00C47435" w:rsidRPr="0073258B" w:rsidRDefault="00C47435" w:rsidP="00180FE5">
      <w:pPr>
        <w:jc w:val="both"/>
        <w:rPr>
          <w:bCs/>
          <w:sz w:val="20"/>
          <w:szCs w:val="20"/>
          <w:lang w:val="sr-Cyrl-CS"/>
        </w:rPr>
      </w:pPr>
    </w:p>
    <w:p w:rsidR="00B35B25" w:rsidRPr="00C62E82" w:rsidRDefault="00B35B25" w:rsidP="00B35B25">
      <w:pPr>
        <w:jc w:val="center"/>
        <w:rPr>
          <w:b/>
        </w:rPr>
      </w:pPr>
      <w:r w:rsidRPr="00C62E82">
        <w:rPr>
          <w:b/>
          <w:lang w:val="sr-Cyrl-CS"/>
        </w:rPr>
        <w:t>ОБРАЗАЦ СТРУКТУРЕ ЦЕНА</w:t>
      </w:r>
    </w:p>
    <w:p w:rsidR="00B35B25" w:rsidRPr="00C62E82" w:rsidRDefault="00B35B25" w:rsidP="00B35B25">
      <w:pPr>
        <w:spacing w:line="276" w:lineRule="auto"/>
        <w:ind w:left="1800"/>
        <w:contextualSpacing/>
        <w:jc w:val="center"/>
        <w:rPr>
          <w:b/>
        </w:rPr>
      </w:pPr>
    </w:p>
    <w:p w:rsidR="00B35B25" w:rsidRPr="00C62E82" w:rsidRDefault="00B35B25" w:rsidP="00B35B25">
      <w:pPr>
        <w:jc w:val="center"/>
        <w:rPr>
          <w:b/>
          <w:lang w:val="sr-Latn-CS"/>
        </w:rPr>
      </w:pPr>
      <w:r w:rsidRPr="00C62E82">
        <w:rPr>
          <w:b/>
          <w:lang w:val="sr-Cyrl-CS"/>
        </w:rPr>
        <w:t>ПАРТИЈ</w:t>
      </w:r>
      <w:r w:rsidRPr="00C62E82">
        <w:rPr>
          <w:b/>
        </w:rPr>
        <w:t>A</w:t>
      </w:r>
      <w:r w:rsidRPr="00C62E82">
        <w:rPr>
          <w:b/>
          <w:lang w:val="sr-Cyrl-CS"/>
        </w:rPr>
        <w:t xml:space="preserve"> </w:t>
      </w:r>
      <w:r>
        <w:rPr>
          <w:b/>
        </w:rPr>
        <w:t>I</w:t>
      </w:r>
      <w:r w:rsidRPr="00C62E82">
        <w:rPr>
          <w:b/>
          <w:lang w:val="sr-Latn-CS"/>
        </w:rPr>
        <w:t>I</w:t>
      </w:r>
    </w:p>
    <w:p w:rsidR="00B35B25" w:rsidRDefault="00B35B25" w:rsidP="00B35B25">
      <w:pPr>
        <w:tabs>
          <w:tab w:val="left" w:pos="720"/>
          <w:tab w:val="center" w:pos="4320"/>
          <w:tab w:val="left" w:pos="7032"/>
          <w:tab w:val="right" w:pos="8640"/>
        </w:tabs>
      </w:pPr>
      <w:r w:rsidRPr="00C62E82">
        <w:rPr>
          <w:lang w:val="sr-Cyrl-CS"/>
        </w:rPr>
        <w:tab/>
      </w:r>
    </w:p>
    <w:p w:rsidR="00B35B25" w:rsidRPr="00B35B25" w:rsidRDefault="00B35B25" w:rsidP="00B35B25">
      <w:pPr>
        <w:tabs>
          <w:tab w:val="left" w:pos="720"/>
          <w:tab w:val="center" w:pos="4320"/>
          <w:tab w:val="left" w:pos="7032"/>
          <w:tab w:val="right" w:pos="8640"/>
        </w:tabs>
        <w:rPr>
          <w:sz w:val="12"/>
          <w:szCs w:val="12"/>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4"/>
        <w:gridCol w:w="3486"/>
        <w:gridCol w:w="992"/>
        <w:gridCol w:w="1559"/>
        <w:gridCol w:w="992"/>
        <w:gridCol w:w="1534"/>
      </w:tblGrid>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lang w:val="sr-Cyrl-CS"/>
              </w:rPr>
            </w:pPr>
            <w:r w:rsidRPr="00C62E82">
              <w:rPr>
                <w:b/>
                <w:sz w:val="20"/>
                <w:szCs w:val="20"/>
                <w:lang w:val="sr-Cyrl-CS"/>
              </w:rPr>
              <w:t>Ред.</w:t>
            </w:r>
          </w:p>
          <w:p w:rsidR="00B35B25" w:rsidRPr="00C62E82" w:rsidRDefault="00B35B25" w:rsidP="005D1357">
            <w:pPr>
              <w:jc w:val="center"/>
              <w:rPr>
                <w:b/>
                <w:sz w:val="20"/>
                <w:szCs w:val="20"/>
                <w:lang w:val="sr-Cyrl-CS"/>
              </w:rPr>
            </w:pPr>
            <w:r w:rsidRPr="00C62E82">
              <w:rPr>
                <w:b/>
                <w:sz w:val="20"/>
                <w:szCs w:val="20"/>
                <w:lang w:val="en-GB"/>
              </w:rPr>
              <w:t>б</w:t>
            </w:r>
            <w:r w:rsidRPr="00C62E82">
              <w:rPr>
                <w:b/>
                <w:sz w:val="20"/>
                <w:szCs w:val="20"/>
                <w:lang w:val="sr-Cyrl-CS"/>
              </w:rPr>
              <w:t>р.</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lang w:val="sr-Cyrl-CS"/>
              </w:rPr>
            </w:pPr>
            <w:r w:rsidRPr="00C62E82">
              <w:rPr>
                <w:b/>
                <w:sz w:val="20"/>
                <w:szCs w:val="20"/>
                <w:lang w:val="sr-Cyrl-CS"/>
              </w:rPr>
              <w:t>Опис мерне опреме</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lang w:val="sr-Cyrl-CS"/>
              </w:rPr>
              <w:t xml:space="preserve">Ком.  </w:t>
            </w:r>
          </w:p>
        </w:tc>
        <w:tc>
          <w:tcPr>
            <w:tcW w:w="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Укупна цена без</w:t>
            </w:r>
          </w:p>
          <w:p w:rsidR="00B35B25" w:rsidRPr="00C62E82" w:rsidRDefault="00B35B25" w:rsidP="005D1357">
            <w:pPr>
              <w:jc w:val="center"/>
              <w:rPr>
                <w:b/>
                <w:sz w:val="20"/>
                <w:szCs w:val="20"/>
              </w:rPr>
            </w:pPr>
            <w:r w:rsidRPr="00C62E82">
              <w:rPr>
                <w:b/>
                <w:sz w:val="20"/>
                <w:szCs w:val="20"/>
              </w:rPr>
              <w:t>ПДВ (за укупан број комада)</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Стопа</w:t>
            </w:r>
          </w:p>
          <w:p w:rsidR="00B35B25" w:rsidRPr="00C62E82" w:rsidRDefault="00B35B25" w:rsidP="005D1357">
            <w:pPr>
              <w:jc w:val="center"/>
              <w:rPr>
                <w:b/>
                <w:sz w:val="20"/>
                <w:szCs w:val="20"/>
              </w:rPr>
            </w:pPr>
            <w:r w:rsidRPr="00C62E82">
              <w:rPr>
                <w:b/>
                <w:sz w:val="20"/>
                <w:szCs w:val="20"/>
              </w:rPr>
              <w:t>ПДВ</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Укпна цена са</w:t>
            </w:r>
          </w:p>
          <w:p w:rsidR="00B35B25" w:rsidRPr="00C62E82" w:rsidRDefault="00B35B25" w:rsidP="005D1357">
            <w:pPr>
              <w:jc w:val="center"/>
              <w:rPr>
                <w:b/>
                <w:sz w:val="20"/>
                <w:szCs w:val="20"/>
              </w:rPr>
            </w:pPr>
            <w:r w:rsidRPr="00C62E82">
              <w:rPr>
                <w:b/>
                <w:sz w:val="20"/>
                <w:szCs w:val="20"/>
              </w:rPr>
              <w:t>ПДВ (за укупан број комада)</w:t>
            </w:r>
          </w:p>
        </w:tc>
      </w:tr>
      <w:tr w:rsidR="00606919"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C62E82" w:rsidRDefault="00606919" w:rsidP="005D1357">
            <w:pPr>
              <w:jc w:val="center"/>
              <w:rPr>
                <w:b/>
                <w:bCs/>
                <w:iCs/>
                <w:sz w:val="22"/>
                <w:szCs w:val="22"/>
                <w:lang w:val="sr-Cyrl-CS"/>
              </w:rPr>
            </w:pPr>
            <w:r w:rsidRPr="00C62E82">
              <w:rPr>
                <w:b/>
                <w:bCs/>
                <w:iCs/>
                <w:sz w:val="22"/>
                <w:szCs w:val="22"/>
                <w:lang w:val="sr-Cyrl-CS"/>
              </w:rPr>
              <w:t>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606919" w:rsidRDefault="00606919" w:rsidP="00606919">
            <w:pPr>
              <w:rPr>
                <w:bCs/>
                <w:sz w:val="22"/>
                <w:szCs w:val="22"/>
                <w:lang w:val="sr-Cyrl-CS"/>
              </w:rPr>
            </w:pPr>
            <w:r w:rsidRPr="00606919">
              <w:rPr>
                <w:rFonts w:eastAsiaTheme="minorHAnsi"/>
                <w:sz w:val="22"/>
                <w:szCs w:val="22"/>
                <w:lang w:val="sr-Cyrl-CS"/>
              </w:rPr>
              <w:t xml:space="preserve">Антена лог-периодична до </w:t>
            </w:r>
            <w:r w:rsidRPr="00606919">
              <w:rPr>
                <w:sz w:val="22"/>
                <w:szCs w:val="22"/>
                <w:lang w:val="sr-Cyrl-CS"/>
              </w:rPr>
              <w:t>1,3 GHz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06919" w:rsidRPr="00442844" w:rsidRDefault="00442844" w:rsidP="005D1357">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jc w:val="right"/>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jc w:val="right"/>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jc w:val="right"/>
              <w:rPr>
                <w:sz w:val="20"/>
                <w:szCs w:val="20"/>
              </w:rPr>
            </w:pPr>
          </w:p>
        </w:tc>
      </w:tr>
      <w:tr w:rsidR="00606919"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C62E82" w:rsidRDefault="00606919" w:rsidP="005D1357">
            <w:pPr>
              <w:jc w:val="center"/>
              <w:rPr>
                <w:b/>
                <w:bCs/>
                <w:iCs/>
                <w:sz w:val="22"/>
                <w:szCs w:val="22"/>
                <w:lang w:val="sr-Cyrl-CS"/>
              </w:rPr>
            </w:pPr>
            <w:r w:rsidRPr="00C62E82">
              <w:rPr>
                <w:b/>
                <w:bCs/>
                <w:iCs/>
                <w:sz w:val="22"/>
                <w:szCs w:val="22"/>
                <w:lang w:val="sr-Cyrl-CS"/>
              </w:rPr>
              <w:t>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606919" w:rsidRDefault="00606919" w:rsidP="00606919">
            <w:pPr>
              <w:rPr>
                <w:bCs/>
                <w:smallCaps/>
                <w:sz w:val="22"/>
                <w:szCs w:val="22"/>
                <w:lang w:val="sr-Cyrl-CS"/>
              </w:rPr>
            </w:pPr>
            <w:r w:rsidRPr="00606919">
              <w:rPr>
                <w:rFonts w:eastAsiaTheme="minorHAnsi"/>
                <w:sz w:val="22"/>
                <w:szCs w:val="22"/>
                <w:lang w:val="sr-Cyrl-CS"/>
              </w:rPr>
              <w:t>Антена лог-периодична до 4,5</w:t>
            </w:r>
            <w:r w:rsidRPr="00606919">
              <w:rPr>
                <w:sz w:val="22"/>
                <w:szCs w:val="22"/>
              </w:rPr>
              <w:t xml:space="preserve"> G</w:t>
            </w:r>
            <w:r w:rsidRPr="00606919">
              <w:rPr>
                <w:sz w:val="22"/>
                <w:szCs w:val="22"/>
                <w:lang w:val="sr-Cyrl-CS"/>
              </w:rPr>
              <w:t>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06919" w:rsidRPr="00442844" w:rsidRDefault="00606919" w:rsidP="005D1357">
            <w:pPr>
              <w:jc w:val="center"/>
              <w:rPr>
                <w:sz w:val="20"/>
                <w:szCs w:val="20"/>
              </w:rPr>
            </w:pPr>
            <w:r>
              <w:rPr>
                <w:sz w:val="20"/>
                <w:szCs w:val="20"/>
              </w:rPr>
              <w:t xml:space="preserve"> </w:t>
            </w:r>
            <w:r w:rsidR="00442844">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r>
      <w:tr w:rsidR="00606919"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C62E82" w:rsidRDefault="007F0B29" w:rsidP="00606919">
            <w:pPr>
              <w:spacing w:before="100" w:beforeAutospacing="1" w:after="100" w:afterAutospacing="1"/>
              <w:jc w:val="center"/>
              <w:rPr>
                <w:b/>
                <w:bCs/>
                <w:iCs/>
                <w:sz w:val="22"/>
                <w:szCs w:val="22"/>
                <w:lang w:val="sr-Cyrl-CS"/>
              </w:rPr>
            </w:pPr>
            <w:r>
              <w:rPr>
                <w:b/>
                <w:bCs/>
                <w:iCs/>
                <w:sz w:val="22"/>
                <w:szCs w:val="22"/>
              </w:rPr>
              <w:t>3</w:t>
            </w:r>
            <w:r w:rsidR="00606919" w:rsidRPr="00C62E82">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606919" w:rsidRDefault="00606919" w:rsidP="00606919">
            <w:pPr>
              <w:rPr>
                <w:rFonts w:eastAsiaTheme="minorHAnsi"/>
                <w:sz w:val="22"/>
                <w:szCs w:val="22"/>
                <w:lang w:val="sr-Cyrl-CS"/>
              </w:rPr>
            </w:pPr>
            <w:r w:rsidRPr="00606919">
              <w:rPr>
                <w:rFonts w:eastAsiaTheme="minorHAnsi"/>
                <w:sz w:val="22"/>
                <w:szCs w:val="22"/>
                <w:lang w:val="sr-Cyrl-CS"/>
              </w:rPr>
              <w:t>Ротатор азимута</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06919" w:rsidRPr="00442844" w:rsidRDefault="00442844" w:rsidP="005D1357">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r>
      <w:tr w:rsidR="00606919"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C62E82" w:rsidRDefault="007F0B29" w:rsidP="00606919">
            <w:pPr>
              <w:spacing w:before="100" w:beforeAutospacing="1" w:after="100" w:afterAutospacing="1"/>
              <w:jc w:val="center"/>
              <w:rPr>
                <w:b/>
                <w:bCs/>
                <w:iCs/>
                <w:sz w:val="22"/>
                <w:szCs w:val="22"/>
              </w:rPr>
            </w:pPr>
            <w:r>
              <w:rPr>
                <w:b/>
                <w:bCs/>
                <w:iCs/>
                <w:sz w:val="22"/>
                <w:szCs w:val="22"/>
              </w:rPr>
              <w:t>4</w:t>
            </w:r>
            <w:r w:rsidR="00606919" w:rsidRPr="00C62E82">
              <w:rPr>
                <w:b/>
                <w:bCs/>
                <w:iCs/>
                <w:sz w:val="22"/>
                <w:szCs w:val="22"/>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06919" w:rsidRPr="00606919" w:rsidRDefault="00606919" w:rsidP="00606919">
            <w:pPr>
              <w:rPr>
                <w:rFonts w:eastAsiaTheme="minorHAnsi"/>
                <w:sz w:val="22"/>
                <w:szCs w:val="22"/>
                <w:lang w:val="sr-Cyrl-CS"/>
              </w:rPr>
            </w:pPr>
            <w:r w:rsidRPr="00606919">
              <w:rPr>
                <w:rFonts w:eastAsiaTheme="minorHAnsi"/>
                <w:sz w:val="22"/>
                <w:szCs w:val="22"/>
                <w:lang w:val="sr-Cyrl-CS"/>
              </w:rPr>
              <w:t>Ротатор поларизације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06919" w:rsidRPr="00442844" w:rsidRDefault="00442844" w:rsidP="005D1357">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06919" w:rsidRPr="00C62E82" w:rsidRDefault="00606919"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7F0B29" w:rsidP="005D1357">
            <w:pPr>
              <w:jc w:val="center"/>
              <w:rPr>
                <w:b/>
                <w:bCs/>
                <w:iCs/>
                <w:sz w:val="22"/>
                <w:szCs w:val="22"/>
                <w:lang w:val="sr-Cyrl-CS"/>
              </w:rPr>
            </w:pPr>
            <w:r>
              <w:rPr>
                <w:b/>
                <w:bCs/>
                <w:iCs/>
                <w:sz w:val="22"/>
                <w:szCs w:val="22"/>
              </w:rPr>
              <w:t>5</w:t>
            </w:r>
            <w:r w:rsidR="00606919">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35B25" w:rsidRPr="00C62E82" w:rsidRDefault="00B35B25" w:rsidP="006557D5">
            <w:pPr>
              <w:rPr>
                <w:bCs/>
                <w:iCs/>
                <w:sz w:val="20"/>
                <w:szCs w:val="20"/>
                <w:lang w:val="sr-Cyrl-CS"/>
              </w:rPr>
            </w:pPr>
            <w:r w:rsidRPr="00C62E82">
              <w:rPr>
                <w:bCs/>
                <w:iCs/>
                <w:sz w:val="20"/>
                <w:szCs w:val="20"/>
                <w:lang w:val="sr-Cyrl-CS"/>
              </w:rPr>
              <w:t xml:space="preserve">Остали зависни трошкови који чине укупну цену </w:t>
            </w:r>
            <w:r w:rsidRPr="00C62E82">
              <w:rPr>
                <w:sz w:val="20"/>
                <w:szCs w:val="20"/>
                <w:lang w:val="ru-RU"/>
              </w:rPr>
              <w:t>(</w:t>
            </w:r>
            <w:r w:rsidRPr="00C62E82">
              <w:rPr>
                <w:bCs/>
                <w:iCs/>
                <w:sz w:val="20"/>
                <w:szCs w:val="20"/>
                <w:lang w:val="sr-Cyrl-CS"/>
              </w:rPr>
              <w:t>трошкове царине, шпедиције,транспорта до места испоруке и осигурања до тренутка испоруке,</w:t>
            </w:r>
            <w:r w:rsidRPr="00C62E82">
              <w:rPr>
                <w:rFonts w:eastAsia="Arial Unicode MS"/>
                <w:sz w:val="20"/>
                <w:szCs w:val="20"/>
                <w:lang w:val="sr-Cyrl-CS"/>
              </w:rPr>
              <w:t xml:space="preserve">админ. </w:t>
            </w:r>
            <w:r w:rsidR="006557D5">
              <w:rPr>
                <w:rFonts w:eastAsia="Arial Unicode MS"/>
                <w:sz w:val="20"/>
                <w:szCs w:val="20"/>
                <w:lang w:val="sr-Cyrl-CS"/>
              </w:rPr>
              <w:t>и</w:t>
            </w:r>
            <w:r w:rsidRPr="00C62E82">
              <w:rPr>
                <w:rFonts w:eastAsia="Arial Unicode MS"/>
                <w:sz w:val="20"/>
                <w:szCs w:val="20"/>
                <w:lang w:val="sr-Cyrl-CS"/>
              </w:rPr>
              <w:t xml:space="preserve"> др. зависни </w:t>
            </w:r>
            <w:r w:rsidRPr="00C62E82">
              <w:rPr>
                <w:rFonts w:eastAsia="Arial Unicode MS"/>
                <w:sz w:val="20"/>
                <w:szCs w:val="20"/>
                <w:lang w:val="hr-HR"/>
              </w:rPr>
              <w:t>трошков</w:t>
            </w:r>
            <w:r w:rsidRPr="00C62E82">
              <w:rPr>
                <w:rFonts w:eastAsia="Arial Unicode MS"/>
                <w:sz w:val="20"/>
                <w:szCs w:val="20"/>
                <w:lang w:val="sr-Cyrl-CS"/>
              </w:rPr>
              <w:t>и</w:t>
            </w:r>
            <w:r w:rsidRPr="00C62E82">
              <w:rPr>
                <w:sz w:val="20"/>
                <w:szCs w:val="20"/>
                <w:lang w:val="ru-RU"/>
              </w:rPr>
              <w:t>)</w:t>
            </w:r>
          </w:p>
        </w:tc>
        <w:tc>
          <w:tcPr>
            <w:tcW w:w="546"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B35B25" w:rsidRPr="00C62E82" w:rsidRDefault="00B35B25" w:rsidP="005D1357">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B35B25" w:rsidRPr="00C62E82" w:rsidRDefault="00B35B25"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B35B25" w:rsidRPr="00C62E82" w:rsidRDefault="00B35B25"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B35B25" w:rsidRPr="00C62E82" w:rsidRDefault="00B35B25"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7F0B29" w:rsidP="005D1357">
            <w:pPr>
              <w:spacing w:before="100" w:beforeAutospacing="1" w:after="100" w:afterAutospacing="1"/>
              <w:jc w:val="center"/>
              <w:rPr>
                <w:b/>
                <w:bCs/>
                <w:iCs/>
                <w:sz w:val="22"/>
                <w:szCs w:val="22"/>
                <w:lang w:val="sr-Cyrl-CS"/>
              </w:rPr>
            </w:pPr>
            <w:r>
              <w:rPr>
                <w:b/>
                <w:bCs/>
                <w:iCs/>
                <w:sz w:val="22"/>
                <w:szCs w:val="22"/>
              </w:rPr>
              <w:t>6</w:t>
            </w:r>
            <w:r w:rsidR="00606919">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7F0B29">
            <w:pPr>
              <w:rPr>
                <w:sz w:val="20"/>
                <w:szCs w:val="20"/>
              </w:rPr>
            </w:pPr>
            <w:r w:rsidRPr="00C62E82">
              <w:rPr>
                <w:bCs/>
                <w:iCs/>
                <w:sz w:val="20"/>
                <w:szCs w:val="20"/>
                <w:lang w:val="sr-Cyrl-CS"/>
              </w:rPr>
              <w:t xml:space="preserve">Укупна цена свих добара и пратећих услуга које су предмет набавке (од 1 </w:t>
            </w:r>
            <w:r>
              <w:rPr>
                <w:bCs/>
                <w:iCs/>
                <w:sz w:val="20"/>
                <w:szCs w:val="20"/>
                <w:lang w:val="sr-Cyrl-CS"/>
              </w:rPr>
              <w:t xml:space="preserve">до </w:t>
            </w:r>
            <w:r w:rsidR="007F0B29">
              <w:rPr>
                <w:bCs/>
                <w:iCs/>
                <w:sz w:val="20"/>
                <w:szCs w:val="20"/>
              </w:rPr>
              <w:t>5</w:t>
            </w:r>
            <w:r w:rsidRPr="00C62E82">
              <w:rPr>
                <w:bCs/>
                <w:iCs/>
                <w:sz w:val="20"/>
                <w:szCs w:val="20"/>
                <w:lang w:val="sr-Cyrl-CS"/>
              </w:rPr>
              <w:t>) без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B35B25" w:rsidRPr="00C62E82" w:rsidRDefault="00B35B25"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606919" w:rsidRDefault="007F0B29" w:rsidP="005D1357">
            <w:pPr>
              <w:spacing w:before="100" w:beforeAutospacing="1" w:after="100" w:afterAutospacing="1"/>
              <w:jc w:val="center"/>
              <w:rPr>
                <w:b/>
                <w:bCs/>
                <w:iCs/>
                <w:sz w:val="22"/>
                <w:szCs w:val="22"/>
              </w:rPr>
            </w:pPr>
            <w:r>
              <w:rPr>
                <w:b/>
                <w:bCs/>
                <w:iCs/>
                <w:sz w:val="22"/>
                <w:szCs w:val="22"/>
              </w:rPr>
              <w:t>7</w:t>
            </w:r>
            <w:r w:rsidR="00606919">
              <w:rPr>
                <w:b/>
                <w:bCs/>
                <w:iCs/>
                <w:sz w:val="22"/>
                <w:szCs w:val="22"/>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7F0B29">
            <w:pPr>
              <w:spacing w:before="100" w:beforeAutospacing="1" w:after="100" w:afterAutospacing="1"/>
              <w:rPr>
                <w:sz w:val="20"/>
                <w:szCs w:val="20"/>
              </w:rPr>
            </w:pPr>
            <w:r w:rsidRPr="00C62E82">
              <w:rPr>
                <w:bCs/>
                <w:iCs/>
                <w:sz w:val="20"/>
                <w:szCs w:val="20"/>
                <w:lang w:val="sr-Cyrl-CS"/>
              </w:rPr>
              <w:t>Укупна цена свих добара и пратећих услуга кој</w:t>
            </w:r>
            <w:r>
              <w:rPr>
                <w:bCs/>
                <w:iCs/>
                <w:sz w:val="20"/>
                <w:szCs w:val="20"/>
                <w:lang w:val="sr-Cyrl-CS"/>
              </w:rPr>
              <w:t xml:space="preserve">е су предмет набавке (од 1 до </w:t>
            </w:r>
            <w:r w:rsidR="007F0B29">
              <w:rPr>
                <w:bCs/>
                <w:iCs/>
                <w:sz w:val="20"/>
                <w:szCs w:val="20"/>
              </w:rPr>
              <w:t>5</w:t>
            </w:r>
            <w:r w:rsidRPr="00C62E82">
              <w:rPr>
                <w:bCs/>
                <w:iCs/>
                <w:sz w:val="20"/>
                <w:szCs w:val="20"/>
                <w:lang w:val="sr-Cyrl-CS"/>
              </w:rPr>
              <w:t>) са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B35B25" w:rsidRPr="00C62E82" w:rsidRDefault="00B35B25" w:rsidP="005D1357">
            <w:pPr>
              <w:rPr>
                <w:rFonts w:ascii="Calibri" w:eastAsia="Calibri" w:hAnsi="Calibri"/>
                <w:sz w:val="20"/>
                <w:szCs w:val="20"/>
              </w:rPr>
            </w:pPr>
          </w:p>
        </w:tc>
      </w:tr>
    </w:tbl>
    <w:p w:rsidR="00B35B25" w:rsidRPr="00C62E82" w:rsidRDefault="00B35B25" w:rsidP="00B35B25">
      <w:pPr>
        <w:autoSpaceDE w:val="0"/>
        <w:autoSpaceDN w:val="0"/>
        <w:adjustRightInd w:val="0"/>
        <w:ind w:firstLine="720"/>
        <w:jc w:val="both"/>
        <w:rPr>
          <w:sz w:val="8"/>
          <w:szCs w:val="8"/>
          <w:lang w:val="sr-Cyrl-CS"/>
        </w:rPr>
      </w:pPr>
    </w:p>
    <w:p w:rsidR="00B35B25" w:rsidRPr="00B35B25" w:rsidRDefault="00B35B25" w:rsidP="00B35B25">
      <w:pPr>
        <w:ind w:left="-142"/>
        <w:jc w:val="both"/>
        <w:rPr>
          <w:bCs/>
          <w:i/>
          <w:sz w:val="22"/>
          <w:szCs w:val="22"/>
        </w:rPr>
      </w:pPr>
      <w:r>
        <w:rPr>
          <w:bCs/>
          <w:i/>
          <w:sz w:val="22"/>
          <w:szCs w:val="22"/>
        </w:rPr>
        <w:t xml:space="preserve"> </w:t>
      </w:r>
    </w:p>
    <w:p w:rsidR="00B35B25" w:rsidRPr="00C62E82" w:rsidRDefault="00B35B25" w:rsidP="00B35B25">
      <w:pPr>
        <w:autoSpaceDE w:val="0"/>
        <w:autoSpaceDN w:val="0"/>
        <w:adjustRightInd w:val="0"/>
        <w:jc w:val="center"/>
        <w:rPr>
          <w:b/>
          <w:lang w:val="sr-Cyrl-CS"/>
        </w:rPr>
      </w:pPr>
      <w:r w:rsidRPr="00C62E82">
        <w:rPr>
          <w:b/>
          <w:lang w:val="sr-Cyrl-CS"/>
        </w:rPr>
        <w:t>УПУТСТВО О НАЧИНУ ПОПУЊАВАЊА ОБРАСЦА СТРУКТУРЕ ЦЕНА:</w:t>
      </w:r>
    </w:p>
    <w:p w:rsidR="00B35B25" w:rsidRDefault="00B35B25" w:rsidP="00B35B25">
      <w:pPr>
        <w:autoSpaceDE w:val="0"/>
        <w:autoSpaceDN w:val="0"/>
        <w:adjustRightInd w:val="0"/>
        <w:ind w:firstLine="720"/>
        <w:jc w:val="both"/>
        <w:rPr>
          <w:sz w:val="22"/>
          <w:szCs w:val="22"/>
        </w:rPr>
      </w:pPr>
    </w:p>
    <w:p w:rsidR="00B35B25" w:rsidRPr="00C62E82" w:rsidRDefault="00B35B25" w:rsidP="00B35B25">
      <w:pPr>
        <w:autoSpaceDE w:val="0"/>
        <w:autoSpaceDN w:val="0"/>
        <w:adjustRightInd w:val="0"/>
        <w:ind w:firstLine="720"/>
        <w:jc w:val="both"/>
        <w:rPr>
          <w:sz w:val="22"/>
          <w:szCs w:val="22"/>
        </w:rPr>
      </w:pPr>
    </w:p>
    <w:p w:rsidR="00B35B25" w:rsidRPr="00C62E82" w:rsidRDefault="00B35B25" w:rsidP="00B35B25">
      <w:pPr>
        <w:autoSpaceDE w:val="0"/>
        <w:autoSpaceDN w:val="0"/>
        <w:adjustRightInd w:val="0"/>
        <w:ind w:firstLine="720"/>
        <w:jc w:val="both"/>
        <w:rPr>
          <w:lang w:val="ru-RU"/>
        </w:rPr>
      </w:pPr>
      <w:r w:rsidRPr="00C62E82">
        <w:rPr>
          <w:lang w:val="sr-Cyrl-CS"/>
        </w:rPr>
        <w:t>Образац структуре цена</w:t>
      </w:r>
      <w:r w:rsidRPr="00C62E82">
        <w:rPr>
          <w:lang w:val="ru-RU"/>
        </w:rPr>
        <w:t xml:space="preserve"> мора бити попуњен тако да се може проверити усклађеност</w:t>
      </w:r>
      <w:r w:rsidRPr="00C62E82">
        <w:rPr>
          <w:lang w:val="sr-Cyrl-CS"/>
        </w:rPr>
        <w:t xml:space="preserve"> </w:t>
      </w:r>
      <w:r w:rsidRPr="00C62E82">
        <w:rPr>
          <w:lang w:val="ru-RU"/>
        </w:rPr>
        <w:t>јединствених цена са трошковима.</w:t>
      </w:r>
    </w:p>
    <w:p w:rsidR="00B35B25" w:rsidRPr="00C62E82" w:rsidRDefault="00B35B25" w:rsidP="00B35B25">
      <w:pPr>
        <w:autoSpaceDE w:val="0"/>
        <w:autoSpaceDN w:val="0"/>
        <w:adjustRightInd w:val="0"/>
        <w:ind w:firstLine="720"/>
        <w:jc w:val="both"/>
      </w:pPr>
      <w:r w:rsidRPr="00C62E82">
        <w:rPr>
          <w:lang w:val="ru-RU"/>
        </w:rPr>
        <w:t>У Обрасцу структуре цена потребно је уписати укупну цену која се добија множењем јединичне це</w:t>
      </w:r>
      <w:r>
        <w:rPr>
          <w:lang w:val="ru-RU"/>
        </w:rPr>
        <w:t xml:space="preserve">не по једном комаду са </w:t>
      </w:r>
      <w:r>
        <w:t>траженим</w:t>
      </w:r>
      <w:r w:rsidRPr="00C62E82">
        <w:rPr>
          <w:lang w:val="ru-RU"/>
        </w:rPr>
        <w:t xml:space="preserve"> бројем комада, као и остале зависне трошкове (</w:t>
      </w:r>
      <w:r w:rsidRPr="00C62E82">
        <w:rPr>
          <w:bCs/>
          <w:iCs/>
          <w:lang w:val="sr-Cyrl-CS"/>
        </w:rPr>
        <w:t xml:space="preserve">трошкове царине, шпедиције,транспорта до места испоруке и осигурања до тренутка испоруке, </w:t>
      </w:r>
      <w:r w:rsidRPr="00C62E82">
        <w:rPr>
          <w:lang w:val="sr-Cyrl-CS"/>
        </w:rPr>
        <w:t xml:space="preserve">административне и друге зависне </w:t>
      </w:r>
      <w:r w:rsidRPr="00C62E82">
        <w:rPr>
          <w:lang w:val="hr-HR"/>
        </w:rPr>
        <w:t>трошков</w:t>
      </w:r>
      <w:r w:rsidRPr="00C62E82">
        <w:rPr>
          <w:lang w:val="sr-Cyrl-CS"/>
        </w:rPr>
        <w:t>е</w:t>
      </w:r>
      <w:r w:rsidRPr="00C62E82">
        <w:rPr>
          <w:lang w:val="ru-RU"/>
        </w:rPr>
        <w:t>), све са и без ПДВ,</w:t>
      </w:r>
      <w:r w:rsidRPr="00C62E82">
        <w:t xml:space="preserve"> као и стопу ПДВ.</w:t>
      </w:r>
    </w:p>
    <w:p w:rsidR="00B35B25" w:rsidRPr="00C62E82" w:rsidRDefault="00B35B25" w:rsidP="00B35B25">
      <w:pPr>
        <w:autoSpaceDE w:val="0"/>
        <w:autoSpaceDN w:val="0"/>
        <w:adjustRightInd w:val="0"/>
        <w:ind w:firstLine="720"/>
        <w:jc w:val="both"/>
        <w:rPr>
          <w:lang w:val="ru-RU"/>
        </w:rPr>
      </w:pPr>
      <w:r w:rsidRPr="00C62E82">
        <w:rPr>
          <w:lang w:val="ru-RU"/>
        </w:rPr>
        <w:t xml:space="preserve">Укупна цена без ПДВ </w:t>
      </w:r>
      <w:r w:rsidRPr="00C62E82">
        <w:rPr>
          <w:lang w:val="sr-Cyrl-CS"/>
        </w:rPr>
        <w:t xml:space="preserve">мора бити иста као и у Обрасцу понуде (Одељак </w:t>
      </w:r>
      <w:r w:rsidRPr="00C62E82">
        <w:rPr>
          <w:lang w:val="sr-Latn-CS"/>
        </w:rPr>
        <w:t>V</w:t>
      </w:r>
      <w:r w:rsidRPr="00C62E82">
        <w:rPr>
          <w:lang w:val="sr-Cyrl-CS"/>
        </w:rPr>
        <w:t xml:space="preserve">) и </w:t>
      </w:r>
      <w:r w:rsidRPr="00C62E82">
        <w:rPr>
          <w:lang w:val="ru-RU"/>
        </w:rPr>
        <w:t>служиће уједно и као цена за избор најповољнијег понуђача.</w:t>
      </w:r>
    </w:p>
    <w:p w:rsidR="00B35B25" w:rsidRDefault="00B35B25" w:rsidP="00B35B25">
      <w:pPr>
        <w:autoSpaceDE w:val="0"/>
        <w:autoSpaceDN w:val="0"/>
        <w:adjustRightInd w:val="0"/>
        <w:ind w:firstLine="720"/>
        <w:jc w:val="both"/>
      </w:pPr>
    </w:p>
    <w:p w:rsidR="00B35B25" w:rsidRPr="00C62E82" w:rsidRDefault="00B35B25" w:rsidP="00B35B25">
      <w:pPr>
        <w:autoSpaceDE w:val="0"/>
        <w:autoSpaceDN w:val="0"/>
        <w:adjustRightInd w:val="0"/>
        <w:ind w:firstLine="720"/>
        <w:jc w:val="both"/>
      </w:pPr>
    </w:p>
    <w:tbl>
      <w:tblPr>
        <w:tblW w:w="0" w:type="auto"/>
        <w:tblLook w:val="04A0"/>
      </w:tblPr>
      <w:tblGrid>
        <w:gridCol w:w="4606"/>
        <w:gridCol w:w="4637"/>
      </w:tblGrid>
      <w:tr w:rsidR="00B35B25" w:rsidRPr="00C62E82" w:rsidTr="005D1357">
        <w:tc>
          <w:tcPr>
            <w:tcW w:w="4788" w:type="dxa"/>
            <w:tcBorders>
              <w:top w:val="nil"/>
              <w:left w:val="nil"/>
              <w:bottom w:val="double" w:sz="4" w:space="0" w:color="auto"/>
              <w:right w:val="nil"/>
            </w:tcBorders>
            <w:shd w:val="clear" w:color="auto" w:fill="EEECE1"/>
          </w:tcPr>
          <w:p w:rsidR="00B35B25" w:rsidRPr="00C62E82" w:rsidRDefault="00B35B25" w:rsidP="005D1357">
            <w:pPr>
              <w:jc w:val="both"/>
              <w:rPr>
                <w:b/>
                <w:bCs/>
                <w:lang w:val="sr-Cyrl-CS"/>
              </w:rPr>
            </w:pPr>
          </w:p>
          <w:p w:rsidR="00B35B25" w:rsidRPr="00C62E82" w:rsidRDefault="00B35B25" w:rsidP="005D1357">
            <w:pPr>
              <w:jc w:val="both"/>
              <w:rPr>
                <w:b/>
                <w:bCs/>
                <w:lang w:val="sr-Cyrl-CS"/>
              </w:rPr>
            </w:pPr>
          </w:p>
        </w:tc>
        <w:tc>
          <w:tcPr>
            <w:tcW w:w="4788" w:type="dxa"/>
          </w:tcPr>
          <w:p w:rsidR="00B35B25" w:rsidRPr="00C62E82" w:rsidRDefault="00B35B25" w:rsidP="005D1357">
            <w:pPr>
              <w:jc w:val="center"/>
              <w:rPr>
                <w:b/>
                <w:bCs/>
                <w:lang w:val="sr-Cyrl-CS"/>
              </w:rPr>
            </w:pPr>
          </w:p>
          <w:p w:rsidR="00B35B25" w:rsidRPr="00C62E82" w:rsidRDefault="00B35B25" w:rsidP="005D1357">
            <w:pPr>
              <w:jc w:val="center"/>
              <w:rPr>
                <w:b/>
                <w:bCs/>
                <w:lang w:val="sr-Cyrl-CS"/>
              </w:rPr>
            </w:pPr>
            <w:r w:rsidRPr="00C62E82">
              <w:rPr>
                <w:b/>
                <w:bCs/>
                <w:lang w:val="sr-Cyrl-CS"/>
              </w:rPr>
              <w:t xml:space="preserve">  ПОНУЂАЧ</w:t>
            </w:r>
          </w:p>
        </w:tc>
      </w:tr>
      <w:tr w:rsidR="00B35B25" w:rsidRPr="00C62E82" w:rsidTr="005D1357">
        <w:tc>
          <w:tcPr>
            <w:tcW w:w="4788" w:type="dxa"/>
            <w:tcBorders>
              <w:top w:val="double" w:sz="4" w:space="0" w:color="auto"/>
              <w:left w:val="nil"/>
              <w:bottom w:val="nil"/>
              <w:right w:val="nil"/>
            </w:tcBorders>
            <w:hideMark/>
          </w:tcPr>
          <w:p w:rsidR="00B35B25" w:rsidRPr="00C62E82" w:rsidRDefault="00B35B25" w:rsidP="005D1357">
            <w:pPr>
              <w:jc w:val="center"/>
              <w:rPr>
                <w:bCs/>
                <w:sz w:val="20"/>
                <w:szCs w:val="20"/>
                <w:lang w:val="sr-Cyrl-CS"/>
              </w:rPr>
            </w:pPr>
            <w:r w:rsidRPr="00C62E82">
              <w:rPr>
                <w:bCs/>
                <w:sz w:val="20"/>
                <w:szCs w:val="20"/>
                <w:lang w:val="sr-Cyrl-CS"/>
              </w:rPr>
              <w:t>(Место и датум)</w:t>
            </w:r>
          </w:p>
        </w:tc>
        <w:tc>
          <w:tcPr>
            <w:tcW w:w="4788" w:type="dxa"/>
          </w:tcPr>
          <w:p w:rsidR="00B35B25" w:rsidRPr="00C62E82" w:rsidRDefault="00B35B25" w:rsidP="005D1357">
            <w:pPr>
              <w:jc w:val="both"/>
              <w:rPr>
                <w:b/>
                <w:bCs/>
                <w:lang w:val="sr-Cyrl-CS"/>
              </w:rPr>
            </w:pPr>
          </w:p>
        </w:tc>
      </w:tr>
      <w:tr w:rsidR="00B35B25" w:rsidRPr="00C62E82" w:rsidTr="005D1357">
        <w:tc>
          <w:tcPr>
            <w:tcW w:w="4788" w:type="dxa"/>
          </w:tcPr>
          <w:p w:rsidR="00B35B25" w:rsidRPr="00C62E82" w:rsidRDefault="00B35B25" w:rsidP="005D1357">
            <w:pPr>
              <w:jc w:val="both"/>
              <w:rPr>
                <w:b/>
                <w:bCs/>
                <w:lang w:val="sr-Cyrl-CS"/>
              </w:rPr>
            </w:pPr>
          </w:p>
        </w:tc>
        <w:tc>
          <w:tcPr>
            <w:tcW w:w="4788" w:type="dxa"/>
            <w:tcBorders>
              <w:top w:val="nil"/>
              <w:left w:val="nil"/>
              <w:bottom w:val="double" w:sz="4" w:space="0" w:color="auto"/>
              <w:right w:val="nil"/>
            </w:tcBorders>
            <w:shd w:val="clear" w:color="auto" w:fill="EEECE1"/>
          </w:tcPr>
          <w:p w:rsidR="00B35B25" w:rsidRPr="00C62E82" w:rsidRDefault="00B35B25" w:rsidP="005D1357">
            <w:pPr>
              <w:jc w:val="both"/>
              <w:rPr>
                <w:b/>
                <w:bCs/>
                <w:lang w:val="sr-Cyrl-CS"/>
              </w:rPr>
            </w:pPr>
          </w:p>
          <w:p w:rsidR="00B35B25" w:rsidRPr="00C62E82" w:rsidRDefault="00B35B25" w:rsidP="005D1357">
            <w:pPr>
              <w:jc w:val="both"/>
              <w:rPr>
                <w:b/>
                <w:bCs/>
                <w:lang w:val="sr-Cyrl-CS"/>
              </w:rPr>
            </w:pPr>
          </w:p>
        </w:tc>
      </w:tr>
    </w:tbl>
    <w:p w:rsidR="00B35B25" w:rsidRPr="00C62E82" w:rsidRDefault="00B35B25" w:rsidP="00B35B25">
      <w:pPr>
        <w:jc w:val="both"/>
        <w:rPr>
          <w:b/>
          <w:bCs/>
        </w:rPr>
      </w:pP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rPr>
        <w:t xml:space="preserve">  </w:t>
      </w:r>
      <w:r>
        <w:rPr>
          <w:b/>
          <w:bCs/>
        </w:rPr>
        <w:t xml:space="preserve">                                         </w:t>
      </w:r>
      <w:r w:rsidRPr="00C62E82">
        <w:rPr>
          <w:b/>
          <w:bCs/>
        </w:rPr>
        <w:t xml:space="preserve">   </w:t>
      </w:r>
      <w:r w:rsidRPr="00C62E82">
        <w:rPr>
          <w:bCs/>
          <w:sz w:val="20"/>
          <w:szCs w:val="20"/>
          <w:lang w:val="sr-Cyrl-CS"/>
        </w:rPr>
        <w:t>(потпис</w:t>
      </w:r>
      <w:r w:rsidRPr="00C62E82">
        <w:rPr>
          <w:bCs/>
          <w:sz w:val="20"/>
          <w:szCs w:val="20"/>
        </w:rPr>
        <w:t xml:space="preserve"> овлашћеног лица</w:t>
      </w:r>
      <w:r w:rsidRPr="00C62E82">
        <w:rPr>
          <w:bCs/>
          <w:sz w:val="20"/>
          <w:szCs w:val="20"/>
          <w:lang w:val="sr-Cyrl-CS"/>
        </w:rPr>
        <w:t>)</w:t>
      </w:r>
    </w:p>
    <w:p w:rsidR="00442844" w:rsidRDefault="00442844">
      <w:pPr>
        <w:rPr>
          <w:b/>
          <w:sz w:val="28"/>
          <w:szCs w:val="28"/>
        </w:rPr>
      </w:pPr>
      <w:r>
        <w:rPr>
          <w:b/>
          <w:sz w:val="28"/>
          <w:szCs w:val="28"/>
        </w:rPr>
        <w:br w:type="page"/>
      </w:r>
    </w:p>
    <w:p w:rsidR="00180FE5" w:rsidRPr="0073258B" w:rsidRDefault="00180FE5" w:rsidP="00180FE5">
      <w:pPr>
        <w:jc w:val="both"/>
        <w:rPr>
          <w:b/>
          <w:sz w:val="28"/>
          <w:szCs w:val="28"/>
        </w:rPr>
      </w:pPr>
    </w:p>
    <w:p w:rsidR="00C47435" w:rsidRPr="00C47435" w:rsidRDefault="00C47435" w:rsidP="00C47435">
      <w:pPr>
        <w:tabs>
          <w:tab w:val="left" w:pos="1502"/>
        </w:tabs>
        <w:rPr>
          <w:b/>
        </w:rPr>
      </w:pPr>
      <w:r>
        <w:rPr>
          <w:b/>
        </w:rPr>
        <w:tab/>
      </w:r>
    </w:p>
    <w:p w:rsidR="00B35B25" w:rsidRPr="00C62E82" w:rsidRDefault="00B35B25" w:rsidP="00B35B25">
      <w:pPr>
        <w:jc w:val="center"/>
        <w:rPr>
          <w:b/>
        </w:rPr>
      </w:pPr>
      <w:r w:rsidRPr="00C62E82">
        <w:rPr>
          <w:b/>
          <w:lang w:val="sr-Cyrl-CS"/>
        </w:rPr>
        <w:t>ОБРАЗАЦ СТРУКТУРЕ ЦЕНА</w:t>
      </w:r>
    </w:p>
    <w:p w:rsidR="00B35B25" w:rsidRPr="00C62E82" w:rsidRDefault="00B35B25" w:rsidP="00B35B25">
      <w:pPr>
        <w:spacing w:line="276" w:lineRule="auto"/>
        <w:ind w:left="1800"/>
        <w:contextualSpacing/>
        <w:jc w:val="center"/>
        <w:rPr>
          <w:b/>
        </w:rPr>
      </w:pPr>
    </w:p>
    <w:p w:rsidR="00B35B25" w:rsidRPr="00C62E82" w:rsidRDefault="00B35B25" w:rsidP="00B35B25">
      <w:pPr>
        <w:jc w:val="center"/>
        <w:rPr>
          <w:b/>
          <w:lang w:val="sr-Latn-CS"/>
        </w:rPr>
      </w:pPr>
      <w:r w:rsidRPr="00C62E82">
        <w:rPr>
          <w:b/>
          <w:lang w:val="sr-Cyrl-CS"/>
        </w:rPr>
        <w:t>ПАРТИЈ</w:t>
      </w:r>
      <w:r w:rsidRPr="00C62E82">
        <w:rPr>
          <w:b/>
        </w:rPr>
        <w:t>A</w:t>
      </w:r>
      <w:r w:rsidRPr="00C62E82">
        <w:rPr>
          <w:b/>
          <w:lang w:val="sr-Cyrl-CS"/>
        </w:rPr>
        <w:t xml:space="preserve"> </w:t>
      </w:r>
      <w:r>
        <w:rPr>
          <w:b/>
        </w:rPr>
        <w:t>II</w:t>
      </w:r>
      <w:r w:rsidRPr="00C62E82">
        <w:rPr>
          <w:b/>
          <w:lang w:val="sr-Latn-CS"/>
        </w:rPr>
        <w:t>I</w:t>
      </w:r>
    </w:p>
    <w:p w:rsidR="00B35B25" w:rsidRDefault="00B35B25" w:rsidP="00B35B25">
      <w:pPr>
        <w:tabs>
          <w:tab w:val="left" w:pos="720"/>
          <w:tab w:val="center" w:pos="4320"/>
          <w:tab w:val="left" w:pos="7032"/>
          <w:tab w:val="right" w:pos="8640"/>
        </w:tabs>
      </w:pPr>
      <w:r w:rsidRPr="00C62E82">
        <w:rPr>
          <w:lang w:val="sr-Cyrl-CS"/>
        </w:rPr>
        <w:tab/>
      </w:r>
    </w:p>
    <w:p w:rsidR="00B35B25" w:rsidRPr="00B35B25" w:rsidRDefault="00B35B25" w:rsidP="00B35B25">
      <w:pPr>
        <w:tabs>
          <w:tab w:val="left" w:pos="720"/>
          <w:tab w:val="center" w:pos="4320"/>
          <w:tab w:val="left" w:pos="7032"/>
          <w:tab w:val="right" w:pos="8640"/>
        </w:tabs>
        <w:rPr>
          <w:sz w:val="12"/>
          <w:szCs w:val="12"/>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4"/>
        <w:gridCol w:w="3486"/>
        <w:gridCol w:w="992"/>
        <w:gridCol w:w="1559"/>
        <w:gridCol w:w="992"/>
        <w:gridCol w:w="1534"/>
      </w:tblGrid>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lang w:val="sr-Cyrl-CS"/>
              </w:rPr>
            </w:pPr>
            <w:r w:rsidRPr="00C62E82">
              <w:rPr>
                <w:b/>
                <w:sz w:val="20"/>
                <w:szCs w:val="20"/>
                <w:lang w:val="sr-Cyrl-CS"/>
              </w:rPr>
              <w:t>Ред.</w:t>
            </w:r>
          </w:p>
          <w:p w:rsidR="00B35B25" w:rsidRPr="00C62E82" w:rsidRDefault="00B35B25" w:rsidP="005D1357">
            <w:pPr>
              <w:jc w:val="center"/>
              <w:rPr>
                <w:b/>
                <w:sz w:val="20"/>
                <w:szCs w:val="20"/>
                <w:lang w:val="sr-Cyrl-CS"/>
              </w:rPr>
            </w:pPr>
            <w:r w:rsidRPr="00C62E82">
              <w:rPr>
                <w:b/>
                <w:sz w:val="20"/>
                <w:szCs w:val="20"/>
                <w:lang w:val="en-GB"/>
              </w:rPr>
              <w:t>б</w:t>
            </w:r>
            <w:r w:rsidRPr="00C62E82">
              <w:rPr>
                <w:b/>
                <w:sz w:val="20"/>
                <w:szCs w:val="20"/>
                <w:lang w:val="sr-Cyrl-CS"/>
              </w:rPr>
              <w:t>р.</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lang w:val="sr-Cyrl-CS"/>
              </w:rPr>
            </w:pPr>
            <w:r w:rsidRPr="00C62E82">
              <w:rPr>
                <w:b/>
                <w:sz w:val="20"/>
                <w:szCs w:val="20"/>
                <w:lang w:val="sr-Cyrl-CS"/>
              </w:rPr>
              <w:t>Опис мерне опреме</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lang w:val="sr-Cyrl-CS"/>
              </w:rPr>
              <w:t xml:space="preserve">Ком.  </w:t>
            </w:r>
          </w:p>
        </w:tc>
        <w:tc>
          <w:tcPr>
            <w:tcW w:w="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Укупна цена без</w:t>
            </w:r>
          </w:p>
          <w:p w:rsidR="00B35B25" w:rsidRPr="00C62E82" w:rsidRDefault="00B35B25" w:rsidP="005D1357">
            <w:pPr>
              <w:jc w:val="center"/>
              <w:rPr>
                <w:b/>
                <w:sz w:val="20"/>
                <w:szCs w:val="20"/>
              </w:rPr>
            </w:pPr>
            <w:r w:rsidRPr="00C62E82">
              <w:rPr>
                <w:b/>
                <w:sz w:val="20"/>
                <w:szCs w:val="20"/>
              </w:rPr>
              <w:t>ПДВ (за укупан број комада)</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Стопа</w:t>
            </w:r>
          </w:p>
          <w:p w:rsidR="00B35B25" w:rsidRPr="00C62E82" w:rsidRDefault="00B35B25" w:rsidP="005D1357">
            <w:pPr>
              <w:jc w:val="center"/>
              <w:rPr>
                <w:b/>
                <w:sz w:val="20"/>
                <w:szCs w:val="20"/>
              </w:rPr>
            </w:pPr>
            <w:r w:rsidRPr="00C62E82">
              <w:rPr>
                <w:b/>
                <w:sz w:val="20"/>
                <w:szCs w:val="20"/>
              </w:rPr>
              <w:t>ПДВ</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Укпна цена са</w:t>
            </w:r>
          </w:p>
          <w:p w:rsidR="00B35B25" w:rsidRPr="00C62E82" w:rsidRDefault="00B35B25" w:rsidP="005D1357">
            <w:pPr>
              <w:jc w:val="center"/>
              <w:rPr>
                <w:b/>
                <w:sz w:val="20"/>
                <w:szCs w:val="20"/>
              </w:rPr>
            </w:pPr>
            <w:r w:rsidRPr="00C62E82">
              <w:rPr>
                <w:b/>
                <w:sz w:val="20"/>
                <w:szCs w:val="20"/>
              </w:rPr>
              <w:t>ПДВ (за укупан број комада)</w:t>
            </w:r>
          </w:p>
        </w:tc>
      </w:tr>
      <w:tr w:rsidR="00442844"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2844" w:rsidRPr="00C62E82" w:rsidRDefault="00442844" w:rsidP="005D1357">
            <w:pPr>
              <w:jc w:val="center"/>
              <w:rPr>
                <w:b/>
                <w:bCs/>
                <w:iCs/>
                <w:sz w:val="22"/>
                <w:szCs w:val="22"/>
                <w:lang w:val="sr-Cyrl-CS"/>
              </w:rPr>
            </w:pPr>
            <w:r w:rsidRPr="00C62E82">
              <w:rPr>
                <w:b/>
                <w:bCs/>
                <w:iCs/>
                <w:sz w:val="22"/>
                <w:szCs w:val="22"/>
                <w:lang w:val="sr-Cyrl-CS"/>
              </w:rPr>
              <w:t>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2844" w:rsidRPr="00442844" w:rsidRDefault="00442844" w:rsidP="00D8303E">
            <w:pPr>
              <w:rPr>
                <w:rFonts w:eastAsiaTheme="minorHAnsi" w:cstheme="minorBidi"/>
                <w:iCs/>
                <w:sz w:val="22"/>
                <w:szCs w:val="22"/>
              </w:rPr>
            </w:pPr>
            <w:r w:rsidRPr="00442844">
              <w:rPr>
                <w:rFonts w:eastAsiaTheme="minorHAnsi" w:cstheme="minorBidi"/>
                <w:iCs/>
                <w:sz w:val="22"/>
                <w:szCs w:val="22"/>
              </w:rPr>
              <w:t xml:space="preserve">Мерач РФ снаге </w:t>
            </w:r>
          </w:p>
          <w:p w:rsidR="00442844" w:rsidRPr="00442844" w:rsidRDefault="00442844" w:rsidP="00D8303E">
            <w:pPr>
              <w:rPr>
                <w:bCs/>
                <w:sz w:val="22"/>
                <w:szCs w:val="22"/>
              </w:rPr>
            </w:pPr>
            <w:r w:rsidRPr="00442844">
              <w:rPr>
                <w:rFonts w:eastAsiaTheme="minorHAnsi"/>
                <w:sz w:val="22"/>
                <w:szCs w:val="22"/>
              </w:rPr>
              <w:t>(управљачка јединица</w:t>
            </w:r>
            <w:r>
              <w:rPr>
                <w:rFonts w:eastAsiaTheme="minorHAnsi"/>
                <w:sz w:val="22"/>
                <w:szCs w:val="22"/>
              </w:rPr>
              <w:t>)</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2844" w:rsidRPr="00442844" w:rsidRDefault="00442844" w:rsidP="005D1357">
            <w:pPr>
              <w:jc w:val="center"/>
              <w:rPr>
                <w:sz w:val="20"/>
                <w:szCs w:val="20"/>
              </w:rPr>
            </w:pPr>
            <w:r>
              <w:rPr>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jc w:val="right"/>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jc w:val="right"/>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jc w:val="right"/>
              <w:rPr>
                <w:sz w:val="20"/>
                <w:szCs w:val="20"/>
              </w:rPr>
            </w:pPr>
          </w:p>
        </w:tc>
      </w:tr>
      <w:tr w:rsidR="00442844"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2844" w:rsidRPr="00C62E82" w:rsidRDefault="00442844" w:rsidP="005D1357">
            <w:pPr>
              <w:jc w:val="center"/>
              <w:rPr>
                <w:b/>
                <w:bCs/>
                <w:iCs/>
                <w:sz w:val="22"/>
                <w:szCs w:val="22"/>
                <w:lang w:val="sr-Cyrl-CS"/>
              </w:rPr>
            </w:pPr>
            <w:r w:rsidRPr="00C62E82">
              <w:rPr>
                <w:b/>
                <w:bCs/>
                <w:iCs/>
                <w:sz w:val="22"/>
                <w:szCs w:val="22"/>
                <w:lang w:val="sr-Cyrl-CS"/>
              </w:rPr>
              <w:t>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2844" w:rsidRDefault="00442844" w:rsidP="00D8303E">
            <w:pPr>
              <w:rPr>
                <w:rFonts w:eastAsiaTheme="minorHAnsi" w:cstheme="minorBidi"/>
                <w:iCs/>
                <w:sz w:val="22"/>
                <w:szCs w:val="22"/>
              </w:rPr>
            </w:pPr>
            <w:r w:rsidRPr="00442844">
              <w:rPr>
                <w:rFonts w:eastAsiaTheme="minorHAnsi" w:cstheme="minorBidi"/>
                <w:iCs/>
                <w:sz w:val="22"/>
                <w:szCs w:val="22"/>
              </w:rPr>
              <w:t xml:space="preserve">Широкопојасна директивна </w:t>
            </w:r>
          </w:p>
          <w:p w:rsidR="00442844" w:rsidRPr="00442844" w:rsidRDefault="00442844" w:rsidP="00D8303E">
            <w:pPr>
              <w:rPr>
                <w:bCs/>
                <w:smallCaps/>
                <w:sz w:val="22"/>
                <w:szCs w:val="22"/>
                <w:lang w:val="sr-Cyrl-CS"/>
              </w:rPr>
            </w:pPr>
            <w:r w:rsidRPr="00442844">
              <w:rPr>
                <w:rFonts w:eastAsiaTheme="minorHAnsi" w:cstheme="minorBidi"/>
                <w:iCs/>
                <w:sz w:val="22"/>
                <w:szCs w:val="22"/>
              </w:rPr>
              <w:t>мерна сонда</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2844" w:rsidRPr="00B35B25" w:rsidRDefault="00442844" w:rsidP="005D1357">
            <w:pPr>
              <w:jc w:val="center"/>
              <w:rPr>
                <w:sz w:val="20"/>
                <w:szCs w:val="20"/>
              </w:rPr>
            </w:pPr>
            <w:r>
              <w:rPr>
                <w:sz w:val="20"/>
                <w:szCs w:val="20"/>
              </w:rPr>
              <w:t xml:space="preserve"> </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rPr>
                <w:sz w:val="20"/>
                <w:szCs w:val="20"/>
              </w:rPr>
            </w:pPr>
          </w:p>
        </w:tc>
      </w:tr>
      <w:tr w:rsidR="00442844"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2844" w:rsidRPr="00C62E82" w:rsidRDefault="00442844" w:rsidP="005D1357">
            <w:pPr>
              <w:jc w:val="center"/>
              <w:rPr>
                <w:b/>
                <w:bCs/>
                <w:iCs/>
                <w:sz w:val="22"/>
                <w:szCs w:val="22"/>
              </w:rPr>
            </w:pPr>
            <w:r w:rsidRPr="00C62E82">
              <w:rPr>
                <w:b/>
                <w:bCs/>
                <w:iCs/>
                <w:sz w:val="22"/>
                <w:szCs w:val="22"/>
              </w:rPr>
              <w:t>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2844" w:rsidRDefault="00442844" w:rsidP="00D8303E">
            <w:pPr>
              <w:rPr>
                <w:rFonts w:eastAsiaTheme="minorHAnsi" w:cstheme="minorBidi"/>
                <w:iCs/>
                <w:sz w:val="22"/>
                <w:szCs w:val="22"/>
              </w:rPr>
            </w:pPr>
            <w:r w:rsidRPr="00442844">
              <w:rPr>
                <w:rFonts w:eastAsiaTheme="minorHAnsi" w:cstheme="minorBidi"/>
                <w:iCs/>
                <w:sz w:val="22"/>
                <w:szCs w:val="22"/>
              </w:rPr>
              <w:t xml:space="preserve">Директивна мерна сонда за </w:t>
            </w:r>
          </w:p>
          <w:p w:rsidR="00442844" w:rsidRPr="00442844" w:rsidRDefault="00442844" w:rsidP="00D8303E">
            <w:pPr>
              <w:rPr>
                <w:rFonts w:eastAsiaTheme="minorHAnsi"/>
                <w:sz w:val="22"/>
                <w:szCs w:val="22"/>
                <w:lang w:val="sr-Cyrl-CS"/>
              </w:rPr>
            </w:pPr>
            <w:r w:rsidRPr="00442844">
              <w:rPr>
                <w:rFonts w:eastAsiaTheme="minorHAnsi" w:cstheme="minorBidi"/>
                <w:iCs/>
                <w:sz w:val="22"/>
                <w:szCs w:val="22"/>
              </w:rPr>
              <w:t>вршну снагу</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2844" w:rsidRPr="00B35B25" w:rsidRDefault="00442844" w:rsidP="005D1357">
            <w:pPr>
              <w:jc w:val="center"/>
              <w:rPr>
                <w:sz w:val="20"/>
                <w:szCs w:val="20"/>
              </w:rPr>
            </w:pPr>
            <w:r>
              <w:rPr>
                <w:sz w:val="20"/>
                <w:szCs w:val="20"/>
              </w:rPr>
              <w:t xml:space="preserve"> </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2844" w:rsidRPr="00C62E82" w:rsidRDefault="00442844"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bCs/>
                <w:iCs/>
                <w:sz w:val="22"/>
                <w:szCs w:val="22"/>
                <w:lang w:val="sr-Cyrl-CS"/>
              </w:rPr>
            </w:pPr>
            <w:r>
              <w:rPr>
                <w:b/>
                <w:bCs/>
                <w:iCs/>
                <w:sz w:val="22"/>
                <w:szCs w:val="22"/>
              </w:rPr>
              <w:t>4</w:t>
            </w:r>
            <w:r w:rsidRPr="00C62E82">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35B25" w:rsidRPr="00C62E82" w:rsidRDefault="00B35B25" w:rsidP="006557D5">
            <w:pPr>
              <w:rPr>
                <w:bCs/>
                <w:iCs/>
                <w:sz w:val="20"/>
                <w:szCs w:val="20"/>
                <w:lang w:val="sr-Cyrl-CS"/>
              </w:rPr>
            </w:pPr>
            <w:r w:rsidRPr="00C62E82">
              <w:rPr>
                <w:bCs/>
                <w:iCs/>
                <w:sz w:val="20"/>
                <w:szCs w:val="20"/>
                <w:lang w:val="sr-Cyrl-CS"/>
              </w:rPr>
              <w:t xml:space="preserve">Остали зависни трошкови који чине укупну цену </w:t>
            </w:r>
            <w:r w:rsidRPr="00C62E82">
              <w:rPr>
                <w:sz w:val="20"/>
                <w:szCs w:val="20"/>
                <w:lang w:val="ru-RU"/>
              </w:rPr>
              <w:t>(</w:t>
            </w:r>
            <w:r w:rsidRPr="00C62E82">
              <w:rPr>
                <w:bCs/>
                <w:iCs/>
                <w:sz w:val="20"/>
                <w:szCs w:val="20"/>
                <w:lang w:val="sr-Cyrl-CS"/>
              </w:rPr>
              <w:t>трошкове царине, шпедиције,транспорта до места испоруке и осигурања до тренутка испоруке,</w:t>
            </w:r>
            <w:r w:rsidRPr="00C62E82">
              <w:rPr>
                <w:rFonts w:eastAsia="Arial Unicode MS"/>
                <w:sz w:val="20"/>
                <w:szCs w:val="20"/>
                <w:lang w:val="sr-Cyrl-CS"/>
              </w:rPr>
              <w:t xml:space="preserve">админ. </w:t>
            </w:r>
            <w:r w:rsidR="006557D5">
              <w:rPr>
                <w:rFonts w:eastAsia="Arial Unicode MS"/>
                <w:sz w:val="20"/>
                <w:szCs w:val="20"/>
                <w:lang w:val="sr-Cyrl-CS"/>
              </w:rPr>
              <w:t>и</w:t>
            </w:r>
            <w:r w:rsidRPr="00C62E82">
              <w:rPr>
                <w:rFonts w:eastAsia="Arial Unicode MS"/>
                <w:sz w:val="20"/>
                <w:szCs w:val="20"/>
                <w:lang w:val="sr-Cyrl-CS"/>
              </w:rPr>
              <w:t xml:space="preserve"> др. зависни </w:t>
            </w:r>
            <w:r w:rsidRPr="00C62E82">
              <w:rPr>
                <w:rFonts w:eastAsia="Arial Unicode MS"/>
                <w:sz w:val="20"/>
                <w:szCs w:val="20"/>
                <w:lang w:val="hr-HR"/>
              </w:rPr>
              <w:t>трошков</w:t>
            </w:r>
            <w:r w:rsidRPr="00C62E82">
              <w:rPr>
                <w:rFonts w:eastAsia="Arial Unicode MS"/>
                <w:sz w:val="20"/>
                <w:szCs w:val="20"/>
                <w:lang w:val="sr-Cyrl-CS"/>
              </w:rPr>
              <w:t>и</w:t>
            </w:r>
            <w:r w:rsidRPr="00C62E82">
              <w:rPr>
                <w:sz w:val="20"/>
                <w:szCs w:val="20"/>
                <w:lang w:val="ru-RU"/>
              </w:rPr>
              <w:t>)</w:t>
            </w:r>
          </w:p>
        </w:tc>
        <w:tc>
          <w:tcPr>
            <w:tcW w:w="546"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B35B25" w:rsidRPr="00C62E82" w:rsidRDefault="00B35B25" w:rsidP="005D1357">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B35B25" w:rsidRPr="00C62E82" w:rsidRDefault="00B35B25"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B35B25" w:rsidRPr="00C62E82" w:rsidRDefault="00B35B25"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B35B25" w:rsidRPr="00C62E82" w:rsidRDefault="00B35B25"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spacing w:before="100" w:beforeAutospacing="1" w:after="100" w:afterAutospacing="1"/>
              <w:jc w:val="center"/>
              <w:rPr>
                <w:b/>
                <w:bCs/>
                <w:iCs/>
                <w:sz w:val="22"/>
                <w:szCs w:val="22"/>
                <w:lang w:val="sr-Cyrl-CS"/>
              </w:rPr>
            </w:pPr>
            <w:r>
              <w:rPr>
                <w:b/>
                <w:bCs/>
                <w:iCs/>
                <w:sz w:val="22"/>
                <w:szCs w:val="22"/>
              </w:rPr>
              <w:t>5</w:t>
            </w:r>
            <w:r w:rsidRPr="00C62E82">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rPr>
                <w:sz w:val="20"/>
                <w:szCs w:val="20"/>
              </w:rPr>
            </w:pPr>
            <w:r w:rsidRPr="00C62E82">
              <w:rPr>
                <w:bCs/>
                <w:iCs/>
                <w:sz w:val="20"/>
                <w:szCs w:val="20"/>
                <w:lang w:val="sr-Cyrl-CS"/>
              </w:rPr>
              <w:t xml:space="preserve">Укупна цена свих добара и пратећих услуга које су предмет набавке (од 1 </w:t>
            </w:r>
            <w:r>
              <w:rPr>
                <w:bCs/>
                <w:iCs/>
                <w:sz w:val="20"/>
                <w:szCs w:val="20"/>
                <w:lang w:val="sr-Cyrl-CS"/>
              </w:rPr>
              <w:t xml:space="preserve">до </w:t>
            </w:r>
            <w:r>
              <w:rPr>
                <w:bCs/>
                <w:iCs/>
                <w:sz w:val="20"/>
                <w:szCs w:val="20"/>
              </w:rPr>
              <w:t>4</w:t>
            </w:r>
            <w:r w:rsidRPr="00C62E82">
              <w:rPr>
                <w:bCs/>
                <w:iCs/>
                <w:sz w:val="20"/>
                <w:szCs w:val="20"/>
                <w:lang w:val="sr-Cyrl-CS"/>
              </w:rPr>
              <w:t>) без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B35B25" w:rsidRPr="00C62E82" w:rsidRDefault="00B35B25"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spacing w:before="100" w:beforeAutospacing="1" w:after="100" w:afterAutospacing="1"/>
              <w:jc w:val="center"/>
              <w:rPr>
                <w:b/>
                <w:bCs/>
                <w:iCs/>
                <w:sz w:val="22"/>
                <w:szCs w:val="22"/>
              </w:rPr>
            </w:pPr>
            <w:r>
              <w:rPr>
                <w:b/>
                <w:bCs/>
                <w:iCs/>
                <w:sz w:val="22"/>
                <w:szCs w:val="22"/>
              </w:rPr>
              <w:t>6</w:t>
            </w:r>
            <w:r w:rsidRPr="00C62E82">
              <w:rPr>
                <w:b/>
                <w:bCs/>
                <w:iCs/>
                <w:sz w:val="22"/>
                <w:szCs w:val="22"/>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spacing w:before="100" w:beforeAutospacing="1" w:after="100" w:afterAutospacing="1"/>
              <w:rPr>
                <w:sz w:val="20"/>
                <w:szCs w:val="20"/>
              </w:rPr>
            </w:pPr>
            <w:r w:rsidRPr="00C62E82">
              <w:rPr>
                <w:bCs/>
                <w:iCs/>
                <w:sz w:val="20"/>
                <w:szCs w:val="20"/>
                <w:lang w:val="sr-Cyrl-CS"/>
              </w:rPr>
              <w:t>Укупна цена свих добара и пратећих услуга кој</w:t>
            </w:r>
            <w:r>
              <w:rPr>
                <w:bCs/>
                <w:iCs/>
                <w:sz w:val="20"/>
                <w:szCs w:val="20"/>
                <w:lang w:val="sr-Cyrl-CS"/>
              </w:rPr>
              <w:t xml:space="preserve">е су предмет набавке (од 1 до </w:t>
            </w:r>
            <w:r>
              <w:rPr>
                <w:bCs/>
                <w:iCs/>
                <w:sz w:val="20"/>
                <w:szCs w:val="20"/>
              </w:rPr>
              <w:t>4</w:t>
            </w:r>
            <w:r w:rsidRPr="00C62E82">
              <w:rPr>
                <w:bCs/>
                <w:iCs/>
                <w:sz w:val="20"/>
                <w:szCs w:val="20"/>
                <w:lang w:val="sr-Cyrl-CS"/>
              </w:rPr>
              <w:t>) са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B35B25" w:rsidRPr="00C62E82" w:rsidRDefault="00B35B25" w:rsidP="005D1357">
            <w:pPr>
              <w:rPr>
                <w:rFonts w:ascii="Calibri" w:eastAsia="Calibri" w:hAnsi="Calibri"/>
                <w:sz w:val="20"/>
                <w:szCs w:val="20"/>
              </w:rPr>
            </w:pPr>
          </w:p>
        </w:tc>
      </w:tr>
    </w:tbl>
    <w:p w:rsidR="00B35B25" w:rsidRPr="00C62E82" w:rsidRDefault="00B35B25" w:rsidP="00B35B25">
      <w:pPr>
        <w:autoSpaceDE w:val="0"/>
        <w:autoSpaceDN w:val="0"/>
        <w:adjustRightInd w:val="0"/>
        <w:ind w:firstLine="720"/>
        <w:jc w:val="both"/>
        <w:rPr>
          <w:sz w:val="8"/>
          <w:szCs w:val="8"/>
          <w:lang w:val="sr-Cyrl-CS"/>
        </w:rPr>
      </w:pPr>
    </w:p>
    <w:p w:rsidR="00B35B25" w:rsidRPr="00B35B25" w:rsidRDefault="00B35B25" w:rsidP="00B35B25">
      <w:pPr>
        <w:ind w:left="-142"/>
        <w:jc w:val="both"/>
        <w:rPr>
          <w:bCs/>
          <w:i/>
          <w:sz w:val="22"/>
          <w:szCs w:val="22"/>
        </w:rPr>
      </w:pPr>
      <w:r>
        <w:rPr>
          <w:bCs/>
          <w:i/>
          <w:sz w:val="22"/>
          <w:szCs w:val="22"/>
        </w:rPr>
        <w:t xml:space="preserve"> </w:t>
      </w:r>
    </w:p>
    <w:p w:rsidR="00B35B25" w:rsidRDefault="00B35B25" w:rsidP="00B35B25">
      <w:pPr>
        <w:autoSpaceDE w:val="0"/>
        <w:autoSpaceDN w:val="0"/>
        <w:adjustRightInd w:val="0"/>
        <w:jc w:val="center"/>
        <w:rPr>
          <w:b/>
        </w:rPr>
      </w:pPr>
    </w:p>
    <w:p w:rsidR="00B35B25" w:rsidRPr="00C62E82" w:rsidRDefault="00B35B25" w:rsidP="00B35B25">
      <w:pPr>
        <w:autoSpaceDE w:val="0"/>
        <w:autoSpaceDN w:val="0"/>
        <w:adjustRightInd w:val="0"/>
        <w:jc w:val="center"/>
        <w:rPr>
          <w:b/>
          <w:lang w:val="sr-Cyrl-CS"/>
        </w:rPr>
      </w:pPr>
      <w:r w:rsidRPr="00C62E82">
        <w:rPr>
          <w:b/>
          <w:lang w:val="sr-Cyrl-CS"/>
        </w:rPr>
        <w:t>УПУТСТВО О НАЧИНУ ПОПУЊАВАЊА ОБРАСЦА СТРУКТУРЕ ЦЕНА:</w:t>
      </w:r>
    </w:p>
    <w:p w:rsidR="00B35B25" w:rsidRDefault="00B35B25" w:rsidP="00B35B25">
      <w:pPr>
        <w:autoSpaceDE w:val="0"/>
        <w:autoSpaceDN w:val="0"/>
        <w:adjustRightInd w:val="0"/>
        <w:ind w:firstLine="720"/>
        <w:jc w:val="both"/>
        <w:rPr>
          <w:sz w:val="22"/>
          <w:szCs w:val="22"/>
        </w:rPr>
      </w:pPr>
    </w:p>
    <w:p w:rsidR="00B35B25" w:rsidRPr="00C62E82" w:rsidRDefault="00B35B25" w:rsidP="00B35B25">
      <w:pPr>
        <w:autoSpaceDE w:val="0"/>
        <w:autoSpaceDN w:val="0"/>
        <w:adjustRightInd w:val="0"/>
        <w:ind w:firstLine="720"/>
        <w:jc w:val="both"/>
        <w:rPr>
          <w:sz w:val="22"/>
          <w:szCs w:val="22"/>
        </w:rPr>
      </w:pPr>
    </w:p>
    <w:p w:rsidR="00B35B25" w:rsidRPr="00C62E82" w:rsidRDefault="00B35B25" w:rsidP="00B35B25">
      <w:pPr>
        <w:autoSpaceDE w:val="0"/>
        <w:autoSpaceDN w:val="0"/>
        <w:adjustRightInd w:val="0"/>
        <w:ind w:firstLine="720"/>
        <w:jc w:val="both"/>
        <w:rPr>
          <w:lang w:val="ru-RU"/>
        </w:rPr>
      </w:pPr>
      <w:r w:rsidRPr="00C62E82">
        <w:rPr>
          <w:lang w:val="sr-Cyrl-CS"/>
        </w:rPr>
        <w:t>Образац структуре цена</w:t>
      </w:r>
      <w:r w:rsidRPr="00C62E82">
        <w:rPr>
          <w:lang w:val="ru-RU"/>
        </w:rPr>
        <w:t xml:space="preserve"> мора бити попуњен тако да се може проверити усклађеност</w:t>
      </w:r>
      <w:r w:rsidRPr="00C62E82">
        <w:rPr>
          <w:lang w:val="sr-Cyrl-CS"/>
        </w:rPr>
        <w:t xml:space="preserve"> </w:t>
      </w:r>
      <w:r w:rsidRPr="00C62E82">
        <w:rPr>
          <w:lang w:val="ru-RU"/>
        </w:rPr>
        <w:t>јединствених цена са трошковима.</w:t>
      </w:r>
    </w:p>
    <w:p w:rsidR="00B35B25" w:rsidRPr="00C62E82" w:rsidRDefault="00B35B25" w:rsidP="00B35B25">
      <w:pPr>
        <w:autoSpaceDE w:val="0"/>
        <w:autoSpaceDN w:val="0"/>
        <w:adjustRightInd w:val="0"/>
        <w:ind w:firstLine="720"/>
        <w:jc w:val="both"/>
      </w:pPr>
      <w:r w:rsidRPr="00C62E82">
        <w:rPr>
          <w:lang w:val="ru-RU"/>
        </w:rPr>
        <w:t>У Обрасцу структуре цена потребно је уписати укупну цену која се добија множењем јединичне це</w:t>
      </w:r>
      <w:r>
        <w:rPr>
          <w:lang w:val="ru-RU"/>
        </w:rPr>
        <w:t xml:space="preserve">не по једном комаду са </w:t>
      </w:r>
      <w:r>
        <w:t>траженим</w:t>
      </w:r>
      <w:r w:rsidRPr="00C62E82">
        <w:rPr>
          <w:lang w:val="ru-RU"/>
        </w:rPr>
        <w:t xml:space="preserve"> бројем комада, као и остале зависне трошкове (</w:t>
      </w:r>
      <w:r w:rsidRPr="00C62E82">
        <w:rPr>
          <w:bCs/>
          <w:iCs/>
          <w:lang w:val="sr-Cyrl-CS"/>
        </w:rPr>
        <w:t xml:space="preserve">трошкове царине, шпедиције,транспорта до места испоруке и осигурања до тренутка испоруке, </w:t>
      </w:r>
      <w:r w:rsidRPr="00C62E82">
        <w:rPr>
          <w:lang w:val="sr-Cyrl-CS"/>
        </w:rPr>
        <w:t xml:space="preserve">административне и друге зависне </w:t>
      </w:r>
      <w:r w:rsidRPr="00C62E82">
        <w:rPr>
          <w:lang w:val="hr-HR"/>
        </w:rPr>
        <w:t>трошков</w:t>
      </w:r>
      <w:r w:rsidRPr="00C62E82">
        <w:rPr>
          <w:lang w:val="sr-Cyrl-CS"/>
        </w:rPr>
        <w:t>е</w:t>
      </w:r>
      <w:r w:rsidRPr="00C62E82">
        <w:rPr>
          <w:lang w:val="ru-RU"/>
        </w:rPr>
        <w:t>), све са и без ПДВ,</w:t>
      </w:r>
      <w:r w:rsidRPr="00C62E82">
        <w:t xml:space="preserve"> као и стопу ПДВ.</w:t>
      </w:r>
    </w:p>
    <w:p w:rsidR="00B35B25" w:rsidRPr="00C62E82" w:rsidRDefault="00B35B25" w:rsidP="00B35B25">
      <w:pPr>
        <w:autoSpaceDE w:val="0"/>
        <w:autoSpaceDN w:val="0"/>
        <w:adjustRightInd w:val="0"/>
        <w:ind w:firstLine="720"/>
        <w:jc w:val="both"/>
        <w:rPr>
          <w:lang w:val="ru-RU"/>
        </w:rPr>
      </w:pPr>
      <w:r w:rsidRPr="00C62E82">
        <w:rPr>
          <w:lang w:val="ru-RU"/>
        </w:rPr>
        <w:t xml:space="preserve">Укупна цена без ПДВ </w:t>
      </w:r>
      <w:r w:rsidRPr="00C62E82">
        <w:rPr>
          <w:lang w:val="sr-Cyrl-CS"/>
        </w:rPr>
        <w:t xml:space="preserve">мора бити иста као и у Обрасцу понуде (Одељак </w:t>
      </w:r>
      <w:r w:rsidRPr="00C62E82">
        <w:rPr>
          <w:lang w:val="sr-Latn-CS"/>
        </w:rPr>
        <w:t>V</w:t>
      </w:r>
      <w:r w:rsidRPr="00C62E82">
        <w:rPr>
          <w:lang w:val="sr-Cyrl-CS"/>
        </w:rPr>
        <w:t xml:space="preserve">) и </w:t>
      </w:r>
      <w:r w:rsidRPr="00C62E82">
        <w:rPr>
          <w:lang w:val="ru-RU"/>
        </w:rPr>
        <w:t>служиће уједно и као цена за избор најповољнијег понуђача.</w:t>
      </w:r>
    </w:p>
    <w:p w:rsidR="00B35B25" w:rsidRDefault="00B35B25" w:rsidP="00B35B25">
      <w:pPr>
        <w:autoSpaceDE w:val="0"/>
        <w:autoSpaceDN w:val="0"/>
        <w:adjustRightInd w:val="0"/>
        <w:ind w:firstLine="720"/>
        <w:jc w:val="both"/>
      </w:pPr>
    </w:p>
    <w:p w:rsidR="00B35B25" w:rsidRPr="00C62E82" w:rsidRDefault="00B35B25" w:rsidP="00B35B25">
      <w:pPr>
        <w:autoSpaceDE w:val="0"/>
        <w:autoSpaceDN w:val="0"/>
        <w:adjustRightInd w:val="0"/>
        <w:ind w:firstLine="720"/>
        <w:jc w:val="both"/>
      </w:pPr>
    </w:p>
    <w:tbl>
      <w:tblPr>
        <w:tblW w:w="0" w:type="auto"/>
        <w:tblLook w:val="04A0"/>
      </w:tblPr>
      <w:tblGrid>
        <w:gridCol w:w="4606"/>
        <w:gridCol w:w="4637"/>
      </w:tblGrid>
      <w:tr w:rsidR="00B35B25" w:rsidRPr="00C62E82" w:rsidTr="005D1357">
        <w:tc>
          <w:tcPr>
            <w:tcW w:w="4788" w:type="dxa"/>
            <w:tcBorders>
              <w:top w:val="nil"/>
              <w:left w:val="nil"/>
              <w:bottom w:val="double" w:sz="4" w:space="0" w:color="auto"/>
              <w:right w:val="nil"/>
            </w:tcBorders>
            <w:shd w:val="clear" w:color="auto" w:fill="EEECE1"/>
          </w:tcPr>
          <w:p w:rsidR="00B35B25" w:rsidRPr="00C62E82" w:rsidRDefault="00B35B25" w:rsidP="005D1357">
            <w:pPr>
              <w:jc w:val="both"/>
              <w:rPr>
                <w:b/>
                <w:bCs/>
                <w:lang w:val="sr-Cyrl-CS"/>
              </w:rPr>
            </w:pPr>
          </w:p>
          <w:p w:rsidR="00B35B25" w:rsidRPr="00C62E82" w:rsidRDefault="00B35B25" w:rsidP="005D1357">
            <w:pPr>
              <w:jc w:val="both"/>
              <w:rPr>
                <w:b/>
                <w:bCs/>
                <w:lang w:val="sr-Cyrl-CS"/>
              </w:rPr>
            </w:pPr>
          </w:p>
        </w:tc>
        <w:tc>
          <w:tcPr>
            <w:tcW w:w="4788" w:type="dxa"/>
          </w:tcPr>
          <w:p w:rsidR="00B35B25" w:rsidRPr="00C62E82" w:rsidRDefault="00B35B25" w:rsidP="005D1357">
            <w:pPr>
              <w:jc w:val="center"/>
              <w:rPr>
                <w:b/>
                <w:bCs/>
                <w:lang w:val="sr-Cyrl-CS"/>
              </w:rPr>
            </w:pPr>
          </w:p>
          <w:p w:rsidR="00B35B25" w:rsidRPr="00C62E82" w:rsidRDefault="00B35B25" w:rsidP="005D1357">
            <w:pPr>
              <w:jc w:val="center"/>
              <w:rPr>
                <w:b/>
                <w:bCs/>
                <w:lang w:val="sr-Cyrl-CS"/>
              </w:rPr>
            </w:pPr>
            <w:r w:rsidRPr="00C62E82">
              <w:rPr>
                <w:b/>
                <w:bCs/>
                <w:lang w:val="sr-Cyrl-CS"/>
              </w:rPr>
              <w:t xml:space="preserve">  ПОНУЂАЧ</w:t>
            </w:r>
          </w:p>
        </w:tc>
      </w:tr>
      <w:tr w:rsidR="00B35B25" w:rsidRPr="00C62E82" w:rsidTr="005D1357">
        <w:tc>
          <w:tcPr>
            <w:tcW w:w="4788" w:type="dxa"/>
            <w:tcBorders>
              <w:top w:val="double" w:sz="4" w:space="0" w:color="auto"/>
              <w:left w:val="nil"/>
              <w:bottom w:val="nil"/>
              <w:right w:val="nil"/>
            </w:tcBorders>
            <w:hideMark/>
          </w:tcPr>
          <w:p w:rsidR="00B35B25" w:rsidRPr="00C62E82" w:rsidRDefault="00B35B25" w:rsidP="005D1357">
            <w:pPr>
              <w:jc w:val="center"/>
              <w:rPr>
                <w:bCs/>
                <w:sz w:val="20"/>
                <w:szCs w:val="20"/>
                <w:lang w:val="sr-Cyrl-CS"/>
              </w:rPr>
            </w:pPr>
            <w:r w:rsidRPr="00C62E82">
              <w:rPr>
                <w:bCs/>
                <w:sz w:val="20"/>
                <w:szCs w:val="20"/>
                <w:lang w:val="sr-Cyrl-CS"/>
              </w:rPr>
              <w:t>(Место и датум)</w:t>
            </w:r>
          </w:p>
        </w:tc>
        <w:tc>
          <w:tcPr>
            <w:tcW w:w="4788" w:type="dxa"/>
          </w:tcPr>
          <w:p w:rsidR="00B35B25" w:rsidRPr="00C62E82" w:rsidRDefault="00B35B25" w:rsidP="005D1357">
            <w:pPr>
              <w:jc w:val="both"/>
              <w:rPr>
                <w:b/>
                <w:bCs/>
                <w:lang w:val="sr-Cyrl-CS"/>
              </w:rPr>
            </w:pPr>
          </w:p>
        </w:tc>
      </w:tr>
      <w:tr w:rsidR="00B35B25" w:rsidRPr="00C62E82" w:rsidTr="005D1357">
        <w:tc>
          <w:tcPr>
            <w:tcW w:w="4788" w:type="dxa"/>
          </w:tcPr>
          <w:p w:rsidR="00B35B25" w:rsidRPr="00C62E82" w:rsidRDefault="00B35B25" w:rsidP="005D1357">
            <w:pPr>
              <w:jc w:val="both"/>
              <w:rPr>
                <w:b/>
                <w:bCs/>
                <w:lang w:val="sr-Cyrl-CS"/>
              </w:rPr>
            </w:pPr>
          </w:p>
        </w:tc>
        <w:tc>
          <w:tcPr>
            <w:tcW w:w="4788" w:type="dxa"/>
            <w:tcBorders>
              <w:top w:val="nil"/>
              <w:left w:val="nil"/>
              <w:bottom w:val="double" w:sz="4" w:space="0" w:color="auto"/>
              <w:right w:val="nil"/>
            </w:tcBorders>
            <w:shd w:val="clear" w:color="auto" w:fill="EEECE1"/>
          </w:tcPr>
          <w:p w:rsidR="00B35B25" w:rsidRPr="00C62E82" w:rsidRDefault="00B35B25" w:rsidP="005D1357">
            <w:pPr>
              <w:jc w:val="both"/>
              <w:rPr>
                <w:b/>
                <w:bCs/>
                <w:lang w:val="sr-Cyrl-CS"/>
              </w:rPr>
            </w:pPr>
          </w:p>
          <w:p w:rsidR="00B35B25" w:rsidRPr="00C62E82" w:rsidRDefault="00B35B25" w:rsidP="005D1357">
            <w:pPr>
              <w:jc w:val="both"/>
              <w:rPr>
                <w:b/>
                <w:bCs/>
                <w:lang w:val="sr-Cyrl-CS"/>
              </w:rPr>
            </w:pPr>
          </w:p>
        </w:tc>
      </w:tr>
    </w:tbl>
    <w:p w:rsidR="00B35B25" w:rsidRPr="00C62E82" w:rsidRDefault="00B35B25" w:rsidP="00B35B25">
      <w:pPr>
        <w:jc w:val="both"/>
        <w:rPr>
          <w:b/>
          <w:bCs/>
        </w:rPr>
      </w:pP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rPr>
        <w:t xml:space="preserve">  </w:t>
      </w:r>
      <w:r>
        <w:rPr>
          <w:b/>
          <w:bCs/>
        </w:rPr>
        <w:t xml:space="preserve">                                         </w:t>
      </w:r>
      <w:r w:rsidRPr="00C62E82">
        <w:rPr>
          <w:b/>
          <w:bCs/>
        </w:rPr>
        <w:t xml:space="preserve">   </w:t>
      </w:r>
      <w:r w:rsidRPr="00C62E82">
        <w:rPr>
          <w:bCs/>
          <w:sz w:val="20"/>
          <w:szCs w:val="20"/>
          <w:lang w:val="sr-Cyrl-CS"/>
        </w:rPr>
        <w:t>(потпис</w:t>
      </w:r>
      <w:r w:rsidRPr="00C62E82">
        <w:rPr>
          <w:bCs/>
          <w:sz w:val="20"/>
          <w:szCs w:val="20"/>
        </w:rPr>
        <w:t xml:space="preserve"> овлашћеног лица</w:t>
      </w:r>
      <w:r w:rsidRPr="00C62E82">
        <w:rPr>
          <w:bCs/>
          <w:sz w:val="20"/>
          <w:szCs w:val="20"/>
          <w:lang w:val="sr-Cyrl-CS"/>
        </w:rPr>
        <w:t>)</w:t>
      </w:r>
    </w:p>
    <w:p w:rsidR="006C28E4" w:rsidRDefault="006C28E4" w:rsidP="006C28E4">
      <w:pPr>
        <w:jc w:val="both"/>
        <w:rPr>
          <w:b/>
          <w:sz w:val="28"/>
          <w:szCs w:val="28"/>
        </w:rPr>
      </w:pPr>
    </w:p>
    <w:p w:rsidR="00C47435" w:rsidRDefault="00C47435" w:rsidP="006C28E4">
      <w:pPr>
        <w:jc w:val="both"/>
        <w:rPr>
          <w:b/>
          <w:sz w:val="28"/>
          <w:szCs w:val="28"/>
        </w:rPr>
        <w:sectPr w:rsidR="00C47435" w:rsidSect="000D4C6D">
          <w:pgSz w:w="11907" w:h="16839" w:code="9"/>
          <w:pgMar w:top="415" w:right="1440" w:bottom="1152" w:left="1440" w:header="576" w:footer="439" w:gutter="0"/>
          <w:cols w:space="708"/>
          <w:titlePg/>
          <w:docGrid w:linePitch="360"/>
        </w:sectPr>
      </w:pPr>
    </w:p>
    <w:p w:rsidR="00B35B25" w:rsidRDefault="00B35B25" w:rsidP="006C28E4">
      <w:pPr>
        <w:jc w:val="both"/>
        <w:rPr>
          <w:b/>
          <w:sz w:val="28"/>
          <w:szCs w:val="28"/>
        </w:rPr>
      </w:pPr>
    </w:p>
    <w:p w:rsidR="00C47435" w:rsidRPr="00C47435" w:rsidRDefault="00C47435" w:rsidP="006C28E4">
      <w:pPr>
        <w:jc w:val="both"/>
        <w:rPr>
          <w:b/>
          <w:sz w:val="28"/>
          <w:szCs w:val="28"/>
        </w:rPr>
      </w:pPr>
    </w:p>
    <w:p w:rsidR="00B35B25" w:rsidRPr="00C62E82" w:rsidRDefault="00B35B25" w:rsidP="00B35B25">
      <w:pPr>
        <w:jc w:val="center"/>
        <w:rPr>
          <w:b/>
        </w:rPr>
      </w:pPr>
      <w:r w:rsidRPr="00C62E82">
        <w:rPr>
          <w:b/>
          <w:lang w:val="sr-Cyrl-CS"/>
        </w:rPr>
        <w:t>ОБРАЗАЦ СТРУКТУРЕ ЦЕНА</w:t>
      </w:r>
    </w:p>
    <w:p w:rsidR="00B35B25" w:rsidRPr="00C62E82" w:rsidRDefault="00B35B25" w:rsidP="00B35B25">
      <w:pPr>
        <w:spacing w:line="276" w:lineRule="auto"/>
        <w:ind w:left="1800"/>
        <w:contextualSpacing/>
        <w:jc w:val="center"/>
        <w:rPr>
          <w:b/>
        </w:rPr>
      </w:pPr>
    </w:p>
    <w:p w:rsidR="00B35B25" w:rsidRPr="00C62E82" w:rsidRDefault="00B35B25" w:rsidP="00B35B25">
      <w:pPr>
        <w:jc w:val="center"/>
        <w:rPr>
          <w:b/>
          <w:lang w:val="sr-Latn-CS"/>
        </w:rPr>
      </w:pPr>
      <w:r w:rsidRPr="00C62E82">
        <w:rPr>
          <w:b/>
          <w:lang w:val="sr-Cyrl-CS"/>
        </w:rPr>
        <w:t>ПАРТИЈ</w:t>
      </w:r>
      <w:r w:rsidRPr="00C62E82">
        <w:rPr>
          <w:b/>
        </w:rPr>
        <w:t>A</w:t>
      </w:r>
      <w:r w:rsidRPr="00C62E82">
        <w:rPr>
          <w:b/>
          <w:lang w:val="sr-Cyrl-CS"/>
        </w:rPr>
        <w:t xml:space="preserve"> </w:t>
      </w:r>
      <w:r w:rsidRPr="00C62E82">
        <w:rPr>
          <w:b/>
          <w:lang w:val="sr-Latn-CS"/>
        </w:rPr>
        <w:t>I</w:t>
      </w:r>
      <w:r>
        <w:rPr>
          <w:b/>
          <w:lang w:val="sr-Latn-CS"/>
        </w:rPr>
        <w:t>V</w:t>
      </w:r>
    </w:p>
    <w:p w:rsidR="00B35B25" w:rsidRDefault="00B35B25" w:rsidP="00B35B25">
      <w:pPr>
        <w:tabs>
          <w:tab w:val="left" w:pos="720"/>
          <w:tab w:val="center" w:pos="4320"/>
          <w:tab w:val="left" w:pos="7032"/>
          <w:tab w:val="right" w:pos="8640"/>
        </w:tabs>
      </w:pPr>
      <w:r w:rsidRPr="00C62E82">
        <w:rPr>
          <w:lang w:val="sr-Cyrl-CS"/>
        </w:rPr>
        <w:tab/>
      </w:r>
    </w:p>
    <w:p w:rsidR="00B35B25" w:rsidRPr="00B35B25" w:rsidRDefault="00B35B25" w:rsidP="00B35B25">
      <w:pPr>
        <w:tabs>
          <w:tab w:val="left" w:pos="720"/>
          <w:tab w:val="center" w:pos="4320"/>
          <w:tab w:val="left" w:pos="7032"/>
          <w:tab w:val="right" w:pos="8640"/>
        </w:tabs>
        <w:rPr>
          <w:sz w:val="12"/>
          <w:szCs w:val="12"/>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4"/>
        <w:gridCol w:w="3486"/>
        <w:gridCol w:w="992"/>
        <w:gridCol w:w="1559"/>
        <w:gridCol w:w="992"/>
        <w:gridCol w:w="1534"/>
      </w:tblGrid>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lang w:val="sr-Cyrl-CS"/>
              </w:rPr>
            </w:pPr>
            <w:r w:rsidRPr="00C62E82">
              <w:rPr>
                <w:b/>
                <w:sz w:val="20"/>
                <w:szCs w:val="20"/>
                <w:lang w:val="sr-Cyrl-CS"/>
              </w:rPr>
              <w:t>Ред.</w:t>
            </w:r>
          </w:p>
          <w:p w:rsidR="00B35B25" w:rsidRPr="00C62E82" w:rsidRDefault="00B35B25" w:rsidP="005D1357">
            <w:pPr>
              <w:jc w:val="center"/>
              <w:rPr>
                <w:b/>
                <w:sz w:val="20"/>
                <w:szCs w:val="20"/>
                <w:lang w:val="sr-Cyrl-CS"/>
              </w:rPr>
            </w:pPr>
            <w:r w:rsidRPr="00C62E82">
              <w:rPr>
                <w:b/>
                <w:sz w:val="20"/>
                <w:szCs w:val="20"/>
                <w:lang w:val="en-GB"/>
              </w:rPr>
              <w:t>б</w:t>
            </w:r>
            <w:r w:rsidRPr="00C62E82">
              <w:rPr>
                <w:b/>
                <w:sz w:val="20"/>
                <w:szCs w:val="20"/>
                <w:lang w:val="sr-Cyrl-CS"/>
              </w:rPr>
              <w:t>р.</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lang w:val="sr-Cyrl-CS"/>
              </w:rPr>
            </w:pPr>
            <w:r w:rsidRPr="00C62E82">
              <w:rPr>
                <w:b/>
                <w:sz w:val="20"/>
                <w:szCs w:val="20"/>
                <w:lang w:val="sr-Cyrl-CS"/>
              </w:rPr>
              <w:t>Опис мерне опреме</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lang w:val="sr-Cyrl-CS"/>
              </w:rPr>
              <w:t xml:space="preserve">Ком.  </w:t>
            </w:r>
          </w:p>
        </w:tc>
        <w:tc>
          <w:tcPr>
            <w:tcW w:w="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Укупна цена без</w:t>
            </w:r>
          </w:p>
          <w:p w:rsidR="00B35B25" w:rsidRPr="00C62E82" w:rsidRDefault="00B35B25" w:rsidP="005D1357">
            <w:pPr>
              <w:jc w:val="center"/>
              <w:rPr>
                <w:b/>
                <w:sz w:val="20"/>
                <w:szCs w:val="20"/>
              </w:rPr>
            </w:pPr>
            <w:r w:rsidRPr="00C62E82">
              <w:rPr>
                <w:b/>
                <w:sz w:val="20"/>
                <w:szCs w:val="20"/>
              </w:rPr>
              <w:t>ПДВ (за укупан број комада)</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Стопа</w:t>
            </w:r>
          </w:p>
          <w:p w:rsidR="00B35B25" w:rsidRPr="00C62E82" w:rsidRDefault="00B35B25" w:rsidP="005D1357">
            <w:pPr>
              <w:jc w:val="center"/>
              <w:rPr>
                <w:b/>
                <w:sz w:val="20"/>
                <w:szCs w:val="20"/>
              </w:rPr>
            </w:pPr>
            <w:r w:rsidRPr="00C62E82">
              <w:rPr>
                <w:b/>
                <w:sz w:val="20"/>
                <w:szCs w:val="20"/>
              </w:rPr>
              <w:t>ПДВ</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5D1357">
            <w:pPr>
              <w:jc w:val="center"/>
              <w:rPr>
                <w:b/>
                <w:sz w:val="20"/>
                <w:szCs w:val="20"/>
              </w:rPr>
            </w:pPr>
            <w:r w:rsidRPr="00C62E82">
              <w:rPr>
                <w:b/>
                <w:sz w:val="20"/>
                <w:szCs w:val="20"/>
              </w:rPr>
              <w:t>Укпна цена са</w:t>
            </w:r>
          </w:p>
          <w:p w:rsidR="00B35B25" w:rsidRPr="00C62E82" w:rsidRDefault="00B35B25" w:rsidP="005D1357">
            <w:pPr>
              <w:jc w:val="center"/>
              <w:rPr>
                <w:b/>
                <w:sz w:val="20"/>
                <w:szCs w:val="20"/>
              </w:rPr>
            </w:pPr>
            <w:r w:rsidRPr="00C62E82">
              <w:rPr>
                <w:b/>
                <w:sz w:val="20"/>
                <w:szCs w:val="20"/>
              </w:rPr>
              <w:t>ПДВ (за укупан број комада)</w:t>
            </w:r>
          </w:p>
        </w:tc>
      </w:tr>
      <w:tr w:rsidR="006557D5"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C62E82" w:rsidRDefault="006557D5" w:rsidP="005D1357">
            <w:pPr>
              <w:jc w:val="center"/>
              <w:rPr>
                <w:b/>
                <w:bCs/>
                <w:iCs/>
                <w:sz w:val="22"/>
                <w:szCs w:val="22"/>
                <w:lang w:val="sr-Cyrl-CS"/>
              </w:rPr>
            </w:pPr>
            <w:r w:rsidRPr="00C62E82">
              <w:rPr>
                <w:b/>
                <w:bCs/>
                <w:iCs/>
                <w:sz w:val="22"/>
                <w:szCs w:val="22"/>
                <w:lang w:val="sr-Cyrl-CS"/>
              </w:rPr>
              <w:t>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552FAD" w:rsidRDefault="006557D5" w:rsidP="00D8303E">
            <w:pPr>
              <w:rPr>
                <w:bCs/>
                <w:sz w:val="20"/>
                <w:szCs w:val="20"/>
                <w:lang w:val="sr-Cyrl-CS"/>
              </w:rPr>
            </w:pPr>
            <w:r w:rsidRPr="00552FAD">
              <w:rPr>
                <w:rFonts w:eastAsiaTheme="minorHAnsi"/>
                <w:iCs/>
                <w:sz w:val="20"/>
                <w:szCs w:val="20"/>
              </w:rPr>
              <w:t>Управљачк</w:t>
            </w:r>
            <w:r w:rsidRPr="00552FAD">
              <w:rPr>
                <w:rFonts w:eastAsiaTheme="minorHAnsi"/>
                <w:iCs/>
                <w:sz w:val="20"/>
                <w:szCs w:val="20"/>
                <w:lang w:val="sr-Cyrl-CS"/>
              </w:rPr>
              <w:t>и</w:t>
            </w:r>
            <w:r w:rsidRPr="00552FAD">
              <w:rPr>
                <w:rFonts w:eastAsiaTheme="minorHAnsi"/>
                <w:iCs/>
                <w:sz w:val="20"/>
                <w:szCs w:val="20"/>
              </w:rPr>
              <w:t xml:space="preserve"> подсистем са антенским преклопником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557D5" w:rsidRDefault="006557D5" w:rsidP="00D8303E">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jc w:val="right"/>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jc w:val="right"/>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jc w:val="right"/>
              <w:rPr>
                <w:sz w:val="20"/>
                <w:szCs w:val="20"/>
              </w:rPr>
            </w:pPr>
          </w:p>
        </w:tc>
      </w:tr>
      <w:tr w:rsidR="006557D5"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C62E82" w:rsidRDefault="006557D5" w:rsidP="005D1357">
            <w:pPr>
              <w:jc w:val="center"/>
              <w:rPr>
                <w:b/>
                <w:bCs/>
                <w:iCs/>
                <w:sz w:val="22"/>
                <w:szCs w:val="22"/>
                <w:lang w:val="sr-Cyrl-CS"/>
              </w:rPr>
            </w:pPr>
            <w:r w:rsidRPr="00C62E82">
              <w:rPr>
                <w:b/>
                <w:bCs/>
                <w:iCs/>
                <w:sz w:val="22"/>
                <w:szCs w:val="22"/>
                <w:lang w:val="sr-Cyrl-CS"/>
              </w:rPr>
              <w:t>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552FAD" w:rsidRDefault="006557D5" w:rsidP="00D8303E">
            <w:pPr>
              <w:rPr>
                <w:rFonts w:eastAsiaTheme="minorHAnsi"/>
                <w:sz w:val="20"/>
                <w:szCs w:val="20"/>
                <w:lang w:val="sr-Cyrl-CS"/>
              </w:rPr>
            </w:pPr>
            <w:r w:rsidRPr="00552FAD">
              <w:rPr>
                <w:rFonts w:eastAsiaTheme="minorHAnsi"/>
                <w:sz w:val="20"/>
                <w:szCs w:val="20"/>
                <w:lang w:val="sr-Cyrl-CS"/>
              </w:rPr>
              <w:t>Угаони енкодер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557D5" w:rsidRDefault="006557D5" w:rsidP="00D8303E">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r>
      <w:tr w:rsidR="006557D5"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C62E82" w:rsidRDefault="006557D5" w:rsidP="005D1357">
            <w:pPr>
              <w:jc w:val="center"/>
              <w:rPr>
                <w:b/>
                <w:bCs/>
                <w:iCs/>
                <w:sz w:val="22"/>
                <w:szCs w:val="22"/>
              </w:rPr>
            </w:pPr>
            <w:r w:rsidRPr="00C62E82">
              <w:rPr>
                <w:b/>
                <w:bCs/>
                <w:iCs/>
                <w:sz w:val="22"/>
                <w:szCs w:val="22"/>
              </w:rPr>
              <w:t>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552FAD" w:rsidRDefault="006557D5" w:rsidP="00D8303E">
            <w:pPr>
              <w:rPr>
                <w:rFonts w:eastAsiaTheme="minorHAnsi"/>
                <w:sz w:val="20"/>
                <w:szCs w:val="20"/>
                <w:lang w:val="sr-Cyrl-CS"/>
              </w:rPr>
            </w:pPr>
            <w:r>
              <w:rPr>
                <w:rFonts w:eastAsiaTheme="minorHAnsi"/>
                <w:sz w:val="20"/>
                <w:szCs w:val="20"/>
                <w:lang w:val="sr-Cyrl-CS"/>
              </w:rPr>
              <w:t xml:space="preserve">Каблови и </w:t>
            </w:r>
            <w:r w:rsidRPr="00552FAD">
              <w:rPr>
                <w:rFonts w:eastAsiaTheme="minorHAnsi"/>
                <w:sz w:val="20"/>
                <w:szCs w:val="20"/>
                <w:lang w:val="sr-Cyrl-CS"/>
              </w:rPr>
              <w:t>нсталациони материјал</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557D5" w:rsidRDefault="006557D5" w:rsidP="00D8303E">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r>
      <w:tr w:rsidR="006557D5"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C62E82" w:rsidRDefault="006557D5" w:rsidP="00D8303E">
            <w:pPr>
              <w:jc w:val="center"/>
              <w:rPr>
                <w:b/>
                <w:bCs/>
                <w:iCs/>
                <w:sz w:val="22"/>
                <w:szCs w:val="22"/>
                <w:lang w:val="sr-Cyrl-CS"/>
              </w:rPr>
            </w:pPr>
            <w:r>
              <w:rPr>
                <w:b/>
                <w:bCs/>
                <w:iCs/>
                <w:sz w:val="22"/>
                <w:szCs w:val="22"/>
              </w:rPr>
              <w:t>4</w:t>
            </w:r>
            <w:r w:rsidRPr="00C62E82">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Default="006557D5" w:rsidP="00D8303E">
            <w:pPr>
              <w:rPr>
                <w:rFonts w:eastAsiaTheme="minorHAnsi"/>
                <w:sz w:val="20"/>
                <w:szCs w:val="20"/>
                <w:lang w:val="sr-Cyrl-CS"/>
              </w:rPr>
            </w:pPr>
            <w:r>
              <w:rPr>
                <w:rFonts w:eastAsiaTheme="minorHAnsi"/>
                <w:sz w:val="20"/>
                <w:szCs w:val="20"/>
                <w:lang w:val="sr-Cyrl-CS"/>
              </w:rPr>
              <w:t>Уградња угаоног енкодера у стуб</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557D5" w:rsidRDefault="006557D5" w:rsidP="00D8303E">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r>
      <w:tr w:rsidR="006557D5" w:rsidRPr="00C62E82" w:rsidTr="005D135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C62E82" w:rsidRDefault="006557D5" w:rsidP="00D8303E">
            <w:pPr>
              <w:spacing w:before="100" w:beforeAutospacing="1" w:after="100" w:afterAutospacing="1"/>
              <w:jc w:val="center"/>
              <w:rPr>
                <w:b/>
                <w:bCs/>
                <w:iCs/>
                <w:sz w:val="22"/>
                <w:szCs w:val="22"/>
                <w:lang w:val="sr-Cyrl-CS"/>
              </w:rPr>
            </w:pPr>
            <w:r>
              <w:rPr>
                <w:b/>
                <w:bCs/>
                <w:iCs/>
                <w:sz w:val="22"/>
                <w:szCs w:val="22"/>
              </w:rPr>
              <w:t>5</w:t>
            </w:r>
            <w:r w:rsidRPr="00C62E82">
              <w:rPr>
                <w:b/>
                <w:bCs/>
                <w:iCs/>
                <w:sz w:val="22"/>
                <w:szCs w:val="22"/>
                <w:lang w:val="sr-Cyrl-CS"/>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0C3327" w:rsidRDefault="006557D5" w:rsidP="00D8303E">
            <w:pPr>
              <w:rPr>
                <w:b/>
                <w:bCs/>
                <w:smallCaps/>
                <w:sz w:val="20"/>
                <w:szCs w:val="20"/>
              </w:rPr>
            </w:pPr>
            <w:r w:rsidRPr="000C3327">
              <w:rPr>
                <w:rFonts w:eastAsiaTheme="minorHAnsi"/>
                <w:iCs/>
                <w:sz w:val="20"/>
                <w:szCs w:val="20"/>
              </w:rPr>
              <w:t>Уградња управљачк</w:t>
            </w:r>
            <w:r w:rsidRPr="000C3327">
              <w:rPr>
                <w:rFonts w:eastAsiaTheme="minorHAnsi"/>
                <w:iCs/>
                <w:sz w:val="20"/>
                <w:szCs w:val="20"/>
                <w:lang w:val="sr-Cyrl-CS"/>
              </w:rPr>
              <w:t>ог</w:t>
            </w:r>
            <w:r w:rsidRPr="000C3327">
              <w:rPr>
                <w:rFonts w:eastAsiaTheme="minorHAnsi"/>
                <w:iCs/>
                <w:sz w:val="20"/>
                <w:szCs w:val="20"/>
              </w:rPr>
              <w:t xml:space="preserve"> подсистема са антенским преклопником у мерно возило и тестирање </w:t>
            </w:r>
            <w:r>
              <w:rPr>
                <w:rFonts w:eastAsiaTheme="minorHAnsi"/>
                <w:iCs/>
                <w:sz w:val="20"/>
                <w:szCs w:val="20"/>
              </w:rPr>
              <w:t xml:space="preserve">комплетног </w:t>
            </w:r>
            <w:r w:rsidRPr="000C3327">
              <w:rPr>
                <w:rFonts w:eastAsiaTheme="minorHAnsi"/>
                <w:iCs/>
                <w:sz w:val="20"/>
                <w:szCs w:val="20"/>
              </w:rPr>
              <w:t>система</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6557D5" w:rsidRDefault="006557D5" w:rsidP="00D8303E">
            <w:pPr>
              <w:jc w:val="center"/>
              <w:rPr>
                <w:sz w:val="20"/>
                <w:szCs w:val="20"/>
              </w:rPr>
            </w:pPr>
            <w:r>
              <w:rPr>
                <w:sz w:val="20"/>
                <w:szCs w:val="20"/>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r>
      <w:tr w:rsidR="006557D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7D5" w:rsidRPr="00C62E82" w:rsidRDefault="006557D5" w:rsidP="00D8303E">
            <w:pPr>
              <w:spacing w:before="100" w:beforeAutospacing="1" w:after="100" w:afterAutospacing="1"/>
              <w:jc w:val="center"/>
              <w:rPr>
                <w:b/>
                <w:bCs/>
                <w:iCs/>
                <w:sz w:val="22"/>
                <w:szCs w:val="22"/>
              </w:rPr>
            </w:pPr>
            <w:r>
              <w:rPr>
                <w:b/>
                <w:bCs/>
                <w:iCs/>
                <w:sz w:val="22"/>
                <w:szCs w:val="22"/>
              </w:rPr>
              <w:t>6</w:t>
            </w:r>
            <w:r w:rsidRPr="00C62E82">
              <w:rPr>
                <w:b/>
                <w:bCs/>
                <w:iCs/>
                <w:sz w:val="22"/>
                <w:szCs w:val="22"/>
              </w:rPr>
              <w:t>.</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7D5" w:rsidRPr="00C62E82" w:rsidRDefault="006557D5" w:rsidP="006557D5">
            <w:pPr>
              <w:rPr>
                <w:bCs/>
                <w:iCs/>
                <w:sz w:val="20"/>
                <w:szCs w:val="20"/>
                <w:lang w:val="sr-Cyrl-CS"/>
              </w:rPr>
            </w:pPr>
            <w:r w:rsidRPr="00C62E82">
              <w:rPr>
                <w:bCs/>
                <w:iCs/>
                <w:sz w:val="20"/>
                <w:szCs w:val="20"/>
                <w:lang w:val="sr-Cyrl-CS"/>
              </w:rPr>
              <w:t xml:space="preserve">Остали зависни трошкови који чине укупну цену </w:t>
            </w:r>
            <w:r w:rsidRPr="00C62E82">
              <w:rPr>
                <w:sz w:val="20"/>
                <w:szCs w:val="20"/>
                <w:lang w:val="ru-RU"/>
              </w:rPr>
              <w:t>(</w:t>
            </w:r>
            <w:r w:rsidRPr="00C62E82">
              <w:rPr>
                <w:bCs/>
                <w:iCs/>
                <w:sz w:val="20"/>
                <w:szCs w:val="20"/>
                <w:lang w:val="sr-Cyrl-CS"/>
              </w:rPr>
              <w:t>трошкове царине, шпедиције,транспорта до места испоруке и осигурања до тренутка испоруке,</w:t>
            </w:r>
            <w:r w:rsidRPr="00C62E82">
              <w:rPr>
                <w:rFonts w:eastAsia="Arial Unicode MS"/>
                <w:sz w:val="20"/>
                <w:szCs w:val="20"/>
                <w:lang w:val="sr-Cyrl-CS"/>
              </w:rPr>
              <w:t xml:space="preserve">админ. </w:t>
            </w:r>
            <w:r>
              <w:rPr>
                <w:rFonts w:eastAsia="Arial Unicode MS"/>
                <w:sz w:val="20"/>
                <w:szCs w:val="20"/>
                <w:lang w:val="sr-Cyrl-CS"/>
              </w:rPr>
              <w:t>и</w:t>
            </w:r>
            <w:r w:rsidRPr="00C62E82">
              <w:rPr>
                <w:rFonts w:eastAsia="Arial Unicode MS"/>
                <w:sz w:val="20"/>
                <w:szCs w:val="20"/>
                <w:lang w:val="sr-Cyrl-CS"/>
              </w:rPr>
              <w:t xml:space="preserve"> др. зависни </w:t>
            </w:r>
            <w:r w:rsidRPr="00C62E82">
              <w:rPr>
                <w:rFonts w:eastAsia="Arial Unicode MS"/>
                <w:sz w:val="20"/>
                <w:szCs w:val="20"/>
                <w:lang w:val="hr-HR"/>
              </w:rPr>
              <w:t>трошков</w:t>
            </w:r>
            <w:r w:rsidRPr="00C62E82">
              <w:rPr>
                <w:rFonts w:eastAsia="Arial Unicode MS"/>
                <w:sz w:val="20"/>
                <w:szCs w:val="20"/>
                <w:lang w:val="sr-Cyrl-CS"/>
              </w:rPr>
              <w:t>и</w:t>
            </w:r>
            <w:r w:rsidRPr="00C62E82">
              <w:rPr>
                <w:sz w:val="20"/>
                <w:szCs w:val="20"/>
                <w:lang w:val="ru-RU"/>
              </w:rPr>
              <w:t>)</w:t>
            </w:r>
          </w:p>
        </w:tc>
        <w:tc>
          <w:tcPr>
            <w:tcW w:w="546"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6557D5" w:rsidRPr="00C62E82" w:rsidRDefault="006557D5" w:rsidP="005D1357">
            <w:pPr>
              <w:rPr>
                <w:rFonts w:ascii="Calibri" w:eastAsia="Calibri" w:hAnsi="Calibri"/>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6557D5" w:rsidRPr="00C62E82" w:rsidRDefault="006557D5"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6557D5" w:rsidP="005D1357">
            <w:pPr>
              <w:spacing w:before="100" w:beforeAutospacing="1" w:after="100" w:afterAutospacing="1"/>
              <w:jc w:val="center"/>
              <w:rPr>
                <w:b/>
                <w:bCs/>
                <w:iCs/>
                <w:sz w:val="22"/>
                <w:szCs w:val="22"/>
                <w:lang w:val="sr-Cyrl-CS"/>
              </w:rPr>
            </w:pPr>
            <w:r>
              <w:rPr>
                <w:b/>
                <w:bCs/>
                <w:iCs/>
                <w:sz w:val="22"/>
                <w:szCs w:val="22"/>
                <w:lang w:val="sr-Cyrl-CS"/>
              </w:rPr>
              <w:t>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6557D5">
            <w:pPr>
              <w:rPr>
                <w:sz w:val="20"/>
                <w:szCs w:val="20"/>
              </w:rPr>
            </w:pPr>
            <w:r w:rsidRPr="00C62E82">
              <w:rPr>
                <w:bCs/>
                <w:iCs/>
                <w:sz w:val="20"/>
                <w:szCs w:val="20"/>
                <w:lang w:val="sr-Cyrl-CS"/>
              </w:rPr>
              <w:t xml:space="preserve">Укупна цена свих добара и пратећих услуга које су предмет набавке (од 1 </w:t>
            </w:r>
            <w:r>
              <w:rPr>
                <w:bCs/>
                <w:iCs/>
                <w:sz w:val="20"/>
                <w:szCs w:val="20"/>
                <w:lang w:val="sr-Cyrl-CS"/>
              </w:rPr>
              <w:t xml:space="preserve">до </w:t>
            </w:r>
            <w:r w:rsidR="006557D5">
              <w:rPr>
                <w:bCs/>
                <w:iCs/>
                <w:sz w:val="20"/>
                <w:szCs w:val="20"/>
                <w:lang w:val="sr-Cyrl-CS"/>
              </w:rPr>
              <w:t>6</w:t>
            </w:r>
            <w:r w:rsidRPr="00C62E82">
              <w:rPr>
                <w:bCs/>
                <w:iCs/>
                <w:sz w:val="20"/>
                <w:szCs w:val="20"/>
                <w:lang w:val="sr-Cyrl-CS"/>
              </w:rPr>
              <w:t>) без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B35B25" w:rsidRPr="00C62E82" w:rsidRDefault="00B35B25" w:rsidP="005D1357">
            <w:pPr>
              <w:rPr>
                <w:sz w:val="20"/>
                <w:szCs w:val="20"/>
              </w:rPr>
            </w:pPr>
          </w:p>
        </w:tc>
      </w:tr>
      <w:tr w:rsidR="00B35B25" w:rsidRPr="00C62E82" w:rsidTr="005D1357">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6557D5" w:rsidRDefault="006557D5" w:rsidP="005D1357">
            <w:pPr>
              <w:spacing w:before="100" w:beforeAutospacing="1" w:after="100" w:afterAutospacing="1"/>
              <w:jc w:val="center"/>
              <w:rPr>
                <w:b/>
                <w:bCs/>
                <w:iCs/>
                <w:sz w:val="22"/>
                <w:szCs w:val="22"/>
              </w:rPr>
            </w:pPr>
            <w:r>
              <w:rPr>
                <w:b/>
                <w:bCs/>
                <w:iCs/>
                <w:sz w:val="22"/>
                <w:szCs w:val="22"/>
              </w:rPr>
              <w:t>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35B25" w:rsidRPr="00C62E82" w:rsidRDefault="00B35B25" w:rsidP="006557D5">
            <w:pPr>
              <w:spacing w:before="100" w:beforeAutospacing="1" w:after="100" w:afterAutospacing="1"/>
              <w:rPr>
                <w:sz w:val="20"/>
                <w:szCs w:val="20"/>
              </w:rPr>
            </w:pPr>
            <w:r w:rsidRPr="00C62E82">
              <w:rPr>
                <w:bCs/>
                <w:iCs/>
                <w:sz w:val="20"/>
                <w:szCs w:val="20"/>
                <w:lang w:val="sr-Cyrl-CS"/>
              </w:rPr>
              <w:t>Укупна цена свих добара и пратећих услуга кој</w:t>
            </w:r>
            <w:r>
              <w:rPr>
                <w:bCs/>
                <w:iCs/>
                <w:sz w:val="20"/>
                <w:szCs w:val="20"/>
                <w:lang w:val="sr-Cyrl-CS"/>
              </w:rPr>
              <w:t xml:space="preserve">е су предмет набавке (од 1 до </w:t>
            </w:r>
            <w:r w:rsidR="006557D5">
              <w:rPr>
                <w:bCs/>
                <w:iCs/>
                <w:sz w:val="20"/>
                <w:szCs w:val="20"/>
                <w:lang w:val="sr-Cyrl-CS"/>
              </w:rPr>
              <w:t>6</w:t>
            </w:r>
            <w:r w:rsidRPr="00C62E82">
              <w:rPr>
                <w:bCs/>
                <w:iCs/>
                <w:sz w:val="20"/>
                <w:szCs w:val="20"/>
                <w:lang w:val="sr-Cyrl-CS"/>
              </w:rPr>
              <w:t>) са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B35B25" w:rsidRPr="00C62E82" w:rsidRDefault="00B35B25" w:rsidP="005D1357">
            <w:pPr>
              <w:rPr>
                <w:rFonts w:ascii="Calibri" w:eastAsia="Calibri" w:hAnsi="Calibri"/>
                <w:sz w:val="20"/>
                <w:szCs w:val="20"/>
              </w:rPr>
            </w:pPr>
          </w:p>
        </w:tc>
      </w:tr>
    </w:tbl>
    <w:p w:rsidR="00B35B25" w:rsidRPr="00C62E82" w:rsidRDefault="00B35B25" w:rsidP="00B35B25">
      <w:pPr>
        <w:autoSpaceDE w:val="0"/>
        <w:autoSpaceDN w:val="0"/>
        <w:adjustRightInd w:val="0"/>
        <w:ind w:firstLine="720"/>
        <w:jc w:val="both"/>
        <w:rPr>
          <w:sz w:val="8"/>
          <w:szCs w:val="8"/>
          <w:lang w:val="sr-Cyrl-CS"/>
        </w:rPr>
      </w:pPr>
    </w:p>
    <w:p w:rsidR="00B35B25" w:rsidRPr="00B35B25" w:rsidRDefault="00B35B25" w:rsidP="00B35B25">
      <w:pPr>
        <w:ind w:left="-142"/>
        <w:jc w:val="both"/>
        <w:rPr>
          <w:bCs/>
          <w:i/>
          <w:sz w:val="22"/>
          <w:szCs w:val="22"/>
        </w:rPr>
      </w:pPr>
      <w:r>
        <w:rPr>
          <w:bCs/>
          <w:i/>
          <w:sz w:val="22"/>
          <w:szCs w:val="22"/>
        </w:rPr>
        <w:t xml:space="preserve"> </w:t>
      </w:r>
    </w:p>
    <w:p w:rsidR="00B35B25" w:rsidRPr="00C62E82" w:rsidRDefault="00B35B25" w:rsidP="00B35B25">
      <w:pPr>
        <w:autoSpaceDE w:val="0"/>
        <w:autoSpaceDN w:val="0"/>
        <w:adjustRightInd w:val="0"/>
        <w:jc w:val="center"/>
        <w:rPr>
          <w:b/>
          <w:lang w:val="sr-Cyrl-CS"/>
        </w:rPr>
      </w:pPr>
      <w:r w:rsidRPr="00C62E82">
        <w:rPr>
          <w:b/>
          <w:lang w:val="sr-Cyrl-CS"/>
        </w:rPr>
        <w:t>УПУТСТВО О НАЧИНУ ПОПУЊАВАЊА ОБРАСЦА СТРУКТУРЕ ЦЕНА:</w:t>
      </w:r>
    </w:p>
    <w:p w:rsidR="00B35B25" w:rsidRDefault="00B35B25" w:rsidP="00B35B25">
      <w:pPr>
        <w:autoSpaceDE w:val="0"/>
        <w:autoSpaceDN w:val="0"/>
        <w:adjustRightInd w:val="0"/>
        <w:ind w:firstLine="720"/>
        <w:jc w:val="both"/>
        <w:rPr>
          <w:sz w:val="22"/>
          <w:szCs w:val="22"/>
        </w:rPr>
      </w:pPr>
    </w:p>
    <w:p w:rsidR="00B35B25" w:rsidRPr="00C62E82" w:rsidRDefault="00B35B25" w:rsidP="00B35B25">
      <w:pPr>
        <w:autoSpaceDE w:val="0"/>
        <w:autoSpaceDN w:val="0"/>
        <w:adjustRightInd w:val="0"/>
        <w:ind w:firstLine="720"/>
        <w:jc w:val="both"/>
        <w:rPr>
          <w:sz w:val="22"/>
          <w:szCs w:val="22"/>
        </w:rPr>
      </w:pPr>
    </w:p>
    <w:p w:rsidR="00B35B25" w:rsidRPr="00C62E82" w:rsidRDefault="00B35B25" w:rsidP="00B35B25">
      <w:pPr>
        <w:autoSpaceDE w:val="0"/>
        <w:autoSpaceDN w:val="0"/>
        <w:adjustRightInd w:val="0"/>
        <w:ind w:firstLine="720"/>
        <w:jc w:val="both"/>
        <w:rPr>
          <w:lang w:val="ru-RU"/>
        </w:rPr>
      </w:pPr>
      <w:r w:rsidRPr="00C62E82">
        <w:rPr>
          <w:lang w:val="sr-Cyrl-CS"/>
        </w:rPr>
        <w:t>Образац структуре цена</w:t>
      </w:r>
      <w:r w:rsidRPr="00C62E82">
        <w:rPr>
          <w:lang w:val="ru-RU"/>
        </w:rPr>
        <w:t xml:space="preserve"> мора бити попуњен тако да се може проверити усклађеност</w:t>
      </w:r>
      <w:r w:rsidRPr="00C62E82">
        <w:rPr>
          <w:lang w:val="sr-Cyrl-CS"/>
        </w:rPr>
        <w:t xml:space="preserve"> </w:t>
      </w:r>
      <w:r w:rsidRPr="00C62E82">
        <w:rPr>
          <w:lang w:val="ru-RU"/>
        </w:rPr>
        <w:t>јединствених цена са трошковима.</w:t>
      </w:r>
    </w:p>
    <w:p w:rsidR="00B35B25" w:rsidRPr="00C62E82" w:rsidRDefault="00B35B25" w:rsidP="00B35B25">
      <w:pPr>
        <w:autoSpaceDE w:val="0"/>
        <w:autoSpaceDN w:val="0"/>
        <w:adjustRightInd w:val="0"/>
        <w:ind w:firstLine="720"/>
        <w:jc w:val="both"/>
      </w:pPr>
      <w:r w:rsidRPr="00C62E82">
        <w:rPr>
          <w:lang w:val="ru-RU"/>
        </w:rPr>
        <w:t>У Обрасцу структуре цена потребно је уписати укупну цену која се добија множењем јединичне це</w:t>
      </w:r>
      <w:r>
        <w:rPr>
          <w:lang w:val="ru-RU"/>
        </w:rPr>
        <w:t xml:space="preserve">не по једном комаду са </w:t>
      </w:r>
      <w:r>
        <w:t>траженим</w:t>
      </w:r>
      <w:r w:rsidRPr="00C62E82">
        <w:rPr>
          <w:lang w:val="ru-RU"/>
        </w:rPr>
        <w:t xml:space="preserve"> бројем комада, као и остале зависне трошкове (</w:t>
      </w:r>
      <w:r w:rsidRPr="00C62E82">
        <w:rPr>
          <w:bCs/>
          <w:iCs/>
          <w:lang w:val="sr-Cyrl-CS"/>
        </w:rPr>
        <w:t xml:space="preserve">трошкове царине, шпедиције,транспорта до места испоруке и осигурања до тренутка испоруке, </w:t>
      </w:r>
      <w:r w:rsidRPr="00C62E82">
        <w:rPr>
          <w:lang w:val="sr-Cyrl-CS"/>
        </w:rPr>
        <w:t xml:space="preserve">административне и друге зависне </w:t>
      </w:r>
      <w:r w:rsidRPr="00C62E82">
        <w:rPr>
          <w:lang w:val="hr-HR"/>
        </w:rPr>
        <w:t>трошков</w:t>
      </w:r>
      <w:r w:rsidRPr="00C62E82">
        <w:rPr>
          <w:lang w:val="sr-Cyrl-CS"/>
        </w:rPr>
        <w:t>е</w:t>
      </w:r>
      <w:r w:rsidRPr="00C62E82">
        <w:rPr>
          <w:lang w:val="ru-RU"/>
        </w:rPr>
        <w:t>), све са и без ПДВ,</w:t>
      </w:r>
      <w:r w:rsidRPr="00C62E82">
        <w:t xml:space="preserve"> као и стопу ПДВ.</w:t>
      </w:r>
    </w:p>
    <w:p w:rsidR="00B35B25" w:rsidRPr="00C62E82" w:rsidRDefault="00B35B25" w:rsidP="00B35B25">
      <w:pPr>
        <w:autoSpaceDE w:val="0"/>
        <w:autoSpaceDN w:val="0"/>
        <w:adjustRightInd w:val="0"/>
        <w:ind w:firstLine="720"/>
        <w:jc w:val="both"/>
        <w:rPr>
          <w:lang w:val="ru-RU"/>
        </w:rPr>
      </w:pPr>
      <w:r w:rsidRPr="00C62E82">
        <w:rPr>
          <w:lang w:val="ru-RU"/>
        </w:rPr>
        <w:t xml:space="preserve">Укупна цена без ПДВ </w:t>
      </w:r>
      <w:r w:rsidRPr="00C62E82">
        <w:rPr>
          <w:lang w:val="sr-Cyrl-CS"/>
        </w:rPr>
        <w:t xml:space="preserve">мора бити иста као и у Обрасцу понуде (Одељак </w:t>
      </w:r>
      <w:r w:rsidRPr="00C62E82">
        <w:rPr>
          <w:lang w:val="sr-Latn-CS"/>
        </w:rPr>
        <w:t>V</w:t>
      </w:r>
      <w:r w:rsidRPr="00C62E82">
        <w:rPr>
          <w:lang w:val="sr-Cyrl-CS"/>
        </w:rPr>
        <w:t xml:space="preserve">) и </w:t>
      </w:r>
      <w:r w:rsidRPr="00C62E82">
        <w:rPr>
          <w:lang w:val="ru-RU"/>
        </w:rPr>
        <w:t>служиће уједно и као цена за избор најповољнијег понуђача.</w:t>
      </w:r>
    </w:p>
    <w:p w:rsidR="00B35B25" w:rsidRDefault="00B35B25" w:rsidP="00B35B25">
      <w:pPr>
        <w:autoSpaceDE w:val="0"/>
        <w:autoSpaceDN w:val="0"/>
        <w:adjustRightInd w:val="0"/>
        <w:ind w:firstLine="720"/>
        <w:jc w:val="both"/>
      </w:pPr>
    </w:p>
    <w:p w:rsidR="00B35B25" w:rsidRPr="00C62E82" w:rsidRDefault="00B35B25" w:rsidP="00B35B25">
      <w:pPr>
        <w:autoSpaceDE w:val="0"/>
        <w:autoSpaceDN w:val="0"/>
        <w:adjustRightInd w:val="0"/>
        <w:ind w:firstLine="720"/>
        <w:jc w:val="both"/>
      </w:pPr>
    </w:p>
    <w:tbl>
      <w:tblPr>
        <w:tblW w:w="0" w:type="auto"/>
        <w:tblLook w:val="04A0"/>
      </w:tblPr>
      <w:tblGrid>
        <w:gridCol w:w="4606"/>
        <w:gridCol w:w="4637"/>
      </w:tblGrid>
      <w:tr w:rsidR="00B35B25" w:rsidRPr="00C62E82" w:rsidTr="005D1357">
        <w:tc>
          <w:tcPr>
            <w:tcW w:w="4788" w:type="dxa"/>
            <w:tcBorders>
              <w:top w:val="nil"/>
              <w:left w:val="nil"/>
              <w:bottom w:val="double" w:sz="4" w:space="0" w:color="auto"/>
              <w:right w:val="nil"/>
            </w:tcBorders>
            <w:shd w:val="clear" w:color="auto" w:fill="EEECE1"/>
          </w:tcPr>
          <w:p w:rsidR="00B35B25" w:rsidRPr="00C62E82" w:rsidRDefault="00B35B25" w:rsidP="005D1357">
            <w:pPr>
              <w:jc w:val="both"/>
              <w:rPr>
                <w:b/>
                <w:bCs/>
                <w:lang w:val="sr-Cyrl-CS"/>
              </w:rPr>
            </w:pPr>
          </w:p>
          <w:p w:rsidR="00B35B25" w:rsidRPr="00C62E82" w:rsidRDefault="00B35B25" w:rsidP="005D1357">
            <w:pPr>
              <w:jc w:val="both"/>
              <w:rPr>
                <w:b/>
                <w:bCs/>
                <w:lang w:val="sr-Cyrl-CS"/>
              </w:rPr>
            </w:pPr>
          </w:p>
        </w:tc>
        <w:tc>
          <w:tcPr>
            <w:tcW w:w="4788" w:type="dxa"/>
          </w:tcPr>
          <w:p w:rsidR="00B35B25" w:rsidRPr="00C62E82" w:rsidRDefault="00B35B25" w:rsidP="005D1357">
            <w:pPr>
              <w:jc w:val="center"/>
              <w:rPr>
                <w:b/>
                <w:bCs/>
                <w:lang w:val="sr-Cyrl-CS"/>
              </w:rPr>
            </w:pPr>
          </w:p>
          <w:p w:rsidR="00B35B25" w:rsidRPr="00C62E82" w:rsidRDefault="00B35B25" w:rsidP="005D1357">
            <w:pPr>
              <w:jc w:val="center"/>
              <w:rPr>
                <w:b/>
                <w:bCs/>
                <w:lang w:val="sr-Cyrl-CS"/>
              </w:rPr>
            </w:pPr>
            <w:r w:rsidRPr="00C62E82">
              <w:rPr>
                <w:b/>
                <w:bCs/>
                <w:lang w:val="sr-Cyrl-CS"/>
              </w:rPr>
              <w:t xml:space="preserve">  ПОНУЂАЧ</w:t>
            </w:r>
          </w:p>
        </w:tc>
      </w:tr>
      <w:tr w:rsidR="00B35B25" w:rsidRPr="00C62E82" w:rsidTr="005D1357">
        <w:tc>
          <w:tcPr>
            <w:tcW w:w="4788" w:type="dxa"/>
            <w:tcBorders>
              <w:top w:val="double" w:sz="4" w:space="0" w:color="auto"/>
              <w:left w:val="nil"/>
              <w:bottom w:val="nil"/>
              <w:right w:val="nil"/>
            </w:tcBorders>
            <w:hideMark/>
          </w:tcPr>
          <w:p w:rsidR="00B35B25" w:rsidRPr="00C62E82" w:rsidRDefault="00B35B25" w:rsidP="005D1357">
            <w:pPr>
              <w:jc w:val="center"/>
              <w:rPr>
                <w:bCs/>
                <w:sz w:val="20"/>
                <w:szCs w:val="20"/>
                <w:lang w:val="sr-Cyrl-CS"/>
              </w:rPr>
            </w:pPr>
            <w:r w:rsidRPr="00C62E82">
              <w:rPr>
                <w:bCs/>
                <w:sz w:val="20"/>
                <w:szCs w:val="20"/>
                <w:lang w:val="sr-Cyrl-CS"/>
              </w:rPr>
              <w:t>(Место и датум)</w:t>
            </w:r>
          </w:p>
        </w:tc>
        <w:tc>
          <w:tcPr>
            <w:tcW w:w="4788" w:type="dxa"/>
          </w:tcPr>
          <w:p w:rsidR="00B35B25" w:rsidRPr="00C62E82" w:rsidRDefault="00B35B25" w:rsidP="005D1357">
            <w:pPr>
              <w:jc w:val="both"/>
              <w:rPr>
                <w:b/>
                <w:bCs/>
                <w:lang w:val="sr-Cyrl-CS"/>
              </w:rPr>
            </w:pPr>
          </w:p>
        </w:tc>
      </w:tr>
      <w:tr w:rsidR="00B35B25" w:rsidRPr="00C62E82" w:rsidTr="005D1357">
        <w:tc>
          <w:tcPr>
            <w:tcW w:w="4788" w:type="dxa"/>
          </w:tcPr>
          <w:p w:rsidR="00B35B25" w:rsidRPr="00C62E82" w:rsidRDefault="00B35B25" w:rsidP="005D1357">
            <w:pPr>
              <w:jc w:val="both"/>
              <w:rPr>
                <w:b/>
                <w:bCs/>
                <w:lang w:val="sr-Cyrl-CS"/>
              </w:rPr>
            </w:pPr>
          </w:p>
        </w:tc>
        <w:tc>
          <w:tcPr>
            <w:tcW w:w="4788" w:type="dxa"/>
            <w:tcBorders>
              <w:top w:val="nil"/>
              <w:left w:val="nil"/>
              <w:bottom w:val="double" w:sz="4" w:space="0" w:color="auto"/>
              <w:right w:val="nil"/>
            </w:tcBorders>
            <w:shd w:val="clear" w:color="auto" w:fill="EEECE1"/>
          </w:tcPr>
          <w:p w:rsidR="00B35B25" w:rsidRPr="00C62E82" w:rsidRDefault="00B35B25" w:rsidP="005D1357">
            <w:pPr>
              <w:jc w:val="both"/>
              <w:rPr>
                <w:b/>
                <w:bCs/>
                <w:lang w:val="sr-Cyrl-CS"/>
              </w:rPr>
            </w:pPr>
          </w:p>
          <w:p w:rsidR="00B35B25" w:rsidRPr="00C62E82" w:rsidRDefault="00B35B25" w:rsidP="005D1357">
            <w:pPr>
              <w:jc w:val="both"/>
              <w:rPr>
                <w:b/>
                <w:bCs/>
                <w:lang w:val="sr-Cyrl-CS"/>
              </w:rPr>
            </w:pPr>
          </w:p>
        </w:tc>
      </w:tr>
    </w:tbl>
    <w:p w:rsidR="00B35B25" w:rsidRPr="00C62E82" w:rsidRDefault="00B35B25" w:rsidP="00B35B25">
      <w:pPr>
        <w:jc w:val="both"/>
        <w:rPr>
          <w:b/>
          <w:bCs/>
        </w:rPr>
      </w:pP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lang w:val="sr-Cyrl-CS"/>
        </w:rPr>
        <w:tab/>
      </w:r>
      <w:r w:rsidRPr="00C62E82">
        <w:rPr>
          <w:b/>
          <w:bCs/>
        </w:rPr>
        <w:t xml:space="preserve">  </w:t>
      </w:r>
      <w:r>
        <w:rPr>
          <w:b/>
          <w:bCs/>
        </w:rPr>
        <w:t xml:space="preserve">                                         </w:t>
      </w:r>
      <w:r w:rsidRPr="00C62E82">
        <w:rPr>
          <w:b/>
          <w:bCs/>
        </w:rPr>
        <w:t xml:space="preserve">   </w:t>
      </w:r>
      <w:r w:rsidRPr="00C62E82">
        <w:rPr>
          <w:bCs/>
          <w:sz w:val="20"/>
          <w:szCs w:val="20"/>
          <w:lang w:val="sr-Cyrl-CS"/>
        </w:rPr>
        <w:t>(потпис</w:t>
      </w:r>
      <w:r w:rsidRPr="00C62E82">
        <w:rPr>
          <w:bCs/>
          <w:sz w:val="20"/>
          <w:szCs w:val="20"/>
        </w:rPr>
        <w:t xml:space="preserve"> овлашћеног лица</w:t>
      </w:r>
      <w:r w:rsidRPr="00C62E82">
        <w:rPr>
          <w:bCs/>
          <w:sz w:val="20"/>
          <w:szCs w:val="20"/>
          <w:lang w:val="sr-Cyrl-CS"/>
        </w:rPr>
        <w:t>)</w:t>
      </w:r>
    </w:p>
    <w:p w:rsidR="00B35B25" w:rsidRPr="0073258B" w:rsidRDefault="00B35B25" w:rsidP="006C28E4">
      <w:pPr>
        <w:jc w:val="both"/>
        <w:rPr>
          <w:b/>
          <w:sz w:val="28"/>
          <w:szCs w:val="28"/>
        </w:rPr>
        <w:sectPr w:rsidR="00B35B2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AA18B3">
      <w:pPr>
        <w:ind w:firstLine="720"/>
        <w:jc w:val="both"/>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73258B" w:rsidRDefault="006C28E4" w:rsidP="006C28E4">
      <w:pPr>
        <w:jc w:val="both"/>
      </w:pPr>
    </w:p>
    <w:p w:rsidR="006C28E4" w:rsidRPr="00C47435" w:rsidRDefault="006C28E4" w:rsidP="006C28E4">
      <w:pPr>
        <w:jc w:val="center"/>
        <w:rPr>
          <w:b/>
          <w:sz w:val="28"/>
          <w:szCs w:val="28"/>
        </w:rPr>
      </w:pPr>
      <w:r w:rsidRPr="00C47435">
        <w:rPr>
          <w:b/>
          <w:sz w:val="28"/>
          <w:szCs w:val="28"/>
        </w:rPr>
        <w:t>ПАРТИЈА I:</w:t>
      </w:r>
    </w:p>
    <w:p w:rsidR="006C28E4" w:rsidRPr="0073258B" w:rsidRDefault="006C28E4" w:rsidP="006C28E4">
      <w:pPr>
        <w:jc w:val="both"/>
      </w:pPr>
    </w:p>
    <w:p w:rsidR="006C28E4" w:rsidRPr="0073258B"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tcPr>
          <w:p w:rsidR="00E9024F" w:rsidRPr="0073258B" w:rsidRDefault="00E9024F" w:rsidP="000910EA">
            <w:pPr>
              <w:jc w:val="center"/>
              <w:rPr>
                <w:b/>
                <w:sz w:val="22"/>
                <w:szCs w:val="22"/>
                <w:lang w:val="sr-Cyrl-CS"/>
              </w:rPr>
            </w:pPr>
            <w:r w:rsidRPr="0073258B">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 xml:space="preserve">Цена без ПДВ </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B35B25" w:rsidP="000910EA">
            <w:pPr>
              <w:rPr>
                <w:lang w:val="sr-Cyrl-CS"/>
              </w:rPr>
            </w:pPr>
            <w:r>
              <w:t>Меница</w:t>
            </w:r>
            <w:r w:rsidR="00E9024F"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B35B25" w:rsidP="000910EA">
            <w:r>
              <w:t>Меница</w:t>
            </w:r>
            <w:r w:rsidR="00E9024F" w:rsidRPr="0073258B">
              <w:rPr>
                <w:bCs/>
                <w:lang w:val="sr-Cyrl-CS"/>
              </w:rPr>
              <w:t xml:space="preserve">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sz w:val="22"/>
                <w:szCs w:val="22"/>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bl>
    <w:p w:rsidR="006C28E4" w:rsidRPr="0073258B" w:rsidRDefault="006C28E4" w:rsidP="006C28E4">
      <w:pPr>
        <w:jc w:val="both"/>
        <w:rPr>
          <w:bCs/>
        </w:rPr>
      </w:pPr>
    </w:p>
    <w:p w:rsidR="006C28E4" w:rsidRPr="0073258B" w:rsidRDefault="006C28E4" w:rsidP="006C28E4">
      <w:pPr>
        <w:jc w:val="both"/>
        <w:rPr>
          <w:bCs/>
        </w:rPr>
      </w:pPr>
    </w:p>
    <w:tbl>
      <w:tblPr>
        <w:tblW w:w="0" w:type="auto"/>
        <w:tblInd w:w="108" w:type="dxa"/>
        <w:tblLook w:val="04A0"/>
      </w:tblPr>
      <w:tblGrid>
        <w:gridCol w:w="4557"/>
        <w:gridCol w:w="4578"/>
      </w:tblGrid>
      <w:tr w:rsidR="006C28E4" w:rsidRPr="0073258B" w:rsidTr="000910EA">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680" w:type="dxa"/>
          </w:tcPr>
          <w:p w:rsidR="006C28E4" w:rsidRPr="0073258B" w:rsidRDefault="006C28E4" w:rsidP="000910EA">
            <w:pPr>
              <w:jc w:val="center"/>
              <w:rPr>
                <w:b/>
                <w:bCs/>
                <w:lang w:val="sr-Cyrl-CS"/>
              </w:rPr>
            </w:pPr>
          </w:p>
          <w:p w:rsidR="006C28E4" w:rsidRPr="0073258B" w:rsidRDefault="006C28E4" w:rsidP="000910EA">
            <w:pPr>
              <w:jc w:val="center"/>
              <w:rPr>
                <w:b/>
                <w:bCs/>
                <w:lang w:val="sr-Cyrl-CS"/>
              </w:rPr>
            </w:pPr>
            <w:r w:rsidRPr="0073258B">
              <w:rPr>
                <w:b/>
                <w:bCs/>
                <w:lang w:val="sr-Cyrl-CS"/>
              </w:rPr>
              <w:t xml:space="preserve">  ПОНУЂАЧ</w:t>
            </w:r>
          </w:p>
        </w:tc>
      </w:tr>
      <w:tr w:rsidR="006C28E4" w:rsidRPr="0073258B" w:rsidTr="000910EA">
        <w:tc>
          <w:tcPr>
            <w:tcW w:w="4680"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680" w:type="dxa"/>
          </w:tcPr>
          <w:p w:rsidR="006C28E4" w:rsidRPr="0073258B" w:rsidRDefault="006C28E4" w:rsidP="000910EA">
            <w:pPr>
              <w:jc w:val="both"/>
              <w:rPr>
                <w:b/>
                <w:bCs/>
                <w:lang w:val="sr-Cyrl-CS"/>
              </w:rPr>
            </w:pPr>
          </w:p>
        </w:tc>
      </w:tr>
      <w:tr w:rsidR="006C28E4" w:rsidRPr="0073258B" w:rsidTr="000910EA">
        <w:tc>
          <w:tcPr>
            <w:tcW w:w="4680" w:type="dxa"/>
          </w:tcPr>
          <w:p w:rsidR="006C28E4" w:rsidRPr="0073258B" w:rsidRDefault="006C28E4" w:rsidP="000910EA">
            <w:pPr>
              <w:jc w:val="both"/>
              <w:rPr>
                <w:b/>
                <w:bCs/>
                <w:lang w:val="sr-Cyrl-CS"/>
              </w:rPr>
            </w:pPr>
          </w:p>
        </w:tc>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007562FA" w:rsidRPr="0073258B">
        <w:rPr>
          <w:b/>
          <w:bCs/>
          <w:sz w:val="20"/>
          <w:szCs w:val="20"/>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6C28E4">
      <w:pPr>
        <w:jc w:val="both"/>
        <w:rPr>
          <w:bCs/>
          <w:sz w:val="20"/>
          <w:szCs w:val="20"/>
          <w:lang w:val="sr-Cyrl-CS"/>
        </w:rPr>
      </w:pPr>
    </w:p>
    <w:p w:rsidR="006C28E4" w:rsidRPr="0073258B" w:rsidRDefault="006C28E4" w:rsidP="006C28E4">
      <w:pPr>
        <w:rPr>
          <w:lang w:val="sr-Cyrl-CS"/>
        </w:rPr>
      </w:pPr>
    </w:p>
    <w:p w:rsidR="006C28E4" w:rsidRPr="0073258B" w:rsidRDefault="006C28E4" w:rsidP="006C28E4">
      <w:pPr>
        <w:jc w:val="both"/>
        <w:rPr>
          <w:lang w:val="sr-Cyrl-CS"/>
        </w:rPr>
      </w:pPr>
      <w:r w:rsidRPr="0073258B">
        <w:rPr>
          <w:b/>
          <w:caps/>
          <w:sz w:val="28"/>
          <w:szCs w:val="28"/>
          <w:lang w:val="sr-Cyrl-CS"/>
        </w:rPr>
        <w:t xml:space="preserve"> </w:t>
      </w: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47435" w:rsidRDefault="00C47435">
      <w:pPr>
        <w:rPr>
          <w:b/>
          <w:sz w:val="28"/>
          <w:szCs w:val="28"/>
        </w:rPr>
        <w:sectPr w:rsidR="00C47435" w:rsidSect="00DF1250">
          <w:pgSz w:w="11907" w:h="16839" w:code="9"/>
          <w:pgMar w:top="415" w:right="1440" w:bottom="1152" w:left="1440" w:header="576" w:footer="439" w:gutter="0"/>
          <w:cols w:space="708"/>
          <w:titlePg/>
          <w:docGrid w:linePitch="360"/>
        </w:sectPr>
      </w:pPr>
    </w:p>
    <w:p w:rsidR="006C28E4" w:rsidRDefault="006C28E4" w:rsidP="00F35559">
      <w:pPr>
        <w:spacing w:line="276" w:lineRule="auto"/>
        <w:ind w:left="720"/>
        <w:contextualSpacing/>
        <w:jc w:val="center"/>
        <w:rPr>
          <w:b/>
          <w:sz w:val="28"/>
          <w:szCs w:val="28"/>
        </w:rPr>
      </w:pPr>
    </w:p>
    <w:p w:rsidR="00C47435" w:rsidRPr="00C47435" w:rsidRDefault="00C47435" w:rsidP="00F35559">
      <w:pPr>
        <w:spacing w:line="276" w:lineRule="auto"/>
        <w:ind w:left="720"/>
        <w:contextualSpacing/>
        <w:jc w:val="center"/>
        <w:rPr>
          <w:b/>
          <w:sz w:val="28"/>
          <w:szCs w:val="28"/>
        </w:rPr>
      </w:pPr>
    </w:p>
    <w:p w:rsidR="0053695A" w:rsidRPr="0073258B" w:rsidRDefault="0053695A" w:rsidP="0053695A">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53695A" w:rsidRPr="0073258B" w:rsidRDefault="0053695A" w:rsidP="0053695A">
      <w:pPr>
        <w:jc w:val="both"/>
      </w:pPr>
    </w:p>
    <w:p w:rsidR="0053695A" w:rsidRPr="0073258B" w:rsidRDefault="0053695A" w:rsidP="0053695A">
      <w:pPr>
        <w:jc w:val="both"/>
      </w:pPr>
    </w:p>
    <w:p w:rsidR="0053695A" w:rsidRPr="00C47435" w:rsidRDefault="0053695A" w:rsidP="0053695A">
      <w:pPr>
        <w:jc w:val="center"/>
        <w:rPr>
          <w:b/>
          <w:sz w:val="28"/>
          <w:szCs w:val="28"/>
        </w:rPr>
      </w:pPr>
      <w:r w:rsidRPr="00C47435">
        <w:rPr>
          <w:b/>
          <w:sz w:val="28"/>
          <w:szCs w:val="28"/>
        </w:rPr>
        <w:t>ПАРТИЈА II:</w:t>
      </w:r>
    </w:p>
    <w:p w:rsidR="0053695A" w:rsidRPr="0073258B" w:rsidRDefault="0053695A" w:rsidP="0053695A">
      <w:pPr>
        <w:jc w:val="both"/>
      </w:pPr>
    </w:p>
    <w:p w:rsidR="0053695A" w:rsidRPr="0073258B" w:rsidRDefault="0053695A" w:rsidP="0053695A">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tcPr>
          <w:p w:rsidR="0053695A" w:rsidRPr="0073258B" w:rsidRDefault="0053695A" w:rsidP="005D1357">
            <w:pPr>
              <w:jc w:val="center"/>
              <w:rPr>
                <w:b/>
                <w:sz w:val="22"/>
                <w:szCs w:val="22"/>
                <w:lang w:val="sr-Cyrl-CS"/>
              </w:rPr>
            </w:pPr>
            <w:r w:rsidRPr="0073258B">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jc w:val="center"/>
              <w:rPr>
                <w:b/>
                <w:sz w:val="22"/>
                <w:szCs w:val="22"/>
                <w:lang w:val="sr-Cyrl-CS"/>
              </w:rPr>
            </w:pPr>
            <w:r w:rsidRPr="0073258B">
              <w:rPr>
                <w:b/>
                <w:sz w:val="22"/>
                <w:szCs w:val="22"/>
                <w:lang w:val="sr-Cyrl-CS"/>
              </w:rPr>
              <w:t xml:space="preserve">Цена без ПДВ </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pPr>
            <w:r w:rsidRPr="0073258B">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t>Меница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rPr>
                <w:lang w:val="sr-Cyrl-CS"/>
              </w:rPr>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pPr>
            <w:r w:rsidRPr="0073258B">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r>
              <w:t>Меница</w:t>
            </w:r>
            <w:r w:rsidRPr="0073258B">
              <w:rPr>
                <w:bCs/>
                <w:lang w:val="sr-Cyrl-CS"/>
              </w:rPr>
              <w:t xml:space="preserve">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rPr>
                <w:sz w:val="22"/>
                <w:szCs w:val="22"/>
                <w:lang w:val="sr-Cyrl-CS"/>
              </w:rPr>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rPr>
                <w:lang w:val="sr-Cyrl-CS"/>
              </w:rPr>
            </w:pPr>
            <w:r w:rsidRPr="0073258B">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rPr>
                <w:lang w:val="sr-Cyrl-CS"/>
              </w:rPr>
            </w:pPr>
            <w:r w:rsidRPr="0073258B">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pPr>
            <w:r w:rsidRPr="0073258B">
              <w:rPr>
                <w:sz w:val="22"/>
                <w:szCs w:val="22"/>
                <w:lang w:val="sr-Cyrl-CS"/>
              </w:rPr>
              <w:t>RSD/EUR</w:t>
            </w:r>
          </w:p>
        </w:tc>
      </w:tr>
    </w:tbl>
    <w:p w:rsidR="0053695A" w:rsidRPr="0073258B" w:rsidRDefault="0053695A" w:rsidP="0053695A">
      <w:pPr>
        <w:jc w:val="both"/>
        <w:rPr>
          <w:bCs/>
        </w:rPr>
      </w:pPr>
    </w:p>
    <w:p w:rsidR="0053695A" w:rsidRPr="0073258B" w:rsidRDefault="0053695A" w:rsidP="0053695A">
      <w:pPr>
        <w:jc w:val="both"/>
        <w:rPr>
          <w:bCs/>
        </w:rPr>
      </w:pPr>
    </w:p>
    <w:tbl>
      <w:tblPr>
        <w:tblW w:w="0" w:type="auto"/>
        <w:tblInd w:w="108" w:type="dxa"/>
        <w:tblLook w:val="04A0"/>
      </w:tblPr>
      <w:tblGrid>
        <w:gridCol w:w="4557"/>
        <w:gridCol w:w="4578"/>
      </w:tblGrid>
      <w:tr w:rsidR="0053695A" w:rsidRPr="0073258B" w:rsidTr="005D1357">
        <w:tc>
          <w:tcPr>
            <w:tcW w:w="4680" w:type="dxa"/>
            <w:tcBorders>
              <w:bottom w:val="double" w:sz="4" w:space="0" w:color="auto"/>
            </w:tcBorders>
            <w:shd w:val="clear" w:color="auto" w:fill="EEECE1"/>
          </w:tcPr>
          <w:p w:rsidR="0053695A" w:rsidRPr="0073258B" w:rsidRDefault="0053695A" w:rsidP="005D1357">
            <w:pPr>
              <w:jc w:val="both"/>
              <w:rPr>
                <w:b/>
                <w:bCs/>
                <w:lang w:val="sr-Cyrl-CS"/>
              </w:rPr>
            </w:pPr>
          </w:p>
          <w:p w:rsidR="0053695A" w:rsidRPr="0073258B" w:rsidRDefault="0053695A" w:rsidP="005D1357">
            <w:pPr>
              <w:jc w:val="both"/>
              <w:rPr>
                <w:b/>
                <w:bCs/>
                <w:lang w:val="sr-Cyrl-CS"/>
              </w:rPr>
            </w:pPr>
          </w:p>
        </w:tc>
        <w:tc>
          <w:tcPr>
            <w:tcW w:w="4680" w:type="dxa"/>
          </w:tcPr>
          <w:p w:rsidR="0053695A" w:rsidRPr="0073258B" w:rsidRDefault="0053695A" w:rsidP="005D1357">
            <w:pPr>
              <w:jc w:val="center"/>
              <w:rPr>
                <w:b/>
                <w:bCs/>
                <w:lang w:val="sr-Cyrl-CS"/>
              </w:rPr>
            </w:pPr>
          </w:p>
          <w:p w:rsidR="0053695A" w:rsidRPr="0073258B" w:rsidRDefault="0053695A" w:rsidP="005D1357">
            <w:pPr>
              <w:jc w:val="center"/>
              <w:rPr>
                <w:b/>
                <w:bCs/>
                <w:lang w:val="sr-Cyrl-CS"/>
              </w:rPr>
            </w:pPr>
            <w:r w:rsidRPr="0073258B">
              <w:rPr>
                <w:b/>
                <w:bCs/>
                <w:lang w:val="sr-Cyrl-CS"/>
              </w:rPr>
              <w:t xml:space="preserve">  ПОНУЂАЧ</w:t>
            </w:r>
          </w:p>
        </w:tc>
      </w:tr>
      <w:tr w:rsidR="0053695A" w:rsidRPr="0073258B" w:rsidTr="005D1357">
        <w:tc>
          <w:tcPr>
            <w:tcW w:w="4680" w:type="dxa"/>
            <w:tcBorders>
              <w:top w:val="double" w:sz="4" w:space="0" w:color="auto"/>
            </w:tcBorders>
          </w:tcPr>
          <w:p w:rsidR="0053695A" w:rsidRPr="0073258B" w:rsidRDefault="0053695A" w:rsidP="005D1357">
            <w:pPr>
              <w:jc w:val="center"/>
              <w:rPr>
                <w:bCs/>
                <w:sz w:val="20"/>
                <w:szCs w:val="20"/>
                <w:lang w:val="sr-Cyrl-CS"/>
              </w:rPr>
            </w:pPr>
            <w:r w:rsidRPr="0073258B">
              <w:rPr>
                <w:bCs/>
                <w:sz w:val="20"/>
                <w:szCs w:val="20"/>
                <w:lang w:val="sr-Cyrl-CS"/>
              </w:rPr>
              <w:t>(Место и датум)</w:t>
            </w:r>
          </w:p>
        </w:tc>
        <w:tc>
          <w:tcPr>
            <w:tcW w:w="4680" w:type="dxa"/>
          </w:tcPr>
          <w:p w:rsidR="0053695A" w:rsidRPr="0073258B" w:rsidRDefault="0053695A" w:rsidP="005D1357">
            <w:pPr>
              <w:jc w:val="both"/>
              <w:rPr>
                <w:b/>
                <w:bCs/>
                <w:lang w:val="sr-Cyrl-CS"/>
              </w:rPr>
            </w:pPr>
          </w:p>
        </w:tc>
      </w:tr>
      <w:tr w:rsidR="0053695A" w:rsidRPr="0073258B" w:rsidTr="005D1357">
        <w:tc>
          <w:tcPr>
            <w:tcW w:w="4680" w:type="dxa"/>
          </w:tcPr>
          <w:p w:rsidR="0053695A" w:rsidRPr="0073258B" w:rsidRDefault="0053695A" w:rsidP="005D1357">
            <w:pPr>
              <w:jc w:val="both"/>
              <w:rPr>
                <w:b/>
                <w:bCs/>
                <w:lang w:val="sr-Cyrl-CS"/>
              </w:rPr>
            </w:pPr>
          </w:p>
        </w:tc>
        <w:tc>
          <w:tcPr>
            <w:tcW w:w="4680" w:type="dxa"/>
            <w:tcBorders>
              <w:bottom w:val="double" w:sz="4" w:space="0" w:color="auto"/>
            </w:tcBorders>
            <w:shd w:val="clear" w:color="auto" w:fill="EEECE1"/>
          </w:tcPr>
          <w:p w:rsidR="0053695A" w:rsidRPr="0073258B" w:rsidRDefault="0053695A" w:rsidP="005D1357">
            <w:pPr>
              <w:jc w:val="both"/>
              <w:rPr>
                <w:b/>
                <w:bCs/>
                <w:lang w:val="sr-Cyrl-CS"/>
              </w:rPr>
            </w:pPr>
          </w:p>
          <w:p w:rsidR="0053695A" w:rsidRPr="0073258B" w:rsidRDefault="0053695A" w:rsidP="005D1357">
            <w:pPr>
              <w:jc w:val="both"/>
              <w:rPr>
                <w:b/>
                <w:bCs/>
                <w:lang w:val="sr-Cyrl-CS"/>
              </w:rPr>
            </w:pPr>
          </w:p>
        </w:tc>
      </w:tr>
    </w:tbl>
    <w:p w:rsidR="0053695A" w:rsidRPr="0073258B" w:rsidRDefault="0053695A" w:rsidP="0053695A">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53695A" w:rsidRPr="0073258B" w:rsidRDefault="0053695A" w:rsidP="0053695A">
      <w:pPr>
        <w:jc w:val="both"/>
        <w:rPr>
          <w:bCs/>
          <w:sz w:val="20"/>
          <w:szCs w:val="20"/>
          <w:lang w:val="sr-Cyrl-CS"/>
        </w:rPr>
      </w:pPr>
    </w:p>
    <w:p w:rsidR="0053695A" w:rsidRPr="0073258B" w:rsidRDefault="0053695A" w:rsidP="0053695A">
      <w:pPr>
        <w:rPr>
          <w:lang w:val="sr-Cyrl-CS"/>
        </w:rPr>
      </w:pPr>
    </w:p>
    <w:p w:rsidR="0053695A" w:rsidRPr="0073258B" w:rsidRDefault="0053695A" w:rsidP="0053695A">
      <w:pPr>
        <w:jc w:val="both"/>
        <w:rPr>
          <w:lang w:val="sr-Cyrl-CS"/>
        </w:rPr>
      </w:pPr>
      <w:r w:rsidRPr="0073258B">
        <w:rPr>
          <w:b/>
          <w:caps/>
          <w:sz w:val="28"/>
          <w:szCs w:val="28"/>
          <w:lang w:val="sr-Cyrl-CS"/>
        </w:rPr>
        <w:t xml:space="preserve"> </w:t>
      </w: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53695A" w:rsidRPr="0073258B" w:rsidRDefault="0053695A" w:rsidP="0053695A">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6C28E4" w:rsidRPr="0073258B" w:rsidRDefault="006C28E4" w:rsidP="00F35559">
      <w:pPr>
        <w:spacing w:line="276" w:lineRule="auto"/>
        <w:ind w:left="720"/>
        <w:contextualSpacing/>
        <w:jc w:val="center"/>
        <w:rPr>
          <w:b/>
          <w:sz w:val="28"/>
          <w:szCs w:val="28"/>
        </w:rPr>
      </w:pPr>
    </w:p>
    <w:p w:rsidR="006C28E4" w:rsidRDefault="006C28E4"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C47435" w:rsidRDefault="00C47435" w:rsidP="00F35559">
      <w:pPr>
        <w:spacing w:line="276" w:lineRule="auto"/>
        <w:ind w:left="720"/>
        <w:contextualSpacing/>
        <w:jc w:val="center"/>
        <w:rPr>
          <w:b/>
          <w:sz w:val="28"/>
          <w:szCs w:val="28"/>
        </w:rPr>
        <w:sectPr w:rsidR="00C47435" w:rsidSect="00DF1250">
          <w:pgSz w:w="11907" w:h="16839" w:code="9"/>
          <w:pgMar w:top="415" w:right="1440" w:bottom="1152" w:left="1440" w:header="576" w:footer="439" w:gutter="0"/>
          <w:cols w:space="708"/>
          <w:titlePg/>
          <w:docGrid w:linePitch="360"/>
        </w:sectPr>
      </w:pPr>
    </w:p>
    <w:p w:rsidR="0053695A" w:rsidRDefault="0053695A" w:rsidP="00F35559">
      <w:pPr>
        <w:spacing w:line="276" w:lineRule="auto"/>
        <w:ind w:left="720"/>
        <w:contextualSpacing/>
        <w:jc w:val="center"/>
        <w:rPr>
          <w:b/>
          <w:sz w:val="28"/>
          <w:szCs w:val="28"/>
        </w:rPr>
      </w:pPr>
    </w:p>
    <w:p w:rsidR="00C47435" w:rsidRPr="00C47435" w:rsidRDefault="00C47435" w:rsidP="00F35559">
      <w:pPr>
        <w:spacing w:line="276" w:lineRule="auto"/>
        <w:ind w:left="720"/>
        <w:contextualSpacing/>
        <w:jc w:val="center"/>
        <w:rPr>
          <w:b/>
          <w:sz w:val="28"/>
          <w:szCs w:val="28"/>
        </w:rPr>
      </w:pPr>
    </w:p>
    <w:p w:rsidR="0053695A" w:rsidRPr="0073258B" w:rsidRDefault="0053695A" w:rsidP="0053695A">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53695A" w:rsidRPr="0073258B" w:rsidRDefault="0053695A" w:rsidP="0053695A">
      <w:pPr>
        <w:jc w:val="both"/>
      </w:pPr>
    </w:p>
    <w:p w:rsidR="0053695A" w:rsidRPr="0073258B" w:rsidRDefault="0053695A" w:rsidP="0053695A">
      <w:pPr>
        <w:jc w:val="both"/>
      </w:pPr>
    </w:p>
    <w:p w:rsidR="0053695A" w:rsidRPr="00C47435" w:rsidRDefault="0053695A" w:rsidP="0053695A">
      <w:pPr>
        <w:jc w:val="center"/>
        <w:rPr>
          <w:b/>
          <w:sz w:val="28"/>
          <w:szCs w:val="28"/>
        </w:rPr>
      </w:pPr>
      <w:r w:rsidRPr="00C47435">
        <w:rPr>
          <w:b/>
          <w:sz w:val="28"/>
          <w:szCs w:val="28"/>
        </w:rPr>
        <w:t>ПАРТИЈА III:</w:t>
      </w:r>
    </w:p>
    <w:p w:rsidR="0053695A" w:rsidRPr="0073258B" w:rsidRDefault="0053695A" w:rsidP="0053695A">
      <w:pPr>
        <w:jc w:val="both"/>
      </w:pPr>
    </w:p>
    <w:p w:rsidR="0053695A" w:rsidRPr="0073258B" w:rsidRDefault="0053695A" w:rsidP="0053695A">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tcPr>
          <w:p w:rsidR="0053695A" w:rsidRPr="0073258B" w:rsidRDefault="0053695A" w:rsidP="005D1357">
            <w:pPr>
              <w:jc w:val="center"/>
              <w:rPr>
                <w:b/>
                <w:sz w:val="22"/>
                <w:szCs w:val="22"/>
                <w:lang w:val="sr-Cyrl-CS"/>
              </w:rPr>
            </w:pPr>
            <w:r w:rsidRPr="0073258B">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jc w:val="center"/>
              <w:rPr>
                <w:b/>
                <w:sz w:val="22"/>
                <w:szCs w:val="22"/>
                <w:lang w:val="sr-Cyrl-CS"/>
              </w:rPr>
            </w:pPr>
            <w:r w:rsidRPr="0073258B">
              <w:rPr>
                <w:b/>
                <w:sz w:val="22"/>
                <w:szCs w:val="22"/>
                <w:lang w:val="sr-Cyrl-CS"/>
              </w:rPr>
              <w:t xml:space="preserve">Цена без ПДВ </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pPr>
            <w:r w:rsidRPr="0073258B">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t>Меница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rPr>
                <w:lang w:val="sr-Cyrl-CS"/>
              </w:rPr>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pPr>
            <w:r w:rsidRPr="0073258B">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r>
              <w:t>Меница</w:t>
            </w:r>
            <w:r w:rsidRPr="0073258B">
              <w:rPr>
                <w:bCs/>
                <w:lang w:val="sr-Cyrl-CS"/>
              </w:rPr>
              <w:t xml:space="preserve">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rPr>
                <w:sz w:val="22"/>
                <w:szCs w:val="22"/>
                <w:lang w:val="sr-Cyrl-CS"/>
              </w:rPr>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rPr>
                <w:lang w:val="sr-Cyrl-CS"/>
              </w:rPr>
            </w:pPr>
            <w:r w:rsidRPr="0073258B">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rPr>
                <w:lang w:val="sr-Cyrl-CS"/>
              </w:rPr>
            </w:pPr>
            <w:r w:rsidRPr="0073258B">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pPr>
            <w:r w:rsidRPr="0073258B">
              <w:rPr>
                <w:sz w:val="22"/>
                <w:szCs w:val="22"/>
                <w:lang w:val="sr-Cyrl-CS"/>
              </w:rPr>
              <w:t>RSD/EUR</w:t>
            </w:r>
          </w:p>
        </w:tc>
      </w:tr>
    </w:tbl>
    <w:p w:rsidR="0053695A" w:rsidRPr="0073258B" w:rsidRDefault="0053695A" w:rsidP="0053695A">
      <w:pPr>
        <w:jc w:val="both"/>
        <w:rPr>
          <w:bCs/>
        </w:rPr>
      </w:pPr>
    </w:p>
    <w:p w:rsidR="0053695A" w:rsidRPr="0073258B" w:rsidRDefault="0053695A" w:rsidP="0053695A">
      <w:pPr>
        <w:jc w:val="both"/>
        <w:rPr>
          <w:bCs/>
        </w:rPr>
      </w:pPr>
    </w:p>
    <w:tbl>
      <w:tblPr>
        <w:tblW w:w="0" w:type="auto"/>
        <w:tblInd w:w="108" w:type="dxa"/>
        <w:tblLook w:val="04A0"/>
      </w:tblPr>
      <w:tblGrid>
        <w:gridCol w:w="4557"/>
        <w:gridCol w:w="4578"/>
      </w:tblGrid>
      <w:tr w:rsidR="0053695A" w:rsidRPr="0073258B" w:rsidTr="005D1357">
        <w:tc>
          <w:tcPr>
            <w:tcW w:w="4680" w:type="dxa"/>
            <w:tcBorders>
              <w:bottom w:val="double" w:sz="4" w:space="0" w:color="auto"/>
            </w:tcBorders>
            <w:shd w:val="clear" w:color="auto" w:fill="EEECE1"/>
          </w:tcPr>
          <w:p w:rsidR="0053695A" w:rsidRPr="0073258B" w:rsidRDefault="0053695A" w:rsidP="005D1357">
            <w:pPr>
              <w:jc w:val="both"/>
              <w:rPr>
                <w:b/>
                <w:bCs/>
                <w:lang w:val="sr-Cyrl-CS"/>
              </w:rPr>
            </w:pPr>
          </w:p>
          <w:p w:rsidR="0053695A" w:rsidRPr="0073258B" w:rsidRDefault="0053695A" w:rsidP="005D1357">
            <w:pPr>
              <w:jc w:val="both"/>
              <w:rPr>
                <w:b/>
                <w:bCs/>
                <w:lang w:val="sr-Cyrl-CS"/>
              </w:rPr>
            </w:pPr>
          </w:p>
        </w:tc>
        <w:tc>
          <w:tcPr>
            <w:tcW w:w="4680" w:type="dxa"/>
          </w:tcPr>
          <w:p w:rsidR="0053695A" w:rsidRPr="0073258B" w:rsidRDefault="0053695A" w:rsidP="005D1357">
            <w:pPr>
              <w:jc w:val="center"/>
              <w:rPr>
                <w:b/>
                <w:bCs/>
                <w:lang w:val="sr-Cyrl-CS"/>
              </w:rPr>
            </w:pPr>
          </w:p>
          <w:p w:rsidR="0053695A" w:rsidRPr="0073258B" w:rsidRDefault="0053695A" w:rsidP="005D1357">
            <w:pPr>
              <w:jc w:val="center"/>
              <w:rPr>
                <w:b/>
                <w:bCs/>
                <w:lang w:val="sr-Cyrl-CS"/>
              </w:rPr>
            </w:pPr>
            <w:r w:rsidRPr="0073258B">
              <w:rPr>
                <w:b/>
                <w:bCs/>
                <w:lang w:val="sr-Cyrl-CS"/>
              </w:rPr>
              <w:t xml:space="preserve">  ПОНУЂАЧ</w:t>
            </w:r>
          </w:p>
        </w:tc>
      </w:tr>
      <w:tr w:rsidR="0053695A" w:rsidRPr="0073258B" w:rsidTr="005D1357">
        <w:tc>
          <w:tcPr>
            <w:tcW w:w="4680" w:type="dxa"/>
            <w:tcBorders>
              <w:top w:val="double" w:sz="4" w:space="0" w:color="auto"/>
            </w:tcBorders>
          </w:tcPr>
          <w:p w:rsidR="0053695A" w:rsidRPr="0073258B" w:rsidRDefault="0053695A" w:rsidP="005D1357">
            <w:pPr>
              <w:jc w:val="center"/>
              <w:rPr>
                <w:bCs/>
                <w:sz w:val="20"/>
                <w:szCs w:val="20"/>
                <w:lang w:val="sr-Cyrl-CS"/>
              </w:rPr>
            </w:pPr>
            <w:r w:rsidRPr="0073258B">
              <w:rPr>
                <w:bCs/>
                <w:sz w:val="20"/>
                <w:szCs w:val="20"/>
                <w:lang w:val="sr-Cyrl-CS"/>
              </w:rPr>
              <w:t>(Место и датум)</w:t>
            </w:r>
          </w:p>
        </w:tc>
        <w:tc>
          <w:tcPr>
            <w:tcW w:w="4680" w:type="dxa"/>
          </w:tcPr>
          <w:p w:rsidR="0053695A" w:rsidRPr="0073258B" w:rsidRDefault="0053695A" w:rsidP="005D1357">
            <w:pPr>
              <w:jc w:val="both"/>
              <w:rPr>
                <w:b/>
                <w:bCs/>
                <w:lang w:val="sr-Cyrl-CS"/>
              </w:rPr>
            </w:pPr>
          </w:p>
        </w:tc>
      </w:tr>
      <w:tr w:rsidR="0053695A" w:rsidRPr="0073258B" w:rsidTr="005D1357">
        <w:tc>
          <w:tcPr>
            <w:tcW w:w="4680" w:type="dxa"/>
          </w:tcPr>
          <w:p w:rsidR="0053695A" w:rsidRPr="0073258B" w:rsidRDefault="0053695A" w:rsidP="005D1357">
            <w:pPr>
              <w:jc w:val="both"/>
              <w:rPr>
                <w:b/>
                <w:bCs/>
                <w:lang w:val="sr-Cyrl-CS"/>
              </w:rPr>
            </w:pPr>
          </w:p>
        </w:tc>
        <w:tc>
          <w:tcPr>
            <w:tcW w:w="4680" w:type="dxa"/>
            <w:tcBorders>
              <w:bottom w:val="double" w:sz="4" w:space="0" w:color="auto"/>
            </w:tcBorders>
            <w:shd w:val="clear" w:color="auto" w:fill="EEECE1"/>
          </w:tcPr>
          <w:p w:rsidR="0053695A" w:rsidRPr="0073258B" w:rsidRDefault="0053695A" w:rsidP="005D1357">
            <w:pPr>
              <w:jc w:val="both"/>
              <w:rPr>
                <w:b/>
                <w:bCs/>
                <w:lang w:val="sr-Cyrl-CS"/>
              </w:rPr>
            </w:pPr>
          </w:p>
          <w:p w:rsidR="0053695A" w:rsidRPr="0073258B" w:rsidRDefault="0053695A" w:rsidP="005D1357">
            <w:pPr>
              <w:jc w:val="both"/>
              <w:rPr>
                <w:b/>
                <w:bCs/>
                <w:lang w:val="sr-Cyrl-CS"/>
              </w:rPr>
            </w:pPr>
          </w:p>
        </w:tc>
      </w:tr>
    </w:tbl>
    <w:p w:rsidR="0053695A" w:rsidRPr="0073258B" w:rsidRDefault="0053695A" w:rsidP="0053695A">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53695A" w:rsidRPr="0073258B" w:rsidRDefault="0053695A" w:rsidP="0053695A">
      <w:pPr>
        <w:jc w:val="both"/>
        <w:rPr>
          <w:bCs/>
          <w:sz w:val="20"/>
          <w:szCs w:val="20"/>
          <w:lang w:val="sr-Cyrl-CS"/>
        </w:rPr>
      </w:pPr>
    </w:p>
    <w:p w:rsidR="0053695A" w:rsidRPr="0073258B" w:rsidRDefault="0053695A" w:rsidP="0053695A">
      <w:pPr>
        <w:rPr>
          <w:lang w:val="sr-Cyrl-CS"/>
        </w:rPr>
      </w:pPr>
    </w:p>
    <w:p w:rsidR="0053695A" w:rsidRPr="0073258B" w:rsidRDefault="0053695A" w:rsidP="0053695A">
      <w:pPr>
        <w:jc w:val="both"/>
        <w:rPr>
          <w:lang w:val="sr-Cyrl-CS"/>
        </w:rPr>
      </w:pPr>
      <w:r w:rsidRPr="0073258B">
        <w:rPr>
          <w:b/>
          <w:caps/>
          <w:sz w:val="28"/>
          <w:szCs w:val="28"/>
          <w:lang w:val="sr-Cyrl-CS"/>
        </w:rPr>
        <w:t xml:space="preserve"> </w:t>
      </w: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53695A" w:rsidRPr="0073258B" w:rsidRDefault="0053695A" w:rsidP="0053695A">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53695A" w:rsidRPr="0073258B" w:rsidRDefault="0053695A" w:rsidP="00F35559">
      <w:pPr>
        <w:spacing w:line="276" w:lineRule="auto"/>
        <w:ind w:left="720"/>
        <w:contextualSpacing/>
        <w:jc w:val="center"/>
        <w:rPr>
          <w:b/>
          <w:sz w:val="28"/>
          <w:szCs w:val="28"/>
        </w:rPr>
      </w:pPr>
    </w:p>
    <w:p w:rsidR="0053695A" w:rsidRDefault="0053695A" w:rsidP="00F35559">
      <w:pPr>
        <w:spacing w:line="276" w:lineRule="auto"/>
        <w:ind w:left="720"/>
        <w:contextualSpacing/>
        <w:jc w:val="center"/>
        <w:rPr>
          <w:b/>
          <w:sz w:val="28"/>
          <w:szCs w:val="28"/>
        </w:rPr>
      </w:pPr>
    </w:p>
    <w:p w:rsidR="0053695A" w:rsidRPr="0053695A" w:rsidRDefault="0053695A" w:rsidP="0053695A">
      <w:pPr>
        <w:rPr>
          <w:sz w:val="28"/>
          <w:szCs w:val="28"/>
        </w:rPr>
      </w:pPr>
    </w:p>
    <w:p w:rsidR="0053695A" w:rsidRDefault="0053695A" w:rsidP="0053695A">
      <w:pPr>
        <w:tabs>
          <w:tab w:val="left" w:pos="3088"/>
        </w:tabs>
        <w:rPr>
          <w:sz w:val="28"/>
          <w:szCs w:val="28"/>
        </w:rPr>
      </w:pPr>
      <w:r>
        <w:rPr>
          <w:sz w:val="28"/>
          <w:szCs w:val="28"/>
        </w:rPr>
        <w:tab/>
      </w:r>
    </w:p>
    <w:p w:rsidR="0053695A" w:rsidRDefault="0053695A" w:rsidP="0053695A">
      <w:pPr>
        <w:tabs>
          <w:tab w:val="left" w:pos="3088"/>
        </w:tabs>
        <w:rPr>
          <w:sz w:val="28"/>
          <w:szCs w:val="28"/>
        </w:rPr>
      </w:pPr>
    </w:p>
    <w:p w:rsidR="0053695A" w:rsidRDefault="0053695A" w:rsidP="0053695A">
      <w:pPr>
        <w:tabs>
          <w:tab w:val="left" w:pos="3088"/>
        </w:tabs>
        <w:rPr>
          <w:sz w:val="28"/>
          <w:szCs w:val="28"/>
        </w:rPr>
      </w:pPr>
    </w:p>
    <w:p w:rsidR="00C47435" w:rsidRDefault="00C47435" w:rsidP="0053695A">
      <w:pPr>
        <w:tabs>
          <w:tab w:val="left" w:pos="3088"/>
        </w:tabs>
        <w:rPr>
          <w:sz w:val="28"/>
          <w:szCs w:val="28"/>
        </w:rPr>
        <w:sectPr w:rsidR="00C47435" w:rsidSect="00DF1250">
          <w:pgSz w:w="11907" w:h="16839" w:code="9"/>
          <w:pgMar w:top="415" w:right="1440" w:bottom="1152" w:left="1440" w:header="576" w:footer="439" w:gutter="0"/>
          <w:cols w:space="708"/>
          <w:titlePg/>
          <w:docGrid w:linePitch="360"/>
        </w:sectPr>
      </w:pPr>
    </w:p>
    <w:p w:rsidR="0053695A" w:rsidRDefault="0053695A" w:rsidP="0053695A">
      <w:pPr>
        <w:tabs>
          <w:tab w:val="left" w:pos="3088"/>
        </w:tabs>
        <w:rPr>
          <w:sz w:val="28"/>
          <w:szCs w:val="28"/>
        </w:rPr>
      </w:pPr>
    </w:p>
    <w:p w:rsidR="0053695A" w:rsidRDefault="0053695A" w:rsidP="0053695A">
      <w:pPr>
        <w:tabs>
          <w:tab w:val="left" w:pos="3088"/>
        </w:tabs>
        <w:rPr>
          <w:sz w:val="28"/>
          <w:szCs w:val="28"/>
        </w:rPr>
      </w:pPr>
    </w:p>
    <w:p w:rsidR="0053695A" w:rsidRDefault="0053695A" w:rsidP="0053695A">
      <w:pPr>
        <w:tabs>
          <w:tab w:val="left" w:pos="3088"/>
        </w:tabs>
        <w:rPr>
          <w:sz w:val="28"/>
          <w:szCs w:val="28"/>
        </w:rPr>
      </w:pPr>
    </w:p>
    <w:p w:rsidR="0053695A" w:rsidRPr="0073258B" w:rsidRDefault="0053695A" w:rsidP="0053695A">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53695A" w:rsidRPr="0073258B" w:rsidRDefault="0053695A" w:rsidP="0053695A">
      <w:pPr>
        <w:jc w:val="both"/>
      </w:pPr>
    </w:p>
    <w:p w:rsidR="0053695A" w:rsidRPr="0073258B" w:rsidRDefault="0053695A" w:rsidP="0053695A">
      <w:pPr>
        <w:jc w:val="both"/>
      </w:pPr>
    </w:p>
    <w:p w:rsidR="0053695A" w:rsidRPr="00C47435" w:rsidRDefault="0053695A" w:rsidP="0053695A">
      <w:pPr>
        <w:jc w:val="center"/>
        <w:rPr>
          <w:b/>
          <w:sz w:val="28"/>
          <w:szCs w:val="28"/>
        </w:rPr>
      </w:pPr>
      <w:r w:rsidRPr="00C47435">
        <w:rPr>
          <w:b/>
          <w:sz w:val="28"/>
          <w:szCs w:val="28"/>
        </w:rPr>
        <w:t>ПАРТИЈА IV:</w:t>
      </w:r>
    </w:p>
    <w:p w:rsidR="0053695A" w:rsidRPr="0073258B" w:rsidRDefault="0053695A" w:rsidP="0053695A">
      <w:pPr>
        <w:jc w:val="both"/>
      </w:pPr>
    </w:p>
    <w:p w:rsidR="0053695A" w:rsidRPr="0073258B" w:rsidRDefault="0053695A" w:rsidP="0053695A">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tcPr>
          <w:p w:rsidR="0053695A" w:rsidRPr="0073258B" w:rsidRDefault="0053695A" w:rsidP="005D1357">
            <w:pPr>
              <w:jc w:val="center"/>
              <w:rPr>
                <w:b/>
                <w:sz w:val="22"/>
                <w:szCs w:val="22"/>
                <w:lang w:val="sr-Cyrl-CS"/>
              </w:rPr>
            </w:pPr>
            <w:r w:rsidRPr="0073258B">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jc w:val="center"/>
              <w:rPr>
                <w:b/>
                <w:sz w:val="22"/>
                <w:szCs w:val="22"/>
                <w:lang w:val="sr-Cyrl-CS"/>
              </w:rPr>
            </w:pPr>
            <w:r w:rsidRPr="0073258B">
              <w:rPr>
                <w:b/>
                <w:sz w:val="22"/>
                <w:szCs w:val="22"/>
                <w:lang w:val="sr-Cyrl-CS"/>
              </w:rPr>
              <w:t xml:space="preserve">Цена без ПДВ </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pPr>
            <w:r w:rsidRPr="0073258B">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t>Меница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rPr>
                <w:lang w:val="sr-Cyrl-CS"/>
              </w:rPr>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pPr>
            <w:r w:rsidRPr="0073258B">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r>
              <w:t>Меница</w:t>
            </w:r>
            <w:r w:rsidRPr="0073258B">
              <w:rPr>
                <w:bCs/>
                <w:lang w:val="sr-Cyrl-CS"/>
              </w:rPr>
              <w:t xml:space="preserve">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rPr>
                <w:sz w:val="22"/>
                <w:szCs w:val="22"/>
                <w:lang w:val="sr-Cyrl-CS"/>
              </w:rPr>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rPr>
                <w:lang w:val="sr-Cyrl-CS"/>
              </w:rPr>
            </w:pPr>
            <w:r w:rsidRPr="0073258B">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pPr>
            <w:r w:rsidRPr="0073258B">
              <w:rPr>
                <w:sz w:val="22"/>
                <w:szCs w:val="22"/>
                <w:lang w:val="sr-Cyrl-CS"/>
              </w:rPr>
              <w:t>RSD/EUR</w:t>
            </w:r>
          </w:p>
        </w:tc>
      </w:tr>
      <w:tr w:rsidR="0053695A" w:rsidRPr="0073258B" w:rsidTr="005D1357">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center"/>
              <w:rPr>
                <w:lang w:val="sr-Cyrl-CS"/>
              </w:rPr>
            </w:pPr>
            <w:r w:rsidRPr="0073258B">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53695A" w:rsidRPr="0073258B" w:rsidRDefault="0053695A" w:rsidP="005D1357">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53695A" w:rsidRPr="0073258B" w:rsidRDefault="0053695A" w:rsidP="005D1357">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53695A" w:rsidRPr="0073258B" w:rsidRDefault="0053695A" w:rsidP="005D1357">
            <w:pPr>
              <w:jc w:val="right"/>
            </w:pPr>
            <w:r w:rsidRPr="0073258B">
              <w:rPr>
                <w:sz w:val="22"/>
                <w:szCs w:val="22"/>
                <w:lang w:val="sr-Cyrl-CS"/>
              </w:rPr>
              <w:t>RSD/EUR</w:t>
            </w:r>
          </w:p>
        </w:tc>
      </w:tr>
    </w:tbl>
    <w:p w:rsidR="0053695A" w:rsidRPr="0073258B" w:rsidRDefault="0053695A" w:rsidP="0053695A">
      <w:pPr>
        <w:jc w:val="both"/>
        <w:rPr>
          <w:bCs/>
        </w:rPr>
      </w:pPr>
    </w:p>
    <w:p w:rsidR="0053695A" w:rsidRPr="0073258B" w:rsidRDefault="0053695A" w:rsidP="0053695A">
      <w:pPr>
        <w:jc w:val="both"/>
        <w:rPr>
          <w:bCs/>
        </w:rPr>
      </w:pPr>
    </w:p>
    <w:tbl>
      <w:tblPr>
        <w:tblW w:w="0" w:type="auto"/>
        <w:tblInd w:w="108" w:type="dxa"/>
        <w:tblLook w:val="04A0"/>
      </w:tblPr>
      <w:tblGrid>
        <w:gridCol w:w="4557"/>
        <w:gridCol w:w="4578"/>
      </w:tblGrid>
      <w:tr w:rsidR="0053695A" w:rsidRPr="0073258B" w:rsidTr="005D1357">
        <w:tc>
          <w:tcPr>
            <w:tcW w:w="4680" w:type="dxa"/>
            <w:tcBorders>
              <w:bottom w:val="double" w:sz="4" w:space="0" w:color="auto"/>
            </w:tcBorders>
            <w:shd w:val="clear" w:color="auto" w:fill="EEECE1"/>
          </w:tcPr>
          <w:p w:rsidR="0053695A" w:rsidRPr="0073258B" w:rsidRDefault="0053695A" w:rsidP="005D1357">
            <w:pPr>
              <w:jc w:val="both"/>
              <w:rPr>
                <w:b/>
                <w:bCs/>
                <w:lang w:val="sr-Cyrl-CS"/>
              </w:rPr>
            </w:pPr>
          </w:p>
          <w:p w:rsidR="0053695A" w:rsidRPr="0073258B" w:rsidRDefault="0053695A" w:rsidP="005D1357">
            <w:pPr>
              <w:jc w:val="both"/>
              <w:rPr>
                <w:b/>
                <w:bCs/>
                <w:lang w:val="sr-Cyrl-CS"/>
              </w:rPr>
            </w:pPr>
          </w:p>
        </w:tc>
        <w:tc>
          <w:tcPr>
            <w:tcW w:w="4680" w:type="dxa"/>
          </w:tcPr>
          <w:p w:rsidR="0053695A" w:rsidRPr="0073258B" w:rsidRDefault="0053695A" w:rsidP="005D1357">
            <w:pPr>
              <w:jc w:val="center"/>
              <w:rPr>
                <w:b/>
                <w:bCs/>
                <w:lang w:val="sr-Cyrl-CS"/>
              </w:rPr>
            </w:pPr>
          </w:p>
          <w:p w:rsidR="0053695A" w:rsidRPr="0073258B" w:rsidRDefault="0053695A" w:rsidP="005D1357">
            <w:pPr>
              <w:jc w:val="center"/>
              <w:rPr>
                <w:b/>
                <w:bCs/>
                <w:lang w:val="sr-Cyrl-CS"/>
              </w:rPr>
            </w:pPr>
            <w:r w:rsidRPr="0073258B">
              <w:rPr>
                <w:b/>
                <w:bCs/>
                <w:lang w:val="sr-Cyrl-CS"/>
              </w:rPr>
              <w:t xml:space="preserve">  ПОНУЂАЧ</w:t>
            </w:r>
          </w:p>
        </w:tc>
      </w:tr>
      <w:tr w:rsidR="0053695A" w:rsidRPr="0073258B" w:rsidTr="005D1357">
        <w:tc>
          <w:tcPr>
            <w:tcW w:w="4680" w:type="dxa"/>
            <w:tcBorders>
              <w:top w:val="double" w:sz="4" w:space="0" w:color="auto"/>
            </w:tcBorders>
          </w:tcPr>
          <w:p w:rsidR="0053695A" w:rsidRPr="0073258B" w:rsidRDefault="0053695A" w:rsidP="005D1357">
            <w:pPr>
              <w:jc w:val="center"/>
              <w:rPr>
                <w:bCs/>
                <w:sz w:val="20"/>
                <w:szCs w:val="20"/>
                <w:lang w:val="sr-Cyrl-CS"/>
              </w:rPr>
            </w:pPr>
            <w:r w:rsidRPr="0073258B">
              <w:rPr>
                <w:bCs/>
                <w:sz w:val="20"/>
                <w:szCs w:val="20"/>
                <w:lang w:val="sr-Cyrl-CS"/>
              </w:rPr>
              <w:t>(Место и датум)</w:t>
            </w:r>
          </w:p>
        </w:tc>
        <w:tc>
          <w:tcPr>
            <w:tcW w:w="4680" w:type="dxa"/>
          </w:tcPr>
          <w:p w:rsidR="0053695A" w:rsidRPr="0073258B" w:rsidRDefault="0053695A" w:rsidP="005D1357">
            <w:pPr>
              <w:jc w:val="both"/>
              <w:rPr>
                <w:b/>
                <w:bCs/>
                <w:lang w:val="sr-Cyrl-CS"/>
              </w:rPr>
            </w:pPr>
          </w:p>
        </w:tc>
      </w:tr>
      <w:tr w:rsidR="0053695A" w:rsidRPr="0073258B" w:rsidTr="005D1357">
        <w:tc>
          <w:tcPr>
            <w:tcW w:w="4680" w:type="dxa"/>
          </w:tcPr>
          <w:p w:rsidR="0053695A" w:rsidRPr="0073258B" w:rsidRDefault="0053695A" w:rsidP="005D1357">
            <w:pPr>
              <w:jc w:val="both"/>
              <w:rPr>
                <w:b/>
                <w:bCs/>
                <w:lang w:val="sr-Cyrl-CS"/>
              </w:rPr>
            </w:pPr>
          </w:p>
        </w:tc>
        <w:tc>
          <w:tcPr>
            <w:tcW w:w="4680" w:type="dxa"/>
            <w:tcBorders>
              <w:bottom w:val="double" w:sz="4" w:space="0" w:color="auto"/>
            </w:tcBorders>
            <w:shd w:val="clear" w:color="auto" w:fill="EEECE1"/>
          </w:tcPr>
          <w:p w:rsidR="0053695A" w:rsidRPr="0073258B" w:rsidRDefault="0053695A" w:rsidP="005D1357">
            <w:pPr>
              <w:jc w:val="both"/>
              <w:rPr>
                <w:b/>
                <w:bCs/>
                <w:lang w:val="sr-Cyrl-CS"/>
              </w:rPr>
            </w:pPr>
          </w:p>
          <w:p w:rsidR="0053695A" w:rsidRPr="0073258B" w:rsidRDefault="0053695A" w:rsidP="005D1357">
            <w:pPr>
              <w:jc w:val="both"/>
              <w:rPr>
                <w:b/>
                <w:bCs/>
                <w:lang w:val="sr-Cyrl-CS"/>
              </w:rPr>
            </w:pPr>
          </w:p>
        </w:tc>
      </w:tr>
    </w:tbl>
    <w:p w:rsidR="0053695A" w:rsidRPr="0073258B" w:rsidRDefault="0053695A" w:rsidP="0053695A">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53695A" w:rsidRPr="0073258B" w:rsidRDefault="0053695A" w:rsidP="0053695A">
      <w:pPr>
        <w:jc w:val="both"/>
        <w:rPr>
          <w:bCs/>
          <w:sz w:val="20"/>
          <w:szCs w:val="20"/>
          <w:lang w:val="sr-Cyrl-CS"/>
        </w:rPr>
      </w:pPr>
    </w:p>
    <w:p w:rsidR="0053695A" w:rsidRPr="0073258B" w:rsidRDefault="0053695A" w:rsidP="0053695A">
      <w:pPr>
        <w:rPr>
          <w:lang w:val="sr-Cyrl-CS"/>
        </w:rPr>
      </w:pPr>
    </w:p>
    <w:p w:rsidR="0053695A" w:rsidRPr="0073258B" w:rsidRDefault="0053695A" w:rsidP="0053695A">
      <w:pPr>
        <w:jc w:val="both"/>
        <w:rPr>
          <w:lang w:val="sr-Cyrl-CS"/>
        </w:rPr>
      </w:pPr>
      <w:r w:rsidRPr="0073258B">
        <w:rPr>
          <w:b/>
          <w:caps/>
          <w:sz w:val="28"/>
          <w:szCs w:val="28"/>
          <w:lang w:val="sr-Cyrl-CS"/>
        </w:rPr>
        <w:t xml:space="preserve"> </w:t>
      </w: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jc w:val="both"/>
        <w:rPr>
          <w:rFonts w:ascii="Times New Roman" w:hAnsi="Times New Roman" w:cs="Times New Roman"/>
          <w:u w:val="single"/>
          <w:lang w:val="sr-Cyrl-CS"/>
        </w:rPr>
      </w:pPr>
    </w:p>
    <w:p w:rsidR="0053695A" w:rsidRPr="0073258B" w:rsidRDefault="0053695A" w:rsidP="0053695A">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53695A" w:rsidRPr="0073258B" w:rsidRDefault="0053695A" w:rsidP="0053695A">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53695A" w:rsidRDefault="0053695A" w:rsidP="0053695A">
      <w:pPr>
        <w:tabs>
          <w:tab w:val="left" w:pos="3088"/>
        </w:tabs>
        <w:rPr>
          <w:sz w:val="28"/>
          <w:szCs w:val="28"/>
        </w:rPr>
      </w:pPr>
    </w:p>
    <w:p w:rsidR="0053695A" w:rsidRDefault="0053695A" w:rsidP="0053695A">
      <w:pPr>
        <w:rPr>
          <w:sz w:val="28"/>
          <w:szCs w:val="28"/>
        </w:rPr>
      </w:pPr>
    </w:p>
    <w:p w:rsidR="006C28E4" w:rsidRPr="0053695A" w:rsidRDefault="006C28E4" w:rsidP="0053695A">
      <w:pPr>
        <w:rPr>
          <w:sz w:val="28"/>
          <w:szCs w:val="28"/>
        </w:rPr>
        <w:sectPr w:rsidR="006C28E4" w:rsidRPr="0053695A"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ind w:left="1800"/>
        <w:rPr>
          <w:rFonts w:ascii="Times New Roman" w:hAnsi="Times New Roman"/>
          <w:b/>
          <w:sz w:val="28"/>
          <w:szCs w:val="28"/>
          <w:lang w:val="sr-Cyrl-CS"/>
        </w:rPr>
      </w:pPr>
    </w:p>
    <w:p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6C28E4" w:rsidRPr="0073258B" w:rsidRDefault="006C28E4" w:rsidP="006C28E4">
      <w:pPr>
        <w:jc w:val="both"/>
        <w:rPr>
          <w:lang w:val="sr-Cyrl-CS"/>
        </w:rPr>
      </w:pPr>
    </w:p>
    <w:p w:rsidR="006C28E4" w:rsidRPr="0073258B" w:rsidRDefault="006C28E4" w:rsidP="006C28E4">
      <w:pPr>
        <w:jc w:val="center"/>
        <w:rPr>
          <w:rFonts w:eastAsia="Arial Unicode MS"/>
          <w:noProof/>
          <w:lang w:val="sr-Cyrl-CS"/>
        </w:rPr>
      </w:pPr>
    </w:p>
    <w:p w:rsidR="006C28E4" w:rsidRPr="0073258B" w:rsidRDefault="006C28E4" w:rsidP="006C28E4">
      <w:pPr>
        <w:ind w:firstLine="720"/>
        <w:jc w:val="both"/>
        <w:rPr>
          <w:lang w:val="sr-Cyrl-CS"/>
        </w:rPr>
      </w:pPr>
      <w:r w:rsidRPr="0073258B">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73258B">
        <w:rPr>
          <w:lang w:val="sr-Cyrl-CS"/>
        </w:rPr>
        <w:t>без договора са другим понуђачима или заинтересованим лицима.</w:t>
      </w:r>
    </w:p>
    <w:p w:rsidR="006C28E4" w:rsidRPr="0073258B" w:rsidRDefault="006C28E4" w:rsidP="006C28E4">
      <w:pPr>
        <w:rPr>
          <w:rFonts w:eastAsia="Arial Unicode MS"/>
          <w:noProof/>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rPr>
          <w:sz w:val="28"/>
          <w:szCs w:val="28"/>
          <w:lang w:val="sr-Cyrl-CS"/>
        </w:rPr>
      </w:pPr>
    </w:p>
    <w:p w:rsidR="006C28E4" w:rsidRPr="0073258B" w:rsidRDefault="006C28E4" w:rsidP="006C28E4">
      <w:pPr>
        <w:rPr>
          <w:sz w:val="28"/>
          <w:szCs w:val="28"/>
          <w:lang w:val="sr-Cyrl-CS"/>
        </w:rPr>
      </w:pPr>
    </w:p>
    <w:tbl>
      <w:tblPr>
        <w:tblW w:w="0" w:type="auto"/>
        <w:tblInd w:w="108" w:type="dxa"/>
        <w:tblLook w:val="04A0"/>
      </w:tblPr>
      <w:tblGrid>
        <w:gridCol w:w="4500"/>
        <w:gridCol w:w="4635"/>
      </w:tblGrid>
      <w:tr w:rsidR="006C28E4" w:rsidRPr="0073258B" w:rsidTr="000910EA">
        <w:tc>
          <w:tcPr>
            <w:tcW w:w="4631"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747" w:type="dxa"/>
          </w:tcPr>
          <w:p w:rsidR="006C28E4" w:rsidRPr="0073258B" w:rsidRDefault="006C28E4" w:rsidP="000910EA">
            <w:pPr>
              <w:jc w:val="center"/>
              <w:rPr>
                <w:b/>
                <w:bCs/>
                <w:lang w:val="sr-Cyrl-CS"/>
              </w:rPr>
            </w:pPr>
            <w:r w:rsidRPr="0073258B">
              <w:rPr>
                <w:b/>
                <w:bCs/>
                <w:lang w:val="sr-Cyrl-CS"/>
              </w:rPr>
              <w:t>ПОНУЂАЧ</w:t>
            </w:r>
          </w:p>
        </w:tc>
      </w:tr>
      <w:tr w:rsidR="006C28E4" w:rsidRPr="0073258B" w:rsidTr="000910EA">
        <w:tc>
          <w:tcPr>
            <w:tcW w:w="4631"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rsidR="006C28E4" w:rsidRPr="0073258B" w:rsidRDefault="006C28E4" w:rsidP="000910EA">
            <w:pPr>
              <w:jc w:val="both"/>
              <w:rPr>
                <w:b/>
                <w:bCs/>
                <w:lang w:val="sr-Cyrl-CS"/>
              </w:rPr>
            </w:pPr>
          </w:p>
        </w:tc>
      </w:tr>
      <w:tr w:rsidR="006C28E4" w:rsidRPr="0073258B" w:rsidTr="000910EA">
        <w:tc>
          <w:tcPr>
            <w:tcW w:w="4631" w:type="dxa"/>
          </w:tcPr>
          <w:p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3A4AC7" w:rsidRPr="0073258B" w:rsidRDefault="003A4AC7" w:rsidP="00F35559">
      <w:pPr>
        <w:spacing w:line="276" w:lineRule="auto"/>
        <w:ind w:left="720"/>
        <w:contextualSpacing/>
        <w:jc w:val="center"/>
        <w:rPr>
          <w:b/>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541C1E">
      <w:pPr>
        <w:pStyle w:val="BodyText"/>
        <w:spacing w:line="360" w:lineRule="auto"/>
        <w:ind w:firstLine="567"/>
        <w:rPr>
          <w:b/>
          <w:i/>
          <w:u w:val="single"/>
          <w:lang w:val="sr-Cyrl-CS"/>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Pr="0073258B" w:rsidRDefault="003A4AC7" w:rsidP="003A4AC7">
      <w:pPr>
        <w:tabs>
          <w:tab w:val="left" w:pos="714"/>
        </w:tabs>
        <w:rPr>
          <w:sz w:val="28"/>
          <w:szCs w:val="28"/>
        </w:rPr>
      </w:pPr>
    </w:p>
    <w:p w:rsidR="003A4AC7" w:rsidRPr="0073258B" w:rsidRDefault="003A4AC7" w:rsidP="003A4AC7">
      <w:pPr>
        <w:rPr>
          <w:sz w:val="28"/>
          <w:szCs w:val="28"/>
        </w:rPr>
      </w:pPr>
    </w:p>
    <w:p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IX</w:t>
            </w:r>
          </w:p>
        </w:tc>
      </w:tr>
    </w:tbl>
    <w:p w:rsidR="00383582" w:rsidRPr="0073258B" w:rsidRDefault="00383582" w:rsidP="0038358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383582">
      <w:pPr>
        <w:spacing w:line="276" w:lineRule="auto"/>
        <w:ind w:left="720"/>
        <w:contextualSpacing/>
        <w:jc w:val="center"/>
        <w:rPr>
          <w:b/>
          <w:sz w:val="28"/>
          <w:szCs w:val="28"/>
        </w:rPr>
      </w:pPr>
    </w:p>
    <w:p w:rsidR="00383582" w:rsidRPr="0073258B" w:rsidRDefault="00383582" w:rsidP="00383582">
      <w:pPr>
        <w:pStyle w:val="ListParagraph"/>
        <w:spacing w:after="0"/>
        <w:ind w:left="1800"/>
        <w:rPr>
          <w:rFonts w:ascii="Times New Roman" w:hAnsi="Times New Roman"/>
          <w:b/>
          <w:sz w:val="28"/>
          <w:szCs w:val="28"/>
          <w:lang w:val="sr-Cyrl-CS"/>
        </w:rPr>
      </w:pP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rsidR="00383582" w:rsidRPr="0073258B" w:rsidRDefault="00383582" w:rsidP="00383582">
      <w:pPr>
        <w:jc w:val="both"/>
        <w:rPr>
          <w:lang w:val="sr-Cyrl-CS"/>
        </w:rPr>
      </w:pPr>
    </w:p>
    <w:p w:rsidR="00383582" w:rsidRPr="0073258B" w:rsidRDefault="00383582" w:rsidP="00383582">
      <w:pPr>
        <w:rPr>
          <w:rFonts w:eastAsia="Arial Unicode MS"/>
          <w:noProof/>
          <w:lang w:val="sr-Cyrl-CS"/>
        </w:rPr>
      </w:pPr>
    </w:p>
    <w:p w:rsidR="00383582" w:rsidRPr="0073258B" w:rsidRDefault="00383582" w:rsidP="00383582">
      <w:pPr>
        <w:ind w:left="360" w:firstLine="450"/>
        <w:jc w:val="both"/>
        <w:rPr>
          <w:sz w:val="28"/>
          <w:szCs w:val="28"/>
          <w:lang w:val="sr-Cyrl-CS"/>
        </w:rPr>
      </w:pPr>
      <w:r w:rsidRPr="0073258B">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73258B" w:rsidRDefault="00383582" w:rsidP="00383582">
      <w:pPr>
        <w:ind w:left="360" w:firstLine="450"/>
        <w:jc w:val="both"/>
        <w:rPr>
          <w:sz w:val="28"/>
          <w:szCs w:val="28"/>
          <w:lang w:val="sr-Cyrl-CS"/>
        </w:rPr>
      </w:pPr>
    </w:p>
    <w:p w:rsidR="00383582" w:rsidRPr="0073258B" w:rsidRDefault="00383582" w:rsidP="00383582">
      <w:pPr>
        <w:ind w:left="360" w:firstLine="450"/>
        <w:jc w:val="both"/>
        <w:rPr>
          <w:sz w:val="28"/>
          <w:szCs w:val="28"/>
          <w:lang w:val="sr-Cyrl-CS"/>
        </w:rPr>
      </w:pPr>
    </w:p>
    <w:p w:rsidR="00383582" w:rsidRPr="0073258B" w:rsidRDefault="00383582" w:rsidP="00383582">
      <w:pPr>
        <w:rPr>
          <w:sz w:val="28"/>
          <w:szCs w:val="28"/>
          <w:lang w:val="sr-Cyrl-CS"/>
        </w:rPr>
      </w:pPr>
    </w:p>
    <w:p w:rsidR="00383582" w:rsidRPr="0073258B" w:rsidRDefault="00383582" w:rsidP="00383582">
      <w:pPr>
        <w:rPr>
          <w:sz w:val="28"/>
          <w:szCs w:val="28"/>
          <w:lang w:val="sr-Cyrl-CS"/>
        </w:rPr>
      </w:pPr>
    </w:p>
    <w:tbl>
      <w:tblPr>
        <w:tblW w:w="0" w:type="auto"/>
        <w:tblLook w:val="04A0"/>
      </w:tblPr>
      <w:tblGrid>
        <w:gridCol w:w="4606"/>
        <w:gridCol w:w="4637"/>
      </w:tblGrid>
      <w:tr w:rsidR="00383582" w:rsidRPr="0073258B" w:rsidTr="000910EA">
        <w:tc>
          <w:tcPr>
            <w:tcW w:w="4739"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c>
          <w:tcPr>
            <w:tcW w:w="4747" w:type="dxa"/>
          </w:tcPr>
          <w:p w:rsidR="00383582" w:rsidRPr="0073258B" w:rsidRDefault="00383582" w:rsidP="000910EA">
            <w:pPr>
              <w:jc w:val="center"/>
              <w:rPr>
                <w:b/>
                <w:bCs/>
                <w:lang w:val="sr-Cyrl-CS"/>
              </w:rPr>
            </w:pPr>
            <w:r w:rsidRPr="0073258B">
              <w:rPr>
                <w:b/>
                <w:bCs/>
                <w:lang w:val="sr-Cyrl-CS"/>
              </w:rPr>
              <w:t>ПОНУЂАЧ</w:t>
            </w:r>
          </w:p>
        </w:tc>
      </w:tr>
      <w:tr w:rsidR="00383582" w:rsidRPr="0073258B" w:rsidTr="000910EA">
        <w:tc>
          <w:tcPr>
            <w:tcW w:w="4739" w:type="dxa"/>
            <w:tcBorders>
              <w:top w:val="double" w:sz="4" w:space="0" w:color="auto"/>
            </w:tcBorders>
          </w:tcPr>
          <w:p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rsidR="00383582" w:rsidRPr="0073258B" w:rsidRDefault="00383582" w:rsidP="000910EA">
            <w:pPr>
              <w:jc w:val="both"/>
              <w:rPr>
                <w:b/>
                <w:bCs/>
                <w:lang w:val="sr-Cyrl-CS"/>
              </w:rPr>
            </w:pPr>
          </w:p>
        </w:tc>
      </w:tr>
      <w:tr w:rsidR="00383582" w:rsidRPr="0073258B" w:rsidTr="000910EA">
        <w:tc>
          <w:tcPr>
            <w:tcW w:w="4739" w:type="dxa"/>
          </w:tcPr>
          <w:p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r>
    </w:tbl>
    <w:p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A862F4" w:rsidRDefault="00383582" w:rsidP="00A862F4">
      <w:pPr>
        <w:pStyle w:val="BodyText"/>
        <w:spacing w:line="360" w:lineRule="auto"/>
        <w:ind w:firstLine="567"/>
        <w:rPr>
          <w:b/>
          <w:i/>
          <w:u w:val="single"/>
          <w:lang w:val="en-GB"/>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A862F4" w:rsidRPr="00A862F4" w:rsidRDefault="00A862F4" w:rsidP="00A862F4">
      <w:pPr>
        <w:rPr>
          <w:lang w:val="en-GB"/>
        </w:rPr>
      </w:pPr>
    </w:p>
    <w:p w:rsidR="00A862F4" w:rsidRDefault="00A862F4" w:rsidP="00A862F4">
      <w:pPr>
        <w:rPr>
          <w:lang w:val="en-GB"/>
        </w:rPr>
      </w:pPr>
    </w:p>
    <w:p w:rsidR="00A862F4" w:rsidRDefault="00A862F4" w:rsidP="00305403">
      <w:pPr>
        <w:jc w:val="center"/>
        <w:rPr>
          <w:lang w:val="en-GB"/>
        </w:rPr>
        <w:sectPr w:rsidR="00A862F4" w:rsidSect="006442A6">
          <w:pgSz w:w="11907" w:h="16839" w:code="9"/>
          <w:pgMar w:top="415" w:right="1440" w:bottom="1152" w:left="1440" w:header="576" w:footer="439" w:gutter="0"/>
          <w:cols w:space="708"/>
          <w:titlePg/>
          <w:docGrid w:linePitch="360"/>
        </w:sectPr>
      </w:pPr>
    </w:p>
    <w:tbl>
      <w:tblPr>
        <w:tblW w:w="0" w:type="auto"/>
        <w:tblLook w:val="04A0"/>
      </w:tblPr>
      <w:tblGrid>
        <w:gridCol w:w="9225"/>
        <w:gridCol w:w="18"/>
      </w:tblGrid>
      <w:tr w:rsidR="0007380B" w:rsidRPr="001D0728" w:rsidTr="00305403">
        <w:trPr>
          <w:gridAfter w:val="1"/>
          <w:wAfter w:w="18" w:type="dxa"/>
          <w:trHeight w:val="11354"/>
        </w:trPr>
        <w:tc>
          <w:tcPr>
            <w:tcW w:w="922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9"/>
            </w:tblGrid>
            <w:tr w:rsidR="00A862F4" w:rsidRPr="0073258B" w:rsidTr="00305403">
              <w:tc>
                <w:tcPr>
                  <w:tcW w:w="9243" w:type="dxa"/>
                  <w:tcBorders>
                    <w:top w:val="nil"/>
                    <w:left w:val="nil"/>
                    <w:bottom w:val="nil"/>
                    <w:right w:val="nil"/>
                  </w:tcBorders>
                  <w:shd w:val="clear" w:color="auto" w:fill="DDD9C3"/>
                </w:tcPr>
                <w:p w:rsidR="00A862F4" w:rsidRPr="0073258B" w:rsidRDefault="00A862F4" w:rsidP="00305403">
                  <w:pPr>
                    <w:jc w:val="center"/>
                    <w:rPr>
                      <w:b/>
                      <w:sz w:val="28"/>
                      <w:szCs w:val="28"/>
                      <w:lang w:val="sr-Cyrl-CS"/>
                    </w:rPr>
                  </w:pPr>
                  <w:r>
                    <w:rPr>
                      <w:lang w:val="en-GB"/>
                    </w:rPr>
                    <w:lastRenderedPageBreak/>
                    <w:tab/>
                  </w:r>
                  <w:r w:rsidRPr="0073258B">
                    <w:rPr>
                      <w:b/>
                      <w:sz w:val="28"/>
                      <w:szCs w:val="28"/>
                      <w:lang w:val="hr-HR"/>
                    </w:rPr>
                    <w:t>ОДЕЉАК X</w:t>
                  </w:r>
                  <w:r w:rsidRPr="0073258B">
                    <w:rPr>
                      <w:b/>
                      <w:sz w:val="28"/>
                      <w:szCs w:val="28"/>
                      <w:lang w:val="sr-Cyrl-CS"/>
                    </w:rPr>
                    <w:t xml:space="preserve"> </w:t>
                  </w:r>
                </w:p>
              </w:tc>
            </w:tr>
          </w:tbl>
          <w:p w:rsidR="0007380B" w:rsidRPr="001D0728" w:rsidRDefault="0007380B" w:rsidP="00305403">
            <w:pPr>
              <w:ind w:firstLine="720"/>
              <w:jc w:val="both"/>
              <w:rPr>
                <w:b/>
                <w:sz w:val="28"/>
                <w:szCs w:val="28"/>
                <w:lang w:val="sr-Cyrl-CS"/>
              </w:rPr>
            </w:pPr>
            <w:r w:rsidRPr="001D0728">
              <w:rPr>
                <w:bCs/>
                <w:lang w:val="sr-Cyrl-CS"/>
              </w:rPr>
              <w:t xml:space="preserve">На основу члана 61. Закона о јавним набавкама </w:t>
            </w:r>
            <w:r w:rsidRPr="001D0728">
              <w:rPr>
                <w:lang w:val="sr-Cyrl-CS"/>
              </w:rPr>
              <w:t xml:space="preserve">(„Службени гласник РС“, број 124/12 и 14/15), </w:t>
            </w:r>
            <w:r w:rsidRPr="001D0728">
              <w:rPr>
                <w:bCs/>
                <w:lang w:val="sr-Cyrl-CS"/>
              </w:rPr>
              <w:t>члана</w:t>
            </w:r>
            <w:r w:rsidRPr="001D0728">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07380B" w:rsidRPr="001D0728" w:rsidRDefault="0007380B" w:rsidP="00305403">
            <w:pPr>
              <w:ind w:firstLine="720"/>
              <w:jc w:val="both"/>
              <w:rPr>
                <w:b/>
                <w:sz w:val="28"/>
                <w:szCs w:val="28"/>
                <w:lang w:val="sr-Cyrl-CS"/>
              </w:rPr>
            </w:pPr>
          </w:p>
          <w:p w:rsidR="0007380B" w:rsidRPr="001D0728" w:rsidRDefault="0007380B" w:rsidP="00305403">
            <w:pPr>
              <w:ind w:firstLine="720"/>
              <w:jc w:val="both"/>
              <w:rPr>
                <w:b/>
                <w:sz w:val="28"/>
                <w:szCs w:val="28"/>
                <w:lang w:val="sr-Cyrl-CS"/>
              </w:rPr>
            </w:pPr>
          </w:p>
          <w:p w:rsidR="0007380B" w:rsidRPr="001D0728" w:rsidRDefault="0007380B" w:rsidP="00305403">
            <w:pPr>
              <w:pStyle w:val="Heading1"/>
              <w:keepLines/>
              <w:jc w:val="center"/>
              <w:rPr>
                <w:szCs w:val="28"/>
                <w:lang w:val="sr-Cyrl-CS"/>
              </w:rPr>
            </w:pPr>
            <w:r w:rsidRPr="001D0728">
              <w:rPr>
                <w:szCs w:val="28"/>
                <w:lang w:val="sr-Cyrl-CS"/>
              </w:rPr>
              <w:t>ОБРАЗАЦ ИЗЈАВЕ ПРОИЗВОЂАЧА МЕРНЕ ОПРЕМЕ</w:t>
            </w:r>
          </w:p>
          <w:p w:rsidR="0007380B" w:rsidRPr="001D0728" w:rsidRDefault="0007380B" w:rsidP="00305403">
            <w:pPr>
              <w:pStyle w:val="BodyText"/>
              <w:spacing w:line="360" w:lineRule="auto"/>
              <w:rPr>
                <w:i/>
                <w:lang w:val="sr-Cyrl-CS"/>
              </w:rPr>
            </w:pPr>
          </w:p>
          <w:p w:rsidR="0007380B" w:rsidRPr="001D0728" w:rsidRDefault="0007380B" w:rsidP="00305403">
            <w:pPr>
              <w:pStyle w:val="BodyText"/>
              <w:spacing w:line="360" w:lineRule="auto"/>
              <w:rPr>
                <w:i/>
                <w:lang w:val="sr-Cyrl-CS"/>
              </w:rPr>
            </w:pPr>
          </w:p>
          <w:p w:rsidR="0007380B" w:rsidRPr="001D0728" w:rsidRDefault="0007380B" w:rsidP="00305403">
            <w:pPr>
              <w:ind w:left="360" w:hanging="360"/>
              <w:jc w:val="center"/>
              <w:rPr>
                <w:lang w:val="sr-Cyrl-CS"/>
              </w:rPr>
            </w:pPr>
            <w:r w:rsidRPr="001D0728">
              <w:rPr>
                <w:b/>
                <w:lang w:val="sr-Cyrl-CS"/>
              </w:rPr>
              <w:t xml:space="preserve">ПАРТИЈА </w:t>
            </w:r>
            <w:r w:rsidRPr="001D0728">
              <w:rPr>
                <w:b/>
                <w:bCs/>
                <w:lang w:val="sr-Latn-CS"/>
              </w:rPr>
              <w:t>I</w:t>
            </w:r>
            <w:r>
              <w:rPr>
                <w:b/>
                <w:bCs/>
                <w:lang w:val="sr-Latn-CS"/>
              </w:rPr>
              <w:t>V</w:t>
            </w:r>
            <w:r w:rsidRPr="001D0728">
              <w:rPr>
                <w:b/>
                <w:bCs/>
                <w:lang w:val="sr-Latn-CS"/>
              </w:rPr>
              <w:t xml:space="preserve"> –</w:t>
            </w:r>
            <w:r w:rsidRPr="001D0728">
              <w:rPr>
                <w:b/>
                <w:lang w:val="sr-Cyrl-CS"/>
              </w:rPr>
              <w:t xml:space="preserve"> </w:t>
            </w:r>
            <w:r w:rsidRPr="0007380B">
              <w:rPr>
                <w:b/>
                <w:bCs/>
                <w:iCs/>
              </w:rPr>
              <w:t>Антенски преклопник и управљачки подсистем, са интеграцијом</w:t>
            </w:r>
          </w:p>
          <w:p w:rsidR="0007380B" w:rsidRPr="001D0728" w:rsidRDefault="0007380B" w:rsidP="00305403">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794"/>
              <w:gridCol w:w="4590"/>
            </w:tblGrid>
            <w:tr w:rsidR="0007380B" w:rsidRPr="001D0728" w:rsidTr="00305403">
              <w:trPr>
                <w:trHeight w:val="340"/>
              </w:trPr>
              <w:tc>
                <w:tcPr>
                  <w:tcW w:w="615" w:type="dxa"/>
                  <w:vAlign w:val="center"/>
                </w:tcPr>
                <w:p w:rsidR="0007380B" w:rsidRPr="001D0728" w:rsidRDefault="0007380B" w:rsidP="00305403">
                  <w:pPr>
                    <w:jc w:val="center"/>
                    <w:rPr>
                      <w:b/>
                      <w:sz w:val="22"/>
                      <w:szCs w:val="22"/>
                      <w:lang w:val="sr-Cyrl-CS"/>
                    </w:rPr>
                  </w:pPr>
                  <w:r w:rsidRPr="001D0728">
                    <w:rPr>
                      <w:b/>
                      <w:sz w:val="22"/>
                      <w:szCs w:val="22"/>
                      <w:lang w:val="sr-Cyrl-CS"/>
                    </w:rPr>
                    <w:t>Ред. бр.</w:t>
                  </w:r>
                </w:p>
              </w:tc>
              <w:tc>
                <w:tcPr>
                  <w:tcW w:w="8716" w:type="dxa"/>
                  <w:gridSpan w:val="2"/>
                  <w:vAlign w:val="center"/>
                </w:tcPr>
                <w:p w:rsidR="0007380B" w:rsidRPr="001D0728" w:rsidRDefault="0007380B" w:rsidP="00305403">
                  <w:pPr>
                    <w:jc w:val="center"/>
                    <w:rPr>
                      <w:b/>
                      <w:sz w:val="22"/>
                      <w:szCs w:val="22"/>
                    </w:rPr>
                  </w:pPr>
                  <w:r w:rsidRPr="001D0728">
                    <w:rPr>
                      <w:b/>
                      <w:sz w:val="22"/>
                      <w:szCs w:val="22"/>
                      <w:lang w:val="sr-Cyrl-CS"/>
                    </w:rPr>
                    <w:t>Подаци о купцима и мерној опреми</w:t>
                  </w:r>
                </w:p>
              </w:tc>
            </w:tr>
            <w:tr w:rsidR="0007380B" w:rsidRPr="001D0728" w:rsidTr="00305403">
              <w:trPr>
                <w:trHeight w:val="435"/>
              </w:trPr>
              <w:tc>
                <w:tcPr>
                  <w:tcW w:w="615" w:type="dxa"/>
                  <w:vMerge w:val="restart"/>
                  <w:vAlign w:val="center"/>
                </w:tcPr>
                <w:p w:rsidR="0007380B" w:rsidRPr="001D0728" w:rsidRDefault="0007380B" w:rsidP="00305403">
                  <w:pPr>
                    <w:jc w:val="center"/>
                    <w:rPr>
                      <w:b/>
                    </w:rPr>
                  </w:pPr>
                  <w:r w:rsidRPr="001D0728">
                    <w:rPr>
                      <w:b/>
                    </w:rPr>
                    <w:t>1.</w:t>
                  </w:r>
                </w:p>
              </w:tc>
              <w:tc>
                <w:tcPr>
                  <w:tcW w:w="3916" w:type="dxa"/>
                  <w:vAlign w:val="center"/>
                </w:tcPr>
                <w:p w:rsidR="0007380B" w:rsidRPr="001D0728" w:rsidRDefault="0007380B" w:rsidP="00305403">
                  <w:pPr>
                    <w:rPr>
                      <w:sz w:val="22"/>
                      <w:szCs w:val="22"/>
                    </w:rPr>
                  </w:pPr>
                  <w:r w:rsidRPr="001D0728">
                    <w:rPr>
                      <w:sz w:val="22"/>
                      <w:szCs w:val="22"/>
                      <w:lang w:val="sr-Cyrl-CS"/>
                    </w:rPr>
                    <w:t>Период у којем је реализован уговор:</w:t>
                  </w:r>
                </w:p>
              </w:tc>
              <w:tc>
                <w:tcPr>
                  <w:tcW w:w="4800" w:type="dxa"/>
                  <w:vAlign w:val="center"/>
                </w:tcPr>
                <w:p w:rsidR="0007380B" w:rsidRPr="001D0728" w:rsidRDefault="0007380B" w:rsidP="00305403">
                  <w:pPr>
                    <w:rPr>
                      <w:sz w:val="22"/>
                      <w:szCs w:val="22"/>
                    </w:rPr>
                  </w:pPr>
                </w:p>
              </w:tc>
            </w:tr>
            <w:tr w:rsidR="0007380B" w:rsidRPr="001D0728" w:rsidTr="00305403">
              <w:trPr>
                <w:trHeight w:val="434"/>
              </w:trPr>
              <w:tc>
                <w:tcPr>
                  <w:tcW w:w="615" w:type="dxa"/>
                  <w:vMerge/>
                  <w:vAlign w:val="center"/>
                </w:tcPr>
                <w:p w:rsidR="0007380B" w:rsidRPr="001D0728" w:rsidRDefault="0007380B" w:rsidP="00305403">
                  <w:pPr>
                    <w:jc w:val="center"/>
                    <w:rPr>
                      <w:b/>
                    </w:rPr>
                  </w:pPr>
                </w:p>
              </w:tc>
              <w:tc>
                <w:tcPr>
                  <w:tcW w:w="3916" w:type="dxa"/>
                  <w:vAlign w:val="center"/>
                </w:tcPr>
                <w:p w:rsidR="0007380B" w:rsidRPr="001D0728" w:rsidRDefault="00E93ED3" w:rsidP="00E93ED3">
                  <w:pPr>
                    <w:rPr>
                      <w:sz w:val="22"/>
                      <w:szCs w:val="22"/>
                    </w:rPr>
                  </w:pPr>
                  <w:r>
                    <w:rPr>
                      <w:sz w:val="22"/>
                      <w:szCs w:val="22"/>
                      <w:lang w:val="sr-Cyrl-CS"/>
                    </w:rPr>
                    <w:t>Назив</w:t>
                  </w:r>
                  <w:r w:rsidR="0007380B" w:rsidRPr="001D0728">
                    <w:rPr>
                      <w:sz w:val="22"/>
                      <w:szCs w:val="22"/>
                      <w:lang w:val="sr-Cyrl-CS"/>
                    </w:rPr>
                    <w:t xml:space="preserve"> и </w:t>
                  </w:r>
                  <w:r>
                    <w:rPr>
                      <w:sz w:val="22"/>
                      <w:szCs w:val="22"/>
                      <w:lang w:val="sr-Cyrl-CS"/>
                    </w:rPr>
                    <w:t>адреса</w:t>
                  </w:r>
                  <w:r w:rsidR="0007380B" w:rsidRPr="001D0728">
                    <w:rPr>
                      <w:sz w:val="22"/>
                      <w:szCs w:val="22"/>
                      <w:lang w:val="sr-Cyrl-CS"/>
                    </w:rPr>
                    <w:t xml:space="preserve"> купца :</w:t>
                  </w:r>
                </w:p>
              </w:tc>
              <w:tc>
                <w:tcPr>
                  <w:tcW w:w="4800" w:type="dxa"/>
                  <w:vAlign w:val="center"/>
                </w:tcPr>
                <w:p w:rsidR="0007380B" w:rsidRPr="001D0728" w:rsidRDefault="0007380B" w:rsidP="00305403">
                  <w:pPr>
                    <w:rPr>
                      <w:sz w:val="22"/>
                      <w:szCs w:val="22"/>
                    </w:rPr>
                  </w:pPr>
                </w:p>
              </w:tc>
            </w:tr>
            <w:tr w:rsidR="0007380B" w:rsidRPr="001D0728" w:rsidTr="00305403">
              <w:trPr>
                <w:trHeight w:val="680"/>
              </w:trPr>
              <w:tc>
                <w:tcPr>
                  <w:tcW w:w="615" w:type="dxa"/>
                  <w:vMerge/>
                  <w:vAlign w:val="center"/>
                </w:tcPr>
                <w:p w:rsidR="0007380B" w:rsidRPr="001D0728" w:rsidRDefault="0007380B" w:rsidP="00305403">
                  <w:pPr>
                    <w:jc w:val="center"/>
                    <w:rPr>
                      <w:b/>
                    </w:rPr>
                  </w:pPr>
                </w:p>
              </w:tc>
              <w:tc>
                <w:tcPr>
                  <w:tcW w:w="3916" w:type="dxa"/>
                  <w:vAlign w:val="center"/>
                </w:tcPr>
                <w:p w:rsidR="0007380B" w:rsidRPr="001D0728" w:rsidRDefault="0007380B" w:rsidP="00305403">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07380B" w:rsidRPr="001D0728" w:rsidRDefault="0007380B" w:rsidP="00305403">
                  <w:pPr>
                    <w:rPr>
                      <w:sz w:val="22"/>
                      <w:szCs w:val="22"/>
                    </w:rPr>
                  </w:pPr>
                </w:p>
              </w:tc>
            </w:tr>
            <w:tr w:rsidR="0007380B" w:rsidRPr="001D0728" w:rsidTr="00305403">
              <w:trPr>
                <w:trHeight w:val="2260"/>
              </w:trPr>
              <w:tc>
                <w:tcPr>
                  <w:tcW w:w="615" w:type="dxa"/>
                  <w:vMerge/>
                  <w:vAlign w:val="center"/>
                </w:tcPr>
                <w:p w:rsidR="0007380B" w:rsidRPr="001D0728" w:rsidRDefault="0007380B" w:rsidP="00305403">
                  <w:pPr>
                    <w:jc w:val="center"/>
                    <w:rPr>
                      <w:b/>
                    </w:rPr>
                  </w:pPr>
                </w:p>
              </w:tc>
              <w:tc>
                <w:tcPr>
                  <w:tcW w:w="8716" w:type="dxa"/>
                  <w:gridSpan w:val="2"/>
                </w:tcPr>
                <w:p w:rsidR="0007380B" w:rsidRPr="0007380B" w:rsidRDefault="0007380B" w:rsidP="00305403">
                  <w:pPr>
                    <w:rPr>
                      <w:sz w:val="22"/>
                      <w:szCs w:val="22"/>
                      <w:lang w:val="sr-Cyrl-CS"/>
                    </w:rPr>
                  </w:pPr>
                  <w:r w:rsidRPr="0007380B">
                    <w:rPr>
                      <w:sz w:val="22"/>
                      <w:szCs w:val="22"/>
                      <w:lang w:val="sr-Cyrl-CS"/>
                    </w:rPr>
                    <w:t xml:space="preserve">Кратак опис </w:t>
                  </w:r>
                  <w:r w:rsidR="00E93ED3">
                    <w:rPr>
                      <w:sz w:val="22"/>
                      <w:szCs w:val="22"/>
                      <w:lang w:val="sr-Cyrl-CS"/>
                    </w:rPr>
                    <w:t xml:space="preserve">инсталације </w:t>
                  </w:r>
                  <w:r w:rsidR="00A862F4">
                    <w:rPr>
                      <w:bCs/>
                      <w:iCs/>
                      <w:sz w:val="22"/>
                      <w:szCs w:val="22"/>
                    </w:rPr>
                    <w:t>Антенског</w:t>
                  </w:r>
                  <w:r w:rsidRPr="0007380B">
                    <w:rPr>
                      <w:bCs/>
                      <w:iCs/>
                      <w:sz w:val="22"/>
                      <w:szCs w:val="22"/>
                    </w:rPr>
                    <w:t xml:space="preserve"> преклопник</w:t>
                  </w:r>
                  <w:r w:rsidR="00A862F4">
                    <w:rPr>
                      <w:bCs/>
                      <w:iCs/>
                      <w:sz w:val="22"/>
                      <w:szCs w:val="22"/>
                    </w:rPr>
                    <w:t>а и управљачког</w:t>
                  </w:r>
                  <w:r w:rsidRPr="0007380B">
                    <w:rPr>
                      <w:bCs/>
                      <w:iCs/>
                      <w:sz w:val="22"/>
                      <w:szCs w:val="22"/>
                    </w:rPr>
                    <w:t xml:space="preserve"> подсистем</w:t>
                  </w:r>
                  <w:r w:rsidR="00A862F4">
                    <w:rPr>
                      <w:bCs/>
                      <w:iCs/>
                      <w:sz w:val="22"/>
                      <w:szCs w:val="22"/>
                    </w:rPr>
                    <w:t>а</w:t>
                  </w:r>
                  <w:r w:rsidRPr="0007380B">
                    <w:rPr>
                      <w:sz w:val="22"/>
                      <w:szCs w:val="22"/>
                      <w:lang w:val="sr-Cyrl-CS"/>
                    </w:rPr>
                    <w:t>:</w:t>
                  </w:r>
                </w:p>
              </w:tc>
            </w:tr>
            <w:tr w:rsidR="0007380B" w:rsidRPr="001D0728" w:rsidTr="00305403">
              <w:trPr>
                <w:trHeight w:val="435"/>
              </w:trPr>
              <w:tc>
                <w:tcPr>
                  <w:tcW w:w="615" w:type="dxa"/>
                  <w:vMerge w:val="restart"/>
                  <w:vAlign w:val="center"/>
                </w:tcPr>
                <w:p w:rsidR="0007380B" w:rsidRPr="001D0728" w:rsidRDefault="0007380B" w:rsidP="00305403">
                  <w:pPr>
                    <w:jc w:val="center"/>
                    <w:rPr>
                      <w:b/>
                    </w:rPr>
                  </w:pPr>
                  <w:r w:rsidRPr="001D0728">
                    <w:rPr>
                      <w:b/>
                    </w:rPr>
                    <w:t>2.</w:t>
                  </w:r>
                </w:p>
              </w:tc>
              <w:tc>
                <w:tcPr>
                  <w:tcW w:w="3916" w:type="dxa"/>
                  <w:vAlign w:val="center"/>
                </w:tcPr>
                <w:p w:rsidR="0007380B" w:rsidRPr="001D0728" w:rsidRDefault="0007380B" w:rsidP="00305403">
                  <w:pPr>
                    <w:rPr>
                      <w:sz w:val="22"/>
                      <w:szCs w:val="22"/>
                    </w:rPr>
                  </w:pPr>
                  <w:r w:rsidRPr="001D0728">
                    <w:rPr>
                      <w:sz w:val="22"/>
                      <w:szCs w:val="22"/>
                      <w:lang w:val="sr-Cyrl-CS"/>
                    </w:rPr>
                    <w:t>Период у којем је реализован уговор:</w:t>
                  </w:r>
                </w:p>
              </w:tc>
              <w:tc>
                <w:tcPr>
                  <w:tcW w:w="4800" w:type="dxa"/>
                  <w:vAlign w:val="center"/>
                </w:tcPr>
                <w:p w:rsidR="0007380B" w:rsidRPr="001D0728" w:rsidRDefault="0007380B" w:rsidP="00305403">
                  <w:pPr>
                    <w:rPr>
                      <w:sz w:val="22"/>
                      <w:szCs w:val="22"/>
                    </w:rPr>
                  </w:pPr>
                </w:p>
              </w:tc>
            </w:tr>
            <w:tr w:rsidR="0007380B" w:rsidRPr="001D0728" w:rsidTr="00305403">
              <w:trPr>
                <w:trHeight w:val="434"/>
              </w:trPr>
              <w:tc>
                <w:tcPr>
                  <w:tcW w:w="615" w:type="dxa"/>
                  <w:vMerge/>
                  <w:vAlign w:val="center"/>
                </w:tcPr>
                <w:p w:rsidR="0007380B" w:rsidRPr="001D0728" w:rsidRDefault="0007380B" w:rsidP="00305403">
                  <w:pPr>
                    <w:jc w:val="center"/>
                  </w:pPr>
                </w:p>
              </w:tc>
              <w:tc>
                <w:tcPr>
                  <w:tcW w:w="3916" w:type="dxa"/>
                  <w:vAlign w:val="center"/>
                </w:tcPr>
                <w:p w:rsidR="0007380B" w:rsidRPr="001D0728" w:rsidRDefault="0007380B" w:rsidP="00305403">
                  <w:pPr>
                    <w:rPr>
                      <w:sz w:val="22"/>
                      <w:szCs w:val="22"/>
                    </w:rPr>
                  </w:pPr>
                  <w:r w:rsidRPr="001D0728">
                    <w:rPr>
                      <w:sz w:val="22"/>
                      <w:szCs w:val="22"/>
                      <w:lang w:val="sr-Cyrl-CS"/>
                    </w:rPr>
                    <w:t>Назив и адреса купца:</w:t>
                  </w:r>
                </w:p>
              </w:tc>
              <w:tc>
                <w:tcPr>
                  <w:tcW w:w="4800" w:type="dxa"/>
                  <w:vAlign w:val="center"/>
                </w:tcPr>
                <w:p w:rsidR="0007380B" w:rsidRPr="001D0728" w:rsidRDefault="0007380B" w:rsidP="00305403">
                  <w:pPr>
                    <w:rPr>
                      <w:sz w:val="22"/>
                      <w:szCs w:val="22"/>
                    </w:rPr>
                  </w:pPr>
                </w:p>
              </w:tc>
            </w:tr>
            <w:tr w:rsidR="0007380B" w:rsidRPr="001D0728" w:rsidTr="00305403">
              <w:trPr>
                <w:trHeight w:val="680"/>
              </w:trPr>
              <w:tc>
                <w:tcPr>
                  <w:tcW w:w="615" w:type="dxa"/>
                  <w:vMerge/>
                  <w:vAlign w:val="center"/>
                </w:tcPr>
                <w:p w:rsidR="0007380B" w:rsidRPr="001D0728" w:rsidRDefault="0007380B" w:rsidP="00305403">
                  <w:pPr>
                    <w:jc w:val="center"/>
                  </w:pPr>
                </w:p>
              </w:tc>
              <w:tc>
                <w:tcPr>
                  <w:tcW w:w="3916" w:type="dxa"/>
                  <w:vAlign w:val="center"/>
                </w:tcPr>
                <w:p w:rsidR="0007380B" w:rsidRPr="001D0728" w:rsidRDefault="0007380B" w:rsidP="00305403">
                  <w:pPr>
                    <w:rPr>
                      <w:sz w:val="22"/>
                      <w:szCs w:val="22"/>
                    </w:rPr>
                  </w:pPr>
                  <w:r w:rsidRPr="001D0728">
                    <w:rPr>
                      <w:sz w:val="22"/>
                      <w:szCs w:val="22"/>
                      <w:lang w:val="sr-Cyrl-CS"/>
                    </w:rPr>
                    <w:t>Контакт особа купца, број телефона, имејл адреса:</w:t>
                  </w:r>
                </w:p>
              </w:tc>
              <w:tc>
                <w:tcPr>
                  <w:tcW w:w="4800" w:type="dxa"/>
                  <w:vAlign w:val="center"/>
                </w:tcPr>
                <w:p w:rsidR="0007380B" w:rsidRPr="001D0728" w:rsidRDefault="0007380B" w:rsidP="00305403">
                  <w:pPr>
                    <w:rPr>
                      <w:sz w:val="22"/>
                      <w:szCs w:val="22"/>
                    </w:rPr>
                  </w:pPr>
                </w:p>
              </w:tc>
            </w:tr>
            <w:tr w:rsidR="0007380B" w:rsidRPr="001D0728" w:rsidTr="00305403">
              <w:trPr>
                <w:trHeight w:val="2245"/>
              </w:trPr>
              <w:tc>
                <w:tcPr>
                  <w:tcW w:w="615" w:type="dxa"/>
                  <w:vMerge/>
                  <w:vAlign w:val="center"/>
                </w:tcPr>
                <w:p w:rsidR="0007380B" w:rsidRPr="001D0728" w:rsidRDefault="0007380B" w:rsidP="00305403">
                  <w:pPr>
                    <w:jc w:val="center"/>
                  </w:pPr>
                </w:p>
              </w:tc>
              <w:tc>
                <w:tcPr>
                  <w:tcW w:w="8716" w:type="dxa"/>
                  <w:gridSpan w:val="2"/>
                </w:tcPr>
                <w:p w:rsidR="0007380B" w:rsidRPr="001D0728" w:rsidRDefault="00A862F4" w:rsidP="00305403">
                  <w:pPr>
                    <w:rPr>
                      <w:sz w:val="22"/>
                      <w:szCs w:val="22"/>
                      <w:lang w:val="sr-Cyrl-CS"/>
                    </w:rPr>
                  </w:pPr>
                  <w:r w:rsidRPr="0007380B">
                    <w:rPr>
                      <w:sz w:val="22"/>
                      <w:szCs w:val="22"/>
                      <w:lang w:val="sr-Cyrl-CS"/>
                    </w:rPr>
                    <w:t xml:space="preserve">Кратак опис </w:t>
                  </w:r>
                  <w:r w:rsidR="00E93ED3">
                    <w:rPr>
                      <w:sz w:val="22"/>
                      <w:szCs w:val="22"/>
                      <w:lang w:val="sr-Cyrl-CS"/>
                    </w:rPr>
                    <w:t>инсталације</w:t>
                  </w:r>
                  <w:r w:rsidR="00E93ED3">
                    <w:rPr>
                      <w:bCs/>
                      <w:iCs/>
                      <w:sz w:val="22"/>
                      <w:szCs w:val="22"/>
                    </w:rPr>
                    <w:t xml:space="preserve"> </w:t>
                  </w:r>
                  <w:r>
                    <w:rPr>
                      <w:bCs/>
                      <w:iCs/>
                      <w:sz w:val="22"/>
                      <w:szCs w:val="22"/>
                    </w:rPr>
                    <w:t>Антенског</w:t>
                  </w:r>
                  <w:r w:rsidRPr="0007380B">
                    <w:rPr>
                      <w:bCs/>
                      <w:iCs/>
                      <w:sz w:val="22"/>
                      <w:szCs w:val="22"/>
                    </w:rPr>
                    <w:t xml:space="preserve"> преклопник</w:t>
                  </w:r>
                  <w:r>
                    <w:rPr>
                      <w:bCs/>
                      <w:iCs/>
                      <w:sz w:val="22"/>
                      <w:szCs w:val="22"/>
                    </w:rPr>
                    <w:t>а и управљачког</w:t>
                  </w:r>
                  <w:r w:rsidRPr="0007380B">
                    <w:rPr>
                      <w:bCs/>
                      <w:iCs/>
                      <w:sz w:val="22"/>
                      <w:szCs w:val="22"/>
                    </w:rPr>
                    <w:t xml:space="preserve"> подсистем</w:t>
                  </w:r>
                  <w:r>
                    <w:rPr>
                      <w:bCs/>
                      <w:iCs/>
                      <w:sz w:val="22"/>
                      <w:szCs w:val="22"/>
                    </w:rPr>
                    <w:t>а</w:t>
                  </w:r>
                  <w:r w:rsidRPr="0007380B">
                    <w:rPr>
                      <w:sz w:val="22"/>
                      <w:szCs w:val="22"/>
                      <w:lang w:val="sr-Cyrl-CS"/>
                    </w:rPr>
                    <w:t>:</w:t>
                  </w:r>
                </w:p>
              </w:tc>
            </w:tr>
          </w:tbl>
          <w:p w:rsidR="0007380B" w:rsidRPr="001D0728" w:rsidRDefault="0007380B" w:rsidP="00305403">
            <w:pPr>
              <w:pStyle w:val="BodyText"/>
              <w:spacing w:line="360" w:lineRule="auto"/>
              <w:ind w:firstLine="567"/>
              <w:rPr>
                <w:b/>
                <w:i/>
                <w:u w:val="single"/>
                <w:lang w:val="sr-Cyrl-CS"/>
              </w:rPr>
            </w:pPr>
          </w:p>
          <w:p w:rsidR="0007380B" w:rsidRPr="001D0728" w:rsidRDefault="0007380B" w:rsidP="00305403">
            <w:pPr>
              <w:pStyle w:val="BodyText"/>
              <w:spacing w:line="360" w:lineRule="auto"/>
              <w:ind w:firstLine="567"/>
              <w:rPr>
                <w:b/>
                <w:i/>
                <w:u w:val="single"/>
                <w:lang w:val="sr-Cyrl-CS"/>
              </w:rPr>
            </w:pPr>
            <w:r w:rsidRPr="001D0728">
              <w:rPr>
                <w:b/>
                <w:i/>
                <w:u w:val="single"/>
                <w:lang w:val="sr-Cyrl-CS"/>
              </w:rPr>
              <w:t>Напомена:</w:t>
            </w:r>
            <w:r w:rsidRPr="001D0728">
              <w:rPr>
                <w:i/>
                <w:u w:val="single"/>
                <w:lang w:val="sr-Cyrl-CS"/>
              </w:rPr>
              <w:t xml:space="preserve"> </w:t>
            </w:r>
            <w:r w:rsidRPr="001D0728">
              <w:rPr>
                <w:b/>
                <w:i/>
                <w:u w:val="single"/>
                <w:lang w:val="sr-Cyrl-CS"/>
              </w:rPr>
              <w:t>У случају већег броја реализованих уговора овај образац треба фотокопирати у потребном броју примерака и попунити.</w:t>
            </w:r>
          </w:p>
          <w:p w:rsidR="0007380B" w:rsidRDefault="0007380B" w:rsidP="00305403">
            <w:pPr>
              <w:jc w:val="center"/>
              <w:rPr>
                <w:rFonts w:eastAsia="Arial Unicode MS"/>
                <w:b/>
                <w:bCs/>
                <w:noProof/>
                <w:sz w:val="28"/>
                <w:szCs w:val="28"/>
                <w:lang w:val="en-GB"/>
              </w:rPr>
            </w:pPr>
          </w:p>
          <w:p w:rsidR="00A862F4" w:rsidRDefault="00A862F4" w:rsidP="00305403">
            <w:pPr>
              <w:jc w:val="center"/>
              <w:rPr>
                <w:rFonts w:eastAsia="Arial Unicode MS"/>
                <w:b/>
                <w:bCs/>
                <w:noProof/>
                <w:sz w:val="28"/>
                <w:szCs w:val="28"/>
                <w:lang w:val="en-GB"/>
              </w:rPr>
            </w:pPr>
          </w:p>
          <w:p w:rsidR="00A862F4" w:rsidRDefault="00A862F4" w:rsidP="00305403">
            <w:pPr>
              <w:jc w:val="center"/>
              <w:rPr>
                <w:rFonts w:eastAsia="Arial Unicode MS"/>
                <w:b/>
                <w:bCs/>
                <w:noProof/>
                <w:sz w:val="28"/>
                <w:szCs w:val="28"/>
                <w:lang w:val="en-GB"/>
              </w:rPr>
            </w:pPr>
          </w:p>
          <w:p w:rsidR="00A862F4" w:rsidRDefault="00A862F4" w:rsidP="00305403">
            <w:pPr>
              <w:jc w:val="center"/>
              <w:rPr>
                <w:rFonts w:eastAsia="Arial Unicode MS"/>
                <w:b/>
                <w:bCs/>
                <w:noProof/>
                <w:sz w:val="28"/>
                <w:szCs w:val="28"/>
                <w:lang w:val="en-GB"/>
              </w:rPr>
            </w:pPr>
          </w:p>
          <w:p w:rsidR="00A862F4" w:rsidRPr="00A862F4" w:rsidRDefault="00A862F4" w:rsidP="00305403">
            <w:pPr>
              <w:jc w:val="center"/>
              <w:rPr>
                <w:rFonts w:eastAsia="Arial Unicode MS"/>
                <w:b/>
                <w:bCs/>
                <w:noProof/>
                <w:sz w:val="28"/>
                <w:szCs w:val="28"/>
                <w:lang w:val="en-GB"/>
              </w:rPr>
            </w:pPr>
          </w:p>
          <w:p w:rsidR="0007380B" w:rsidRPr="001D0728" w:rsidRDefault="0007380B" w:rsidP="00305403">
            <w:pPr>
              <w:jc w:val="center"/>
              <w:rPr>
                <w:rFonts w:eastAsia="Arial Unicode MS"/>
                <w:b/>
                <w:bCs/>
                <w:noProof/>
                <w:sz w:val="28"/>
                <w:szCs w:val="28"/>
                <w:lang w:val="sr-Cyrl-CS"/>
              </w:rPr>
            </w:pPr>
          </w:p>
          <w:p w:rsidR="0007380B" w:rsidRPr="001D0728" w:rsidRDefault="0007380B" w:rsidP="00305403">
            <w:pPr>
              <w:jc w:val="center"/>
              <w:rPr>
                <w:rFonts w:eastAsia="Arial Unicode MS"/>
                <w:b/>
                <w:bCs/>
                <w:noProof/>
                <w:sz w:val="28"/>
                <w:szCs w:val="28"/>
                <w:lang w:val="sr-Cyrl-CS"/>
              </w:rPr>
            </w:pPr>
            <w:r w:rsidRPr="001D0728">
              <w:rPr>
                <w:rFonts w:eastAsia="Arial Unicode MS"/>
                <w:b/>
                <w:bCs/>
                <w:noProof/>
                <w:sz w:val="28"/>
                <w:szCs w:val="28"/>
                <w:lang w:val="sr-Cyrl-CS"/>
              </w:rPr>
              <w:t>ИЗЈАВА П</w:t>
            </w:r>
            <w:r w:rsidRPr="001D0728">
              <w:rPr>
                <w:rFonts w:eastAsia="Arial Unicode MS"/>
                <w:b/>
                <w:bCs/>
                <w:noProof/>
                <w:sz w:val="28"/>
                <w:szCs w:val="28"/>
              </w:rPr>
              <w:t>РОИЗВОЂАЧА</w:t>
            </w:r>
            <w:r w:rsidRPr="001D0728">
              <w:rPr>
                <w:rFonts w:eastAsia="Arial Unicode MS"/>
                <w:b/>
                <w:bCs/>
                <w:noProof/>
                <w:sz w:val="28"/>
                <w:szCs w:val="28"/>
                <w:lang w:val="sr-Cyrl-CS"/>
              </w:rPr>
              <w:t xml:space="preserve"> </w:t>
            </w:r>
            <w:r w:rsidRPr="001D0728">
              <w:rPr>
                <w:rFonts w:eastAsia="Arial Unicode MS"/>
                <w:b/>
                <w:noProof/>
                <w:sz w:val="28"/>
                <w:szCs w:val="28"/>
                <w:lang w:val="sr-Cyrl-CS"/>
              </w:rPr>
              <w:t>О ТАЧНОСТИ НАВОДА</w:t>
            </w:r>
          </w:p>
          <w:p w:rsidR="0007380B" w:rsidRPr="001D0728" w:rsidRDefault="0007380B" w:rsidP="00305403">
            <w:pPr>
              <w:jc w:val="center"/>
              <w:rPr>
                <w:rFonts w:eastAsia="Arial Unicode MS"/>
                <w:b/>
                <w:bCs/>
                <w:noProof/>
                <w:lang w:val="sr-Cyrl-CS"/>
              </w:rPr>
            </w:pPr>
          </w:p>
          <w:p w:rsidR="0007380B" w:rsidRPr="001D0728" w:rsidRDefault="0007380B" w:rsidP="00305403">
            <w:pPr>
              <w:jc w:val="center"/>
              <w:rPr>
                <w:rFonts w:eastAsia="Arial Unicode MS"/>
                <w:noProof/>
                <w:lang w:val="sr-Cyrl-CS"/>
              </w:rPr>
            </w:pPr>
          </w:p>
          <w:p w:rsidR="0007380B" w:rsidRPr="00A862F4" w:rsidRDefault="0007380B" w:rsidP="00305403">
            <w:pPr>
              <w:ind w:firstLine="720"/>
              <w:jc w:val="both"/>
              <w:rPr>
                <w:rFonts w:eastAsia="Arial Unicode MS"/>
                <w:noProof/>
                <w:lang w:val="en-GB"/>
              </w:rPr>
            </w:pPr>
            <w:r w:rsidRPr="001D0728">
              <w:rPr>
                <w:rFonts w:eastAsia="Arial Unicode MS"/>
                <w:noProof/>
                <w:lang w:val="sr-Cyrl-CS"/>
              </w:rPr>
              <w:t>Изјављујем под моралном, кривичном и материјалном одговорношћу, да су подаци наведени у Обрасцу тачни и да објективно и истинито</w:t>
            </w:r>
            <w:r w:rsidR="00A862F4">
              <w:rPr>
                <w:rFonts w:eastAsia="Arial Unicode MS"/>
                <w:noProof/>
                <w:lang w:val="sr-Cyrl-CS"/>
              </w:rPr>
              <w:t xml:space="preserve"> говоре о испоруци и ин</w:t>
            </w:r>
            <w:r w:rsidR="00A862F4">
              <w:rPr>
                <w:rFonts w:eastAsia="Arial Unicode MS"/>
                <w:noProof/>
                <w:lang w:val="en-GB"/>
              </w:rPr>
              <w:t>теграцији</w:t>
            </w:r>
            <w:r w:rsidRPr="001D0728">
              <w:rPr>
                <w:rFonts w:eastAsia="Arial Unicode MS"/>
                <w:noProof/>
                <w:lang w:val="sr-Cyrl-CS"/>
              </w:rPr>
              <w:t xml:space="preserve"> </w:t>
            </w:r>
            <w:r w:rsidR="00A862F4" w:rsidRPr="00A862F4">
              <w:rPr>
                <w:rFonts w:eastAsia="Arial Unicode MS"/>
                <w:bCs/>
                <w:iCs/>
                <w:noProof/>
              </w:rPr>
              <w:t>Антенског преклопника и управљачког подсистема</w:t>
            </w:r>
            <w:r w:rsidR="00A862F4" w:rsidRPr="00A862F4">
              <w:rPr>
                <w:rFonts w:eastAsia="Arial Unicode MS"/>
                <w:noProof/>
                <w:lang w:val="sr-Cyrl-CS"/>
              </w:rPr>
              <w:t>:</w:t>
            </w:r>
          </w:p>
          <w:p w:rsidR="0007380B" w:rsidRPr="001D0728" w:rsidRDefault="0007380B" w:rsidP="00305403">
            <w:pPr>
              <w:ind w:firstLine="720"/>
              <w:jc w:val="both"/>
              <w:rPr>
                <w:rFonts w:eastAsia="Arial Unicode MS"/>
                <w:noProof/>
                <w:lang w:val="sr-Cyrl-CS"/>
              </w:rPr>
            </w:pPr>
          </w:p>
          <w:p w:rsidR="0007380B" w:rsidRPr="001D0728" w:rsidRDefault="0007380B" w:rsidP="00305403">
            <w:pPr>
              <w:ind w:firstLine="720"/>
              <w:jc w:val="both"/>
              <w:rPr>
                <w:rFonts w:eastAsia="Arial Unicode MS"/>
                <w:noProof/>
                <w:lang w:val="sr-Cyrl-CS"/>
              </w:rPr>
            </w:pPr>
          </w:p>
          <w:p w:rsidR="0007380B" w:rsidRPr="001D0728" w:rsidRDefault="0007380B" w:rsidP="00305403">
            <w:pPr>
              <w:rPr>
                <w:lang w:val="ru-RU"/>
              </w:rPr>
            </w:pPr>
          </w:p>
          <w:tbl>
            <w:tblPr>
              <w:tblW w:w="0" w:type="auto"/>
              <w:tblLook w:val="04A0"/>
            </w:tblPr>
            <w:tblGrid>
              <w:gridCol w:w="4458"/>
              <w:gridCol w:w="4551"/>
            </w:tblGrid>
            <w:tr w:rsidR="0007380B" w:rsidRPr="001D0728" w:rsidTr="00305403">
              <w:tc>
                <w:tcPr>
                  <w:tcW w:w="4788" w:type="dxa"/>
                  <w:tcBorders>
                    <w:bottom w:val="double" w:sz="4" w:space="0" w:color="auto"/>
                  </w:tcBorders>
                  <w:shd w:val="clear" w:color="auto" w:fill="EEECE1"/>
                </w:tcPr>
                <w:p w:rsidR="0007380B" w:rsidRPr="001D0728" w:rsidRDefault="0007380B" w:rsidP="00305403">
                  <w:pPr>
                    <w:jc w:val="both"/>
                    <w:rPr>
                      <w:b/>
                      <w:bCs/>
                      <w:lang w:val="sr-Cyrl-CS"/>
                    </w:rPr>
                  </w:pPr>
                </w:p>
                <w:p w:rsidR="0007380B" w:rsidRPr="001D0728" w:rsidRDefault="0007380B" w:rsidP="00305403">
                  <w:pPr>
                    <w:jc w:val="both"/>
                    <w:rPr>
                      <w:b/>
                      <w:bCs/>
                      <w:lang w:val="sr-Cyrl-CS"/>
                    </w:rPr>
                  </w:pPr>
                </w:p>
              </w:tc>
              <w:tc>
                <w:tcPr>
                  <w:tcW w:w="4788" w:type="dxa"/>
                </w:tcPr>
                <w:p w:rsidR="0007380B" w:rsidRPr="001D0728" w:rsidRDefault="0007380B" w:rsidP="00305403">
                  <w:pPr>
                    <w:jc w:val="center"/>
                    <w:rPr>
                      <w:b/>
                      <w:bCs/>
                      <w:lang w:val="sr-Cyrl-CS"/>
                    </w:rPr>
                  </w:pPr>
                  <w:r w:rsidRPr="001D0728">
                    <w:rPr>
                      <w:b/>
                      <w:bCs/>
                      <w:lang w:val="sr-Cyrl-CS"/>
                    </w:rPr>
                    <w:t xml:space="preserve"> ПРОИЗВОЂАЧ</w:t>
                  </w:r>
                </w:p>
              </w:tc>
            </w:tr>
            <w:tr w:rsidR="0007380B" w:rsidRPr="001D0728" w:rsidTr="00305403">
              <w:tc>
                <w:tcPr>
                  <w:tcW w:w="4788" w:type="dxa"/>
                  <w:tcBorders>
                    <w:top w:val="double" w:sz="4" w:space="0" w:color="auto"/>
                  </w:tcBorders>
                </w:tcPr>
                <w:p w:rsidR="0007380B" w:rsidRPr="001D0728" w:rsidRDefault="0007380B" w:rsidP="00305403">
                  <w:pPr>
                    <w:jc w:val="center"/>
                    <w:rPr>
                      <w:bCs/>
                      <w:sz w:val="20"/>
                      <w:szCs w:val="20"/>
                      <w:lang w:val="sr-Cyrl-CS"/>
                    </w:rPr>
                  </w:pPr>
                  <w:r w:rsidRPr="001D0728">
                    <w:rPr>
                      <w:bCs/>
                      <w:sz w:val="20"/>
                      <w:szCs w:val="20"/>
                      <w:lang w:val="sr-Cyrl-CS"/>
                    </w:rPr>
                    <w:t>(Место и датум)</w:t>
                  </w:r>
                </w:p>
              </w:tc>
              <w:tc>
                <w:tcPr>
                  <w:tcW w:w="4788" w:type="dxa"/>
                </w:tcPr>
                <w:p w:rsidR="0007380B" w:rsidRPr="001D0728" w:rsidRDefault="0007380B" w:rsidP="00305403">
                  <w:pPr>
                    <w:jc w:val="both"/>
                    <w:rPr>
                      <w:b/>
                      <w:bCs/>
                      <w:lang w:val="sr-Cyrl-CS"/>
                    </w:rPr>
                  </w:pPr>
                </w:p>
              </w:tc>
            </w:tr>
            <w:tr w:rsidR="0007380B" w:rsidRPr="001D0728" w:rsidTr="00305403">
              <w:tc>
                <w:tcPr>
                  <w:tcW w:w="4788" w:type="dxa"/>
                </w:tcPr>
                <w:p w:rsidR="0007380B" w:rsidRPr="001D0728" w:rsidRDefault="0007380B" w:rsidP="00305403">
                  <w:pPr>
                    <w:jc w:val="both"/>
                    <w:rPr>
                      <w:b/>
                      <w:bCs/>
                      <w:lang w:val="sr-Cyrl-CS"/>
                    </w:rPr>
                  </w:pPr>
                </w:p>
              </w:tc>
              <w:tc>
                <w:tcPr>
                  <w:tcW w:w="4788" w:type="dxa"/>
                  <w:tcBorders>
                    <w:bottom w:val="double" w:sz="4" w:space="0" w:color="auto"/>
                  </w:tcBorders>
                  <w:shd w:val="clear" w:color="auto" w:fill="EEECE1"/>
                </w:tcPr>
                <w:p w:rsidR="0007380B" w:rsidRPr="001D0728" w:rsidRDefault="0007380B" w:rsidP="00305403">
                  <w:pPr>
                    <w:jc w:val="both"/>
                    <w:rPr>
                      <w:b/>
                      <w:bCs/>
                      <w:lang w:val="sr-Cyrl-CS"/>
                    </w:rPr>
                  </w:pPr>
                </w:p>
                <w:p w:rsidR="0007380B" w:rsidRPr="001D0728" w:rsidRDefault="0007380B" w:rsidP="00305403">
                  <w:pPr>
                    <w:jc w:val="both"/>
                    <w:rPr>
                      <w:b/>
                      <w:bCs/>
                      <w:lang w:val="sr-Cyrl-CS"/>
                    </w:rPr>
                  </w:pPr>
                </w:p>
              </w:tc>
            </w:tr>
          </w:tbl>
          <w:p w:rsidR="00A862F4" w:rsidRDefault="0007380B" w:rsidP="00305403">
            <w:pPr>
              <w:tabs>
                <w:tab w:val="left" w:pos="599"/>
              </w:tabs>
              <w:rPr>
                <w:lang w:val="sr-Cyrl-CS"/>
              </w:rPr>
            </w:pPr>
            <w:r w:rsidRPr="001D0728">
              <w:rPr>
                <w:lang w:val="ru-RU"/>
              </w:rPr>
              <w:tab/>
              <w:t xml:space="preserve">                                                                                      </w:t>
            </w:r>
            <w:r w:rsidRPr="001D0728">
              <w:rPr>
                <w:bCs/>
                <w:sz w:val="20"/>
                <w:szCs w:val="20"/>
                <w:lang w:val="sr-Cyrl-CS"/>
              </w:rPr>
              <w:t>(потпис</w:t>
            </w:r>
            <w:r w:rsidRPr="001D0728">
              <w:rPr>
                <w:bCs/>
                <w:sz w:val="20"/>
                <w:szCs w:val="20"/>
              </w:rPr>
              <w:t xml:space="preserve"> овлашћеног лица</w:t>
            </w:r>
            <w:r w:rsidRPr="001D0728">
              <w:rPr>
                <w:bCs/>
                <w:sz w:val="20"/>
                <w:szCs w:val="20"/>
                <w:lang w:val="sr-Cyrl-CS"/>
              </w:rPr>
              <w:t>)</w:t>
            </w: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Default="00A862F4" w:rsidP="00A862F4">
            <w:pPr>
              <w:rPr>
                <w:lang w:val="sr-Cyrl-CS"/>
              </w:rPr>
            </w:pPr>
          </w:p>
          <w:p w:rsidR="00A862F4" w:rsidRDefault="00A862F4" w:rsidP="00A862F4">
            <w:pPr>
              <w:tabs>
                <w:tab w:val="left" w:pos="3710"/>
              </w:tabs>
              <w:rPr>
                <w:lang w:val="sr-Cyrl-CS"/>
              </w:rPr>
            </w:pPr>
            <w:r>
              <w:rPr>
                <w:lang w:val="sr-Cyrl-CS"/>
              </w:rPr>
              <w:tab/>
            </w: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Pr="00A862F4" w:rsidRDefault="00A862F4" w:rsidP="00A862F4">
            <w:pPr>
              <w:rPr>
                <w:lang w:val="sr-Cyrl-CS"/>
              </w:rPr>
            </w:pPr>
          </w:p>
          <w:p w:rsidR="00A862F4" w:rsidRDefault="00A862F4" w:rsidP="00A862F4">
            <w:pPr>
              <w:rPr>
                <w:lang w:val="sr-Cyrl-CS"/>
              </w:rPr>
            </w:pPr>
          </w:p>
          <w:p w:rsidR="0007380B" w:rsidRDefault="00A862F4" w:rsidP="00A862F4">
            <w:pPr>
              <w:tabs>
                <w:tab w:val="left" w:pos="1258"/>
              </w:tabs>
              <w:rPr>
                <w:lang w:val="en-GB"/>
              </w:rPr>
            </w:pPr>
            <w:r>
              <w:rPr>
                <w:lang w:val="sr-Cyrl-CS"/>
              </w:rPr>
              <w:tab/>
            </w: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Default="00A862F4" w:rsidP="00A862F4">
            <w:pPr>
              <w:tabs>
                <w:tab w:val="left" w:pos="1258"/>
              </w:tabs>
              <w:rPr>
                <w:lang w:val="en-GB"/>
              </w:rPr>
            </w:pPr>
          </w:p>
          <w:p w:rsidR="00A862F4" w:rsidRPr="00A862F4" w:rsidRDefault="00A862F4" w:rsidP="00A862F4">
            <w:pPr>
              <w:tabs>
                <w:tab w:val="left" w:pos="1258"/>
              </w:tabs>
              <w:rPr>
                <w:lang w:val="en-GB"/>
              </w:rPr>
            </w:pPr>
            <w:r>
              <w:rPr>
                <w:lang w:val="en-GB"/>
              </w:rPr>
              <w:tab/>
            </w:r>
          </w:p>
        </w:tc>
      </w:tr>
      <w:tr w:rsidR="00383582" w:rsidRPr="0073258B" w:rsidTr="00091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3" w:type="dxa"/>
            <w:gridSpan w:val="2"/>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w:t>
            </w:r>
            <w:r w:rsidR="0007380B">
              <w:rPr>
                <w:b/>
                <w:sz w:val="28"/>
                <w:szCs w:val="28"/>
              </w:rPr>
              <w:t>I</w:t>
            </w:r>
          </w:p>
        </w:tc>
      </w:tr>
    </w:tbl>
    <w:p w:rsidR="00383582" w:rsidRPr="0073258B" w:rsidRDefault="00383582" w:rsidP="00383582">
      <w:pPr>
        <w:ind w:firstLine="720"/>
        <w:jc w:val="both"/>
        <w:rPr>
          <w:b/>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83582" w:rsidRPr="0073258B" w:rsidRDefault="00383582" w:rsidP="00F35559">
      <w:pPr>
        <w:spacing w:line="276" w:lineRule="auto"/>
        <w:ind w:left="720"/>
        <w:contextualSpacing/>
        <w:jc w:val="center"/>
        <w:rPr>
          <w:b/>
        </w:rPr>
      </w:pPr>
    </w:p>
    <w:p w:rsidR="00541C1E" w:rsidRPr="0073258B" w:rsidRDefault="00541C1E" w:rsidP="00F35559">
      <w:pPr>
        <w:spacing w:line="276" w:lineRule="auto"/>
        <w:ind w:left="720"/>
        <w:contextualSpacing/>
        <w:jc w:val="center"/>
        <w:rPr>
          <w:b/>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lang w:val="sr-Cyrl-CS"/>
        </w:rPr>
      </w:pPr>
      <w:r w:rsidRPr="0073258B">
        <w:rPr>
          <w:b/>
          <w:lang w:val="sr-Cyrl-CS"/>
        </w:rPr>
        <w:t xml:space="preserve">ПАРТИЈА </w:t>
      </w:r>
      <w:r w:rsidRPr="0073258B">
        <w:rPr>
          <w:b/>
          <w:bCs/>
          <w:lang w:val="sr-Latn-CS"/>
        </w:rPr>
        <w:t>I –</w:t>
      </w:r>
      <w:r w:rsidRPr="0073258B">
        <w:rPr>
          <w:b/>
          <w:lang w:val="sr-Cyrl-CS"/>
        </w:rPr>
        <w:t xml:space="preserve"> </w:t>
      </w:r>
      <w:r w:rsidR="00CC3BC5" w:rsidRPr="00CC3BC5">
        <w:rPr>
          <w:b/>
          <w:bCs/>
          <w:iCs/>
        </w:rPr>
        <w:t>Мерни прибор и помоћна опрема</w:t>
      </w:r>
    </w:p>
    <w:p w:rsidR="00383582" w:rsidRPr="0073258B" w:rsidRDefault="00383582" w:rsidP="00383582">
      <w:pPr>
        <w:rPr>
          <w:lang w:val="sr-Cyrl-CS"/>
        </w:rPr>
      </w:pPr>
    </w:p>
    <w:p w:rsidR="00541C1E" w:rsidRPr="0073258B" w:rsidRDefault="00541C1E"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lastRenderedPageBreak/>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4111BD">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73258B" w:rsidRDefault="00383582" w:rsidP="00383582">
      <w:pPr>
        <w:ind w:firstLine="720"/>
        <w:jc w:val="both"/>
        <w:rPr>
          <w:lang w:val="sr-Cyrl-CS"/>
        </w:rPr>
      </w:pPr>
      <w:r w:rsidRPr="0073258B">
        <w:rPr>
          <w:lang w:val="sr-Cyrl-CS"/>
        </w:rPr>
        <w:t>Пр</w:t>
      </w:r>
      <w:r w:rsidR="006D7A99">
        <w:rPr>
          <w:lang w:val="sr-Cyrl-CS"/>
        </w:rPr>
        <w:t>едмет овог уговора је куповина и</w:t>
      </w:r>
      <w:r w:rsidRPr="0073258B">
        <w:rPr>
          <w:lang w:val="sr-Cyrl-CS"/>
        </w:rPr>
        <w:t xml:space="preserve"> испорука</w:t>
      </w:r>
      <w:r w:rsidR="00E9024F" w:rsidRPr="0073258B">
        <w:rPr>
          <w:lang w:val="sr-Cyrl-CS"/>
        </w:rPr>
        <w:t xml:space="preserve"> </w:t>
      </w:r>
      <w:r w:rsidR="0078633F" w:rsidRPr="0073258B">
        <w:t>м</w:t>
      </w:r>
      <w:r w:rsidR="006D7A99">
        <w:t>ерног</w:t>
      </w:r>
      <w:r w:rsidR="00E9024F" w:rsidRPr="0073258B">
        <w:t xml:space="preserve"> </w:t>
      </w:r>
      <w:r w:rsidR="006D7A99">
        <w:t>прибора и помоћне опреме</w:t>
      </w:r>
      <w:r w:rsidR="00E9024F" w:rsidRPr="0073258B">
        <w:t xml:space="preserve"> </w:t>
      </w:r>
      <w:r w:rsidR="006D7A99">
        <w:t>(у даљем тексту: мерни прибор</w:t>
      </w:r>
      <w:r w:rsidR="003F7506" w:rsidRPr="0073258B">
        <w:t>)</w:t>
      </w:r>
      <w:r w:rsidR="00E9024F" w:rsidRPr="0073258B">
        <w:t xml:space="preserve">, </w:t>
      </w:r>
      <w:r w:rsidRPr="0073258B">
        <w:rPr>
          <w:lang w:val="sr-Cyrl-CS"/>
        </w:rPr>
        <w:t xml:space="preserve">према </w:t>
      </w:r>
      <w:r w:rsidR="00E9024F" w:rsidRPr="0073258B">
        <w:rPr>
          <w:lang w:val="sr-Cyrl-CS"/>
        </w:rPr>
        <w:t xml:space="preserve">Спецификацији и </w:t>
      </w:r>
      <w:r w:rsidRPr="0073258B">
        <w:rPr>
          <w:lang w:val="sr-Cyrl-CS"/>
        </w:rPr>
        <w:t>техничким</w:t>
      </w:r>
      <w:r w:rsidR="006D7A99">
        <w:rPr>
          <w:lang w:val="sr-Cyrl-CS"/>
        </w:rPr>
        <w:t xml:space="preserve"> захтевима Наручиоца 1-02-4042-17</w:t>
      </w:r>
      <w:r w:rsidR="00AB397C" w:rsidRPr="0073258B">
        <w:rPr>
          <w:lang w:val="sr-Cyrl-CS"/>
        </w:rPr>
        <w:t>/18</w:t>
      </w:r>
      <w:r w:rsidRPr="0073258B">
        <w:rPr>
          <w:lang w:val="sr-Cyrl-CS"/>
        </w:rPr>
        <w:t xml:space="preserve">-__ и понуди Испоручиоца </w:t>
      </w:r>
      <w:r w:rsidR="006D7A99">
        <w:rPr>
          <w:lang w:val="sr-Cyrl-CS"/>
        </w:rPr>
        <w:t>број 1-02-4042-17</w:t>
      </w:r>
      <w:r w:rsidR="00AB397C" w:rsidRPr="0073258B">
        <w:rPr>
          <w:lang w:val="sr-Cyrl-CS"/>
        </w:rPr>
        <w:t>/18-__ од __.__.2018</w:t>
      </w:r>
      <w:r w:rsidRPr="0073258B">
        <w:rPr>
          <w:lang w:val="sr-Cyrl-CS"/>
        </w:rPr>
        <w:t xml:space="preserve">. године </w:t>
      </w:r>
      <w:r w:rsidR="00E9024F" w:rsidRPr="0073258B">
        <w:rPr>
          <w:lang w:val="sr-Cyrl-CS"/>
        </w:rPr>
        <w:t xml:space="preserve">(напомена: број уписује Наручилац) </w:t>
      </w:r>
      <w:r w:rsidRPr="0073258B">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73258B">
        <w:rPr>
          <w:lang w:val="hr-HR"/>
        </w:rPr>
        <w:t xml:space="preserve">Технички захтеви </w:t>
      </w:r>
      <w:r w:rsidRPr="0073258B">
        <w:rPr>
          <w:lang w:val="sr-Cyrl-CS"/>
        </w:rPr>
        <w:t xml:space="preserve">Наручиоца </w:t>
      </w:r>
      <w:r w:rsidRPr="0073258B">
        <w:rPr>
          <w:lang w:val="hr-HR"/>
        </w:rPr>
        <w:t xml:space="preserve">(Прилог број 1) и понуда </w:t>
      </w:r>
      <w:r w:rsidRPr="0073258B">
        <w:rPr>
          <w:lang w:val="sr-Cyrl-CS"/>
        </w:rPr>
        <w:t>И</w:t>
      </w:r>
      <w:r w:rsidRPr="0073258B">
        <w:rPr>
          <w:lang w:val="hr-HR"/>
        </w:rPr>
        <w:t>споручиоца (Прилог број 2) из претходног става су саставни део овог уговора.</w:t>
      </w:r>
    </w:p>
    <w:p w:rsidR="00383582" w:rsidRPr="0073258B" w:rsidRDefault="00383582" w:rsidP="00383582">
      <w:pPr>
        <w:jc w:val="center"/>
        <w:rPr>
          <w:b/>
          <w:bCs/>
          <w:smallCaps/>
          <w:noProof/>
          <w:lang w:val="hr-HR"/>
        </w:rPr>
      </w:pPr>
    </w:p>
    <w:p w:rsidR="00381963" w:rsidRPr="0073258B" w:rsidRDefault="00381963" w:rsidP="00381963">
      <w:pPr>
        <w:jc w:val="center"/>
        <w:rPr>
          <w:b/>
          <w:bCs/>
          <w:caps/>
          <w:noProof/>
          <w:lang w:val="sr-Cyrl-CS"/>
        </w:rPr>
      </w:pPr>
      <w:r w:rsidRPr="0073258B">
        <w:rPr>
          <w:b/>
          <w:bCs/>
          <w:caps/>
          <w:noProof/>
          <w:lang w:val="hr-HR"/>
        </w:rPr>
        <w:t>Цена</w:t>
      </w:r>
    </w:p>
    <w:p w:rsidR="00381963" w:rsidRPr="0073258B" w:rsidRDefault="00381963" w:rsidP="00381963">
      <w:pPr>
        <w:jc w:val="center"/>
        <w:rPr>
          <w:b/>
          <w:bCs/>
          <w:noProof/>
          <w:lang w:val="hr-HR"/>
        </w:rPr>
      </w:pPr>
      <w:r w:rsidRPr="0073258B">
        <w:rPr>
          <w:b/>
          <w:bCs/>
          <w:noProof/>
          <w:lang w:val="hr-HR"/>
        </w:rPr>
        <w:t>Члан 2.</w:t>
      </w:r>
    </w:p>
    <w:p w:rsidR="00381963" w:rsidRPr="0073258B" w:rsidRDefault="00381963" w:rsidP="00381963">
      <w:pPr>
        <w:jc w:val="both"/>
        <w:rPr>
          <w:b/>
          <w:bCs/>
          <w:noProof/>
          <w:lang w:val="hr-HR"/>
        </w:rPr>
      </w:pPr>
    </w:p>
    <w:p w:rsidR="00381963" w:rsidRPr="0073258B" w:rsidRDefault="00381963" w:rsidP="00381963">
      <w:pPr>
        <w:ind w:firstLine="720"/>
        <w:jc w:val="both"/>
        <w:rPr>
          <w:noProof/>
          <w:lang w:val="sr-Cyrl-CS"/>
        </w:rPr>
      </w:pPr>
      <w:r w:rsidRPr="0073258B">
        <w:rPr>
          <w:noProof/>
          <w:lang w:val="hr-HR"/>
        </w:rPr>
        <w:t xml:space="preserve">Наручилац се обавезује да за </w:t>
      </w:r>
      <w:r w:rsidRPr="0073258B">
        <w:rPr>
          <w:noProof/>
        </w:rPr>
        <w:t>ме</w:t>
      </w:r>
      <w:r>
        <w:rPr>
          <w:noProof/>
        </w:rPr>
        <w:t>рни</w:t>
      </w:r>
      <w:r w:rsidRPr="0073258B">
        <w:rPr>
          <w:noProof/>
        </w:rPr>
        <w:t xml:space="preserve"> </w:t>
      </w:r>
      <w:r>
        <w:rPr>
          <w:noProof/>
        </w:rPr>
        <w:t>прибор 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 xml:space="preserve">__________________ </w:t>
      </w:r>
      <w:r w:rsidRPr="0073258B">
        <w:rPr>
          <w:noProof/>
          <w:lang w:val="sr-Latn-CS"/>
        </w:rPr>
        <w:t xml:space="preserve">RSD/EUR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381963" w:rsidRPr="0073258B" w:rsidRDefault="00381963" w:rsidP="00381963">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Pr="0073258B">
        <w:rPr>
          <w:noProof/>
        </w:rPr>
        <w:t>ме</w:t>
      </w:r>
      <w:r>
        <w:rPr>
          <w:noProof/>
        </w:rPr>
        <w:t>рни</w:t>
      </w:r>
      <w:r w:rsidRPr="0073258B">
        <w:rPr>
          <w:noProof/>
        </w:rPr>
        <w:t xml:space="preserve"> </w:t>
      </w:r>
      <w:r>
        <w:rPr>
          <w:noProof/>
        </w:rPr>
        <w:t>прибор 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__________________ </w:t>
      </w:r>
      <w:r w:rsidRPr="0073258B">
        <w:rPr>
          <w:noProof/>
          <w:lang w:val="sr-Latn-CS"/>
        </w:rPr>
        <w:t>RSD/EUR</w:t>
      </w:r>
      <w:r w:rsidRPr="0073258B">
        <w:rPr>
          <w:noProof/>
          <w:lang w:val="sr-Cyrl-CS"/>
        </w:rPr>
        <w:t xml:space="preserve">. </w:t>
      </w:r>
    </w:p>
    <w:p w:rsidR="00381963" w:rsidRPr="0073258B" w:rsidRDefault="00381963" w:rsidP="00381963">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381963" w:rsidRPr="0073258B" w:rsidRDefault="00381963" w:rsidP="00381963">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____________________________ код банке ________________________</w:t>
      </w:r>
      <w:r w:rsidRPr="0073258B">
        <w:rPr>
          <w:noProof/>
          <w:lang w:val="sr-Cyrl-CS"/>
        </w:rPr>
        <w:t>.</w:t>
      </w:r>
    </w:p>
    <w:p w:rsidR="00381963" w:rsidRPr="0073258B" w:rsidRDefault="00381963" w:rsidP="00381963">
      <w:pPr>
        <w:jc w:val="center"/>
        <w:rPr>
          <w:b/>
          <w:bCs/>
          <w:noProof/>
          <w:lang w:val="sr-Cyrl-CS"/>
        </w:rPr>
      </w:pPr>
    </w:p>
    <w:p w:rsidR="00381963" w:rsidRPr="0073258B" w:rsidRDefault="00381963" w:rsidP="00381963">
      <w:pPr>
        <w:jc w:val="center"/>
        <w:rPr>
          <w:b/>
          <w:bCs/>
          <w:noProof/>
          <w:lang w:val="sr-Cyrl-CS"/>
        </w:rPr>
      </w:pPr>
      <w:r w:rsidRPr="0073258B">
        <w:rPr>
          <w:b/>
          <w:bCs/>
          <w:noProof/>
          <w:lang w:val="hr-HR"/>
        </w:rPr>
        <w:t>Члан 3.</w:t>
      </w:r>
    </w:p>
    <w:p w:rsidR="00381963" w:rsidRPr="0073258B" w:rsidRDefault="00381963" w:rsidP="00381963">
      <w:pPr>
        <w:jc w:val="center"/>
        <w:rPr>
          <w:b/>
          <w:bCs/>
          <w:noProof/>
          <w:lang w:val="sr-Cyrl-CS"/>
        </w:rPr>
      </w:pPr>
    </w:p>
    <w:p w:rsidR="00381963" w:rsidRPr="0073258B" w:rsidRDefault="00381963" w:rsidP="00381963">
      <w:pPr>
        <w:jc w:val="both"/>
        <w:rPr>
          <w:noProof/>
          <w:lang w:val="sr-Cyrl-CS"/>
        </w:rPr>
      </w:pPr>
      <w:r w:rsidRPr="0073258B">
        <w:rPr>
          <w:noProof/>
          <w:lang w:val="sr-Cyrl-CS"/>
        </w:rPr>
        <w:t xml:space="preserve">            Цена из члана 2. овог уговора обухвата и </w:t>
      </w:r>
      <w:r w:rsidRPr="0073258B">
        <w:rPr>
          <w:rFonts w:eastAsia="Arial Unicode MS"/>
          <w:lang w:val="sr-Cyrl-CS"/>
        </w:rPr>
        <w:t xml:space="preserve">урачунате трошкове </w:t>
      </w:r>
      <w:r>
        <w:rPr>
          <w:bCs/>
          <w:iCs/>
          <w:lang w:val="sr-Cyrl-CS"/>
        </w:rPr>
        <w:t>транспорта мерног</w:t>
      </w:r>
      <w:r w:rsidRPr="0073258B">
        <w:rPr>
          <w:bCs/>
          <w:iCs/>
          <w:lang w:val="sr-Cyrl-CS"/>
        </w:rPr>
        <w:t xml:space="preserve"> </w:t>
      </w:r>
      <w:r>
        <w:rPr>
          <w:bCs/>
          <w:iCs/>
          <w:lang w:val="sr-Cyrl-CS"/>
        </w:rPr>
        <w:t>прибора</w:t>
      </w:r>
      <w:r w:rsidRPr="0073258B">
        <w:rPr>
          <w:bCs/>
          <w:iCs/>
          <w:lang w:val="sr-Cyrl-CS"/>
        </w:rPr>
        <w:t xml:space="preserve"> до места испоруке – Контролно мерни центар „Београд“, </w:t>
      </w:r>
      <w:r w:rsidRPr="0073258B">
        <w:rPr>
          <w:bCs/>
          <w:iCs/>
        </w:rPr>
        <w:t>улица Проте Матеје број 15, Добановци, Београд (у даљем тексту: КМЦ Београд)</w:t>
      </w:r>
      <w:r w:rsidRPr="0073258B">
        <w:rPr>
          <w:bCs/>
          <w:iCs/>
          <w:lang w:val="sr-Cyrl-CS"/>
        </w:rPr>
        <w:t xml:space="preserve">, осигурања у току </w:t>
      </w:r>
      <w:r>
        <w:rPr>
          <w:bCs/>
          <w:iCs/>
          <w:lang w:val="sr-Cyrl-CS"/>
        </w:rPr>
        <w:t>транспорта, царинског поступка</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381963" w:rsidRPr="0073258B" w:rsidRDefault="00381963" w:rsidP="00381963">
      <w:pPr>
        <w:jc w:val="center"/>
        <w:rPr>
          <w:b/>
          <w:bCs/>
          <w:noProof/>
          <w:lang w:val="sr-Cyrl-CS"/>
        </w:rPr>
      </w:pPr>
    </w:p>
    <w:p w:rsidR="00381963" w:rsidRPr="0073258B" w:rsidRDefault="00381963" w:rsidP="00381963">
      <w:pPr>
        <w:jc w:val="center"/>
        <w:rPr>
          <w:b/>
          <w:bCs/>
          <w:caps/>
          <w:noProof/>
          <w:lang w:val="sr-Cyrl-CS"/>
        </w:rPr>
      </w:pPr>
      <w:r w:rsidRPr="0073258B">
        <w:rPr>
          <w:b/>
          <w:bCs/>
          <w:caps/>
          <w:noProof/>
          <w:lang w:val="sr-Cyrl-CS"/>
        </w:rPr>
        <w:t>НАЧИН И Рок</w:t>
      </w:r>
      <w:r w:rsidRPr="0073258B">
        <w:rPr>
          <w:b/>
          <w:bCs/>
          <w:caps/>
          <w:noProof/>
          <w:lang w:val="hr-HR"/>
        </w:rPr>
        <w:t xml:space="preserve"> плаћања</w:t>
      </w:r>
    </w:p>
    <w:p w:rsidR="00381963" w:rsidRPr="0073258B" w:rsidRDefault="00381963" w:rsidP="00381963">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381963" w:rsidRPr="0073258B" w:rsidRDefault="00381963" w:rsidP="00381963">
      <w:pPr>
        <w:jc w:val="both"/>
        <w:rPr>
          <w:noProof/>
          <w:lang w:val="hr-HR"/>
        </w:rPr>
      </w:pPr>
    </w:p>
    <w:p w:rsidR="00381963" w:rsidRPr="0073258B" w:rsidRDefault="00381963" w:rsidP="00381963">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381963" w:rsidRPr="0073258B" w:rsidRDefault="00381963" w:rsidP="00381963">
      <w:pPr>
        <w:rPr>
          <w:bCs/>
          <w:smallCaps/>
          <w:noProof/>
          <w:lang w:val="sr-Cyrl-CS"/>
        </w:rPr>
      </w:pPr>
    </w:p>
    <w:p w:rsidR="00381963" w:rsidRPr="0073258B" w:rsidRDefault="00381963" w:rsidP="00381963">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Износ од 10</w:t>
      </w:r>
      <w:r w:rsidRPr="0073258B">
        <w:rPr>
          <w:rFonts w:ascii="Times New Roman" w:hAnsi="Times New Roman"/>
          <w:sz w:val="24"/>
          <w:szCs w:val="24"/>
          <w:lang w:val="sr-Cyrl-CS"/>
        </w:rPr>
        <w:t>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w:t>
      </w:r>
      <w:r>
        <w:rPr>
          <w:rFonts w:ascii="Times New Roman" w:hAnsi="Times New Roman"/>
          <w:sz w:val="24"/>
          <w:szCs w:val="24"/>
          <w:lang w:val="sr-Cyrl-CS"/>
        </w:rPr>
        <w:t>ијема мерног прибора</w:t>
      </w:r>
      <w:r w:rsidRPr="0073258B">
        <w:rPr>
          <w:rFonts w:ascii="Times New Roman" w:hAnsi="Times New Roman"/>
          <w:sz w:val="24"/>
          <w:szCs w:val="24"/>
          <w:lang w:val="sr-Cyrl-CS"/>
        </w:rPr>
        <w:t>.</w:t>
      </w:r>
    </w:p>
    <w:p w:rsidR="00381963" w:rsidRPr="006D7A99" w:rsidRDefault="00381963" w:rsidP="00381963">
      <w:pPr>
        <w:widowControl w:val="0"/>
        <w:tabs>
          <w:tab w:val="left" w:pos="1080"/>
        </w:tabs>
        <w:ind w:right="120"/>
        <w:jc w:val="both"/>
        <w:rPr>
          <w:lang w:val="sr-Cyrl-CS"/>
        </w:rPr>
      </w:pPr>
    </w:p>
    <w:p w:rsidR="00381963" w:rsidRPr="0073258B" w:rsidRDefault="00381963" w:rsidP="00381963">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81963" w:rsidRPr="0073258B" w:rsidRDefault="00381963" w:rsidP="00381963">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381963" w:rsidRPr="0073258B" w:rsidRDefault="00381963" w:rsidP="00381963">
      <w:pPr>
        <w:rPr>
          <w:bCs/>
          <w:smallCaps/>
          <w:noProof/>
          <w:lang w:val="sr-Cyrl-CS"/>
        </w:rPr>
      </w:pPr>
    </w:p>
    <w:p w:rsidR="00381963" w:rsidRPr="0073258B" w:rsidRDefault="00381963" w:rsidP="00381963">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381963" w:rsidRPr="0073258B" w:rsidRDefault="00381963" w:rsidP="00381963">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381963" w:rsidRPr="0073258B" w:rsidRDefault="00381963" w:rsidP="00381963">
      <w:pPr>
        <w:jc w:val="both"/>
        <w:rPr>
          <w:noProof/>
          <w:lang w:val="hr-HR"/>
        </w:rPr>
      </w:pPr>
    </w:p>
    <w:p w:rsidR="00381963" w:rsidRPr="0073258B" w:rsidRDefault="00381963" w:rsidP="00381963">
      <w:pPr>
        <w:ind w:firstLine="720"/>
        <w:jc w:val="both"/>
        <w:rPr>
          <w:noProof/>
          <w:lang w:val="sr-Cyrl-CS"/>
        </w:rPr>
      </w:pPr>
      <w:r w:rsidRPr="0073258B">
        <w:rPr>
          <w:noProof/>
          <w:lang w:val="hr-HR"/>
        </w:rPr>
        <w:t xml:space="preserve">Рок испоруке </w:t>
      </w:r>
      <w:r>
        <w:rPr>
          <w:noProof/>
        </w:rPr>
        <w:t>мерног прибора</w:t>
      </w:r>
      <w:r w:rsidRPr="0073258B">
        <w:rPr>
          <w:noProof/>
        </w:rPr>
        <w:t xml:space="preserve">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381963" w:rsidRPr="0073258B" w:rsidRDefault="00381963" w:rsidP="00381963">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381963" w:rsidRPr="0073258B" w:rsidRDefault="00381963" w:rsidP="00381963">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381963" w:rsidRPr="0073258B" w:rsidRDefault="00381963" w:rsidP="00381963">
      <w:pPr>
        <w:jc w:val="both"/>
        <w:rPr>
          <w:rFonts w:eastAsia="Arial Unicode MS"/>
          <w:lang w:val="sr-Cyrl-CS"/>
        </w:rPr>
      </w:pPr>
      <w:r w:rsidRPr="0073258B">
        <w:rPr>
          <w:lang w:val="sr-Cyrl-CS"/>
        </w:rPr>
        <w:t xml:space="preserve">            </w:t>
      </w:r>
    </w:p>
    <w:p w:rsidR="00381963" w:rsidRPr="007A501F" w:rsidRDefault="00381963" w:rsidP="00381963">
      <w:pPr>
        <w:jc w:val="center"/>
        <w:rPr>
          <w:b/>
          <w:bCs/>
          <w:iCs/>
        </w:rPr>
      </w:pPr>
      <w:r>
        <w:rPr>
          <w:b/>
          <w:bCs/>
          <w:iCs/>
        </w:rPr>
        <w:t>МЕНИЦЕ</w:t>
      </w:r>
    </w:p>
    <w:p w:rsidR="00381963" w:rsidRPr="00E873A6" w:rsidRDefault="00381963" w:rsidP="00381963">
      <w:pPr>
        <w:jc w:val="center"/>
        <w:rPr>
          <w:b/>
          <w:bCs/>
          <w:iCs/>
        </w:rPr>
      </w:pPr>
      <w:r w:rsidRPr="00E873A6">
        <w:rPr>
          <w:b/>
          <w:bCs/>
          <w:iCs/>
        </w:rPr>
        <w:t xml:space="preserve">Члан </w:t>
      </w:r>
      <w:r>
        <w:rPr>
          <w:b/>
          <w:bCs/>
          <w:iCs/>
          <w:lang w:val="sr-Cyrl-CS"/>
        </w:rPr>
        <w:t>6</w:t>
      </w:r>
      <w:r w:rsidRPr="00E873A6">
        <w:rPr>
          <w:b/>
          <w:bCs/>
          <w:iCs/>
        </w:rPr>
        <w:t>.</w:t>
      </w:r>
    </w:p>
    <w:p w:rsidR="00381963" w:rsidRPr="00E873A6" w:rsidRDefault="00381963" w:rsidP="00381963">
      <w:pPr>
        <w:jc w:val="center"/>
        <w:rPr>
          <w:b/>
          <w:bCs/>
          <w:i/>
          <w:iCs/>
        </w:rPr>
      </w:pPr>
    </w:p>
    <w:p w:rsidR="00381963" w:rsidRPr="0087359B" w:rsidRDefault="00381963" w:rsidP="00381963">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381963" w:rsidRPr="00CF660A" w:rsidRDefault="00381963" w:rsidP="00381963">
      <w:pPr>
        <w:autoSpaceDE w:val="0"/>
        <w:autoSpaceDN w:val="0"/>
        <w:adjustRightInd w:val="0"/>
        <w:ind w:firstLine="720"/>
        <w:jc w:val="both"/>
      </w:pPr>
      <w:r w:rsidRPr="00CF660A">
        <w:t>Меница мора бити потписана од</w:t>
      </w:r>
      <w:r>
        <w:t xml:space="preserve"> стране овлашћеног лица Испоручиоца</w:t>
      </w:r>
      <w:r w:rsidRPr="00CF660A">
        <w:t>.</w:t>
      </w:r>
    </w:p>
    <w:p w:rsidR="00381963" w:rsidRDefault="00381963" w:rsidP="00381963">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w:t>
      </w:r>
      <w:r w:rsidR="00673B74" w:rsidRPr="00CF660A">
        <w:t>рок не може бити краћи од 5</w:t>
      </w:r>
      <w:r w:rsidR="00673B74">
        <w:t xml:space="preserve"> дана од дана квалитативног пријема</w:t>
      </w:r>
      <w:r>
        <w:t>)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81963" w:rsidRPr="00CF660A" w:rsidRDefault="00381963" w:rsidP="00381963">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81963" w:rsidRPr="00CF660A" w:rsidRDefault="00381963" w:rsidP="00381963">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381963" w:rsidRDefault="00381963" w:rsidP="00381963">
      <w:pPr>
        <w:jc w:val="center"/>
        <w:rPr>
          <w:b/>
          <w:bCs/>
          <w:caps/>
          <w:noProof/>
        </w:rPr>
      </w:pPr>
    </w:p>
    <w:p w:rsidR="00381963" w:rsidRPr="00E873A6" w:rsidRDefault="00381963" w:rsidP="00381963">
      <w:pPr>
        <w:jc w:val="center"/>
        <w:rPr>
          <w:b/>
          <w:bCs/>
          <w:iCs/>
        </w:rPr>
      </w:pPr>
      <w:r w:rsidRPr="00E873A6">
        <w:rPr>
          <w:b/>
          <w:bCs/>
          <w:iCs/>
        </w:rPr>
        <w:t xml:space="preserve">Члан </w:t>
      </w:r>
      <w:r>
        <w:rPr>
          <w:b/>
          <w:bCs/>
          <w:iCs/>
          <w:lang w:val="sr-Cyrl-CS"/>
        </w:rPr>
        <w:t>7</w:t>
      </w:r>
      <w:r w:rsidRPr="00E873A6">
        <w:rPr>
          <w:b/>
          <w:bCs/>
          <w:iCs/>
        </w:rPr>
        <w:t>.</w:t>
      </w:r>
    </w:p>
    <w:p w:rsidR="00381963" w:rsidRPr="00E873A6" w:rsidRDefault="00381963" w:rsidP="00381963">
      <w:pPr>
        <w:jc w:val="center"/>
        <w:rPr>
          <w:b/>
          <w:bCs/>
          <w:i/>
          <w:iCs/>
        </w:rPr>
      </w:pPr>
    </w:p>
    <w:p w:rsidR="00381963" w:rsidRPr="008F2B2A" w:rsidRDefault="00381963" w:rsidP="00381963">
      <w:pPr>
        <w:pStyle w:val="BodyText3"/>
        <w:tabs>
          <w:tab w:val="left" w:pos="1080"/>
        </w:tabs>
        <w:spacing w:after="0"/>
        <w:ind w:firstLine="720"/>
        <w:jc w:val="both"/>
        <w:rPr>
          <w:sz w:val="24"/>
          <w:szCs w:val="24"/>
          <w:lang w:val="sr-Cyrl-CS"/>
        </w:rPr>
      </w:pPr>
      <w:r>
        <w:rPr>
          <w:noProof/>
          <w:sz w:val="24"/>
          <w:szCs w:val="24"/>
          <w:lang w:val="sr-Cyrl-CS"/>
        </w:rPr>
        <w:t>Испоручилац</w:t>
      </w:r>
      <w:r w:rsidRPr="008F2B2A">
        <w:rPr>
          <w:noProof/>
          <w:sz w:val="24"/>
          <w:szCs w:val="24"/>
          <w:lang w:val="sr-Cyrl-CS"/>
        </w:rPr>
        <w:t xml:space="preserve"> се обавезује </w:t>
      </w:r>
      <w:r w:rsidRPr="008F2B2A">
        <w:rPr>
          <w:noProof/>
          <w:sz w:val="24"/>
          <w:szCs w:val="24"/>
        </w:rPr>
        <w:t xml:space="preserve">да приликом закључења уговора достави </w:t>
      </w:r>
      <w:r w:rsidRPr="008F2B2A">
        <w:rPr>
          <w:noProof/>
          <w:sz w:val="24"/>
          <w:szCs w:val="24"/>
          <w:lang w:val="sr-Cyrl-CS"/>
        </w:rPr>
        <w:t>Н</w:t>
      </w:r>
      <w:r w:rsidRPr="008F2B2A">
        <w:rPr>
          <w:sz w:val="24"/>
          <w:szCs w:val="24"/>
          <w:lang w:val="sr-Cyrl-CS"/>
        </w:rPr>
        <w:t>аручиоцу меницу као средство за отклање грешака у гарантном року</w:t>
      </w:r>
      <w:r w:rsidRPr="008F2B2A">
        <w:rPr>
          <w:sz w:val="24"/>
          <w:szCs w:val="24"/>
        </w:rPr>
        <w:t xml:space="preserve">, у висини од 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 xml:space="preserve">захтев за регистрацију менице, </w:t>
      </w:r>
      <w:r w:rsidRPr="008F2B2A">
        <w:rPr>
          <w:sz w:val="24"/>
          <w:szCs w:val="24"/>
        </w:rPr>
        <w:t xml:space="preserve">менично овлашћење и копија картона депонованих потписа. </w:t>
      </w:r>
    </w:p>
    <w:p w:rsidR="00381963" w:rsidRPr="00BC20E1" w:rsidRDefault="00381963" w:rsidP="00381963">
      <w:pPr>
        <w:autoSpaceDE w:val="0"/>
        <w:autoSpaceDN w:val="0"/>
        <w:adjustRightInd w:val="0"/>
        <w:ind w:firstLine="720"/>
        <w:jc w:val="both"/>
      </w:pPr>
      <w:r w:rsidRPr="00BC20E1">
        <w:t xml:space="preserve">Меница мора бити потписана од стране овлашћеног лица </w:t>
      </w:r>
      <w:r>
        <w:t>понуђача</w:t>
      </w:r>
      <w:r w:rsidRPr="00BC20E1">
        <w:t>.</w:t>
      </w:r>
    </w:p>
    <w:p w:rsidR="00381963" w:rsidRPr="00BC20E1" w:rsidRDefault="00381963" w:rsidP="00381963">
      <w:pPr>
        <w:autoSpaceDE w:val="0"/>
        <w:autoSpaceDN w:val="0"/>
        <w:adjustRightInd w:val="0"/>
        <w:ind w:firstLine="720"/>
        <w:jc w:val="both"/>
      </w:pPr>
      <w:r w:rsidRPr="00BC20E1">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5 дана од дана истека гаранције),</w:t>
      </w:r>
      <w:r w:rsidRPr="00BC20E1">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81963" w:rsidRPr="00BC20E1" w:rsidRDefault="00381963" w:rsidP="00381963">
      <w:pPr>
        <w:autoSpaceDE w:val="0"/>
        <w:autoSpaceDN w:val="0"/>
        <w:adjustRightInd w:val="0"/>
        <w:ind w:firstLine="720"/>
        <w:jc w:val="both"/>
      </w:pPr>
      <w:r w:rsidRPr="00BC20E1">
        <w:lastRenderedPageBreak/>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381963" w:rsidRPr="00CF660A" w:rsidRDefault="00381963" w:rsidP="00381963">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обезбеђења за отклањање грешака у гарантном року</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381963" w:rsidRDefault="00381963" w:rsidP="00381963">
      <w:pPr>
        <w:jc w:val="center"/>
        <w:rPr>
          <w:b/>
          <w:bCs/>
          <w:caps/>
          <w:noProof/>
        </w:rPr>
      </w:pPr>
    </w:p>
    <w:p w:rsidR="00381963" w:rsidRPr="00557E08" w:rsidRDefault="00381963" w:rsidP="00381963">
      <w:pPr>
        <w:jc w:val="center"/>
        <w:rPr>
          <w:b/>
          <w:bCs/>
          <w:caps/>
          <w:noProof/>
        </w:rPr>
      </w:pPr>
      <w:r w:rsidRPr="0073258B">
        <w:rPr>
          <w:b/>
          <w:bCs/>
          <w:caps/>
          <w:noProof/>
          <w:lang w:val="hr-HR"/>
        </w:rPr>
        <w:t>Уговорна казна</w:t>
      </w:r>
      <w:r>
        <w:rPr>
          <w:b/>
          <w:bCs/>
          <w:caps/>
          <w:noProof/>
        </w:rPr>
        <w:t xml:space="preserve"> </w:t>
      </w:r>
    </w:p>
    <w:p w:rsidR="00381963" w:rsidRPr="0073258B" w:rsidRDefault="00381963" w:rsidP="00381963">
      <w:pPr>
        <w:jc w:val="center"/>
        <w:rPr>
          <w:rFonts w:eastAsia="Arial Unicode MS"/>
          <w:b/>
          <w:bCs/>
          <w:lang w:val="sr-Cyrl-CS"/>
        </w:rPr>
      </w:pPr>
      <w:r w:rsidRPr="0073258B">
        <w:rPr>
          <w:rFonts w:eastAsia="Arial Unicode MS"/>
          <w:b/>
          <w:bCs/>
          <w:lang w:val="ru-RU"/>
        </w:rPr>
        <w:t xml:space="preserve">Члан </w:t>
      </w:r>
      <w:r>
        <w:rPr>
          <w:rFonts w:eastAsia="Arial Unicode MS"/>
          <w:b/>
          <w:bCs/>
          <w:lang w:val="sr-Cyrl-CS"/>
        </w:rPr>
        <w:t>8</w:t>
      </w:r>
      <w:r w:rsidRPr="0073258B">
        <w:rPr>
          <w:rFonts w:eastAsia="Arial Unicode MS"/>
          <w:b/>
          <w:bCs/>
          <w:lang w:val="ru-RU"/>
        </w:rPr>
        <w:t>.</w:t>
      </w:r>
    </w:p>
    <w:p w:rsidR="00381963" w:rsidRPr="0073258B" w:rsidRDefault="00381963" w:rsidP="00381963">
      <w:pPr>
        <w:jc w:val="both"/>
        <w:rPr>
          <w:b/>
          <w:bCs/>
          <w:noProof/>
          <w:lang w:val="hr-HR"/>
        </w:rPr>
      </w:pPr>
    </w:p>
    <w:p w:rsidR="00381963" w:rsidRDefault="00381963" w:rsidP="00381963">
      <w:pPr>
        <w:ind w:firstLine="720"/>
        <w:jc w:val="both"/>
        <w:rPr>
          <w:noProof/>
          <w:lang w:val="sr-Cyrl-CS"/>
        </w:rPr>
      </w:pPr>
      <w:r w:rsidRPr="009027AA">
        <w:rPr>
          <w:noProof/>
          <w:lang w:val="hr-HR"/>
        </w:rPr>
        <w:t xml:space="preserve">Ако </w:t>
      </w:r>
      <w:r w:rsidRPr="009027AA">
        <w:rPr>
          <w:noProof/>
          <w:lang w:val="sr-Cyrl-CS"/>
        </w:rPr>
        <w:t>И</w:t>
      </w:r>
      <w:r w:rsidRPr="009027AA">
        <w:rPr>
          <w:noProof/>
          <w:lang w:val="hr-HR"/>
        </w:rPr>
        <w:t xml:space="preserve">споручилац не испоручи </w:t>
      </w:r>
      <w:r w:rsidRPr="009027AA">
        <w:rPr>
          <w:noProof/>
          <w:lang w:val="sr-Cyrl-CS"/>
        </w:rPr>
        <w:t>добра</w:t>
      </w:r>
      <w:r w:rsidRPr="009027AA">
        <w:rPr>
          <w:noProof/>
          <w:lang w:val="hr-HR"/>
        </w:rPr>
        <w:t xml:space="preserve"> </w:t>
      </w:r>
      <w:r w:rsidRPr="009027AA">
        <w:rPr>
          <w:noProof/>
          <w:lang w:val="sr-Cyrl-CS"/>
        </w:rPr>
        <w:t xml:space="preserve">из члана 1. овог уговора, </w:t>
      </w:r>
      <w:r w:rsidRPr="009027AA">
        <w:rPr>
          <w:noProof/>
          <w:lang w:val="hr-HR"/>
        </w:rPr>
        <w:t xml:space="preserve">до рока одређеног чланом </w:t>
      </w:r>
      <w:r>
        <w:rPr>
          <w:noProof/>
          <w:lang w:val="sr-Cyrl-CS"/>
        </w:rPr>
        <w:t>5</w:t>
      </w:r>
      <w:r w:rsidRPr="009027AA">
        <w:rPr>
          <w:noProof/>
          <w:lang w:val="hr-HR"/>
        </w:rPr>
        <w:t xml:space="preserve">. овог </w:t>
      </w:r>
      <w:r w:rsidRPr="009027AA">
        <w:rPr>
          <w:noProof/>
          <w:lang w:val="sr-Cyrl-CS"/>
        </w:rPr>
        <w:t>у</w:t>
      </w:r>
      <w:r w:rsidRPr="009027AA">
        <w:rPr>
          <w:noProof/>
          <w:lang w:val="hr-HR"/>
        </w:rPr>
        <w:t>говора, дужан је да плати</w:t>
      </w:r>
      <w:r>
        <w:rPr>
          <w:noProof/>
          <w:lang w:val="hr-HR"/>
        </w:rPr>
        <w:t xml:space="preserve"> Наручиоцу уговорну казну од 0,</w:t>
      </w:r>
      <w:r>
        <w:rPr>
          <w:noProof/>
          <w:lang w:val="sr-Cyrl-CS"/>
        </w:rPr>
        <w:t>5</w:t>
      </w:r>
      <w:r w:rsidRPr="009027AA">
        <w:rPr>
          <w:noProof/>
          <w:lang w:val="hr-HR"/>
        </w:rPr>
        <w:t>% од уговорене цене за сваки дан закашњења</w:t>
      </w:r>
      <w:r>
        <w:rPr>
          <w:noProof/>
          <w:lang w:val="sr-Cyrl-CS"/>
        </w:rPr>
        <w:t>.</w:t>
      </w:r>
    </w:p>
    <w:p w:rsidR="00381963" w:rsidRPr="00DC4B96" w:rsidRDefault="00381963" w:rsidP="00381963">
      <w:pPr>
        <w:pStyle w:val="BodyText"/>
        <w:ind w:firstLine="720"/>
        <w:rPr>
          <w:noProof/>
          <w:lang w:val="sr-Cyrl-CS"/>
        </w:rPr>
      </w:pPr>
      <w:r>
        <w:rPr>
          <w:noProof/>
          <w:lang w:val="sr-Cyrl-CS"/>
        </w:rPr>
        <w:t xml:space="preserve">Максимална уговорена казна не може износити више од 5% </w:t>
      </w:r>
      <w:r>
        <w:rPr>
          <w:noProof/>
        </w:rPr>
        <w:t>од уговорене цене</w:t>
      </w:r>
      <w:r>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381963" w:rsidRPr="0073258B" w:rsidRDefault="00381963" w:rsidP="00381963">
      <w:pPr>
        <w:jc w:val="both"/>
        <w:rPr>
          <w:b/>
          <w:bCs/>
          <w:smallCaps/>
          <w:noProof/>
          <w:lang w:val="sr-Cyrl-CS"/>
        </w:rPr>
      </w:pPr>
    </w:p>
    <w:p w:rsidR="00381963" w:rsidRPr="0073258B" w:rsidRDefault="00381963" w:rsidP="00381963">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Pr>
          <w:b/>
          <w:bCs/>
          <w:caps/>
          <w:noProof/>
          <w:lang w:val="sr-Cyrl-CS"/>
        </w:rPr>
        <w:t>ЕМ мернОГ</w:t>
      </w:r>
      <w:r w:rsidRPr="0073258B">
        <w:rPr>
          <w:b/>
          <w:bCs/>
          <w:caps/>
          <w:noProof/>
          <w:lang w:val="sr-Cyrl-CS"/>
        </w:rPr>
        <w:t xml:space="preserve"> </w:t>
      </w:r>
      <w:r>
        <w:rPr>
          <w:b/>
          <w:bCs/>
          <w:caps/>
          <w:noProof/>
          <w:lang w:val="sr-Cyrl-CS"/>
        </w:rPr>
        <w:t>ПРИБОРА</w:t>
      </w:r>
    </w:p>
    <w:p w:rsidR="00381963" w:rsidRPr="0073258B" w:rsidRDefault="00381963" w:rsidP="00381963">
      <w:pPr>
        <w:tabs>
          <w:tab w:val="left" w:pos="4253"/>
          <w:tab w:val="center" w:pos="4901"/>
        </w:tabs>
        <w:jc w:val="center"/>
        <w:rPr>
          <w:b/>
          <w:bCs/>
          <w:noProof/>
          <w:lang w:val="hr-HR"/>
        </w:rPr>
      </w:pPr>
      <w:r w:rsidRPr="0073258B">
        <w:rPr>
          <w:b/>
          <w:bCs/>
          <w:noProof/>
          <w:lang w:val="hr-HR"/>
        </w:rPr>
        <w:t xml:space="preserve">Члан </w:t>
      </w:r>
      <w:r>
        <w:rPr>
          <w:b/>
          <w:bCs/>
          <w:noProof/>
          <w:lang w:val="sr-Cyrl-CS"/>
        </w:rPr>
        <w:t>9</w:t>
      </w:r>
      <w:r w:rsidRPr="0073258B">
        <w:rPr>
          <w:b/>
          <w:bCs/>
          <w:noProof/>
          <w:lang w:val="hr-HR"/>
        </w:rPr>
        <w:t>.</w:t>
      </w:r>
    </w:p>
    <w:p w:rsidR="00381963" w:rsidRPr="0073258B" w:rsidRDefault="00381963" w:rsidP="00381963">
      <w:pPr>
        <w:jc w:val="center"/>
        <w:rPr>
          <w:b/>
          <w:bCs/>
          <w:noProof/>
          <w:lang w:val="hr-HR"/>
        </w:rPr>
      </w:pPr>
    </w:p>
    <w:p w:rsidR="00381963" w:rsidRPr="0073258B" w:rsidRDefault="00381963" w:rsidP="00381963">
      <w:pPr>
        <w:ind w:firstLine="720"/>
        <w:jc w:val="both"/>
        <w:rPr>
          <w:noProof/>
          <w:lang w:val="sr-Cyrl-CS"/>
        </w:rPr>
      </w:pPr>
      <w:r w:rsidRPr="0073258B">
        <w:rPr>
          <w:noProof/>
          <w:lang w:val="ru-RU"/>
        </w:rPr>
        <w:t>Пријем</w:t>
      </w:r>
      <w:r>
        <w:rPr>
          <w:lang w:val="ru-RU"/>
        </w:rPr>
        <w:t xml:space="preserve"> мерног прибора</w:t>
      </w:r>
      <w:r w:rsidRPr="0073258B">
        <w:rPr>
          <w:lang w:val="ru-RU"/>
        </w:rPr>
        <w:t xml:space="preserve"> 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електронске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381963" w:rsidRPr="0073258B" w:rsidRDefault="00381963" w:rsidP="00381963">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 уговорен</w:t>
      </w:r>
      <w:r>
        <w:rPr>
          <w:noProof/>
          <w:lang w:val="sr-Cyrl-CS"/>
        </w:rPr>
        <w:t>и</w:t>
      </w:r>
      <w:r w:rsidRPr="0073258B">
        <w:rPr>
          <w:noProof/>
          <w:lang w:val="hr-HR"/>
        </w:rPr>
        <w:t xml:space="preserve"> </w:t>
      </w:r>
      <w:r>
        <w:rPr>
          <w:noProof/>
          <w:lang w:val="sr-Cyrl-CS"/>
        </w:rPr>
        <w:t>мерни прибор</w:t>
      </w:r>
      <w:r w:rsidRPr="0073258B">
        <w:rPr>
          <w:noProof/>
          <w:lang w:val="hr-HR"/>
        </w:rPr>
        <w:t xml:space="preserve">, овлашћено лице Наручиоца оверава 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381963" w:rsidRPr="0073258B" w:rsidRDefault="00381963" w:rsidP="00381963">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 xml:space="preserve">валитативним пријемом се подразумева провера функционалности и техничких  карактеристика </w:t>
      </w:r>
      <w:r>
        <w:t>мерног прибора</w:t>
      </w:r>
      <w:r w:rsidRPr="0073258B">
        <w:t>.</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lang w:val="sr-Cyrl-CS"/>
        </w:rPr>
        <w:t>15 (петнаест</w:t>
      </w:r>
      <w:r w:rsidRPr="0073258B">
        <w:rPr>
          <w:noProof/>
        </w:rPr>
        <w:t xml:space="preserve">) </w:t>
      </w:r>
      <w:r w:rsidRPr="0073258B">
        <w:rPr>
          <w:noProof/>
          <w:lang w:val="hr-HR"/>
        </w:rPr>
        <w:t xml:space="preserve">радних дана. </w:t>
      </w:r>
      <w:r w:rsidRPr="0073258B">
        <w:rPr>
          <w:noProof/>
          <w:lang w:val="sr-Cyrl-CS"/>
        </w:rPr>
        <w:t>У случају да се утврђене примедбе не могу отклонити у року од 15 (петнаест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381963" w:rsidRPr="0073258B" w:rsidRDefault="00381963" w:rsidP="00381963">
      <w:pPr>
        <w:jc w:val="both"/>
        <w:rPr>
          <w:noProof/>
        </w:rPr>
      </w:pPr>
    </w:p>
    <w:p w:rsidR="00381963" w:rsidRPr="0073258B" w:rsidRDefault="00381963" w:rsidP="00381963">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381963" w:rsidRPr="0073258B" w:rsidRDefault="00381963" w:rsidP="00381963">
      <w:pPr>
        <w:jc w:val="center"/>
        <w:rPr>
          <w:b/>
          <w:bCs/>
          <w:noProof/>
          <w:lang w:val="hr-HR"/>
        </w:rPr>
      </w:pPr>
      <w:r w:rsidRPr="0073258B">
        <w:rPr>
          <w:b/>
          <w:bCs/>
          <w:noProof/>
          <w:lang w:val="hr-HR"/>
        </w:rPr>
        <w:t xml:space="preserve">Члан </w:t>
      </w:r>
      <w:r>
        <w:rPr>
          <w:b/>
          <w:bCs/>
          <w:noProof/>
          <w:lang w:val="sr-Cyrl-CS"/>
        </w:rPr>
        <w:t>10</w:t>
      </w:r>
      <w:r w:rsidRPr="0073258B">
        <w:rPr>
          <w:b/>
          <w:bCs/>
          <w:noProof/>
          <w:lang w:val="hr-HR"/>
        </w:rPr>
        <w:t>.</w:t>
      </w:r>
    </w:p>
    <w:p w:rsidR="00381963" w:rsidRPr="0073258B" w:rsidRDefault="00381963" w:rsidP="00381963">
      <w:pPr>
        <w:ind w:firstLine="720"/>
        <w:jc w:val="center"/>
        <w:rPr>
          <w:b/>
          <w:bCs/>
          <w:noProof/>
          <w:lang w:val="hr-HR"/>
        </w:rPr>
      </w:pPr>
    </w:p>
    <w:p w:rsidR="00381963" w:rsidRPr="0073258B" w:rsidRDefault="00381963" w:rsidP="00381963">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w:t>
      </w:r>
      <w:r>
        <w:rPr>
          <w:noProof/>
          <w:lang w:val="sr-Cyrl-CS"/>
        </w:rPr>
        <w:t>у са даном испоруке мерног прибора</w:t>
      </w:r>
      <w:r w:rsidRPr="0073258B">
        <w:rPr>
          <w:noProof/>
          <w:lang w:val="sr-Cyrl-CS"/>
        </w:rPr>
        <w:t>.</w:t>
      </w:r>
    </w:p>
    <w:p w:rsidR="00381963" w:rsidRPr="0073258B" w:rsidRDefault="00381963" w:rsidP="00381963">
      <w:pPr>
        <w:ind w:firstLine="720"/>
        <w:jc w:val="both"/>
        <w:rPr>
          <w:noProof/>
        </w:rPr>
      </w:pPr>
      <w:r>
        <w:rPr>
          <w:noProof/>
          <w:lang w:val="sr-Cyrl-CS"/>
        </w:rPr>
        <w:t>Гарантни рок за мерни прибор који</w:t>
      </w:r>
      <w:r w:rsidRPr="0073258B">
        <w:rPr>
          <w:noProof/>
          <w:lang w:val="sr-Cyrl-CS"/>
        </w:rPr>
        <w:t xml:space="preserve"> је предмет овог уговора је _____ 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sidRPr="0073258B">
        <w:rPr>
          <w:noProof/>
          <w:lang w:val="hr-HR"/>
        </w:rPr>
        <w:t xml:space="preserve">. </w:t>
      </w:r>
    </w:p>
    <w:p w:rsidR="00381963" w:rsidRPr="0073258B" w:rsidRDefault="00381963" w:rsidP="00381963">
      <w:pPr>
        <w:ind w:firstLine="720"/>
        <w:jc w:val="both"/>
        <w:rPr>
          <w:lang w:val="sr-Cyrl-CS"/>
        </w:rPr>
      </w:pPr>
    </w:p>
    <w:p w:rsidR="00381963" w:rsidRPr="0073258B" w:rsidRDefault="00381963" w:rsidP="00381963">
      <w:pPr>
        <w:jc w:val="center"/>
        <w:rPr>
          <w:b/>
          <w:bCs/>
          <w:noProof/>
          <w:lang w:val="sr-Cyrl-CS"/>
        </w:rPr>
      </w:pPr>
      <w:r w:rsidRPr="0073258B">
        <w:rPr>
          <w:b/>
          <w:bCs/>
          <w:noProof/>
          <w:lang w:val="hr-HR"/>
        </w:rPr>
        <w:t xml:space="preserve">Члан </w:t>
      </w:r>
      <w:r>
        <w:rPr>
          <w:b/>
          <w:bCs/>
          <w:noProof/>
          <w:lang w:val="sr-Cyrl-CS"/>
        </w:rPr>
        <w:t>11</w:t>
      </w:r>
      <w:r w:rsidRPr="0073258B">
        <w:rPr>
          <w:b/>
          <w:bCs/>
          <w:noProof/>
          <w:lang w:val="hr-HR"/>
        </w:rPr>
        <w:t>.</w:t>
      </w:r>
    </w:p>
    <w:p w:rsidR="00381963" w:rsidRPr="0073258B" w:rsidRDefault="00381963" w:rsidP="00381963">
      <w:pPr>
        <w:jc w:val="center"/>
        <w:rPr>
          <w:b/>
          <w:bCs/>
          <w:noProof/>
          <w:lang w:val="sr-Cyrl-CS"/>
        </w:rPr>
      </w:pPr>
    </w:p>
    <w:p w:rsidR="00381963" w:rsidRPr="0073258B" w:rsidRDefault="00381963" w:rsidP="00381963">
      <w:pPr>
        <w:ind w:firstLine="720"/>
        <w:jc w:val="both"/>
        <w:rPr>
          <w:noProof/>
          <w:lang w:val="sr-Cyrl-CS"/>
        </w:rPr>
      </w:pPr>
      <w:r>
        <w:rPr>
          <w:noProof/>
          <w:lang w:val="sr-Cyrl-CS"/>
        </w:rPr>
        <w:t>Мерни прибор</w:t>
      </w:r>
      <w:r>
        <w:rPr>
          <w:noProof/>
          <w:lang w:val="hr-HR"/>
        </w:rPr>
        <w:t xml:space="preserve"> кој</w:t>
      </w:r>
      <w:r>
        <w:rPr>
          <w:noProof/>
        </w:rPr>
        <w:t>и</w:t>
      </w:r>
      <w:r w:rsidRPr="0073258B">
        <w:rPr>
          <w:noProof/>
          <w:lang w:val="hr-HR"/>
        </w:rPr>
        <w:t xml:space="preserve"> </w:t>
      </w:r>
      <w:r w:rsidRPr="0073258B">
        <w:rPr>
          <w:noProof/>
        </w:rPr>
        <w:t>је</w:t>
      </w:r>
      <w:r w:rsidRPr="0073258B">
        <w:rPr>
          <w:noProof/>
          <w:lang w:val="hr-HR"/>
        </w:rPr>
        <w:t xml:space="preserve"> предмет ово</w:t>
      </w:r>
      <w:r>
        <w:rPr>
          <w:noProof/>
          <w:lang w:val="hr-HR"/>
        </w:rPr>
        <w:t>г уговора мора бити потпуно нов и неупотребљаван</w:t>
      </w:r>
      <w:r w:rsidRPr="0073258B">
        <w:rPr>
          <w:noProof/>
          <w:lang w:val="hr-HR"/>
        </w:rPr>
        <w:t>,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 </w:t>
      </w:r>
    </w:p>
    <w:p w:rsidR="00381963" w:rsidRPr="0073258B" w:rsidRDefault="00381963" w:rsidP="00381963">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381963" w:rsidRPr="0073258B" w:rsidRDefault="00381963" w:rsidP="00381963">
      <w:pPr>
        <w:jc w:val="center"/>
        <w:rPr>
          <w:b/>
          <w:bCs/>
          <w:noProof/>
          <w:lang w:val="sr-Cyrl-CS"/>
        </w:rPr>
      </w:pPr>
      <w:r w:rsidRPr="0073258B">
        <w:rPr>
          <w:b/>
          <w:bCs/>
          <w:noProof/>
          <w:lang w:val="hr-HR"/>
        </w:rPr>
        <w:t xml:space="preserve">Члан </w:t>
      </w:r>
      <w:r>
        <w:rPr>
          <w:b/>
          <w:bCs/>
          <w:noProof/>
          <w:lang w:val="sr-Cyrl-CS"/>
        </w:rPr>
        <w:t>12</w:t>
      </w:r>
      <w:r w:rsidRPr="0073258B">
        <w:rPr>
          <w:b/>
          <w:bCs/>
          <w:noProof/>
          <w:lang w:val="hr-HR"/>
        </w:rPr>
        <w:t>.</w:t>
      </w:r>
    </w:p>
    <w:p w:rsidR="00381963" w:rsidRPr="0073258B" w:rsidRDefault="00381963" w:rsidP="00381963">
      <w:pPr>
        <w:ind w:firstLine="720"/>
        <w:jc w:val="both"/>
        <w:rPr>
          <w:noProof/>
          <w:lang w:val="sr-Cyrl-CS"/>
        </w:rPr>
      </w:pPr>
    </w:p>
    <w:p w:rsidR="00381963" w:rsidRPr="00BC5905" w:rsidRDefault="00381963" w:rsidP="00381963">
      <w:pPr>
        <w:ind w:firstLine="720"/>
        <w:jc w:val="both"/>
        <w:rPr>
          <w:noProof/>
          <w:lang w:val="hr-HR"/>
        </w:rPr>
      </w:pPr>
      <w:r w:rsidRPr="00BC5905">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BC5905">
        <w:rPr>
          <w:noProof/>
          <w:lang w:val="sr-Cyrl-CS"/>
        </w:rPr>
        <w:t>и</w:t>
      </w:r>
      <w:r w:rsidRPr="00BC5905">
        <w:rPr>
          <w:noProof/>
          <w:lang w:val="hr-HR"/>
        </w:rPr>
        <w:t xml:space="preserve"> </w:t>
      </w:r>
      <w:r w:rsidRPr="00BC5905">
        <w:rPr>
          <w:noProof/>
          <w:lang w:val="sr-Cyrl-CS"/>
        </w:rPr>
        <w:t>мерни прибор</w:t>
      </w:r>
      <w:r w:rsidRPr="00BC5905">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BC5905">
        <w:rPr>
          <w:noProof/>
          <w:lang w:val="sr-Cyrl-CS"/>
        </w:rPr>
        <w:t>И</w:t>
      </w:r>
      <w:r w:rsidRPr="00BC5905">
        <w:rPr>
          <w:noProof/>
          <w:lang w:val="hr-HR"/>
        </w:rPr>
        <w:t xml:space="preserve">споручилац је дужан да </w:t>
      </w:r>
      <w:r w:rsidRPr="00BC5905">
        <w:rPr>
          <w:noProof/>
          <w:lang w:val="sr-Cyrl-CS"/>
        </w:rPr>
        <w:t>их</w:t>
      </w:r>
      <w:r w:rsidRPr="00BC5905">
        <w:rPr>
          <w:noProof/>
          <w:lang w:val="hr-HR"/>
        </w:rPr>
        <w:t xml:space="preserve"> </w:t>
      </w:r>
      <w:r w:rsidRPr="00BC5905">
        <w:rPr>
          <w:noProof/>
        </w:rPr>
        <w:t>отклони на начин и</w:t>
      </w:r>
      <w:r w:rsidRPr="00BC5905">
        <w:rPr>
          <w:noProof/>
          <w:lang w:val="hr-HR"/>
        </w:rPr>
        <w:t xml:space="preserve"> у рок</w:t>
      </w:r>
      <w:r w:rsidRPr="00BC5905">
        <w:rPr>
          <w:noProof/>
        </w:rPr>
        <w:t xml:space="preserve">овима дефинисаним </w:t>
      </w:r>
      <w:r w:rsidR="00087D27" w:rsidRPr="00BC5905">
        <w:rPr>
          <w:noProof/>
        </w:rPr>
        <w:t>чланом 15</w:t>
      </w:r>
      <w:r w:rsidRPr="00BC5905">
        <w:rPr>
          <w:noProof/>
        </w:rPr>
        <w:t>. став 4. овог уговора.</w:t>
      </w:r>
      <w:r w:rsidRPr="00BC5905">
        <w:rPr>
          <w:noProof/>
          <w:lang w:val="hr-HR"/>
        </w:rPr>
        <w:t xml:space="preserve"> </w:t>
      </w:r>
    </w:p>
    <w:p w:rsidR="00381963" w:rsidRPr="00BC5905" w:rsidRDefault="00381963" w:rsidP="00381963">
      <w:pPr>
        <w:jc w:val="center"/>
        <w:rPr>
          <w:b/>
          <w:bCs/>
          <w:noProof/>
          <w:lang w:val="sr-Cyrl-CS"/>
        </w:rPr>
      </w:pPr>
    </w:p>
    <w:p w:rsidR="00381963" w:rsidRPr="00BC5905" w:rsidRDefault="00381963" w:rsidP="00381963">
      <w:pPr>
        <w:jc w:val="center"/>
        <w:rPr>
          <w:b/>
          <w:bCs/>
          <w:noProof/>
          <w:lang w:val="sr-Cyrl-CS"/>
        </w:rPr>
      </w:pPr>
      <w:r w:rsidRPr="00BC5905">
        <w:rPr>
          <w:b/>
          <w:bCs/>
          <w:noProof/>
          <w:lang w:val="hr-HR"/>
        </w:rPr>
        <w:t xml:space="preserve">Члан </w:t>
      </w:r>
      <w:r w:rsidRPr="00BC5905">
        <w:rPr>
          <w:b/>
          <w:bCs/>
          <w:noProof/>
          <w:lang w:val="sr-Cyrl-CS"/>
        </w:rPr>
        <w:t>13</w:t>
      </w:r>
      <w:r w:rsidRPr="00BC5905">
        <w:rPr>
          <w:b/>
          <w:bCs/>
          <w:noProof/>
          <w:lang w:val="hr-HR"/>
        </w:rPr>
        <w:t>.</w:t>
      </w:r>
    </w:p>
    <w:p w:rsidR="00381963" w:rsidRPr="00BC5905" w:rsidRDefault="00381963" w:rsidP="00381963">
      <w:pPr>
        <w:ind w:firstLine="720"/>
        <w:jc w:val="both"/>
        <w:rPr>
          <w:noProof/>
          <w:lang w:val="sr-Cyrl-CS"/>
        </w:rPr>
      </w:pPr>
    </w:p>
    <w:p w:rsidR="00381963" w:rsidRPr="00BC5905" w:rsidRDefault="00381963" w:rsidP="00381963">
      <w:pPr>
        <w:ind w:firstLine="720"/>
        <w:jc w:val="both"/>
        <w:rPr>
          <w:noProof/>
        </w:rPr>
      </w:pPr>
      <w:r w:rsidRPr="00BC5905">
        <w:rPr>
          <w:bCs/>
          <w:noProof/>
          <w:lang w:val="sr-Cyrl-CS"/>
        </w:rPr>
        <w:t xml:space="preserve">Испоручилац је дужан да и изврши поправке које се појаве у гарантном року, а које нису узроковане </w:t>
      </w:r>
      <w:r w:rsidRPr="00BC5905">
        <w:rPr>
          <w:noProof/>
          <w:lang w:val="hr-HR"/>
        </w:rPr>
        <w:t>производн</w:t>
      </w:r>
      <w:r w:rsidRPr="00BC5905">
        <w:rPr>
          <w:noProof/>
          <w:lang w:val="sr-Cyrl-CS"/>
        </w:rPr>
        <w:t>ом</w:t>
      </w:r>
      <w:r w:rsidRPr="00BC5905">
        <w:rPr>
          <w:noProof/>
          <w:lang w:val="hr-HR"/>
        </w:rPr>
        <w:t xml:space="preserve"> грешк</w:t>
      </w:r>
      <w:r w:rsidRPr="00BC5905">
        <w:rPr>
          <w:noProof/>
          <w:lang w:val="sr-Cyrl-CS"/>
        </w:rPr>
        <w:t>ом</w:t>
      </w:r>
      <w:r w:rsidRPr="00BC5905">
        <w:rPr>
          <w:noProof/>
          <w:lang w:val="hr-HR"/>
        </w:rPr>
        <w:t xml:space="preserve"> или квар</w:t>
      </w:r>
      <w:r w:rsidRPr="00BC5905">
        <w:rPr>
          <w:noProof/>
          <w:lang w:val="sr-Cyrl-CS"/>
        </w:rPr>
        <w:t>ом</w:t>
      </w:r>
      <w:r w:rsidRPr="00BC5905">
        <w:rPr>
          <w:noProof/>
          <w:lang w:val="hr-HR"/>
        </w:rPr>
        <w:t xml:space="preserve"> као последиц</w:t>
      </w:r>
      <w:r w:rsidRPr="00BC5905">
        <w:rPr>
          <w:noProof/>
          <w:lang w:val="sr-Cyrl-CS"/>
        </w:rPr>
        <w:t>ом</w:t>
      </w:r>
      <w:r w:rsidRPr="00BC5905">
        <w:rPr>
          <w:noProof/>
          <w:lang w:val="hr-HR"/>
        </w:rPr>
        <w:t xml:space="preserve"> евентуалне слабе израде или лошег квалитета</w:t>
      </w:r>
      <w:r w:rsidRPr="00BC5905">
        <w:rPr>
          <w:bCs/>
          <w:noProof/>
          <w:lang w:val="sr-Cyrl-CS"/>
        </w:rPr>
        <w:t xml:space="preserve">, у примереном року, а према тежини квара или сервиса, </w:t>
      </w:r>
      <w:r w:rsidRPr="00BC5905">
        <w:rPr>
          <w:noProof/>
        </w:rPr>
        <w:t>на начин и</w:t>
      </w:r>
      <w:r w:rsidRPr="00BC5905">
        <w:rPr>
          <w:noProof/>
          <w:lang w:val="hr-HR"/>
        </w:rPr>
        <w:t xml:space="preserve"> у рок</w:t>
      </w:r>
      <w:r w:rsidRPr="00BC5905">
        <w:rPr>
          <w:noProof/>
        </w:rPr>
        <w:t xml:space="preserve">овима дефинисаним </w:t>
      </w:r>
      <w:r w:rsidR="00087D27" w:rsidRPr="00BC5905">
        <w:rPr>
          <w:noProof/>
        </w:rPr>
        <w:t>чланом 15</w:t>
      </w:r>
      <w:r w:rsidRPr="00BC5905">
        <w:rPr>
          <w:noProof/>
        </w:rPr>
        <w:t>. став 5. овог уговора.</w:t>
      </w:r>
    </w:p>
    <w:p w:rsidR="00381963" w:rsidRPr="0073258B" w:rsidRDefault="00381963" w:rsidP="00381963">
      <w:pPr>
        <w:pStyle w:val="Heading1"/>
        <w:keepNext w:val="0"/>
        <w:tabs>
          <w:tab w:val="left" w:pos="180"/>
          <w:tab w:val="left" w:pos="360"/>
        </w:tabs>
        <w:spacing w:line="276" w:lineRule="auto"/>
        <w:ind w:firstLine="720"/>
        <w:contextualSpacing/>
        <w:jc w:val="both"/>
        <w:rPr>
          <w:b w:val="0"/>
          <w:sz w:val="24"/>
          <w:lang w:val="sr-Cyrl-CS"/>
        </w:rPr>
      </w:pPr>
      <w:r w:rsidRPr="00BC5905">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381963" w:rsidRPr="0073258B" w:rsidRDefault="00381963" w:rsidP="00381963">
      <w:pPr>
        <w:ind w:firstLine="720"/>
        <w:jc w:val="both"/>
        <w:rPr>
          <w:noProof/>
          <w:lang w:val="sr-Cyrl-CS"/>
        </w:rPr>
      </w:pPr>
    </w:p>
    <w:p w:rsidR="00381963" w:rsidRPr="0073258B" w:rsidRDefault="00381963" w:rsidP="00381963">
      <w:pPr>
        <w:tabs>
          <w:tab w:val="left" w:pos="3960"/>
        </w:tabs>
        <w:jc w:val="center"/>
        <w:rPr>
          <w:b/>
          <w:bCs/>
          <w:noProof/>
          <w:lang w:val="sr-Cyrl-CS"/>
        </w:rPr>
      </w:pPr>
      <w:r w:rsidRPr="0073258B">
        <w:rPr>
          <w:b/>
          <w:bCs/>
          <w:noProof/>
          <w:lang w:val="hr-HR"/>
        </w:rPr>
        <w:t xml:space="preserve">Члан </w:t>
      </w:r>
      <w:r>
        <w:rPr>
          <w:b/>
          <w:bCs/>
          <w:noProof/>
          <w:lang w:val="sr-Cyrl-CS"/>
        </w:rPr>
        <w:t>14</w:t>
      </w:r>
      <w:r w:rsidRPr="0073258B">
        <w:rPr>
          <w:b/>
          <w:bCs/>
          <w:noProof/>
          <w:lang w:val="hr-HR"/>
        </w:rPr>
        <w:t>.</w:t>
      </w:r>
    </w:p>
    <w:p w:rsidR="00381963" w:rsidRPr="0073258B" w:rsidRDefault="00381963" w:rsidP="00381963">
      <w:pPr>
        <w:ind w:firstLine="720"/>
        <w:jc w:val="both"/>
        <w:rPr>
          <w:noProof/>
          <w:lang w:val="sr-Cyrl-CS"/>
        </w:rPr>
      </w:pPr>
    </w:p>
    <w:p w:rsidR="00381963" w:rsidRPr="0073258B" w:rsidRDefault="00381963" w:rsidP="00381963">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381963" w:rsidRPr="0073258B" w:rsidRDefault="00381963" w:rsidP="00381963">
      <w:pPr>
        <w:ind w:firstLine="720"/>
        <w:jc w:val="both"/>
        <w:rPr>
          <w:rFonts w:eastAsia="Arial Unicode MS"/>
          <w:lang w:val="sr-Cyrl-CS"/>
        </w:rPr>
      </w:pPr>
    </w:p>
    <w:p w:rsidR="00381963" w:rsidRPr="0073258B" w:rsidRDefault="00381963" w:rsidP="00381963">
      <w:pPr>
        <w:jc w:val="center"/>
        <w:rPr>
          <w:b/>
          <w:bCs/>
          <w:noProof/>
          <w:lang w:val="sr-Cyrl-CS"/>
        </w:rPr>
      </w:pPr>
      <w:r w:rsidRPr="0073258B">
        <w:rPr>
          <w:b/>
          <w:bCs/>
          <w:noProof/>
          <w:lang w:val="hr-HR"/>
        </w:rPr>
        <w:t xml:space="preserve">Члан </w:t>
      </w:r>
      <w:r w:rsidR="00087D27">
        <w:rPr>
          <w:b/>
          <w:bCs/>
          <w:noProof/>
          <w:lang w:val="sr-Cyrl-CS"/>
        </w:rPr>
        <w:t>1</w:t>
      </w:r>
      <w:r w:rsidR="00087D27">
        <w:rPr>
          <w:b/>
          <w:bCs/>
          <w:noProof/>
        </w:rPr>
        <w:t>5</w:t>
      </w:r>
      <w:r w:rsidRPr="0073258B">
        <w:rPr>
          <w:b/>
          <w:bCs/>
          <w:noProof/>
          <w:lang w:val="hr-HR"/>
        </w:rPr>
        <w:t>.</w:t>
      </w:r>
    </w:p>
    <w:p w:rsidR="00381963" w:rsidRPr="0073258B" w:rsidRDefault="00381963" w:rsidP="00381963">
      <w:pPr>
        <w:ind w:firstLine="720"/>
        <w:jc w:val="both"/>
        <w:rPr>
          <w:rFonts w:eastAsia="Arial Unicode MS"/>
          <w:lang w:val="sr-Cyrl-CS"/>
        </w:rPr>
      </w:pPr>
    </w:p>
    <w:p w:rsidR="00381963" w:rsidRPr="0073258B" w:rsidRDefault="00381963" w:rsidP="00381963">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381963" w:rsidRPr="0073258B" w:rsidRDefault="00381963" w:rsidP="00381963">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 xml:space="preserve">отклањање квара, у складу са упутством произвођача и општим условима и правилима за ову врсту </w:t>
      </w:r>
      <w:r>
        <w:rPr>
          <w:rFonts w:eastAsia="Arial Unicode MS"/>
          <w:lang w:val="sr-Cyrl-CS"/>
        </w:rPr>
        <w:t>добара</w:t>
      </w:r>
      <w:r w:rsidRPr="0073258B">
        <w:rPr>
          <w:rFonts w:eastAsia="Arial Unicode MS"/>
          <w:lang w:val="sr-Cyrl-CS"/>
        </w:rPr>
        <w:t>.</w:t>
      </w:r>
    </w:p>
    <w:p w:rsidR="00381963" w:rsidRPr="0073258B" w:rsidRDefault="00381963" w:rsidP="00381963">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381963" w:rsidRPr="0073258B" w:rsidRDefault="00381963" w:rsidP="00381963">
      <w:pPr>
        <w:ind w:firstLine="720"/>
        <w:jc w:val="both"/>
        <w:rPr>
          <w:rFonts w:eastAsia="Arial Unicode MS"/>
          <w:lang w:val="sr-Cyrl-CS"/>
        </w:rPr>
      </w:pPr>
      <w:r w:rsidRPr="0073258B">
        <w:rPr>
          <w:rFonts w:eastAsia="Arial Unicode MS"/>
          <w:lang w:val="sr-Cyrl-CS"/>
        </w:rPr>
        <w:t xml:space="preserve">Рок </w:t>
      </w:r>
      <w:r w:rsidR="00FA08F5">
        <w:rPr>
          <w:rFonts w:eastAsia="Arial Unicode MS"/>
          <w:lang w:val="sr-Cyrl-CS"/>
        </w:rPr>
        <w:t>за отклањање кварова из члана 12</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381963" w:rsidRPr="0073258B" w:rsidRDefault="00381963" w:rsidP="00381963">
      <w:pPr>
        <w:ind w:firstLine="720"/>
        <w:jc w:val="both"/>
        <w:rPr>
          <w:rFonts w:eastAsia="Arial Unicode MS"/>
          <w:lang w:val="sr-Cyrl-CS"/>
        </w:rPr>
      </w:pPr>
      <w:r w:rsidRPr="0073258B">
        <w:rPr>
          <w:rFonts w:eastAsia="Arial Unicode MS"/>
          <w:lang w:val="sr-Cyrl-CS"/>
        </w:rPr>
        <w:t xml:space="preserve">Рок </w:t>
      </w:r>
      <w:r w:rsidR="00FA08F5">
        <w:rPr>
          <w:rFonts w:eastAsia="Arial Unicode MS"/>
          <w:lang w:val="sr-Cyrl-CS"/>
        </w:rPr>
        <w:t>за отклањање кварова из члана 13</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381963" w:rsidRPr="0073258B" w:rsidRDefault="00381963" w:rsidP="00381963">
      <w:pPr>
        <w:ind w:firstLine="720"/>
        <w:jc w:val="both"/>
        <w:rPr>
          <w:rFonts w:eastAsia="Arial Unicode MS"/>
        </w:rPr>
      </w:pPr>
    </w:p>
    <w:p w:rsidR="00381963" w:rsidRPr="0073258B" w:rsidRDefault="00087D27" w:rsidP="00381963">
      <w:pPr>
        <w:jc w:val="center"/>
        <w:rPr>
          <w:rFonts w:eastAsia="Arial Unicode MS"/>
          <w:b/>
        </w:rPr>
      </w:pPr>
      <w:r>
        <w:rPr>
          <w:rFonts w:eastAsia="Arial Unicode MS"/>
          <w:b/>
        </w:rPr>
        <w:t>Члан 16</w:t>
      </w:r>
      <w:r w:rsidR="00381963" w:rsidRPr="0073258B">
        <w:rPr>
          <w:rFonts w:eastAsia="Arial Unicode MS"/>
          <w:b/>
        </w:rPr>
        <w:t>.</w:t>
      </w:r>
    </w:p>
    <w:p w:rsidR="00381963" w:rsidRPr="0073258B" w:rsidRDefault="00381963" w:rsidP="00381963">
      <w:pPr>
        <w:ind w:firstLine="720"/>
        <w:jc w:val="center"/>
        <w:rPr>
          <w:rFonts w:eastAsia="Arial Unicode MS"/>
          <w:b/>
        </w:rPr>
      </w:pPr>
    </w:p>
    <w:p w:rsidR="00381963" w:rsidRPr="0073258B" w:rsidRDefault="00381963" w:rsidP="00381963">
      <w:pPr>
        <w:ind w:firstLine="720"/>
        <w:jc w:val="both"/>
        <w:rPr>
          <w:rFonts w:eastAsia="Arial Unicode MS"/>
          <w:lang w:val="sr-Cyrl-CS"/>
        </w:rPr>
      </w:pPr>
      <w:r w:rsidRPr="0073258B">
        <w:rPr>
          <w:rFonts w:eastAsia="Arial Unicode MS"/>
          <w:lang w:val="hr-HR"/>
        </w:rPr>
        <w:lastRenderedPageBreak/>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у роко</w:t>
      </w:r>
      <w:r w:rsidR="00357F22">
        <w:rPr>
          <w:rFonts w:eastAsia="Arial Unicode MS"/>
          <w:lang w:val="sr-Cyrl-CS"/>
        </w:rPr>
        <w:t>вима дужим од рокова из члана 15</w:t>
      </w:r>
      <w:r w:rsidRPr="0073258B">
        <w:rPr>
          <w:rFonts w:eastAsia="Arial Unicode MS"/>
          <w:lang w:val="sr-Cyrl-CS"/>
        </w:rPr>
        <w:t>. ст. 4. и 5. овог уговора,</w:t>
      </w:r>
      <w:r w:rsidRPr="0073258B">
        <w:rPr>
          <w:rFonts w:eastAsia="Arial Unicode MS"/>
          <w:lang w:val="hr-HR"/>
        </w:rPr>
        <w:t xml:space="preserve"> </w:t>
      </w:r>
      <w:r>
        <w:rPr>
          <w:rFonts w:eastAsia="Arial Unicode MS"/>
          <w:lang w:val="sr-Cyrl-CS"/>
        </w:rPr>
        <w:t xml:space="preserve">обезбеди замену истог </w:t>
      </w:r>
      <w:r w:rsidRPr="0073258B">
        <w:rPr>
          <w:rFonts w:eastAsia="Arial Unicode MS"/>
          <w:lang w:val="sr-Cyrl-CS"/>
        </w:rPr>
        <w:t>или боље</w:t>
      </w:r>
      <w:r>
        <w:rPr>
          <w:rFonts w:eastAsia="Arial Unicode MS"/>
          <w:lang w:val="sr-Cyrl-CS"/>
        </w:rPr>
        <w:t>г мерног прибора који</w:t>
      </w:r>
      <w:r w:rsidRPr="0073258B">
        <w:rPr>
          <w:rFonts w:eastAsia="Arial Unicode MS"/>
          <w:lang w:val="sr-Cyrl-CS"/>
        </w:rPr>
        <w:t xml:space="preserve"> је предмет овог уговора до краја сервиса или поправке.</w:t>
      </w:r>
    </w:p>
    <w:p w:rsidR="00381963" w:rsidRPr="0073258B" w:rsidRDefault="00381963" w:rsidP="00381963">
      <w:pPr>
        <w:ind w:firstLine="720"/>
        <w:jc w:val="both"/>
        <w:rPr>
          <w:rFonts w:eastAsia="Arial Unicode MS"/>
          <w:lang w:val="sr-Cyrl-CS"/>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Pr>
          <w:rFonts w:eastAsia="Arial Unicode MS"/>
          <w:color w:val="000000" w:themeColor="text1"/>
          <w:lang w:val="sr-Cyrl-CS"/>
        </w:rPr>
        <w:t xml:space="preserve">мерни прибор </w:t>
      </w:r>
      <w:r>
        <w:rPr>
          <w:rFonts w:eastAsia="Arial Unicode MS"/>
          <w:lang w:val="sr-Cyrl-CS"/>
        </w:rPr>
        <w:t>који</w:t>
      </w:r>
      <w:r w:rsidRPr="0073258B">
        <w:rPr>
          <w:rFonts w:eastAsia="Arial Unicode MS"/>
          <w:lang w:val="sr-Cyrl-CS"/>
        </w:rPr>
        <w:t xml:space="preserve"> је предмет овог уговора адекватно поправи, а квар је настао из разлога описаних у члану 19. овог уговора, обезбеди </w:t>
      </w:r>
      <w:r w:rsidRPr="0073258B">
        <w:rPr>
          <w:rFonts w:eastAsia="Arial Unicode MS"/>
          <w:lang w:val="hr-HR"/>
        </w:rPr>
        <w:t>замену нов</w:t>
      </w:r>
      <w:r>
        <w:rPr>
          <w:rFonts w:eastAsia="Arial Unicode MS"/>
        </w:rPr>
        <w:t>им</w:t>
      </w:r>
      <w:r>
        <w:rPr>
          <w:rFonts w:eastAsia="Arial Unicode MS"/>
          <w:lang w:val="sr-Cyrl-CS"/>
        </w:rPr>
        <w:t xml:space="preserve"> мерним прибором</w:t>
      </w:r>
      <w:r w:rsidRPr="0073258B">
        <w:rPr>
          <w:rFonts w:eastAsia="Arial Unicode MS"/>
          <w:lang w:val="sr-Cyrl-CS"/>
        </w:rPr>
        <w:t>, без додатне новчане надокнаде.</w:t>
      </w:r>
    </w:p>
    <w:p w:rsidR="00381963" w:rsidRPr="0073258B" w:rsidRDefault="00381963" w:rsidP="00381963">
      <w:pPr>
        <w:pStyle w:val="BodyText"/>
        <w:ind w:firstLine="720"/>
        <w:rPr>
          <w:noProof/>
          <w:lang w:val="sr-Cyrl-CS"/>
        </w:rPr>
      </w:pPr>
      <w:r w:rsidRPr="0073258B">
        <w:rPr>
          <w:noProof/>
        </w:rPr>
        <w:t xml:space="preserve">У случају замене </w:t>
      </w:r>
      <w:r>
        <w:rPr>
          <w:rFonts w:eastAsia="Arial Unicode MS"/>
          <w:color w:val="000000" w:themeColor="text1"/>
          <w:lang w:val="sr-Cyrl-CS"/>
        </w:rPr>
        <w:t xml:space="preserve">мерног прибора </w:t>
      </w:r>
      <w:r>
        <w:rPr>
          <w:noProof/>
        </w:rPr>
        <w:t xml:space="preserve">новим </w:t>
      </w:r>
      <w:r>
        <w:rPr>
          <w:rFonts w:eastAsia="Arial Unicode MS"/>
          <w:color w:val="000000" w:themeColor="text1"/>
          <w:lang w:val="sr-Cyrl-CS"/>
        </w:rPr>
        <w:t>мерним прибором</w:t>
      </w:r>
      <w:r w:rsidRPr="0073258B">
        <w:rPr>
          <w:noProof/>
        </w:rPr>
        <w:t xml:space="preserve"> на начин описан у ставу 2. овог члана</w:t>
      </w:r>
      <w:r>
        <w:rPr>
          <w:noProof/>
        </w:rPr>
        <w:t>, гарантни рок за новоиспоручени мерни прибор</w:t>
      </w:r>
      <w:r w:rsidRPr="0073258B">
        <w:rPr>
          <w:noProof/>
        </w:rPr>
        <w:t xml:space="preserve"> тече од дана квалитативног пријема, који ће се обав</w:t>
      </w:r>
      <w:r w:rsidR="00FA08F5">
        <w:rPr>
          <w:noProof/>
        </w:rPr>
        <w:t>ити на начин предвиђен чланом 9</w:t>
      </w:r>
      <w:r w:rsidRPr="0073258B">
        <w:rPr>
          <w:noProof/>
        </w:rPr>
        <w:t>. овог уговора.</w:t>
      </w:r>
    </w:p>
    <w:p w:rsidR="00381963" w:rsidRPr="0073258B" w:rsidRDefault="00381963" w:rsidP="00381963">
      <w:pPr>
        <w:ind w:firstLine="720"/>
        <w:jc w:val="both"/>
        <w:rPr>
          <w:lang w:val="sr-Cyrl-CS"/>
        </w:rPr>
      </w:pPr>
    </w:p>
    <w:p w:rsidR="00381963" w:rsidRPr="0073258B" w:rsidRDefault="00381963" w:rsidP="00381963">
      <w:pPr>
        <w:autoSpaceDE w:val="0"/>
        <w:autoSpaceDN w:val="0"/>
        <w:adjustRightInd w:val="0"/>
        <w:jc w:val="center"/>
        <w:rPr>
          <w:b/>
          <w:noProof/>
          <w:lang w:val="sr-Cyrl-CS"/>
        </w:rPr>
      </w:pPr>
      <w:r w:rsidRPr="0073258B">
        <w:rPr>
          <w:b/>
          <w:noProof/>
          <w:lang w:val="sr-Cyrl-CS"/>
        </w:rPr>
        <w:t>ПОВЕРЉИВОСТ</w:t>
      </w:r>
    </w:p>
    <w:p w:rsidR="00381963" w:rsidRPr="0073258B" w:rsidRDefault="00087D27" w:rsidP="00381963">
      <w:pPr>
        <w:jc w:val="center"/>
        <w:rPr>
          <w:b/>
          <w:bCs/>
          <w:noProof/>
          <w:lang w:val="sr-Cyrl-CS"/>
        </w:rPr>
      </w:pPr>
      <w:r>
        <w:rPr>
          <w:b/>
          <w:bCs/>
          <w:noProof/>
          <w:lang w:val="sr-Cyrl-CS"/>
        </w:rPr>
        <w:t>Члан 1</w:t>
      </w:r>
      <w:r>
        <w:rPr>
          <w:b/>
          <w:bCs/>
          <w:noProof/>
        </w:rPr>
        <w:t>7</w:t>
      </w:r>
      <w:r w:rsidR="00381963" w:rsidRPr="0073258B">
        <w:rPr>
          <w:b/>
          <w:bCs/>
          <w:noProof/>
          <w:lang w:val="sr-Cyrl-CS"/>
        </w:rPr>
        <w:t>.</w:t>
      </w:r>
    </w:p>
    <w:p w:rsidR="00381963" w:rsidRPr="0073258B" w:rsidRDefault="00381963" w:rsidP="00381963">
      <w:pPr>
        <w:autoSpaceDE w:val="0"/>
        <w:autoSpaceDN w:val="0"/>
        <w:adjustRightInd w:val="0"/>
        <w:jc w:val="both"/>
        <w:rPr>
          <w:noProof/>
          <w:lang w:val="sr-Cyrl-CS"/>
        </w:rPr>
      </w:pPr>
    </w:p>
    <w:p w:rsidR="00381963" w:rsidRPr="0073258B" w:rsidRDefault="00381963" w:rsidP="00381963">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381963" w:rsidRPr="0073258B" w:rsidRDefault="00381963" w:rsidP="00381963">
      <w:pPr>
        <w:autoSpaceDE w:val="0"/>
        <w:autoSpaceDN w:val="0"/>
        <w:adjustRightInd w:val="0"/>
        <w:ind w:firstLine="720"/>
        <w:jc w:val="both"/>
        <w:rPr>
          <w:noProof/>
          <w:lang w:val="sr-Cyrl-CS"/>
        </w:rPr>
      </w:pPr>
    </w:p>
    <w:p w:rsidR="00381963" w:rsidRPr="0073258B" w:rsidRDefault="00381963" w:rsidP="00381963">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381963" w:rsidRPr="0073258B" w:rsidRDefault="00381963" w:rsidP="00381963">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381963" w:rsidRPr="0073258B" w:rsidRDefault="00381963" w:rsidP="00381963">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381963" w:rsidRPr="0073258B" w:rsidRDefault="00381963" w:rsidP="00381963">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381963" w:rsidRPr="0073258B" w:rsidRDefault="00381963" w:rsidP="00381963">
      <w:pPr>
        <w:autoSpaceDE w:val="0"/>
        <w:autoSpaceDN w:val="0"/>
        <w:adjustRightInd w:val="0"/>
        <w:ind w:firstLine="720"/>
        <w:jc w:val="both"/>
        <w:rPr>
          <w:noProof/>
          <w:lang w:val="sr-Cyrl-CS"/>
        </w:rPr>
      </w:pPr>
    </w:p>
    <w:p w:rsidR="00381963" w:rsidRPr="0073258B" w:rsidRDefault="00381963" w:rsidP="00381963">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381963" w:rsidRPr="0073258B" w:rsidRDefault="00381963" w:rsidP="00381963">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381963" w:rsidRPr="0073258B" w:rsidRDefault="00381963" w:rsidP="00381963">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381963" w:rsidRPr="0073258B" w:rsidRDefault="00381963" w:rsidP="00381963">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381963" w:rsidRPr="0073258B" w:rsidRDefault="00381963" w:rsidP="00381963">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381963" w:rsidRPr="0073258B" w:rsidRDefault="00381963" w:rsidP="00381963">
      <w:pPr>
        <w:tabs>
          <w:tab w:val="left" w:pos="1080"/>
        </w:tabs>
        <w:autoSpaceDE w:val="0"/>
        <w:autoSpaceDN w:val="0"/>
        <w:adjustRightInd w:val="0"/>
        <w:spacing w:line="276" w:lineRule="auto"/>
        <w:ind w:left="720"/>
        <w:contextualSpacing/>
        <w:jc w:val="both"/>
        <w:rPr>
          <w:noProof/>
          <w:lang w:val="sr-Cyrl-CS"/>
        </w:rPr>
      </w:pPr>
    </w:p>
    <w:p w:rsidR="00381963" w:rsidRPr="0073258B" w:rsidRDefault="00381963" w:rsidP="00381963">
      <w:pPr>
        <w:jc w:val="center"/>
        <w:rPr>
          <w:b/>
          <w:bCs/>
          <w:caps/>
          <w:noProof/>
          <w:lang w:val="sr-Cyrl-CS"/>
        </w:rPr>
      </w:pPr>
      <w:r w:rsidRPr="0073258B">
        <w:rPr>
          <w:b/>
          <w:bCs/>
          <w:caps/>
          <w:noProof/>
          <w:lang w:val="hr-HR"/>
        </w:rPr>
        <w:t>Раскид уговора</w:t>
      </w:r>
    </w:p>
    <w:p w:rsidR="00381963" w:rsidRPr="0073258B" w:rsidRDefault="00381963" w:rsidP="00381963">
      <w:pPr>
        <w:jc w:val="center"/>
        <w:rPr>
          <w:b/>
          <w:bCs/>
          <w:noProof/>
          <w:lang w:val="hr-HR"/>
        </w:rPr>
      </w:pPr>
      <w:r w:rsidRPr="0073258B">
        <w:rPr>
          <w:b/>
          <w:bCs/>
          <w:noProof/>
          <w:lang w:val="hr-HR"/>
        </w:rPr>
        <w:t xml:space="preserve">Члан </w:t>
      </w:r>
      <w:r w:rsidR="00087D27">
        <w:rPr>
          <w:b/>
          <w:bCs/>
          <w:noProof/>
          <w:lang w:val="sr-Cyrl-CS"/>
        </w:rPr>
        <w:t>1</w:t>
      </w:r>
      <w:r w:rsidR="00087D27">
        <w:rPr>
          <w:b/>
          <w:bCs/>
          <w:noProof/>
        </w:rPr>
        <w:t>8</w:t>
      </w:r>
      <w:r w:rsidRPr="0073258B">
        <w:rPr>
          <w:b/>
          <w:bCs/>
          <w:noProof/>
          <w:lang w:val="hr-HR"/>
        </w:rPr>
        <w:t>.</w:t>
      </w:r>
    </w:p>
    <w:p w:rsidR="00381963" w:rsidRPr="0073258B" w:rsidRDefault="00381963" w:rsidP="00381963">
      <w:pPr>
        <w:jc w:val="both"/>
        <w:rPr>
          <w:b/>
          <w:bCs/>
          <w:noProof/>
          <w:lang w:val="hr-HR"/>
        </w:rPr>
      </w:pPr>
    </w:p>
    <w:p w:rsidR="00381963" w:rsidRPr="0073258B" w:rsidRDefault="00381963" w:rsidP="00381963">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381963" w:rsidRPr="0073258B" w:rsidRDefault="00381963" w:rsidP="00381963">
      <w:pPr>
        <w:ind w:firstLine="720"/>
        <w:jc w:val="both"/>
        <w:rPr>
          <w:noProof/>
          <w:lang w:val="hr-HR"/>
        </w:rPr>
      </w:pPr>
      <w:r w:rsidRPr="0073258B">
        <w:rPr>
          <w:noProof/>
          <w:lang w:val="hr-HR"/>
        </w:rPr>
        <w:t>Наручилац задржава право да једнострано р</w:t>
      </w:r>
      <w:r>
        <w:rPr>
          <w:noProof/>
          <w:lang w:val="hr-HR"/>
        </w:rPr>
        <w:t>аскине уговор уколико испоручен</w:t>
      </w:r>
      <w:r>
        <w:rPr>
          <w:noProof/>
        </w:rPr>
        <w:t>и</w:t>
      </w:r>
      <w:r w:rsidRPr="0073258B">
        <w:rPr>
          <w:noProof/>
          <w:lang w:val="hr-HR"/>
        </w:rPr>
        <w:t xml:space="preserve"> </w:t>
      </w:r>
      <w:r>
        <w:rPr>
          <w:noProof/>
        </w:rPr>
        <w:t>мерни прибор</w:t>
      </w:r>
      <w:r w:rsidRPr="0073258B">
        <w:rPr>
          <w:noProof/>
          <w:lang w:val="hr-HR"/>
        </w:rPr>
        <w:t xml:space="preserve"> 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381963" w:rsidRPr="0073258B" w:rsidRDefault="00381963" w:rsidP="00381963">
      <w:pPr>
        <w:jc w:val="center"/>
        <w:rPr>
          <w:b/>
          <w:bCs/>
          <w:smallCaps/>
          <w:noProof/>
          <w:lang w:val="hr-HR"/>
        </w:rPr>
      </w:pPr>
    </w:p>
    <w:p w:rsidR="00381963" w:rsidRPr="0073258B" w:rsidRDefault="00381963" w:rsidP="00381963">
      <w:pPr>
        <w:jc w:val="center"/>
        <w:rPr>
          <w:b/>
          <w:bCs/>
          <w:caps/>
          <w:noProof/>
          <w:lang w:val="sr-Cyrl-CS"/>
        </w:rPr>
      </w:pPr>
      <w:r w:rsidRPr="0073258B">
        <w:rPr>
          <w:b/>
          <w:bCs/>
          <w:caps/>
          <w:noProof/>
          <w:lang w:val="hr-HR"/>
        </w:rPr>
        <w:t>Спорови</w:t>
      </w:r>
    </w:p>
    <w:p w:rsidR="00381963" w:rsidRPr="0073258B" w:rsidRDefault="00381963" w:rsidP="00381963">
      <w:pPr>
        <w:jc w:val="center"/>
        <w:rPr>
          <w:b/>
          <w:bCs/>
          <w:noProof/>
          <w:lang w:val="hr-HR"/>
        </w:rPr>
      </w:pPr>
      <w:r w:rsidRPr="0073258B">
        <w:rPr>
          <w:b/>
          <w:bCs/>
          <w:noProof/>
          <w:lang w:val="hr-HR"/>
        </w:rPr>
        <w:t xml:space="preserve">Члан </w:t>
      </w:r>
      <w:r w:rsidR="00087D27">
        <w:rPr>
          <w:b/>
          <w:bCs/>
          <w:noProof/>
        </w:rPr>
        <w:t>19</w:t>
      </w:r>
      <w:r w:rsidRPr="0073258B">
        <w:rPr>
          <w:b/>
          <w:bCs/>
          <w:noProof/>
          <w:lang w:val="hr-HR"/>
        </w:rPr>
        <w:t>.</w:t>
      </w:r>
    </w:p>
    <w:p w:rsidR="00381963" w:rsidRPr="0073258B" w:rsidRDefault="00381963" w:rsidP="00381963">
      <w:pPr>
        <w:jc w:val="both"/>
        <w:rPr>
          <w:b/>
          <w:bCs/>
          <w:noProof/>
          <w:lang w:val="hr-HR"/>
        </w:rPr>
      </w:pPr>
    </w:p>
    <w:p w:rsidR="00381963" w:rsidRPr="0073258B" w:rsidRDefault="00381963" w:rsidP="00381963">
      <w:pPr>
        <w:ind w:firstLine="720"/>
        <w:jc w:val="both"/>
        <w:rPr>
          <w:noProof/>
          <w:lang w:val="hr-HR"/>
        </w:rPr>
      </w:pPr>
      <w:r w:rsidRPr="0073258B">
        <w:rPr>
          <w:noProof/>
          <w:lang w:val="hr-HR"/>
        </w:rPr>
        <w:lastRenderedPageBreak/>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381963" w:rsidRPr="0073258B" w:rsidRDefault="00381963" w:rsidP="00381963">
      <w:pPr>
        <w:jc w:val="both"/>
        <w:rPr>
          <w:b/>
          <w:bCs/>
          <w:caps/>
          <w:noProof/>
          <w:lang w:val="sr-Cyrl-CS"/>
        </w:rPr>
      </w:pPr>
    </w:p>
    <w:p w:rsidR="00381963" w:rsidRPr="0073258B" w:rsidRDefault="00381963" w:rsidP="00381963">
      <w:pPr>
        <w:jc w:val="center"/>
        <w:rPr>
          <w:b/>
          <w:bCs/>
          <w:caps/>
          <w:noProof/>
          <w:lang w:val="sr-Cyrl-CS"/>
        </w:rPr>
      </w:pPr>
      <w:r w:rsidRPr="0073258B">
        <w:rPr>
          <w:b/>
          <w:bCs/>
          <w:caps/>
          <w:noProof/>
          <w:lang w:val="hr-HR"/>
        </w:rPr>
        <w:t>Завршне одредбе</w:t>
      </w:r>
    </w:p>
    <w:p w:rsidR="00381963" w:rsidRPr="0073258B" w:rsidRDefault="00381963" w:rsidP="00381963">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0</w:t>
      </w:r>
      <w:r w:rsidRPr="0073258B">
        <w:rPr>
          <w:b/>
          <w:bCs/>
          <w:noProof/>
          <w:lang w:val="hr-HR"/>
        </w:rPr>
        <w:t>.</w:t>
      </w:r>
    </w:p>
    <w:p w:rsidR="00381963" w:rsidRPr="0073258B" w:rsidRDefault="00381963" w:rsidP="00381963">
      <w:pPr>
        <w:jc w:val="both"/>
        <w:rPr>
          <w:b/>
          <w:bCs/>
          <w:noProof/>
          <w:lang w:val="hr-HR"/>
        </w:rPr>
      </w:pPr>
    </w:p>
    <w:p w:rsidR="00381963" w:rsidRPr="0073258B" w:rsidRDefault="00381963" w:rsidP="00381963">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381963" w:rsidRPr="0073258B" w:rsidRDefault="00381963" w:rsidP="00381963">
      <w:pPr>
        <w:ind w:firstLine="720"/>
        <w:jc w:val="both"/>
        <w:rPr>
          <w:noProof/>
          <w:lang w:val="hr-HR"/>
        </w:rPr>
      </w:pPr>
      <w:r w:rsidRPr="0073258B">
        <w:rPr>
          <w:noProof/>
          <w:lang w:val="hr-HR"/>
        </w:rPr>
        <w:t>Све измене и допуне овог Уговора врше се у писменој форми.</w:t>
      </w:r>
    </w:p>
    <w:p w:rsidR="00381963" w:rsidRPr="0073258B" w:rsidRDefault="00381963" w:rsidP="00381963">
      <w:pPr>
        <w:jc w:val="both"/>
        <w:rPr>
          <w:b/>
          <w:bCs/>
          <w:noProof/>
          <w:lang w:val="hr-HR"/>
        </w:rPr>
      </w:pPr>
    </w:p>
    <w:p w:rsidR="00381963" w:rsidRPr="0073258B" w:rsidRDefault="00381963" w:rsidP="00381963">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1</w:t>
      </w:r>
      <w:r w:rsidRPr="0073258B">
        <w:rPr>
          <w:b/>
          <w:bCs/>
          <w:noProof/>
          <w:lang w:val="hr-HR"/>
        </w:rPr>
        <w:t>.</w:t>
      </w:r>
    </w:p>
    <w:p w:rsidR="00381963" w:rsidRPr="0073258B" w:rsidRDefault="00381963" w:rsidP="00381963">
      <w:pPr>
        <w:jc w:val="both"/>
        <w:rPr>
          <w:b/>
          <w:bCs/>
          <w:noProof/>
          <w:lang w:val="hr-HR"/>
        </w:rPr>
      </w:pPr>
    </w:p>
    <w:p w:rsidR="00381963" w:rsidRPr="0073258B" w:rsidRDefault="00381963" w:rsidP="00381963">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381963" w:rsidRPr="0073258B" w:rsidRDefault="00381963" w:rsidP="00381963">
      <w:pPr>
        <w:jc w:val="center"/>
        <w:rPr>
          <w:b/>
          <w:bCs/>
          <w:noProof/>
          <w:lang w:val="sr-Cyrl-CS"/>
        </w:rPr>
      </w:pPr>
    </w:p>
    <w:p w:rsidR="00381963" w:rsidRPr="0073258B" w:rsidRDefault="00381963" w:rsidP="00381963">
      <w:pPr>
        <w:jc w:val="center"/>
        <w:rPr>
          <w:b/>
          <w:bCs/>
          <w:noProof/>
          <w:lang w:val="hr-HR"/>
        </w:rPr>
      </w:pPr>
      <w:r w:rsidRPr="0073258B">
        <w:rPr>
          <w:b/>
          <w:bCs/>
          <w:noProof/>
          <w:lang w:val="hr-HR"/>
        </w:rPr>
        <w:t xml:space="preserve">Члан </w:t>
      </w:r>
      <w:r>
        <w:rPr>
          <w:b/>
          <w:bCs/>
          <w:noProof/>
          <w:lang w:val="sr-Cyrl-CS"/>
        </w:rPr>
        <w:t>2</w:t>
      </w:r>
      <w:r w:rsidR="00087D27">
        <w:rPr>
          <w:b/>
          <w:bCs/>
          <w:noProof/>
        </w:rPr>
        <w:t>2</w:t>
      </w:r>
      <w:r w:rsidRPr="0073258B">
        <w:rPr>
          <w:b/>
          <w:bCs/>
          <w:noProof/>
          <w:lang w:val="hr-HR"/>
        </w:rPr>
        <w:t>.</w:t>
      </w:r>
    </w:p>
    <w:p w:rsidR="00381963" w:rsidRPr="0073258B" w:rsidRDefault="00381963" w:rsidP="00381963">
      <w:pPr>
        <w:ind w:firstLine="720"/>
        <w:jc w:val="both"/>
        <w:rPr>
          <w:noProof/>
          <w:lang w:val="hr-HR"/>
        </w:rPr>
      </w:pPr>
    </w:p>
    <w:p w:rsidR="00381963" w:rsidRDefault="00381963" w:rsidP="00381963">
      <w:pPr>
        <w:ind w:firstLine="720"/>
        <w:jc w:val="both"/>
        <w:rPr>
          <w:noProof/>
          <w:lang w:val="hr-HR"/>
        </w:rPr>
      </w:pPr>
      <w:r w:rsidRPr="0073258B">
        <w:rPr>
          <w:noProof/>
          <w:lang w:val="hr-HR"/>
        </w:rPr>
        <w:t xml:space="preserve">Овај уговор је сачињен у шест (6) истоветних примерака од којих свака страна задржава по три (3) примерка.  </w:t>
      </w:r>
    </w:p>
    <w:p w:rsidR="00087D27" w:rsidRDefault="00087D27" w:rsidP="00381963">
      <w:pPr>
        <w:ind w:firstLine="720"/>
        <w:jc w:val="both"/>
        <w:rPr>
          <w:noProof/>
          <w:lang w:val="hr-HR"/>
        </w:rPr>
      </w:pPr>
    </w:p>
    <w:p w:rsidR="00087D27" w:rsidRPr="0073258B" w:rsidRDefault="00087D27" w:rsidP="00381963">
      <w:pPr>
        <w:ind w:firstLine="720"/>
        <w:jc w:val="both"/>
        <w:rPr>
          <w:noProof/>
          <w:lang w:val="sr-Cyrl-CS"/>
        </w:rPr>
      </w:pPr>
    </w:p>
    <w:tbl>
      <w:tblPr>
        <w:tblW w:w="0" w:type="auto"/>
        <w:tblLook w:val="0600"/>
      </w:tblPr>
      <w:tblGrid>
        <w:gridCol w:w="4119"/>
        <w:gridCol w:w="1027"/>
        <w:gridCol w:w="4097"/>
      </w:tblGrid>
      <w:tr w:rsidR="00381963" w:rsidRPr="0073258B" w:rsidTr="00194C16">
        <w:tc>
          <w:tcPr>
            <w:tcW w:w="4248" w:type="dxa"/>
          </w:tcPr>
          <w:p w:rsidR="00087D27" w:rsidRPr="00087D27" w:rsidRDefault="00087D27" w:rsidP="00194C16">
            <w:pPr>
              <w:widowControl w:val="0"/>
              <w:autoSpaceDE w:val="0"/>
              <w:autoSpaceDN w:val="0"/>
              <w:adjustRightInd w:val="0"/>
              <w:spacing w:line="200" w:lineRule="exact"/>
              <w:rPr>
                <w:b/>
              </w:rPr>
            </w:pPr>
          </w:p>
          <w:p w:rsidR="00381963" w:rsidRPr="0073258B" w:rsidRDefault="00381963" w:rsidP="00194C16">
            <w:pPr>
              <w:widowControl w:val="0"/>
              <w:autoSpaceDE w:val="0"/>
              <w:autoSpaceDN w:val="0"/>
              <w:adjustRightInd w:val="0"/>
              <w:spacing w:line="200" w:lineRule="exact"/>
              <w:rPr>
                <w:b/>
                <w:lang w:val="sr-Cyrl-CS"/>
              </w:rPr>
            </w:pPr>
          </w:p>
          <w:p w:rsidR="00381963" w:rsidRPr="0073258B" w:rsidRDefault="00381963" w:rsidP="00194C16">
            <w:pPr>
              <w:widowControl w:val="0"/>
              <w:autoSpaceDE w:val="0"/>
              <w:autoSpaceDN w:val="0"/>
              <w:adjustRightInd w:val="0"/>
              <w:jc w:val="center"/>
              <w:rPr>
                <w:b/>
                <w:lang w:val="sr-Cyrl-CS"/>
              </w:rPr>
            </w:pPr>
            <w:r w:rsidRPr="0073258B">
              <w:rPr>
                <w:b/>
                <w:lang w:val="sr-Cyrl-CS"/>
              </w:rPr>
              <w:t>ЗА ИСПОРУЧИОЦА</w:t>
            </w:r>
          </w:p>
          <w:p w:rsidR="00381963" w:rsidRPr="0073258B" w:rsidRDefault="00381963" w:rsidP="00194C16">
            <w:pPr>
              <w:widowControl w:val="0"/>
              <w:autoSpaceDE w:val="0"/>
              <w:autoSpaceDN w:val="0"/>
              <w:adjustRightInd w:val="0"/>
              <w:spacing w:line="200" w:lineRule="exact"/>
              <w:rPr>
                <w:b/>
              </w:rPr>
            </w:pPr>
          </w:p>
        </w:tc>
        <w:tc>
          <w:tcPr>
            <w:tcW w:w="1080" w:type="dxa"/>
          </w:tcPr>
          <w:p w:rsidR="00381963" w:rsidRPr="0073258B" w:rsidRDefault="00381963" w:rsidP="00194C16">
            <w:pPr>
              <w:widowControl w:val="0"/>
              <w:autoSpaceDE w:val="0"/>
              <w:autoSpaceDN w:val="0"/>
              <w:adjustRightInd w:val="0"/>
              <w:spacing w:line="200" w:lineRule="exact"/>
              <w:rPr>
                <w:b/>
              </w:rPr>
            </w:pPr>
          </w:p>
        </w:tc>
        <w:tc>
          <w:tcPr>
            <w:tcW w:w="4248" w:type="dxa"/>
          </w:tcPr>
          <w:p w:rsidR="00381963" w:rsidRPr="0073258B" w:rsidRDefault="00381963" w:rsidP="00194C16">
            <w:pPr>
              <w:widowControl w:val="0"/>
              <w:autoSpaceDE w:val="0"/>
              <w:autoSpaceDN w:val="0"/>
              <w:adjustRightInd w:val="0"/>
              <w:spacing w:line="200" w:lineRule="exact"/>
              <w:rPr>
                <w:b/>
                <w:lang w:val="sr-Cyrl-CS"/>
              </w:rPr>
            </w:pPr>
          </w:p>
          <w:p w:rsidR="00381963" w:rsidRPr="0073258B" w:rsidRDefault="00381963" w:rsidP="00194C16">
            <w:pPr>
              <w:widowControl w:val="0"/>
              <w:autoSpaceDE w:val="0"/>
              <w:autoSpaceDN w:val="0"/>
              <w:adjustRightInd w:val="0"/>
              <w:spacing w:line="200" w:lineRule="exact"/>
              <w:rPr>
                <w:b/>
                <w:lang w:val="sr-Cyrl-CS"/>
              </w:rPr>
            </w:pPr>
          </w:p>
          <w:p w:rsidR="00381963" w:rsidRPr="0073258B" w:rsidRDefault="00381963" w:rsidP="00194C16">
            <w:pPr>
              <w:widowControl w:val="0"/>
              <w:autoSpaceDE w:val="0"/>
              <w:autoSpaceDN w:val="0"/>
              <w:adjustRightInd w:val="0"/>
              <w:jc w:val="center"/>
              <w:rPr>
                <w:b/>
                <w:lang w:val="sr-Cyrl-CS"/>
              </w:rPr>
            </w:pPr>
            <w:r>
              <w:rPr>
                <w:b/>
                <w:lang w:val="sr-Cyrl-CS"/>
              </w:rPr>
              <w:t xml:space="preserve"> </w:t>
            </w:r>
            <w:r w:rsidRPr="0073258B">
              <w:rPr>
                <w:b/>
                <w:lang w:val="sr-Cyrl-CS"/>
              </w:rPr>
              <w:t>ЗА НАРУЧИОЦА</w:t>
            </w:r>
          </w:p>
          <w:p w:rsidR="00381963" w:rsidRPr="0073258B" w:rsidRDefault="00381963" w:rsidP="00194C16">
            <w:pPr>
              <w:widowControl w:val="0"/>
              <w:autoSpaceDE w:val="0"/>
              <w:autoSpaceDN w:val="0"/>
              <w:adjustRightInd w:val="0"/>
              <w:spacing w:line="200" w:lineRule="exact"/>
              <w:jc w:val="center"/>
              <w:rPr>
                <w:b/>
                <w:lang w:val="sr-Cyrl-CS"/>
              </w:rPr>
            </w:pPr>
          </w:p>
          <w:p w:rsidR="00381963" w:rsidRPr="0073258B" w:rsidRDefault="00381963" w:rsidP="00194C16">
            <w:pPr>
              <w:widowControl w:val="0"/>
              <w:autoSpaceDE w:val="0"/>
              <w:autoSpaceDN w:val="0"/>
              <w:adjustRightInd w:val="0"/>
              <w:spacing w:line="200" w:lineRule="exact"/>
              <w:jc w:val="center"/>
              <w:rPr>
                <w:b/>
                <w:lang w:val="sr-Cyrl-CS"/>
              </w:rPr>
            </w:pPr>
          </w:p>
          <w:p w:rsidR="00381963" w:rsidRPr="0073258B" w:rsidRDefault="00381963" w:rsidP="00194C16">
            <w:pPr>
              <w:widowControl w:val="0"/>
              <w:autoSpaceDE w:val="0"/>
              <w:autoSpaceDN w:val="0"/>
              <w:adjustRightInd w:val="0"/>
              <w:spacing w:line="200" w:lineRule="exact"/>
              <w:jc w:val="center"/>
              <w:rPr>
                <w:b/>
                <w:lang w:val="sr-Cyrl-CS"/>
              </w:rPr>
            </w:pPr>
          </w:p>
        </w:tc>
      </w:tr>
    </w:tbl>
    <w:p w:rsidR="00381963" w:rsidRPr="0073258B" w:rsidRDefault="00381963" w:rsidP="00381963">
      <w:pPr>
        <w:widowControl w:val="0"/>
        <w:autoSpaceDE w:val="0"/>
        <w:autoSpaceDN w:val="0"/>
        <w:adjustRightInd w:val="0"/>
        <w:spacing w:line="200" w:lineRule="exact"/>
        <w:jc w:val="center"/>
        <w:rPr>
          <w:b/>
          <w:i/>
          <w:w w:val="102"/>
          <w:lang w:val="sr-Cyrl-CS"/>
        </w:rPr>
      </w:pPr>
      <w:r w:rsidRPr="0073258B">
        <w:rPr>
          <w:bCs/>
          <w:lang w:val="sr-Cyrl-CS"/>
        </w:rPr>
        <w:tab/>
        <w:t xml:space="preserve">                                                                           </w:t>
      </w:r>
      <w:r w:rsidRPr="0073258B">
        <w:rPr>
          <w:b/>
          <w:i/>
          <w:w w:val="102"/>
          <w:lang w:val="sr-Cyrl-CS"/>
        </w:rPr>
        <w:t xml:space="preserve">   др Владица Тинтор</w:t>
      </w:r>
    </w:p>
    <w:p w:rsidR="00381963" w:rsidRPr="0073258B" w:rsidRDefault="00381963" w:rsidP="00381963">
      <w:pPr>
        <w:widowControl w:val="0"/>
        <w:autoSpaceDE w:val="0"/>
        <w:autoSpaceDN w:val="0"/>
        <w:adjustRightInd w:val="0"/>
        <w:spacing w:line="200" w:lineRule="exact"/>
        <w:jc w:val="center"/>
        <w:rPr>
          <w:b/>
          <w:i/>
          <w:w w:val="102"/>
          <w:lang w:val="sr-Cyrl-CS"/>
        </w:rPr>
      </w:pPr>
    </w:p>
    <w:p w:rsidR="00381963" w:rsidRPr="0073258B" w:rsidRDefault="00381963" w:rsidP="00381963">
      <w:pPr>
        <w:widowControl w:val="0"/>
        <w:autoSpaceDE w:val="0"/>
        <w:autoSpaceDN w:val="0"/>
        <w:adjustRightInd w:val="0"/>
        <w:spacing w:line="200" w:lineRule="exact"/>
        <w:jc w:val="center"/>
        <w:rPr>
          <w:b/>
          <w:i/>
          <w:w w:val="102"/>
          <w:lang w:val="sr-Cyrl-CS"/>
        </w:rPr>
      </w:pPr>
    </w:p>
    <w:p w:rsidR="00381963" w:rsidRDefault="00381963" w:rsidP="00381963">
      <w:pPr>
        <w:widowControl w:val="0"/>
        <w:autoSpaceDE w:val="0"/>
        <w:autoSpaceDN w:val="0"/>
        <w:adjustRightInd w:val="0"/>
        <w:spacing w:line="200" w:lineRule="exact"/>
        <w:jc w:val="center"/>
        <w:rPr>
          <w:b/>
          <w:i/>
          <w:w w:val="102"/>
        </w:rPr>
      </w:pPr>
    </w:p>
    <w:p w:rsidR="00087D27" w:rsidRDefault="00087D27" w:rsidP="00381963">
      <w:pPr>
        <w:widowControl w:val="0"/>
        <w:autoSpaceDE w:val="0"/>
        <w:autoSpaceDN w:val="0"/>
        <w:adjustRightInd w:val="0"/>
        <w:spacing w:line="200" w:lineRule="exact"/>
        <w:jc w:val="center"/>
        <w:rPr>
          <w:b/>
          <w:i/>
          <w:w w:val="102"/>
        </w:rPr>
      </w:pPr>
    </w:p>
    <w:p w:rsidR="00087D27" w:rsidRDefault="00087D27" w:rsidP="00381963">
      <w:pPr>
        <w:widowControl w:val="0"/>
        <w:autoSpaceDE w:val="0"/>
        <w:autoSpaceDN w:val="0"/>
        <w:adjustRightInd w:val="0"/>
        <w:spacing w:line="200" w:lineRule="exact"/>
        <w:jc w:val="center"/>
        <w:rPr>
          <w:b/>
          <w:i/>
          <w:w w:val="102"/>
        </w:rPr>
      </w:pPr>
    </w:p>
    <w:p w:rsidR="00087D27" w:rsidRPr="00087D27" w:rsidRDefault="00087D27" w:rsidP="00381963">
      <w:pPr>
        <w:widowControl w:val="0"/>
        <w:autoSpaceDE w:val="0"/>
        <w:autoSpaceDN w:val="0"/>
        <w:adjustRightInd w:val="0"/>
        <w:spacing w:line="200" w:lineRule="exact"/>
        <w:jc w:val="center"/>
        <w:rPr>
          <w:b/>
          <w:i/>
          <w:w w:val="102"/>
        </w:rPr>
      </w:pPr>
    </w:p>
    <w:p w:rsidR="00381963" w:rsidRPr="0073258B" w:rsidRDefault="00381963" w:rsidP="00381963">
      <w:pPr>
        <w:autoSpaceDE w:val="0"/>
        <w:autoSpaceDN w:val="0"/>
        <w:adjustRightInd w:val="0"/>
        <w:ind w:firstLine="720"/>
        <w:jc w:val="both"/>
        <w:rPr>
          <w:rFonts w:eastAsia="Calibri"/>
          <w:b/>
          <w:i/>
          <w:u w:val="single"/>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383582" w:rsidRPr="00381963" w:rsidRDefault="00383582" w:rsidP="00D63259">
      <w:pPr>
        <w:autoSpaceDE w:val="0"/>
        <w:autoSpaceDN w:val="0"/>
        <w:adjustRightInd w:val="0"/>
        <w:ind w:firstLine="720"/>
        <w:jc w:val="both"/>
        <w:rPr>
          <w:b/>
        </w:rPr>
      </w:pPr>
    </w:p>
    <w:p w:rsidR="00383582" w:rsidRPr="0073258B" w:rsidRDefault="00383582" w:rsidP="00383582">
      <w:pPr>
        <w:ind w:left="360" w:hanging="360"/>
        <w:jc w:val="center"/>
        <w:rPr>
          <w:b/>
          <w:lang w:val="sr-Cyrl-CS"/>
        </w:rPr>
      </w:pPr>
    </w:p>
    <w:p w:rsidR="00383582" w:rsidRPr="0073258B" w:rsidRDefault="00383582" w:rsidP="00383582">
      <w:pPr>
        <w:ind w:left="360" w:hanging="360"/>
        <w:jc w:val="center"/>
        <w:rPr>
          <w:b/>
          <w:lang w:val="sr-Cyrl-CS"/>
        </w:rPr>
        <w:sectPr w:rsidR="00383582" w:rsidRPr="0073258B" w:rsidSect="006442A6">
          <w:pgSz w:w="11907" w:h="16839" w:code="9"/>
          <w:pgMar w:top="415" w:right="1440" w:bottom="1152" w:left="1440" w:header="576" w:footer="439" w:gutter="0"/>
          <w:cols w:space="708"/>
          <w:titlePg/>
          <w:docGrid w:linePitch="360"/>
        </w:sectPr>
      </w:pPr>
    </w:p>
    <w:p w:rsidR="00383582" w:rsidRDefault="00383582" w:rsidP="00383582">
      <w:pPr>
        <w:ind w:left="360" w:hanging="360"/>
        <w:jc w:val="center"/>
        <w:rPr>
          <w:b/>
          <w:lang w:val="en-GB"/>
        </w:rPr>
      </w:pPr>
    </w:p>
    <w:p w:rsidR="00A862F4" w:rsidRPr="00A862F4" w:rsidRDefault="00A862F4" w:rsidP="00383582">
      <w:pPr>
        <w:ind w:left="360" w:hanging="360"/>
        <w:jc w:val="center"/>
        <w:rPr>
          <w:b/>
          <w:lang w:val="en-GB"/>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b/>
          <w:bCs/>
          <w:noProof/>
        </w:rPr>
      </w:pPr>
      <w:r w:rsidRPr="0073258B">
        <w:rPr>
          <w:b/>
          <w:lang w:val="sr-Cyrl-CS"/>
        </w:rPr>
        <w:t xml:space="preserve">ПАРТИЈА </w:t>
      </w:r>
      <w:r w:rsidRPr="0073258B">
        <w:rPr>
          <w:b/>
          <w:bCs/>
          <w:lang w:val="sr-Latn-CS"/>
        </w:rPr>
        <w:t>II –</w:t>
      </w:r>
      <w:r w:rsidRPr="0073258B">
        <w:rPr>
          <w:b/>
          <w:lang w:val="sr-Cyrl-CS"/>
        </w:rPr>
        <w:t xml:space="preserve"> </w:t>
      </w:r>
      <w:r w:rsidR="00557E08" w:rsidRPr="00557E08">
        <w:rPr>
          <w:b/>
          <w:bCs/>
          <w:noProof/>
        </w:rPr>
        <w:t>Антене и помоћна опрема</w:t>
      </w:r>
    </w:p>
    <w:p w:rsidR="00383582" w:rsidRPr="0073258B" w:rsidRDefault="00383582" w:rsidP="00383582">
      <w:pPr>
        <w:rPr>
          <w:lang w:val="sr-Cyrl-CS"/>
        </w:rPr>
      </w:pPr>
    </w:p>
    <w:p w:rsidR="00383582" w:rsidRPr="0073258B" w:rsidRDefault="00383582"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383582">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557E08" w:rsidRDefault="00383582" w:rsidP="00383582">
      <w:pPr>
        <w:ind w:firstLine="720"/>
        <w:jc w:val="both"/>
        <w:rPr>
          <w:lang w:val="sr-Cyrl-CS"/>
        </w:rPr>
      </w:pPr>
      <w:r w:rsidRPr="00557E08">
        <w:rPr>
          <w:lang w:val="sr-Cyrl-CS"/>
        </w:rPr>
        <w:t xml:space="preserve">Предмет овог уговора је </w:t>
      </w:r>
      <w:r w:rsidR="0078633F" w:rsidRPr="00557E08">
        <w:rPr>
          <w:lang w:val="sr-Cyrl-CS"/>
        </w:rPr>
        <w:t>купови</w:t>
      </w:r>
      <w:r w:rsidR="00557E08" w:rsidRPr="00557E08">
        <w:rPr>
          <w:lang w:val="sr-Cyrl-CS"/>
        </w:rPr>
        <w:t>на и</w:t>
      </w:r>
      <w:r w:rsidR="0078633F" w:rsidRPr="00557E08">
        <w:rPr>
          <w:lang w:val="sr-Cyrl-CS"/>
        </w:rPr>
        <w:t xml:space="preserve"> испорука </w:t>
      </w:r>
      <w:r w:rsidR="00C47435">
        <w:t>А</w:t>
      </w:r>
      <w:r w:rsidR="00557E08" w:rsidRPr="00557E08">
        <w:t>нтена и помоћне опрем</w:t>
      </w:r>
      <w:r w:rsidR="00E83884">
        <w:t>е</w:t>
      </w:r>
      <w:r w:rsidR="00557E08" w:rsidRPr="00557E08">
        <w:t xml:space="preserve"> (у даљем тексту: Антене</w:t>
      </w:r>
      <w:r w:rsidR="003F7506" w:rsidRPr="00557E08">
        <w:t>)</w:t>
      </w:r>
      <w:r w:rsidRPr="00557E08">
        <w:rPr>
          <w:lang w:val="sr-Cyrl-CS"/>
        </w:rPr>
        <w:t>, према техничким</w:t>
      </w:r>
      <w:r w:rsidR="00557E08" w:rsidRPr="00557E08">
        <w:rPr>
          <w:lang w:val="sr-Cyrl-CS"/>
        </w:rPr>
        <w:t xml:space="preserve"> захтевима Наручиоца 1-02-4042-17</w:t>
      </w:r>
      <w:r w:rsidR="00AB397C" w:rsidRPr="00557E08">
        <w:rPr>
          <w:lang w:val="sr-Cyrl-CS"/>
        </w:rPr>
        <w:t>/18</w:t>
      </w:r>
      <w:r w:rsidRPr="00557E08">
        <w:rPr>
          <w:lang w:val="sr-Cyrl-CS"/>
        </w:rPr>
        <w:t xml:space="preserve">-__ и понуди Испоручиоца </w:t>
      </w:r>
      <w:r w:rsidR="00557E08" w:rsidRPr="00557E08">
        <w:rPr>
          <w:lang w:val="sr-Cyrl-CS"/>
        </w:rPr>
        <w:t>број 1-02-4042-17</w:t>
      </w:r>
      <w:r w:rsidR="00AB397C" w:rsidRPr="00557E08">
        <w:rPr>
          <w:lang w:val="sr-Cyrl-CS"/>
        </w:rPr>
        <w:t>/18-__ од __.__.2018</w:t>
      </w:r>
      <w:r w:rsidRPr="00557E08">
        <w:rPr>
          <w:lang w:val="sr-Cyrl-CS"/>
        </w:rPr>
        <w:t xml:space="preserve">. године </w:t>
      </w:r>
      <w:r w:rsidR="0078633F" w:rsidRPr="00557E08">
        <w:rPr>
          <w:lang w:val="sr-Cyrl-CS"/>
        </w:rPr>
        <w:t xml:space="preserve">(напомена: број уписује Наручилац) </w:t>
      </w:r>
      <w:r w:rsidRPr="00557E08">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557E08">
        <w:rPr>
          <w:lang w:val="hr-HR"/>
        </w:rPr>
        <w:t xml:space="preserve">Технички захтеви </w:t>
      </w:r>
      <w:r w:rsidRPr="00557E08">
        <w:rPr>
          <w:lang w:val="sr-Cyrl-CS"/>
        </w:rPr>
        <w:t xml:space="preserve">Наручиоца </w:t>
      </w:r>
      <w:r w:rsidRPr="00557E08">
        <w:rPr>
          <w:lang w:val="hr-HR"/>
        </w:rPr>
        <w:t xml:space="preserve">(Прилог број 1) и понуда </w:t>
      </w:r>
      <w:r w:rsidRPr="00557E08">
        <w:rPr>
          <w:lang w:val="sr-Cyrl-CS"/>
        </w:rPr>
        <w:t>И</w:t>
      </w:r>
      <w:r w:rsidRPr="00557E08">
        <w:rPr>
          <w:lang w:val="hr-HR"/>
        </w:rPr>
        <w:t>споручиоца (Прилог број 2) из претходног става су саставни део овог уговора.</w:t>
      </w:r>
    </w:p>
    <w:p w:rsidR="006B105D" w:rsidRPr="0073258B" w:rsidRDefault="007A501F" w:rsidP="007A501F">
      <w:pPr>
        <w:tabs>
          <w:tab w:val="left" w:pos="6174"/>
        </w:tabs>
        <w:rPr>
          <w:b/>
          <w:bCs/>
          <w:smallCaps/>
          <w:noProof/>
        </w:rPr>
      </w:pPr>
      <w:r>
        <w:rPr>
          <w:b/>
          <w:bCs/>
          <w:smallCaps/>
          <w:noProof/>
        </w:rPr>
        <w:tab/>
      </w:r>
    </w:p>
    <w:p w:rsidR="005A009C" w:rsidRPr="0073258B" w:rsidRDefault="005A009C" w:rsidP="005A009C">
      <w:pPr>
        <w:jc w:val="center"/>
        <w:rPr>
          <w:b/>
          <w:bCs/>
          <w:caps/>
          <w:noProof/>
          <w:lang w:val="sr-Cyrl-CS"/>
        </w:rPr>
      </w:pPr>
      <w:r>
        <w:rPr>
          <w:b/>
          <w:bCs/>
          <w:caps/>
          <w:noProof/>
        </w:rPr>
        <w:t xml:space="preserve"> </w:t>
      </w:r>
      <w:r w:rsidRPr="0073258B">
        <w:rPr>
          <w:b/>
          <w:bCs/>
          <w:caps/>
          <w:noProof/>
          <w:lang w:val="hr-HR"/>
        </w:rPr>
        <w:t>Цена</w:t>
      </w:r>
    </w:p>
    <w:p w:rsidR="005A009C" w:rsidRPr="0073258B" w:rsidRDefault="005A009C" w:rsidP="005A009C">
      <w:pPr>
        <w:jc w:val="center"/>
        <w:rPr>
          <w:b/>
          <w:bCs/>
          <w:noProof/>
          <w:lang w:val="hr-HR"/>
        </w:rPr>
      </w:pPr>
      <w:r w:rsidRPr="0073258B">
        <w:rPr>
          <w:b/>
          <w:bCs/>
          <w:noProof/>
          <w:lang w:val="hr-HR"/>
        </w:rPr>
        <w:t>Члан 2.</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sr-Cyrl-CS"/>
        </w:rPr>
      </w:pPr>
      <w:r w:rsidRPr="0073258B">
        <w:rPr>
          <w:noProof/>
          <w:lang w:val="hr-HR"/>
        </w:rPr>
        <w:t xml:space="preserve">Наручилац се обавезује да за </w:t>
      </w:r>
      <w:r w:rsidR="00A862F4" w:rsidRPr="00557E08">
        <w:t>Антене</w:t>
      </w:r>
      <w:r>
        <w:rPr>
          <w:noProof/>
        </w:rPr>
        <w:t xml:space="preserve"> 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 xml:space="preserve">__________________ </w:t>
      </w:r>
      <w:r w:rsidRPr="0073258B">
        <w:rPr>
          <w:noProof/>
          <w:lang w:val="sr-Latn-CS"/>
        </w:rPr>
        <w:t xml:space="preserve">RSD/EUR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5A009C" w:rsidRPr="0073258B" w:rsidRDefault="005A009C" w:rsidP="005A009C">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00A862F4" w:rsidRPr="00557E08">
        <w:t>Антене</w:t>
      </w:r>
      <w:r w:rsidR="00A862F4">
        <w:rPr>
          <w:noProof/>
        </w:rPr>
        <w:t xml:space="preserve"> </w:t>
      </w:r>
      <w:r>
        <w:rPr>
          <w:noProof/>
        </w:rPr>
        <w:t>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__________________ </w:t>
      </w:r>
      <w:r w:rsidRPr="0073258B">
        <w:rPr>
          <w:noProof/>
          <w:lang w:val="sr-Latn-CS"/>
        </w:rPr>
        <w:t>RSD/EUR</w:t>
      </w:r>
      <w:r w:rsidRPr="0073258B">
        <w:rPr>
          <w:noProof/>
          <w:lang w:val="sr-Cyrl-CS"/>
        </w:rPr>
        <w:t xml:space="preserve">. </w:t>
      </w:r>
    </w:p>
    <w:p w:rsidR="005A009C" w:rsidRPr="0073258B" w:rsidRDefault="005A009C" w:rsidP="005A009C">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5A009C" w:rsidRPr="0073258B" w:rsidRDefault="005A009C" w:rsidP="005A009C">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____________________________ код банке ________________________</w:t>
      </w:r>
      <w:r w:rsidRPr="0073258B">
        <w:rPr>
          <w:noProof/>
          <w:lang w:val="sr-Cyrl-CS"/>
        </w:rPr>
        <w:t>.</w:t>
      </w:r>
    </w:p>
    <w:p w:rsidR="005A009C" w:rsidRPr="0073258B" w:rsidRDefault="005A009C" w:rsidP="005A009C">
      <w:pPr>
        <w:jc w:val="center"/>
        <w:rPr>
          <w:b/>
          <w:bCs/>
          <w:noProof/>
          <w:lang w:val="sr-Cyrl-CS"/>
        </w:rPr>
      </w:pPr>
    </w:p>
    <w:p w:rsidR="005A009C" w:rsidRPr="0073258B" w:rsidRDefault="005A009C" w:rsidP="005A009C">
      <w:pPr>
        <w:jc w:val="center"/>
        <w:rPr>
          <w:b/>
          <w:bCs/>
          <w:noProof/>
          <w:lang w:val="sr-Cyrl-CS"/>
        </w:rPr>
      </w:pPr>
      <w:r w:rsidRPr="0073258B">
        <w:rPr>
          <w:b/>
          <w:bCs/>
          <w:noProof/>
          <w:lang w:val="hr-HR"/>
        </w:rPr>
        <w:t>Члан 3.</w:t>
      </w:r>
    </w:p>
    <w:p w:rsidR="005A009C" w:rsidRPr="0073258B" w:rsidRDefault="005A009C" w:rsidP="005A009C">
      <w:pPr>
        <w:jc w:val="center"/>
        <w:rPr>
          <w:b/>
          <w:bCs/>
          <w:noProof/>
          <w:lang w:val="sr-Cyrl-CS"/>
        </w:rPr>
      </w:pPr>
    </w:p>
    <w:p w:rsidR="005A009C" w:rsidRPr="0073258B" w:rsidRDefault="005A009C" w:rsidP="005A009C">
      <w:pPr>
        <w:jc w:val="both"/>
        <w:rPr>
          <w:noProof/>
          <w:lang w:val="sr-Cyrl-CS"/>
        </w:rPr>
      </w:pPr>
      <w:r w:rsidRPr="0073258B">
        <w:rPr>
          <w:noProof/>
          <w:lang w:val="sr-Cyrl-CS"/>
        </w:rPr>
        <w:t xml:space="preserve">            Цена из члана 2. овог уговора обухвата и </w:t>
      </w:r>
      <w:r w:rsidRPr="0073258B">
        <w:rPr>
          <w:rFonts w:eastAsia="Arial Unicode MS"/>
          <w:lang w:val="sr-Cyrl-CS"/>
        </w:rPr>
        <w:t xml:space="preserve">урачунате трошкове </w:t>
      </w:r>
      <w:r>
        <w:rPr>
          <w:bCs/>
          <w:iCs/>
          <w:lang w:val="sr-Cyrl-CS"/>
        </w:rPr>
        <w:t xml:space="preserve">транспорта </w:t>
      </w:r>
      <w:r w:rsidR="00A862F4" w:rsidRPr="00557E08">
        <w:t>Антене</w:t>
      </w:r>
      <w:r w:rsidR="00A862F4" w:rsidRPr="0073258B">
        <w:rPr>
          <w:bCs/>
          <w:iCs/>
          <w:lang w:val="sr-Cyrl-CS"/>
        </w:rPr>
        <w:t xml:space="preserve"> </w:t>
      </w:r>
      <w:r w:rsidRPr="0073258B">
        <w:rPr>
          <w:bCs/>
          <w:iCs/>
          <w:lang w:val="sr-Cyrl-CS"/>
        </w:rPr>
        <w:t xml:space="preserve">до места испоруке – Контролно мерни центар „Београд“, </w:t>
      </w:r>
      <w:r w:rsidRPr="0073258B">
        <w:rPr>
          <w:bCs/>
          <w:iCs/>
        </w:rPr>
        <w:t>улица Проте Матеје број 15, Добановци, Београд (у даљем тексту: КМЦ Београд)</w:t>
      </w:r>
      <w:r w:rsidRPr="0073258B">
        <w:rPr>
          <w:bCs/>
          <w:iCs/>
          <w:lang w:val="sr-Cyrl-CS"/>
        </w:rPr>
        <w:t xml:space="preserve">, осигурања у току </w:t>
      </w:r>
      <w:r>
        <w:rPr>
          <w:bCs/>
          <w:iCs/>
          <w:lang w:val="sr-Cyrl-CS"/>
        </w:rPr>
        <w:t>транспорта, царинског поступка</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5A009C" w:rsidRPr="0073258B" w:rsidRDefault="005A009C" w:rsidP="005A009C">
      <w:pPr>
        <w:jc w:val="center"/>
        <w:rPr>
          <w:b/>
          <w:bCs/>
          <w:noProof/>
          <w:lang w:val="sr-Cyrl-CS"/>
        </w:rPr>
      </w:pPr>
    </w:p>
    <w:p w:rsidR="005A009C" w:rsidRPr="0073258B" w:rsidRDefault="005A009C" w:rsidP="005A009C">
      <w:pPr>
        <w:jc w:val="center"/>
        <w:rPr>
          <w:b/>
          <w:bCs/>
          <w:caps/>
          <w:noProof/>
          <w:lang w:val="sr-Cyrl-CS"/>
        </w:rPr>
      </w:pPr>
      <w:r w:rsidRPr="0073258B">
        <w:rPr>
          <w:b/>
          <w:bCs/>
          <w:caps/>
          <w:noProof/>
          <w:lang w:val="sr-Cyrl-CS"/>
        </w:rPr>
        <w:t>НАЧИН И Рок</w:t>
      </w:r>
      <w:r w:rsidRPr="0073258B">
        <w:rPr>
          <w:b/>
          <w:bCs/>
          <w:caps/>
          <w:noProof/>
          <w:lang w:val="hr-HR"/>
        </w:rPr>
        <w:t xml:space="preserve"> плаћања</w:t>
      </w:r>
    </w:p>
    <w:p w:rsidR="005A009C" w:rsidRPr="0073258B" w:rsidRDefault="005A009C" w:rsidP="005A009C">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5A009C" w:rsidRPr="0073258B" w:rsidRDefault="005A009C" w:rsidP="005A009C">
      <w:pPr>
        <w:jc w:val="both"/>
        <w:rPr>
          <w:noProof/>
          <w:lang w:val="hr-HR"/>
        </w:rPr>
      </w:pPr>
    </w:p>
    <w:p w:rsidR="005A009C" w:rsidRPr="0073258B" w:rsidRDefault="005A009C" w:rsidP="005A009C">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5A009C" w:rsidRPr="0073258B" w:rsidRDefault="005A009C" w:rsidP="005A009C">
      <w:pPr>
        <w:rPr>
          <w:bCs/>
          <w:smallCaps/>
          <w:noProof/>
          <w:lang w:val="sr-Cyrl-CS"/>
        </w:rPr>
      </w:pPr>
    </w:p>
    <w:p w:rsidR="005A009C" w:rsidRPr="0073258B" w:rsidRDefault="005A009C" w:rsidP="005A009C">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Износ од 10</w:t>
      </w:r>
      <w:r w:rsidRPr="0073258B">
        <w:rPr>
          <w:rFonts w:ascii="Times New Roman" w:hAnsi="Times New Roman"/>
          <w:sz w:val="24"/>
          <w:szCs w:val="24"/>
          <w:lang w:val="sr-Cyrl-CS"/>
        </w:rPr>
        <w:t>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w:t>
      </w:r>
      <w:r>
        <w:rPr>
          <w:rFonts w:ascii="Times New Roman" w:hAnsi="Times New Roman"/>
          <w:sz w:val="24"/>
          <w:szCs w:val="24"/>
          <w:lang w:val="sr-Cyrl-CS"/>
        </w:rPr>
        <w:t xml:space="preserve">ијема </w:t>
      </w:r>
      <w:r w:rsidR="00A862F4">
        <w:rPr>
          <w:rFonts w:ascii="Times New Roman" w:hAnsi="Times New Roman"/>
          <w:sz w:val="24"/>
          <w:szCs w:val="24"/>
        </w:rPr>
        <w:t>Антенa</w:t>
      </w:r>
      <w:r w:rsidRPr="0073258B">
        <w:rPr>
          <w:rFonts w:ascii="Times New Roman" w:hAnsi="Times New Roman"/>
          <w:sz w:val="24"/>
          <w:szCs w:val="24"/>
          <w:lang w:val="sr-Cyrl-CS"/>
        </w:rPr>
        <w:t>.</w:t>
      </w:r>
    </w:p>
    <w:p w:rsidR="005A009C" w:rsidRPr="006D7A99" w:rsidRDefault="005A009C" w:rsidP="005A009C">
      <w:pPr>
        <w:widowControl w:val="0"/>
        <w:tabs>
          <w:tab w:val="left" w:pos="1080"/>
        </w:tabs>
        <w:ind w:right="120"/>
        <w:jc w:val="both"/>
        <w:rPr>
          <w:lang w:val="sr-Cyrl-CS"/>
        </w:rPr>
      </w:pPr>
    </w:p>
    <w:p w:rsidR="005A009C" w:rsidRPr="0073258B" w:rsidRDefault="005A009C" w:rsidP="005A009C">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A009C" w:rsidRPr="0073258B" w:rsidRDefault="005A009C" w:rsidP="005A009C">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5A009C" w:rsidRPr="0073258B" w:rsidRDefault="005A009C" w:rsidP="005A009C">
      <w:pPr>
        <w:rPr>
          <w:bCs/>
          <w:smallCaps/>
          <w:noProof/>
          <w:lang w:val="sr-Cyrl-CS"/>
        </w:rPr>
      </w:pPr>
    </w:p>
    <w:p w:rsidR="005A009C" w:rsidRPr="0073258B" w:rsidRDefault="005A009C" w:rsidP="005A009C">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5A009C" w:rsidRPr="0073258B" w:rsidRDefault="005A009C" w:rsidP="005A009C">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5A009C" w:rsidRPr="0073258B" w:rsidRDefault="005A009C" w:rsidP="005A009C">
      <w:pPr>
        <w:jc w:val="both"/>
        <w:rPr>
          <w:noProof/>
          <w:lang w:val="hr-HR"/>
        </w:rPr>
      </w:pPr>
    </w:p>
    <w:p w:rsidR="005A009C" w:rsidRPr="0073258B" w:rsidRDefault="005A009C" w:rsidP="005A009C">
      <w:pPr>
        <w:ind w:firstLine="720"/>
        <w:jc w:val="both"/>
        <w:rPr>
          <w:noProof/>
          <w:lang w:val="sr-Cyrl-CS"/>
        </w:rPr>
      </w:pPr>
      <w:r w:rsidRPr="0073258B">
        <w:rPr>
          <w:noProof/>
          <w:lang w:val="hr-HR"/>
        </w:rPr>
        <w:t xml:space="preserve">Рок испоруке </w:t>
      </w:r>
      <w:r w:rsidR="00A862F4">
        <w:t>Антенa</w:t>
      </w:r>
      <w:r w:rsidR="00A862F4" w:rsidRPr="0073258B">
        <w:rPr>
          <w:noProof/>
          <w:lang w:val="sr-Cyrl-CS"/>
        </w:rPr>
        <w:t xml:space="preserve">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5A009C" w:rsidRPr="0073258B" w:rsidRDefault="005A009C" w:rsidP="005A009C">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5A009C" w:rsidRPr="0073258B" w:rsidRDefault="005A009C" w:rsidP="005A009C">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5A009C" w:rsidRPr="0073258B" w:rsidRDefault="005A009C" w:rsidP="005A009C">
      <w:pPr>
        <w:jc w:val="both"/>
        <w:rPr>
          <w:rFonts w:eastAsia="Arial Unicode MS"/>
          <w:lang w:val="sr-Cyrl-CS"/>
        </w:rPr>
      </w:pPr>
      <w:r w:rsidRPr="0073258B">
        <w:rPr>
          <w:lang w:val="sr-Cyrl-CS"/>
        </w:rPr>
        <w:t xml:space="preserve">            </w:t>
      </w:r>
    </w:p>
    <w:p w:rsidR="005A009C" w:rsidRPr="007A501F" w:rsidRDefault="005A009C" w:rsidP="005A009C">
      <w:pPr>
        <w:jc w:val="center"/>
        <w:rPr>
          <w:b/>
          <w:bCs/>
          <w:iCs/>
        </w:rPr>
      </w:pPr>
      <w:r>
        <w:rPr>
          <w:b/>
          <w:bCs/>
          <w:iCs/>
        </w:rPr>
        <w:t>МЕНИЦЕ</w:t>
      </w:r>
    </w:p>
    <w:p w:rsidR="005A009C" w:rsidRPr="00E873A6" w:rsidRDefault="005A009C" w:rsidP="005A009C">
      <w:pPr>
        <w:jc w:val="center"/>
        <w:rPr>
          <w:b/>
          <w:bCs/>
          <w:iCs/>
        </w:rPr>
      </w:pPr>
      <w:r w:rsidRPr="00E873A6">
        <w:rPr>
          <w:b/>
          <w:bCs/>
          <w:iCs/>
        </w:rPr>
        <w:t xml:space="preserve">Члан </w:t>
      </w:r>
      <w:r>
        <w:rPr>
          <w:b/>
          <w:bCs/>
          <w:iCs/>
          <w:lang w:val="sr-Cyrl-CS"/>
        </w:rPr>
        <w:t>6</w:t>
      </w:r>
      <w:r w:rsidRPr="00E873A6">
        <w:rPr>
          <w:b/>
          <w:bCs/>
          <w:iCs/>
        </w:rPr>
        <w:t>.</w:t>
      </w:r>
    </w:p>
    <w:p w:rsidR="005A009C" w:rsidRPr="00E873A6" w:rsidRDefault="005A009C" w:rsidP="005A009C">
      <w:pPr>
        <w:jc w:val="center"/>
        <w:rPr>
          <w:b/>
          <w:bCs/>
          <w:i/>
          <w:iCs/>
        </w:rPr>
      </w:pPr>
    </w:p>
    <w:p w:rsidR="005A009C" w:rsidRPr="0087359B" w:rsidRDefault="005A009C" w:rsidP="005A009C">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5A009C" w:rsidRPr="00CF660A" w:rsidRDefault="005A009C" w:rsidP="005A009C">
      <w:pPr>
        <w:autoSpaceDE w:val="0"/>
        <w:autoSpaceDN w:val="0"/>
        <w:adjustRightInd w:val="0"/>
        <w:ind w:firstLine="720"/>
        <w:jc w:val="both"/>
      </w:pPr>
      <w:r w:rsidRPr="00CF660A">
        <w:t>Меница мора бити потписана од</w:t>
      </w:r>
      <w:r>
        <w:t xml:space="preserve"> стране овлашћеног лица Испоручиоца</w:t>
      </w:r>
      <w:r w:rsidRPr="00CF660A">
        <w:t>.</w:t>
      </w:r>
    </w:p>
    <w:p w:rsidR="005A009C" w:rsidRDefault="005A009C" w:rsidP="005A009C">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w:t>
      </w:r>
      <w:r w:rsidR="00673B74" w:rsidRPr="00CF660A">
        <w:t>рок не може бити краћи од 5</w:t>
      </w:r>
      <w:r w:rsidR="00673B74">
        <w:t xml:space="preserve"> дана од дана квалитативног пријема</w:t>
      </w:r>
      <w:r>
        <w:t>)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A009C" w:rsidRPr="00CF660A" w:rsidRDefault="005A009C" w:rsidP="005A009C">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5A009C" w:rsidRPr="00CF660A" w:rsidRDefault="005A009C" w:rsidP="005A009C">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5A009C" w:rsidRDefault="005A009C" w:rsidP="005A009C">
      <w:pPr>
        <w:jc w:val="center"/>
        <w:rPr>
          <w:b/>
          <w:bCs/>
          <w:caps/>
          <w:noProof/>
        </w:rPr>
      </w:pPr>
    </w:p>
    <w:p w:rsidR="005A009C" w:rsidRPr="00E873A6" w:rsidRDefault="005A009C" w:rsidP="005A009C">
      <w:pPr>
        <w:jc w:val="center"/>
        <w:rPr>
          <w:b/>
          <w:bCs/>
          <w:iCs/>
        </w:rPr>
      </w:pPr>
      <w:r w:rsidRPr="00E873A6">
        <w:rPr>
          <w:b/>
          <w:bCs/>
          <w:iCs/>
        </w:rPr>
        <w:t xml:space="preserve">Члан </w:t>
      </w:r>
      <w:r>
        <w:rPr>
          <w:b/>
          <w:bCs/>
          <w:iCs/>
          <w:lang w:val="sr-Cyrl-CS"/>
        </w:rPr>
        <w:t>7</w:t>
      </w:r>
      <w:r w:rsidRPr="00E873A6">
        <w:rPr>
          <w:b/>
          <w:bCs/>
          <w:iCs/>
        </w:rPr>
        <w:t>.</w:t>
      </w:r>
    </w:p>
    <w:p w:rsidR="005A009C" w:rsidRPr="00E873A6" w:rsidRDefault="005A009C" w:rsidP="005A009C">
      <w:pPr>
        <w:jc w:val="center"/>
        <w:rPr>
          <w:b/>
          <w:bCs/>
          <w:i/>
          <w:iCs/>
        </w:rPr>
      </w:pPr>
    </w:p>
    <w:p w:rsidR="005A009C" w:rsidRPr="008F2B2A" w:rsidRDefault="005A009C" w:rsidP="005A009C">
      <w:pPr>
        <w:pStyle w:val="BodyText3"/>
        <w:tabs>
          <w:tab w:val="left" w:pos="1080"/>
        </w:tabs>
        <w:spacing w:after="0"/>
        <w:ind w:firstLine="720"/>
        <w:jc w:val="both"/>
        <w:rPr>
          <w:sz w:val="24"/>
          <w:szCs w:val="24"/>
          <w:lang w:val="sr-Cyrl-CS"/>
        </w:rPr>
      </w:pPr>
      <w:r>
        <w:rPr>
          <w:noProof/>
          <w:sz w:val="24"/>
          <w:szCs w:val="24"/>
          <w:lang w:val="sr-Cyrl-CS"/>
        </w:rPr>
        <w:t>Испоручилац</w:t>
      </w:r>
      <w:r w:rsidRPr="008F2B2A">
        <w:rPr>
          <w:noProof/>
          <w:sz w:val="24"/>
          <w:szCs w:val="24"/>
          <w:lang w:val="sr-Cyrl-CS"/>
        </w:rPr>
        <w:t xml:space="preserve"> се обавезује </w:t>
      </w:r>
      <w:r w:rsidRPr="008F2B2A">
        <w:rPr>
          <w:noProof/>
          <w:sz w:val="24"/>
          <w:szCs w:val="24"/>
        </w:rPr>
        <w:t xml:space="preserve">да приликом закључења уговора достави </w:t>
      </w:r>
      <w:r w:rsidRPr="008F2B2A">
        <w:rPr>
          <w:noProof/>
          <w:sz w:val="24"/>
          <w:szCs w:val="24"/>
          <w:lang w:val="sr-Cyrl-CS"/>
        </w:rPr>
        <w:t>Н</w:t>
      </w:r>
      <w:r w:rsidRPr="008F2B2A">
        <w:rPr>
          <w:sz w:val="24"/>
          <w:szCs w:val="24"/>
          <w:lang w:val="sr-Cyrl-CS"/>
        </w:rPr>
        <w:t>аручиоцу меницу као средство за отклање грешака у гарантном року</w:t>
      </w:r>
      <w:r w:rsidRPr="008F2B2A">
        <w:rPr>
          <w:sz w:val="24"/>
          <w:szCs w:val="24"/>
        </w:rPr>
        <w:t xml:space="preserve">, у висини од 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 xml:space="preserve">захтев за регистрацију менице, </w:t>
      </w:r>
      <w:r w:rsidRPr="008F2B2A">
        <w:rPr>
          <w:sz w:val="24"/>
          <w:szCs w:val="24"/>
        </w:rPr>
        <w:t xml:space="preserve">менично овлашћење и копија картона депонованих потписа. </w:t>
      </w:r>
    </w:p>
    <w:p w:rsidR="005A009C" w:rsidRPr="00BC20E1" w:rsidRDefault="005A009C" w:rsidP="005A009C">
      <w:pPr>
        <w:autoSpaceDE w:val="0"/>
        <w:autoSpaceDN w:val="0"/>
        <w:adjustRightInd w:val="0"/>
        <w:ind w:firstLine="720"/>
        <w:jc w:val="both"/>
      </w:pPr>
      <w:r w:rsidRPr="00BC20E1">
        <w:t xml:space="preserve">Меница мора бити потписана од стране овлашћеног лица </w:t>
      </w:r>
      <w:r>
        <w:t>понуђача</w:t>
      </w:r>
      <w:r w:rsidRPr="00BC20E1">
        <w:t>.</w:t>
      </w:r>
    </w:p>
    <w:p w:rsidR="005A009C" w:rsidRPr="00BC20E1" w:rsidRDefault="005A009C" w:rsidP="005A009C">
      <w:pPr>
        <w:autoSpaceDE w:val="0"/>
        <w:autoSpaceDN w:val="0"/>
        <w:adjustRightInd w:val="0"/>
        <w:ind w:firstLine="720"/>
        <w:jc w:val="both"/>
      </w:pPr>
      <w:r w:rsidRPr="00BC20E1">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5 дана од дана истека гаранције),</w:t>
      </w:r>
      <w:r w:rsidRPr="00BC20E1">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A009C" w:rsidRPr="00BC20E1" w:rsidRDefault="005A009C" w:rsidP="005A009C">
      <w:pPr>
        <w:autoSpaceDE w:val="0"/>
        <w:autoSpaceDN w:val="0"/>
        <w:adjustRightInd w:val="0"/>
        <w:ind w:firstLine="720"/>
        <w:jc w:val="both"/>
      </w:pPr>
      <w:r w:rsidRPr="00BC20E1">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5A009C" w:rsidRPr="00CF660A" w:rsidRDefault="005A009C" w:rsidP="005A009C">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обезбеђења за отклањање грешака у гарантном року</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5A009C" w:rsidRDefault="005A009C" w:rsidP="005A009C">
      <w:pPr>
        <w:jc w:val="center"/>
        <w:rPr>
          <w:b/>
          <w:bCs/>
          <w:caps/>
          <w:noProof/>
        </w:rPr>
      </w:pPr>
    </w:p>
    <w:p w:rsidR="005A009C" w:rsidRPr="00557E08" w:rsidRDefault="005A009C" w:rsidP="005A009C">
      <w:pPr>
        <w:jc w:val="center"/>
        <w:rPr>
          <w:b/>
          <w:bCs/>
          <w:caps/>
          <w:noProof/>
        </w:rPr>
      </w:pPr>
      <w:r w:rsidRPr="0073258B">
        <w:rPr>
          <w:b/>
          <w:bCs/>
          <w:caps/>
          <w:noProof/>
          <w:lang w:val="hr-HR"/>
        </w:rPr>
        <w:t>Уговорна казна</w:t>
      </w:r>
      <w:r>
        <w:rPr>
          <w:b/>
          <w:bCs/>
          <w:caps/>
          <w:noProof/>
        </w:rPr>
        <w:t xml:space="preserve"> </w:t>
      </w:r>
    </w:p>
    <w:p w:rsidR="005A009C" w:rsidRPr="0073258B" w:rsidRDefault="005A009C" w:rsidP="005A009C">
      <w:pPr>
        <w:jc w:val="center"/>
        <w:rPr>
          <w:rFonts w:eastAsia="Arial Unicode MS"/>
          <w:b/>
          <w:bCs/>
          <w:lang w:val="sr-Cyrl-CS"/>
        </w:rPr>
      </w:pPr>
      <w:r w:rsidRPr="0073258B">
        <w:rPr>
          <w:rFonts w:eastAsia="Arial Unicode MS"/>
          <w:b/>
          <w:bCs/>
          <w:lang w:val="ru-RU"/>
        </w:rPr>
        <w:t xml:space="preserve">Члан </w:t>
      </w:r>
      <w:r>
        <w:rPr>
          <w:rFonts w:eastAsia="Arial Unicode MS"/>
          <w:b/>
          <w:bCs/>
          <w:lang w:val="sr-Cyrl-CS"/>
        </w:rPr>
        <w:t>8</w:t>
      </w:r>
      <w:r w:rsidRPr="0073258B">
        <w:rPr>
          <w:rFonts w:eastAsia="Arial Unicode MS"/>
          <w:b/>
          <w:bCs/>
          <w:lang w:val="ru-RU"/>
        </w:rPr>
        <w:t>.</w:t>
      </w:r>
    </w:p>
    <w:p w:rsidR="005A009C" w:rsidRPr="0073258B" w:rsidRDefault="005A009C" w:rsidP="005A009C">
      <w:pPr>
        <w:jc w:val="both"/>
        <w:rPr>
          <w:b/>
          <w:bCs/>
          <w:noProof/>
          <w:lang w:val="hr-HR"/>
        </w:rPr>
      </w:pPr>
    </w:p>
    <w:p w:rsidR="005A009C" w:rsidRDefault="005A009C" w:rsidP="005A009C">
      <w:pPr>
        <w:ind w:firstLine="720"/>
        <w:jc w:val="both"/>
        <w:rPr>
          <w:noProof/>
          <w:lang w:val="sr-Cyrl-CS"/>
        </w:rPr>
      </w:pPr>
      <w:r w:rsidRPr="009027AA">
        <w:rPr>
          <w:noProof/>
          <w:lang w:val="hr-HR"/>
        </w:rPr>
        <w:t xml:space="preserve">Ако </w:t>
      </w:r>
      <w:r w:rsidRPr="009027AA">
        <w:rPr>
          <w:noProof/>
          <w:lang w:val="sr-Cyrl-CS"/>
        </w:rPr>
        <w:t>И</w:t>
      </w:r>
      <w:r w:rsidRPr="009027AA">
        <w:rPr>
          <w:noProof/>
          <w:lang w:val="hr-HR"/>
        </w:rPr>
        <w:t xml:space="preserve">споручилац не испоручи </w:t>
      </w:r>
      <w:r w:rsidR="004E14F2" w:rsidRPr="00557E08">
        <w:t>Антене</w:t>
      </w:r>
      <w:r w:rsidR="004E14F2" w:rsidRPr="009027AA">
        <w:rPr>
          <w:noProof/>
          <w:lang w:val="sr-Cyrl-CS"/>
        </w:rPr>
        <w:t xml:space="preserve"> </w:t>
      </w:r>
      <w:r w:rsidRPr="009027AA">
        <w:rPr>
          <w:noProof/>
          <w:lang w:val="sr-Cyrl-CS"/>
        </w:rPr>
        <w:t xml:space="preserve">из члана 1. овог уговора, </w:t>
      </w:r>
      <w:r w:rsidRPr="009027AA">
        <w:rPr>
          <w:noProof/>
          <w:lang w:val="hr-HR"/>
        </w:rPr>
        <w:t xml:space="preserve">до рока одређеног чланом </w:t>
      </w:r>
      <w:r>
        <w:rPr>
          <w:noProof/>
          <w:lang w:val="sr-Cyrl-CS"/>
        </w:rPr>
        <w:t>5</w:t>
      </w:r>
      <w:r w:rsidRPr="009027AA">
        <w:rPr>
          <w:noProof/>
          <w:lang w:val="hr-HR"/>
        </w:rPr>
        <w:t xml:space="preserve">. овог </w:t>
      </w:r>
      <w:r w:rsidRPr="009027AA">
        <w:rPr>
          <w:noProof/>
          <w:lang w:val="sr-Cyrl-CS"/>
        </w:rPr>
        <w:t>у</w:t>
      </w:r>
      <w:r w:rsidRPr="009027AA">
        <w:rPr>
          <w:noProof/>
          <w:lang w:val="hr-HR"/>
        </w:rPr>
        <w:t>говора, дужан је да плати</w:t>
      </w:r>
      <w:r>
        <w:rPr>
          <w:noProof/>
          <w:lang w:val="hr-HR"/>
        </w:rPr>
        <w:t xml:space="preserve"> Наручиоцу уговорну казну од 0,</w:t>
      </w:r>
      <w:r>
        <w:rPr>
          <w:noProof/>
          <w:lang w:val="sr-Cyrl-CS"/>
        </w:rPr>
        <w:t>5</w:t>
      </w:r>
      <w:r w:rsidRPr="009027AA">
        <w:rPr>
          <w:noProof/>
          <w:lang w:val="hr-HR"/>
        </w:rPr>
        <w:t>% од уговорене цене за сваки дан закашњења</w:t>
      </w:r>
      <w:r>
        <w:rPr>
          <w:noProof/>
          <w:lang w:val="sr-Cyrl-CS"/>
        </w:rPr>
        <w:t>.</w:t>
      </w:r>
    </w:p>
    <w:p w:rsidR="005A009C" w:rsidRPr="00DC4B96" w:rsidRDefault="005A009C" w:rsidP="005A009C">
      <w:pPr>
        <w:pStyle w:val="BodyText"/>
        <w:ind w:firstLine="720"/>
        <w:rPr>
          <w:noProof/>
          <w:lang w:val="sr-Cyrl-CS"/>
        </w:rPr>
      </w:pPr>
      <w:r>
        <w:rPr>
          <w:noProof/>
          <w:lang w:val="sr-Cyrl-CS"/>
        </w:rPr>
        <w:t xml:space="preserve">Максимална уговорена казна не може износити више од 5% </w:t>
      </w:r>
      <w:r>
        <w:rPr>
          <w:noProof/>
        </w:rPr>
        <w:t>од уговорене цене</w:t>
      </w:r>
      <w:r>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5A009C" w:rsidRPr="0073258B" w:rsidRDefault="005A009C" w:rsidP="005A009C">
      <w:pPr>
        <w:jc w:val="both"/>
        <w:rPr>
          <w:b/>
          <w:bCs/>
          <w:smallCaps/>
          <w:noProof/>
          <w:lang w:val="sr-Cyrl-CS"/>
        </w:rPr>
      </w:pPr>
    </w:p>
    <w:p w:rsidR="005A009C" w:rsidRPr="0073258B" w:rsidRDefault="005A009C" w:rsidP="005A009C">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00C932F7">
        <w:rPr>
          <w:b/>
          <w:bCs/>
          <w:caps/>
          <w:noProof/>
          <w:lang w:val="sr-Cyrl-CS"/>
        </w:rPr>
        <w:t>ЕМ АНТЕНА</w:t>
      </w:r>
    </w:p>
    <w:p w:rsidR="005A009C" w:rsidRPr="0073258B" w:rsidRDefault="005A009C" w:rsidP="005A009C">
      <w:pPr>
        <w:tabs>
          <w:tab w:val="left" w:pos="4253"/>
          <w:tab w:val="center" w:pos="4901"/>
        </w:tabs>
        <w:jc w:val="center"/>
        <w:rPr>
          <w:b/>
          <w:bCs/>
          <w:noProof/>
          <w:lang w:val="hr-HR"/>
        </w:rPr>
      </w:pPr>
      <w:r w:rsidRPr="0073258B">
        <w:rPr>
          <w:b/>
          <w:bCs/>
          <w:noProof/>
          <w:lang w:val="hr-HR"/>
        </w:rPr>
        <w:t xml:space="preserve">Члан </w:t>
      </w:r>
      <w:r>
        <w:rPr>
          <w:b/>
          <w:bCs/>
          <w:noProof/>
          <w:lang w:val="sr-Cyrl-CS"/>
        </w:rPr>
        <w:t>9</w:t>
      </w:r>
      <w:r w:rsidRPr="0073258B">
        <w:rPr>
          <w:b/>
          <w:bCs/>
          <w:noProof/>
          <w:lang w:val="hr-HR"/>
        </w:rPr>
        <w:t>.</w:t>
      </w:r>
    </w:p>
    <w:p w:rsidR="005A009C" w:rsidRPr="0073258B" w:rsidRDefault="005A009C" w:rsidP="005A009C">
      <w:pPr>
        <w:jc w:val="center"/>
        <w:rPr>
          <w:b/>
          <w:bCs/>
          <w:noProof/>
          <w:lang w:val="hr-HR"/>
        </w:rPr>
      </w:pPr>
    </w:p>
    <w:p w:rsidR="005A009C" w:rsidRPr="0073258B" w:rsidRDefault="005A009C" w:rsidP="005A009C">
      <w:pPr>
        <w:ind w:firstLine="720"/>
        <w:jc w:val="both"/>
        <w:rPr>
          <w:noProof/>
          <w:lang w:val="sr-Cyrl-CS"/>
        </w:rPr>
      </w:pPr>
      <w:r w:rsidRPr="0073258B">
        <w:rPr>
          <w:noProof/>
          <w:lang w:val="ru-RU"/>
        </w:rPr>
        <w:t>Пријем</w:t>
      </w:r>
      <w:r>
        <w:rPr>
          <w:lang w:val="ru-RU"/>
        </w:rPr>
        <w:t xml:space="preserve"> </w:t>
      </w:r>
      <w:r w:rsidR="004E14F2">
        <w:t>Антенa</w:t>
      </w:r>
      <w:r w:rsidR="004E14F2" w:rsidRPr="0073258B">
        <w:rPr>
          <w:lang w:val="ru-RU"/>
        </w:rPr>
        <w:t xml:space="preserve"> </w:t>
      </w:r>
      <w:r w:rsidRPr="0073258B">
        <w:rPr>
          <w:lang w:val="ru-RU"/>
        </w:rPr>
        <w:t xml:space="preserve">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електронске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5A009C" w:rsidRPr="0073258B" w:rsidRDefault="005A009C" w:rsidP="005A009C">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004E14F2">
        <w:rPr>
          <w:noProof/>
          <w:lang w:val="en-GB"/>
        </w:rPr>
        <w:t>су</w:t>
      </w:r>
      <w:r w:rsidRPr="0073258B">
        <w:rPr>
          <w:noProof/>
          <w:lang w:val="hr-HR"/>
        </w:rPr>
        <w:t xml:space="preserve"> испоручен</w:t>
      </w:r>
      <w:r w:rsidR="004E14F2">
        <w:rPr>
          <w:noProof/>
        </w:rPr>
        <w:t>е</w:t>
      </w:r>
      <w:r w:rsidRPr="0073258B">
        <w:rPr>
          <w:noProof/>
          <w:lang w:val="hr-HR"/>
        </w:rPr>
        <w:t xml:space="preserve"> уговорен</w:t>
      </w:r>
      <w:r w:rsidR="004E14F2">
        <w:rPr>
          <w:noProof/>
          <w:lang w:val="en-GB"/>
        </w:rPr>
        <w:t>e</w:t>
      </w:r>
      <w:r w:rsidRPr="0073258B">
        <w:rPr>
          <w:noProof/>
          <w:lang w:val="hr-HR"/>
        </w:rPr>
        <w:t xml:space="preserve"> </w:t>
      </w:r>
      <w:r w:rsidR="004E14F2" w:rsidRPr="00557E08">
        <w:t>Антене</w:t>
      </w:r>
      <w:r w:rsidRPr="0073258B">
        <w:rPr>
          <w:noProof/>
          <w:lang w:val="hr-HR"/>
        </w:rPr>
        <w:t xml:space="preserve">, овлашћено лице Наручиоца оверава отпремнице којима се потврђује да </w:t>
      </w:r>
      <w:r w:rsidR="004E14F2">
        <w:rPr>
          <w:noProof/>
          <w:lang w:val="sr-Cyrl-CS"/>
        </w:rPr>
        <w:t>су</w:t>
      </w:r>
      <w:r w:rsidRPr="0073258B">
        <w:rPr>
          <w:noProof/>
          <w:lang w:val="sr-Cyrl-CS"/>
        </w:rPr>
        <w:t xml:space="preserve"> </w:t>
      </w:r>
      <w:r w:rsidR="004E14F2" w:rsidRPr="00557E08">
        <w:t>Антене</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5A009C" w:rsidRPr="0073258B" w:rsidRDefault="005A009C" w:rsidP="005A009C">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валитативним пријемом се подразумева пров</w:t>
      </w:r>
      <w:r w:rsidR="004E14F2">
        <w:t>ера функционалности и техничких</w:t>
      </w:r>
      <w:r w:rsidRPr="0073258B">
        <w:t xml:space="preserve"> карактеристика </w:t>
      </w:r>
      <w:r w:rsidR="004E14F2">
        <w:t>Антена</w:t>
      </w:r>
      <w:r w:rsidRPr="0073258B">
        <w:t>.</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lang w:val="sr-Cyrl-CS"/>
        </w:rPr>
        <w:t>15 (петнаест</w:t>
      </w:r>
      <w:r w:rsidRPr="0073258B">
        <w:rPr>
          <w:noProof/>
        </w:rPr>
        <w:t xml:space="preserve">) </w:t>
      </w:r>
      <w:r w:rsidRPr="0073258B">
        <w:rPr>
          <w:noProof/>
          <w:lang w:val="hr-HR"/>
        </w:rPr>
        <w:t xml:space="preserve">радних дана. </w:t>
      </w:r>
      <w:r w:rsidRPr="0073258B">
        <w:rPr>
          <w:noProof/>
          <w:lang w:val="sr-Cyrl-CS"/>
        </w:rPr>
        <w:t>У случају да се утврђене примедбе не могу отклонити у року од 15 (петнаест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5A009C" w:rsidRPr="0073258B" w:rsidRDefault="005A009C" w:rsidP="005A009C">
      <w:pPr>
        <w:jc w:val="both"/>
        <w:rPr>
          <w:noProof/>
        </w:rPr>
      </w:pPr>
    </w:p>
    <w:p w:rsidR="005A009C" w:rsidRPr="0073258B" w:rsidRDefault="005A009C" w:rsidP="005A009C">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5A009C" w:rsidRPr="0073258B" w:rsidRDefault="005A009C" w:rsidP="005A009C">
      <w:pPr>
        <w:jc w:val="center"/>
        <w:rPr>
          <w:b/>
          <w:bCs/>
          <w:noProof/>
          <w:lang w:val="hr-HR"/>
        </w:rPr>
      </w:pPr>
      <w:r w:rsidRPr="0073258B">
        <w:rPr>
          <w:b/>
          <w:bCs/>
          <w:noProof/>
          <w:lang w:val="hr-HR"/>
        </w:rPr>
        <w:t xml:space="preserve">Члан </w:t>
      </w:r>
      <w:r>
        <w:rPr>
          <w:b/>
          <w:bCs/>
          <w:noProof/>
          <w:lang w:val="sr-Cyrl-CS"/>
        </w:rPr>
        <w:t>10</w:t>
      </w:r>
      <w:r w:rsidRPr="0073258B">
        <w:rPr>
          <w:b/>
          <w:bCs/>
          <w:noProof/>
          <w:lang w:val="hr-HR"/>
        </w:rPr>
        <w:t>.</w:t>
      </w:r>
    </w:p>
    <w:p w:rsidR="005A009C" w:rsidRPr="0073258B" w:rsidRDefault="005A009C" w:rsidP="005A009C">
      <w:pPr>
        <w:ind w:firstLine="720"/>
        <w:jc w:val="center"/>
        <w:rPr>
          <w:b/>
          <w:bCs/>
          <w:noProof/>
          <w:lang w:val="hr-HR"/>
        </w:rPr>
      </w:pPr>
    </w:p>
    <w:p w:rsidR="005A009C" w:rsidRPr="0073258B" w:rsidRDefault="005A009C" w:rsidP="005A009C">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w:t>
      </w:r>
      <w:r>
        <w:rPr>
          <w:noProof/>
          <w:lang w:val="sr-Cyrl-CS"/>
        </w:rPr>
        <w:t xml:space="preserve">у са даном испоруке </w:t>
      </w:r>
      <w:r w:rsidR="004E14F2">
        <w:t>Антена</w:t>
      </w:r>
      <w:r w:rsidRPr="0073258B">
        <w:rPr>
          <w:noProof/>
          <w:lang w:val="sr-Cyrl-CS"/>
        </w:rPr>
        <w:t>.</w:t>
      </w:r>
    </w:p>
    <w:p w:rsidR="005A009C" w:rsidRPr="0073258B" w:rsidRDefault="005A009C" w:rsidP="005A009C">
      <w:pPr>
        <w:ind w:firstLine="720"/>
        <w:jc w:val="both"/>
        <w:rPr>
          <w:noProof/>
        </w:rPr>
      </w:pPr>
      <w:r>
        <w:rPr>
          <w:noProof/>
          <w:lang w:val="sr-Cyrl-CS"/>
        </w:rPr>
        <w:t xml:space="preserve">Гарантни рок за </w:t>
      </w:r>
      <w:r w:rsidR="004E14F2" w:rsidRPr="00557E08">
        <w:t>Антене</w:t>
      </w:r>
      <w:r w:rsidR="004E14F2">
        <w:rPr>
          <w:noProof/>
          <w:lang w:val="sr-Cyrl-CS"/>
        </w:rPr>
        <w:t xml:space="preserve"> </w:t>
      </w:r>
      <w:r>
        <w:rPr>
          <w:noProof/>
          <w:lang w:val="sr-Cyrl-CS"/>
        </w:rPr>
        <w:t>који</w:t>
      </w:r>
      <w:r w:rsidRPr="0073258B">
        <w:rPr>
          <w:noProof/>
          <w:lang w:val="sr-Cyrl-CS"/>
        </w:rPr>
        <w:t xml:space="preserve"> је предмет овог уговора је _____ 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sidRPr="0073258B">
        <w:rPr>
          <w:noProof/>
          <w:lang w:val="hr-HR"/>
        </w:rPr>
        <w:t xml:space="preserve">. </w:t>
      </w:r>
    </w:p>
    <w:p w:rsidR="005A009C" w:rsidRPr="0073258B" w:rsidRDefault="005A009C" w:rsidP="005A009C">
      <w:pPr>
        <w:ind w:firstLine="720"/>
        <w:jc w:val="both"/>
        <w:rPr>
          <w:lang w:val="sr-Cyrl-CS"/>
        </w:rPr>
      </w:pPr>
    </w:p>
    <w:p w:rsidR="005A009C" w:rsidRPr="0073258B" w:rsidRDefault="005A009C" w:rsidP="005A009C">
      <w:pPr>
        <w:jc w:val="center"/>
        <w:rPr>
          <w:b/>
          <w:bCs/>
          <w:noProof/>
          <w:lang w:val="sr-Cyrl-CS"/>
        </w:rPr>
      </w:pPr>
      <w:r w:rsidRPr="0073258B">
        <w:rPr>
          <w:b/>
          <w:bCs/>
          <w:noProof/>
          <w:lang w:val="hr-HR"/>
        </w:rPr>
        <w:t xml:space="preserve">Члан </w:t>
      </w:r>
      <w:r>
        <w:rPr>
          <w:b/>
          <w:bCs/>
          <w:noProof/>
          <w:lang w:val="sr-Cyrl-CS"/>
        </w:rPr>
        <w:t>11</w:t>
      </w:r>
      <w:r w:rsidRPr="0073258B">
        <w:rPr>
          <w:b/>
          <w:bCs/>
          <w:noProof/>
          <w:lang w:val="hr-HR"/>
        </w:rPr>
        <w:t>.</w:t>
      </w:r>
    </w:p>
    <w:p w:rsidR="005A009C" w:rsidRPr="0073258B" w:rsidRDefault="005A009C" w:rsidP="005A009C">
      <w:pPr>
        <w:jc w:val="center"/>
        <w:rPr>
          <w:b/>
          <w:bCs/>
          <w:noProof/>
          <w:lang w:val="sr-Cyrl-CS"/>
        </w:rPr>
      </w:pPr>
    </w:p>
    <w:p w:rsidR="005A009C" w:rsidRPr="0073258B" w:rsidRDefault="004E14F2" w:rsidP="005A009C">
      <w:pPr>
        <w:ind w:firstLine="720"/>
        <w:jc w:val="both"/>
        <w:rPr>
          <w:noProof/>
          <w:lang w:val="sr-Cyrl-CS"/>
        </w:rPr>
      </w:pPr>
      <w:r w:rsidRPr="00557E08">
        <w:t>Антене</w:t>
      </w:r>
      <w:r>
        <w:rPr>
          <w:noProof/>
          <w:lang w:val="hr-HR"/>
        </w:rPr>
        <w:t xml:space="preserve"> </w:t>
      </w:r>
      <w:r w:rsidR="005A009C">
        <w:rPr>
          <w:noProof/>
          <w:lang w:val="hr-HR"/>
        </w:rPr>
        <w:t>кој</w:t>
      </w:r>
      <w:r>
        <w:rPr>
          <w:noProof/>
        </w:rPr>
        <w:t>е су</w:t>
      </w:r>
      <w:r w:rsidR="005A009C" w:rsidRPr="0073258B">
        <w:rPr>
          <w:noProof/>
          <w:lang w:val="hr-HR"/>
        </w:rPr>
        <w:t xml:space="preserve"> предмет ово</w:t>
      </w:r>
      <w:r w:rsidR="005A009C">
        <w:rPr>
          <w:noProof/>
          <w:lang w:val="hr-HR"/>
        </w:rPr>
        <w:t>г уговора мора</w:t>
      </w:r>
      <w:r>
        <w:rPr>
          <w:noProof/>
        </w:rPr>
        <w:t>ју</w:t>
      </w:r>
      <w:r w:rsidR="005A009C">
        <w:rPr>
          <w:noProof/>
          <w:lang w:val="hr-HR"/>
        </w:rPr>
        <w:t xml:space="preserve"> бити потпуно нов</w:t>
      </w:r>
      <w:r>
        <w:rPr>
          <w:noProof/>
        </w:rPr>
        <w:t>е</w:t>
      </w:r>
      <w:r w:rsidR="005A009C">
        <w:rPr>
          <w:noProof/>
          <w:lang w:val="hr-HR"/>
        </w:rPr>
        <w:t xml:space="preserve"> и неупотребљаван</w:t>
      </w:r>
      <w:r>
        <w:rPr>
          <w:noProof/>
        </w:rPr>
        <w:t>е</w:t>
      </w:r>
      <w:r w:rsidR="005A009C" w:rsidRPr="0073258B">
        <w:rPr>
          <w:noProof/>
          <w:lang w:val="hr-HR"/>
        </w:rPr>
        <w:t>, без икаквих оштеће</w:t>
      </w:r>
      <w:r w:rsidR="005A009C" w:rsidRPr="0073258B">
        <w:rPr>
          <w:noProof/>
          <w:lang w:val="sr-Cyrl-CS"/>
        </w:rPr>
        <w:t>њ</w:t>
      </w:r>
      <w:r w:rsidR="005A009C"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5A009C" w:rsidRPr="0073258B">
        <w:rPr>
          <w:noProof/>
          <w:lang w:val="sr-Cyrl-CS"/>
        </w:rPr>
        <w:t xml:space="preserve"> и мора поседовати упутства за употребу на енглеском или српском језику. </w:t>
      </w:r>
    </w:p>
    <w:p w:rsidR="005A009C" w:rsidRPr="0073258B" w:rsidRDefault="005A009C" w:rsidP="005A009C">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5A009C" w:rsidRPr="0073258B" w:rsidRDefault="005A009C" w:rsidP="005A009C">
      <w:pPr>
        <w:jc w:val="center"/>
        <w:rPr>
          <w:b/>
          <w:bCs/>
          <w:noProof/>
          <w:lang w:val="sr-Cyrl-CS"/>
        </w:rPr>
      </w:pPr>
      <w:r w:rsidRPr="0073258B">
        <w:rPr>
          <w:b/>
          <w:bCs/>
          <w:noProof/>
          <w:lang w:val="hr-HR"/>
        </w:rPr>
        <w:t xml:space="preserve">Члан </w:t>
      </w:r>
      <w:r>
        <w:rPr>
          <w:b/>
          <w:bCs/>
          <w:noProof/>
          <w:lang w:val="sr-Cyrl-CS"/>
        </w:rPr>
        <w:t>12</w:t>
      </w:r>
      <w:r w:rsidRPr="0073258B">
        <w:rPr>
          <w:b/>
          <w:bCs/>
          <w:noProof/>
          <w:lang w:val="hr-HR"/>
        </w:rPr>
        <w:t>.</w:t>
      </w:r>
    </w:p>
    <w:p w:rsidR="005A009C" w:rsidRPr="0073258B" w:rsidRDefault="005A009C" w:rsidP="005A009C">
      <w:pPr>
        <w:ind w:firstLine="720"/>
        <w:jc w:val="both"/>
        <w:rPr>
          <w:noProof/>
          <w:lang w:val="sr-Cyrl-CS"/>
        </w:rPr>
      </w:pPr>
    </w:p>
    <w:p w:rsidR="005A009C" w:rsidRPr="00BC5905" w:rsidRDefault="005A009C" w:rsidP="005A009C">
      <w:pPr>
        <w:ind w:firstLine="720"/>
        <w:jc w:val="both"/>
        <w:rPr>
          <w:noProof/>
          <w:lang w:val="hr-HR"/>
        </w:rPr>
      </w:pPr>
      <w:r w:rsidRPr="00BC5905">
        <w:rPr>
          <w:noProof/>
          <w:lang w:val="hr-HR"/>
        </w:rPr>
        <w:lastRenderedPageBreak/>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00C932F7" w:rsidRPr="00BC5905">
        <w:rPr>
          <w:noProof/>
          <w:lang w:val="sr-Cyrl-CS"/>
        </w:rPr>
        <w:t>е Антене</w:t>
      </w:r>
      <w:r w:rsidRPr="00BC5905">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BC5905">
        <w:rPr>
          <w:noProof/>
          <w:lang w:val="sr-Cyrl-CS"/>
        </w:rPr>
        <w:t>И</w:t>
      </w:r>
      <w:r w:rsidRPr="00BC5905">
        <w:rPr>
          <w:noProof/>
          <w:lang w:val="hr-HR"/>
        </w:rPr>
        <w:t xml:space="preserve">споручилац је дужан да </w:t>
      </w:r>
      <w:r w:rsidRPr="00BC5905">
        <w:rPr>
          <w:noProof/>
          <w:lang w:val="sr-Cyrl-CS"/>
        </w:rPr>
        <w:t>их</w:t>
      </w:r>
      <w:r w:rsidRPr="00BC5905">
        <w:rPr>
          <w:noProof/>
          <w:lang w:val="hr-HR"/>
        </w:rPr>
        <w:t xml:space="preserve"> </w:t>
      </w:r>
      <w:r w:rsidRPr="00BC5905">
        <w:rPr>
          <w:noProof/>
        </w:rPr>
        <w:t>отклони на начин и</w:t>
      </w:r>
      <w:r w:rsidRPr="00BC5905">
        <w:rPr>
          <w:noProof/>
          <w:lang w:val="hr-HR"/>
        </w:rPr>
        <w:t xml:space="preserve"> у рок</w:t>
      </w:r>
      <w:r w:rsidRPr="00BC5905">
        <w:rPr>
          <w:noProof/>
        </w:rPr>
        <w:t xml:space="preserve">овима дефинисаним </w:t>
      </w:r>
      <w:r w:rsidR="00087D27" w:rsidRPr="00BC5905">
        <w:rPr>
          <w:noProof/>
        </w:rPr>
        <w:t>чланом 15</w:t>
      </w:r>
      <w:r w:rsidRPr="00BC5905">
        <w:rPr>
          <w:noProof/>
        </w:rPr>
        <w:t>. став 4. овог уговора.</w:t>
      </w:r>
      <w:r w:rsidRPr="00BC5905">
        <w:rPr>
          <w:noProof/>
          <w:lang w:val="hr-HR"/>
        </w:rPr>
        <w:t xml:space="preserve"> </w:t>
      </w:r>
    </w:p>
    <w:p w:rsidR="005A009C" w:rsidRPr="00BC5905" w:rsidRDefault="005A009C" w:rsidP="005A009C">
      <w:pPr>
        <w:jc w:val="center"/>
        <w:rPr>
          <w:b/>
          <w:bCs/>
          <w:noProof/>
          <w:lang w:val="sr-Cyrl-CS"/>
        </w:rPr>
      </w:pPr>
    </w:p>
    <w:p w:rsidR="005A009C" w:rsidRPr="00BC5905" w:rsidRDefault="005A009C" w:rsidP="005A009C">
      <w:pPr>
        <w:jc w:val="center"/>
        <w:rPr>
          <w:b/>
          <w:bCs/>
          <w:noProof/>
          <w:lang w:val="sr-Cyrl-CS"/>
        </w:rPr>
      </w:pPr>
      <w:r w:rsidRPr="00BC5905">
        <w:rPr>
          <w:b/>
          <w:bCs/>
          <w:noProof/>
          <w:lang w:val="hr-HR"/>
        </w:rPr>
        <w:t xml:space="preserve">Члан </w:t>
      </w:r>
      <w:r w:rsidRPr="00BC5905">
        <w:rPr>
          <w:b/>
          <w:bCs/>
          <w:noProof/>
          <w:lang w:val="sr-Cyrl-CS"/>
        </w:rPr>
        <w:t>13</w:t>
      </w:r>
      <w:r w:rsidRPr="00BC5905">
        <w:rPr>
          <w:b/>
          <w:bCs/>
          <w:noProof/>
          <w:lang w:val="hr-HR"/>
        </w:rPr>
        <w:t>.</w:t>
      </w:r>
    </w:p>
    <w:p w:rsidR="005A009C" w:rsidRPr="00BC5905" w:rsidRDefault="005A009C" w:rsidP="005A009C">
      <w:pPr>
        <w:ind w:firstLine="720"/>
        <w:jc w:val="both"/>
        <w:rPr>
          <w:noProof/>
          <w:lang w:val="sr-Cyrl-CS"/>
        </w:rPr>
      </w:pPr>
    </w:p>
    <w:p w:rsidR="005A009C" w:rsidRPr="00BC5905" w:rsidRDefault="005A009C" w:rsidP="005A009C">
      <w:pPr>
        <w:ind w:firstLine="720"/>
        <w:jc w:val="both"/>
        <w:rPr>
          <w:noProof/>
        </w:rPr>
      </w:pPr>
      <w:r w:rsidRPr="00BC5905">
        <w:rPr>
          <w:bCs/>
          <w:noProof/>
          <w:lang w:val="sr-Cyrl-CS"/>
        </w:rPr>
        <w:t xml:space="preserve">Испоручилац је дужан да и изврши поправке које се појаве у гарантном року, а које нису узроковане </w:t>
      </w:r>
      <w:r w:rsidRPr="00BC5905">
        <w:rPr>
          <w:noProof/>
          <w:lang w:val="hr-HR"/>
        </w:rPr>
        <w:t>производн</w:t>
      </w:r>
      <w:r w:rsidRPr="00BC5905">
        <w:rPr>
          <w:noProof/>
          <w:lang w:val="sr-Cyrl-CS"/>
        </w:rPr>
        <w:t>ом</w:t>
      </w:r>
      <w:r w:rsidRPr="00BC5905">
        <w:rPr>
          <w:noProof/>
          <w:lang w:val="hr-HR"/>
        </w:rPr>
        <w:t xml:space="preserve"> грешк</w:t>
      </w:r>
      <w:r w:rsidRPr="00BC5905">
        <w:rPr>
          <w:noProof/>
          <w:lang w:val="sr-Cyrl-CS"/>
        </w:rPr>
        <w:t>ом</w:t>
      </w:r>
      <w:r w:rsidRPr="00BC5905">
        <w:rPr>
          <w:noProof/>
          <w:lang w:val="hr-HR"/>
        </w:rPr>
        <w:t xml:space="preserve"> или квар</w:t>
      </w:r>
      <w:r w:rsidRPr="00BC5905">
        <w:rPr>
          <w:noProof/>
          <w:lang w:val="sr-Cyrl-CS"/>
        </w:rPr>
        <w:t>ом</w:t>
      </w:r>
      <w:r w:rsidRPr="00BC5905">
        <w:rPr>
          <w:noProof/>
          <w:lang w:val="hr-HR"/>
        </w:rPr>
        <w:t xml:space="preserve"> као последиц</w:t>
      </w:r>
      <w:r w:rsidRPr="00BC5905">
        <w:rPr>
          <w:noProof/>
          <w:lang w:val="sr-Cyrl-CS"/>
        </w:rPr>
        <w:t>ом</w:t>
      </w:r>
      <w:r w:rsidRPr="00BC5905">
        <w:rPr>
          <w:noProof/>
          <w:lang w:val="hr-HR"/>
        </w:rPr>
        <w:t xml:space="preserve"> евентуалне слабе израде или лошег квалитета</w:t>
      </w:r>
      <w:r w:rsidRPr="00BC5905">
        <w:rPr>
          <w:bCs/>
          <w:noProof/>
          <w:lang w:val="sr-Cyrl-CS"/>
        </w:rPr>
        <w:t xml:space="preserve">, у примереном року, а према тежини квара или сервиса, </w:t>
      </w:r>
      <w:r w:rsidRPr="00BC5905">
        <w:rPr>
          <w:noProof/>
        </w:rPr>
        <w:t>на начин и</w:t>
      </w:r>
      <w:r w:rsidRPr="00BC5905">
        <w:rPr>
          <w:noProof/>
          <w:lang w:val="hr-HR"/>
        </w:rPr>
        <w:t xml:space="preserve"> у рок</w:t>
      </w:r>
      <w:r w:rsidRPr="00BC5905">
        <w:rPr>
          <w:noProof/>
        </w:rPr>
        <w:t xml:space="preserve">овима дефинисаним </w:t>
      </w:r>
      <w:r w:rsidR="00087D27" w:rsidRPr="00BC5905">
        <w:rPr>
          <w:noProof/>
        </w:rPr>
        <w:t>чланом 15</w:t>
      </w:r>
      <w:r w:rsidRPr="00BC5905">
        <w:rPr>
          <w:noProof/>
        </w:rPr>
        <w:t>. став 5. овог уговора.</w:t>
      </w:r>
    </w:p>
    <w:p w:rsidR="005A009C" w:rsidRPr="0073258B" w:rsidRDefault="005A009C" w:rsidP="005A009C">
      <w:pPr>
        <w:pStyle w:val="Heading1"/>
        <w:keepNext w:val="0"/>
        <w:tabs>
          <w:tab w:val="left" w:pos="180"/>
          <w:tab w:val="left" w:pos="360"/>
        </w:tabs>
        <w:spacing w:line="276" w:lineRule="auto"/>
        <w:ind w:firstLine="720"/>
        <w:contextualSpacing/>
        <w:jc w:val="both"/>
        <w:rPr>
          <w:b w:val="0"/>
          <w:sz w:val="24"/>
          <w:lang w:val="sr-Cyrl-CS"/>
        </w:rPr>
      </w:pPr>
      <w:r w:rsidRPr="00BC5905">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A009C" w:rsidRPr="0073258B" w:rsidRDefault="005A009C" w:rsidP="005A009C">
      <w:pPr>
        <w:ind w:firstLine="720"/>
        <w:jc w:val="both"/>
        <w:rPr>
          <w:noProof/>
          <w:lang w:val="sr-Cyrl-CS"/>
        </w:rPr>
      </w:pPr>
    </w:p>
    <w:p w:rsidR="005A009C" w:rsidRPr="0073258B" w:rsidRDefault="005A009C" w:rsidP="005A009C">
      <w:pPr>
        <w:tabs>
          <w:tab w:val="left" w:pos="3960"/>
        </w:tabs>
        <w:jc w:val="center"/>
        <w:rPr>
          <w:b/>
          <w:bCs/>
          <w:noProof/>
          <w:lang w:val="sr-Cyrl-CS"/>
        </w:rPr>
      </w:pPr>
      <w:r w:rsidRPr="0073258B">
        <w:rPr>
          <w:b/>
          <w:bCs/>
          <w:noProof/>
          <w:lang w:val="hr-HR"/>
        </w:rPr>
        <w:t xml:space="preserve">Члан </w:t>
      </w:r>
      <w:r>
        <w:rPr>
          <w:b/>
          <w:bCs/>
          <w:noProof/>
          <w:lang w:val="sr-Cyrl-CS"/>
        </w:rPr>
        <w:t>14</w:t>
      </w:r>
      <w:r w:rsidRPr="0073258B">
        <w:rPr>
          <w:b/>
          <w:bCs/>
          <w:noProof/>
          <w:lang w:val="hr-HR"/>
        </w:rPr>
        <w:t>.</w:t>
      </w:r>
    </w:p>
    <w:p w:rsidR="005A009C" w:rsidRPr="0073258B" w:rsidRDefault="005A009C" w:rsidP="005A009C">
      <w:pPr>
        <w:ind w:firstLine="720"/>
        <w:jc w:val="both"/>
        <w:rPr>
          <w:noProof/>
          <w:lang w:val="sr-Cyrl-CS"/>
        </w:rPr>
      </w:pPr>
    </w:p>
    <w:p w:rsidR="005A009C" w:rsidRPr="0073258B" w:rsidRDefault="005A009C" w:rsidP="005A009C">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A009C" w:rsidRPr="00087D27" w:rsidRDefault="005A009C" w:rsidP="00087D27">
      <w:pPr>
        <w:jc w:val="both"/>
        <w:rPr>
          <w:rFonts w:eastAsia="Arial Unicode MS"/>
        </w:rPr>
      </w:pPr>
    </w:p>
    <w:p w:rsidR="005A009C" w:rsidRPr="0073258B" w:rsidRDefault="005A009C" w:rsidP="005A009C">
      <w:pPr>
        <w:jc w:val="center"/>
        <w:rPr>
          <w:b/>
          <w:bCs/>
          <w:noProof/>
          <w:lang w:val="sr-Cyrl-CS"/>
        </w:rPr>
      </w:pPr>
      <w:r w:rsidRPr="0073258B">
        <w:rPr>
          <w:b/>
          <w:bCs/>
          <w:noProof/>
          <w:lang w:val="hr-HR"/>
        </w:rPr>
        <w:t xml:space="preserve">Члан </w:t>
      </w:r>
      <w:r w:rsidR="00087D27">
        <w:rPr>
          <w:b/>
          <w:bCs/>
          <w:noProof/>
          <w:lang w:val="sr-Cyrl-CS"/>
        </w:rPr>
        <w:t>1</w:t>
      </w:r>
      <w:r w:rsidR="00087D27">
        <w:rPr>
          <w:b/>
          <w:bCs/>
          <w:noProof/>
        </w:rPr>
        <w:t>5</w:t>
      </w:r>
      <w:r w:rsidRPr="0073258B">
        <w:rPr>
          <w:b/>
          <w:bCs/>
          <w:noProof/>
          <w:lang w:val="hr-HR"/>
        </w:rPr>
        <w:t>.</w:t>
      </w:r>
    </w:p>
    <w:p w:rsidR="005A009C" w:rsidRPr="0073258B" w:rsidRDefault="005A009C" w:rsidP="005A009C">
      <w:pPr>
        <w:ind w:firstLine="720"/>
        <w:jc w:val="both"/>
        <w:rPr>
          <w:rFonts w:eastAsia="Arial Unicode MS"/>
          <w:lang w:val="sr-Cyrl-CS"/>
        </w:rPr>
      </w:pPr>
    </w:p>
    <w:p w:rsidR="005A009C" w:rsidRPr="0073258B" w:rsidRDefault="005A009C" w:rsidP="005A009C">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A009C" w:rsidRPr="0073258B" w:rsidRDefault="005A009C" w:rsidP="005A009C">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 xml:space="preserve">отклањање квара, у складу са упутством произвођача и општим условима и правилима за ову врсту </w:t>
      </w:r>
      <w:r>
        <w:rPr>
          <w:rFonts w:eastAsia="Arial Unicode MS"/>
          <w:lang w:val="sr-Cyrl-CS"/>
        </w:rPr>
        <w:t>добара</w:t>
      </w:r>
      <w:r w:rsidRPr="0073258B">
        <w:rPr>
          <w:rFonts w:eastAsia="Arial Unicode MS"/>
          <w:lang w:val="sr-Cyrl-CS"/>
        </w:rPr>
        <w:t>.</w:t>
      </w:r>
    </w:p>
    <w:p w:rsidR="005A009C" w:rsidRPr="0073258B" w:rsidRDefault="005A009C" w:rsidP="005A009C">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за отклањање кварова из члана 12</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за отклањање кварова из члана 13</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5A009C" w:rsidRPr="0073258B" w:rsidRDefault="005A009C" w:rsidP="005A009C">
      <w:pPr>
        <w:ind w:firstLine="720"/>
        <w:jc w:val="both"/>
        <w:rPr>
          <w:rFonts w:eastAsia="Arial Unicode MS"/>
        </w:rPr>
      </w:pPr>
    </w:p>
    <w:p w:rsidR="005A009C" w:rsidRPr="0073258B" w:rsidRDefault="00087D27" w:rsidP="005A009C">
      <w:pPr>
        <w:jc w:val="center"/>
        <w:rPr>
          <w:rFonts w:eastAsia="Arial Unicode MS"/>
          <w:b/>
        </w:rPr>
      </w:pPr>
      <w:r>
        <w:rPr>
          <w:rFonts w:eastAsia="Arial Unicode MS"/>
          <w:b/>
        </w:rPr>
        <w:t>Члан 16</w:t>
      </w:r>
      <w:r w:rsidR="005A009C" w:rsidRPr="0073258B">
        <w:rPr>
          <w:rFonts w:eastAsia="Arial Unicode MS"/>
          <w:b/>
        </w:rPr>
        <w:t>.</w:t>
      </w:r>
    </w:p>
    <w:p w:rsidR="005A009C" w:rsidRPr="0073258B" w:rsidRDefault="005A009C" w:rsidP="005A009C">
      <w:pPr>
        <w:ind w:firstLine="720"/>
        <w:jc w:val="center"/>
        <w:rPr>
          <w:rFonts w:eastAsia="Arial Unicode MS"/>
          <w:b/>
        </w:rPr>
      </w:pPr>
    </w:p>
    <w:p w:rsidR="005A009C" w:rsidRPr="0073258B" w:rsidRDefault="005A009C" w:rsidP="005A009C">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у роко</w:t>
      </w:r>
      <w:r>
        <w:rPr>
          <w:rFonts w:eastAsia="Arial Unicode MS"/>
          <w:lang w:val="sr-Cyrl-CS"/>
        </w:rPr>
        <w:t>вима дужим од</w:t>
      </w:r>
      <w:r w:rsidR="00357F22">
        <w:rPr>
          <w:rFonts w:eastAsia="Arial Unicode MS"/>
          <w:lang w:val="sr-Cyrl-CS"/>
        </w:rPr>
        <w:t xml:space="preserve"> рокова из члана 15</w:t>
      </w:r>
      <w:r w:rsidRPr="0073258B">
        <w:rPr>
          <w:rFonts w:eastAsia="Arial Unicode MS"/>
          <w:lang w:val="sr-Cyrl-CS"/>
        </w:rPr>
        <w:t>. ст. 4. и 5. овог уговора,</w:t>
      </w:r>
      <w:r w:rsidRPr="0073258B">
        <w:rPr>
          <w:rFonts w:eastAsia="Arial Unicode MS"/>
          <w:lang w:val="hr-HR"/>
        </w:rPr>
        <w:t xml:space="preserve"> </w:t>
      </w:r>
      <w:r w:rsidR="004E14F2">
        <w:rPr>
          <w:rFonts w:eastAsia="Arial Unicode MS"/>
          <w:lang w:val="sr-Cyrl-CS"/>
        </w:rPr>
        <w:t>обезбеди замену истих</w:t>
      </w:r>
      <w:r>
        <w:rPr>
          <w:rFonts w:eastAsia="Arial Unicode MS"/>
          <w:lang w:val="sr-Cyrl-CS"/>
        </w:rPr>
        <w:t xml:space="preserve"> </w:t>
      </w:r>
      <w:r w:rsidR="004E14F2">
        <w:rPr>
          <w:rFonts w:eastAsia="Arial Unicode MS"/>
          <w:lang w:val="sr-Cyrl-CS"/>
        </w:rPr>
        <w:t>или бољих</w:t>
      </w:r>
      <w:r>
        <w:rPr>
          <w:rFonts w:eastAsia="Arial Unicode MS"/>
          <w:lang w:val="sr-Cyrl-CS"/>
        </w:rPr>
        <w:t xml:space="preserve"> </w:t>
      </w:r>
      <w:r w:rsidR="004E14F2">
        <w:t>Антена</w:t>
      </w:r>
      <w:r w:rsidR="004E14F2">
        <w:rPr>
          <w:rFonts w:eastAsia="Arial Unicode MS"/>
          <w:lang w:val="sr-Cyrl-CS"/>
        </w:rPr>
        <w:t xml:space="preserve"> које су</w:t>
      </w:r>
      <w:r w:rsidRPr="0073258B">
        <w:rPr>
          <w:rFonts w:eastAsia="Arial Unicode MS"/>
          <w:lang w:val="sr-Cyrl-CS"/>
        </w:rPr>
        <w:t xml:space="preserve"> предмет овог уговора до краја сервиса или поправке.</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004E14F2" w:rsidRPr="00557E08">
        <w:t>Антене</w:t>
      </w:r>
      <w:r w:rsidR="004E14F2">
        <w:rPr>
          <w:rFonts w:eastAsia="Arial Unicode MS"/>
          <w:lang w:val="sr-Cyrl-CS"/>
        </w:rPr>
        <w:t xml:space="preserve"> које су</w:t>
      </w:r>
      <w:r w:rsidRPr="0073258B">
        <w:rPr>
          <w:rFonts w:eastAsia="Arial Unicode MS"/>
          <w:lang w:val="sr-Cyrl-CS"/>
        </w:rPr>
        <w:t xml:space="preserve"> предмет овог уговора адекватно поправи, а квар је наста</w:t>
      </w:r>
      <w:r w:rsidR="004E14F2">
        <w:rPr>
          <w:rFonts w:eastAsia="Arial Unicode MS"/>
          <w:lang w:val="sr-Cyrl-CS"/>
        </w:rPr>
        <w:t>о из разлога описаних у члану 12</w:t>
      </w:r>
      <w:r w:rsidRPr="0073258B">
        <w:rPr>
          <w:rFonts w:eastAsia="Arial Unicode MS"/>
          <w:lang w:val="sr-Cyrl-CS"/>
        </w:rPr>
        <w:t xml:space="preserve">. овог уговора, обезбеди </w:t>
      </w:r>
      <w:r w:rsidRPr="0073258B">
        <w:rPr>
          <w:rFonts w:eastAsia="Arial Unicode MS"/>
          <w:lang w:val="hr-HR"/>
        </w:rPr>
        <w:t>замену нов</w:t>
      </w:r>
      <w:r>
        <w:rPr>
          <w:rFonts w:eastAsia="Arial Unicode MS"/>
        </w:rPr>
        <w:t>им</w:t>
      </w:r>
      <w:r>
        <w:rPr>
          <w:rFonts w:eastAsia="Arial Unicode MS"/>
          <w:lang w:val="sr-Cyrl-CS"/>
        </w:rPr>
        <w:t xml:space="preserve"> </w:t>
      </w:r>
      <w:r w:rsidR="00C932F7">
        <w:rPr>
          <w:rFonts w:eastAsia="Arial Unicode MS"/>
          <w:lang w:val="sr-Cyrl-CS"/>
        </w:rPr>
        <w:t>Антенама</w:t>
      </w:r>
      <w:r w:rsidRPr="0073258B">
        <w:rPr>
          <w:rFonts w:eastAsia="Arial Unicode MS"/>
          <w:lang w:val="sr-Cyrl-CS"/>
        </w:rPr>
        <w:t>, без додатне новчане надокнаде.</w:t>
      </w:r>
    </w:p>
    <w:p w:rsidR="005A009C" w:rsidRPr="0073258B" w:rsidRDefault="005A009C" w:rsidP="005A009C">
      <w:pPr>
        <w:pStyle w:val="BodyText"/>
        <w:ind w:firstLine="720"/>
        <w:rPr>
          <w:noProof/>
          <w:lang w:val="sr-Cyrl-CS"/>
        </w:rPr>
      </w:pPr>
      <w:r w:rsidRPr="0073258B">
        <w:rPr>
          <w:noProof/>
        </w:rPr>
        <w:t xml:space="preserve">У случају замене </w:t>
      </w:r>
      <w:r w:rsidR="00C932F7">
        <w:rPr>
          <w:rFonts w:eastAsia="Arial Unicode MS"/>
          <w:color w:val="000000" w:themeColor="text1"/>
          <w:lang w:val="sr-Cyrl-CS"/>
        </w:rPr>
        <w:t>Антена</w:t>
      </w:r>
      <w:r>
        <w:rPr>
          <w:rFonts w:eastAsia="Arial Unicode MS"/>
          <w:color w:val="000000" w:themeColor="text1"/>
          <w:lang w:val="sr-Cyrl-CS"/>
        </w:rPr>
        <w:t xml:space="preserve"> </w:t>
      </w:r>
      <w:r>
        <w:rPr>
          <w:noProof/>
        </w:rPr>
        <w:t xml:space="preserve">новим </w:t>
      </w:r>
      <w:r w:rsidR="00C932F7">
        <w:rPr>
          <w:noProof/>
        </w:rPr>
        <w:t>Антенама</w:t>
      </w:r>
      <w:r w:rsidRPr="0073258B">
        <w:rPr>
          <w:noProof/>
        </w:rPr>
        <w:t xml:space="preserve"> на начин описан у ставу 2. овог члана</w:t>
      </w:r>
      <w:r>
        <w:rPr>
          <w:noProof/>
        </w:rPr>
        <w:t>, гара</w:t>
      </w:r>
      <w:r w:rsidR="00C932F7">
        <w:rPr>
          <w:noProof/>
        </w:rPr>
        <w:t>нтни рок за новоиспоручене</w:t>
      </w:r>
      <w:r>
        <w:rPr>
          <w:noProof/>
        </w:rPr>
        <w:t xml:space="preserve"> </w:t>
      </w:r>
      <w:r w:rsidR="00C932F7">
        <w:rPr>
          <w:noProof/>
        </w:rPr>
        <w:t>Антене</w:t>
      </w:r>
      <w:r w:rsidRPr="0073258B">
        <w:rPr>
          <w:noProof/>
        </w:rPr>
        <w:t xml:space="preserve"> тече од дана квалитативног пријема, који ће се обав</w:t>
      </w:r>
      <w:r>
        <w:rPr>
          <w:noProof/>
        </w:rPr>
        <w:t xml:space="preserve">ити на начин предвиђен чланом </w:t>
      </w:r>
      <w:r w:rsidR="004E14F2">
        <w:rPr>
          <w:noProof/>
        </w:rPr>
        <w:t xml:space="preserve"> </w:t>
      </w:r>
      <w:r>
        <w:rPr>
          <w:noProof/>
        </w:rPr>
        <w:t>9</w:t>
      </w:r>
      <w:r w:rsidRPr="0073258B">
        <w:rPr>
          <w:noProof/>
        </w:rPr>
        <w:t>. овог уговора.</w:t>
      </w:r>
    </w:p>
    <w:p w:rsidR="005A009C" w:rsidRPr="0073258B" w:rsidRDefault="005A009C" w:rsidP="005A009C">
      <w:pPr>
        <w:ind w:firstLine="720"/>
        <w:jc w:val="both"/>
        <w:rPr>
          <w:lang w:val="sr-Cyrl-CS"/>
        </w:rPr>
      </w:pPr>
    </w:p>
    <w:p w:rsidR="005A009C" w:rsidRPr="0073258B" w:rsidRDefault="005A009C" w:rsidP="005A009C">
      <w:pPr>
        <w:autoSpaceDE w:val="0"/>
        <w:autoSpaceDN w:val="0"/>
        <w:adjustRightInd w:val="0"/>
        <w:jc w:val="center"/>
        <w:rPr>
          <w:b/>
          <w:noProof/>
          <w:lang w:val="sr-Cyrl-CS"/>
        </w:rPr>
      </w:pPr>
      <w:r w:rsidRPr="0073258B">
        <w:rPr>
          <w:b/>
          <w:noProof/>
          <w:lang w:val="sr-Cyrl-CS"/>
        </w:rPr>
        <w:t>ПОВЕРЉИВОСТ</w:t>
      </w:r>
    </w:p>
    <w:p w:rsidR="005A009C" w:rsidRPr="0073258B" w:rsidRDefault="00087D27" w:rsidP="005A009C">
      <w:pPr>
        <w:jc w:val="center"/>
        <w:rPr>
          <w:b/>
          <w:bCs/>
          <w:noProof/>
          <w:lang w:val="sr-Cyrl-CS"/>
        </w:rPr>
      </w:pPr>
      <w:r>
        <w:rPr>
          <w:b/>
          <w:bCs/>
          <w:noProof/>
          <w:lang w:val="sr-Cyrl-CS"/>
        </w:rPr>
        <w:lastRenderedPageBreak/>
        <w:t>Члан 1</w:t>
      </w:r>
      <w:r>
        <w:rPr>
          <w:b/>
          <w:bCs/>
          <w:noProof/>
        </w:rPr>
        <w:t>7</w:t>
      </w:r>
      <w:r w:rsidR="005A009C" w:rsidRPr="0073258B">
        <w:rPr>
          <w:b/>
          <w:bCs/>
          <w:noProof/>
          <w:lang w:val="sr-Cyrl-CS"/>
        </w:rPr>
        <w:t>.</w:t>
      </w:r>
    </w:p>
    <w:p w:rsidR="005A009C" w:rsidRPr="0073258B" w:rsidRDefault="005A009C" w:rsidP="005A009C">
      <w:pPr>
        <w:autoSpaceDE w:val="0"/>
        <w:autoSpaceDN w:val="0"/>
        <w:adjustRightInd w:val="0"/>
        <w:jc w:val="both"/>
        <w:rPr>
          <w:noProof/>
          <w:lang w:val="sr-Cyrl-CS"/>
        </w:rPr>
      </w:pPr>
    </w:p>
    <w:p w:rsidR="005A009C" w:rsidRPr="0073258B" w:rsidRDefault="005A009C" w:rsidP="005A009C">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5A009C" w:rsidRPr="0073258B" w:rsidRDefault="005A009C" w:rsidP="005A009C">
      <w:pPr>
        <w:autoSpaceDE w:val="0"/>
        <w:autoSpaceDN w:val="0"/>
        <w:adjustRightInd w:val="0"/>
        <w:ind w:firstLine="720"/>
        <w:jc w:val="both"/>
        <w:rPr>
          <w:noProof/>
          <w:lang w:val="sr-Cyrl-CS"/>
        </w:rPr>
      </w:pPr>
    </w:p>
    <w:p w:rsidR="005A009C" w:rsidRPr="0073258B" w:rsidRDefault="005A009C" w:rsidP="005A009C">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5A009C" w:rsidRPr="0073258B" w:rsidRDefault="005A009C" w:rsidP="005A009C">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5A009C" w:rsidRPr="0073258B" w:rsidRDefault="005A009C" w:rsidP="005A009C">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5A009C" w:rsidRPr="0073258B" w:rsidRDefault="005A009C" w:rsidP="005A009C">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5A009C" w:rsidRPr="0073258B" w:rsidRDefault="005A009C" w:rsidP="005A009C">
      <w:pPr>
        <w:autoSpaceDE w:val="0"/>
        <w:autoSpaceDN w:val="0"/>
        <w:adjustRightInd w:val="0"/>
        <w:ind w:firstLine="720"/>
        <w:jc w:val="both"/>
        <w:rPr>
          <w:noProof/>
          <w:lang w:val="sr-Cyrl-CS"/>
        </w:rPr>
      </w:pPr>
    </w:p>
    <w:p w:rsidR="005A009C" w:rsidRPr="0073258B" w:rsidRDefault="005A009C" w:rsidP="005A009C">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5A009C" w:rsidRPr="0073258B" w:rsidRDefault="005A009C" w:rsidP="005A009C">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5A009C" w:rsidRPr="0073258B" w:rsidRDefault="005A009C" w:rsidP="005A009C">
      <w:pPr>
        <w:tabs>
          <w:tab w:val="left" w:pos="1080"/>
        </w:tabs>
        <w:autoSpaceDE w:val="0"/>
        <w:autoSpaceDN w:val="0"/>
        <w:adjustRightInd w:val="0"/>
        <w:spacing w:line="276" w:lineRule="auto"/>
        <w:ind w:left="720"/>
        <w:contextualSpacing/>
        <w:jc w:val="both"/>
        <w:rPr>
          <w:noProof/>
          <w:lang w:val="sr-Cyrl-CS"/>
        </w:rPr>
      </w:pPr>
    </w:p>
    <w:p w:rsidR="005A009C" w:rsidRPr="0073258B" w:rsidRDefault="005A009C" w:rsidP="005A009C">
      <w:pPr>
        <w:jc w:val="center"/>
        <w:rPr>
          <w:b/>
          <w:bCs/>
          <w:caps/>
          <w:noProof/>
          <w:lang w:val="sr-Cyrl-CS"/>
        </w:rPr>
      </w:pPr>
      <w:r w:rsidRPr="0073258B">
        <w:rPr>
          <w:b/>
          <w:bCs/>
          <w:caps/>
          <w:noProof/>
          <w:lang w:val="hr-HR"/>
        </w:rPr>
        <w:t>Раскид уговора</w:t>
      </w: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1</w:t>
      </w:r>
      <w:r w:rsidR="00087D27">
        <w:rPr>
          <w:b/>
          <w:bCs/>
          <w:noProof/>
        </w:rPr>
        <w:t>8</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5A009C" w:rsidRPr="0073258B" w:rsidRDefault="005A009C" w:rsidP="005A009C">
      <w:pPr>
        <w:ind w:firstLine="720"/>
        <w:jc w:val="both"/>
        <w:rPr>
          <w:noProof/>
          <w:lang w:val="hr-HR"/>
        </w:rPr>
      </w:pPr>
      <w:r w:rsidRPr="0073258B">
        <w:rPr>
          <w:noProof/>
          <w:lang w:val="hr-HR"/>
        </w:rPr>
        <w:t>Наручилац задржава право да једнострано р</w:t>
      </w:r>
      <w:r>
        <w:rPr>
          <w:noProof/>
          <w:lang w:val="hr-HR"/>
        </w:rPr>
        <w:t>аскине уговор уколико испоручен</w:t>
      </w:r>
      <w:r w:rsidR="004E14F2">
        <w:rPr>
          <w:noProof/>
        </w:rPr>
        <w:t>е</w:t>
      </w:r>
      <w:r w:rsidRPr="0073258B">
        <w:rPr>
          <w:noProof/>
          <w:lang w:val="hr-HR"/>
        </w:rPr>
        <w:t xml:space="preserve"> </w:t>
      </w:r>
      <w:r w:rsidR="004E14F2" w:rsidRPr="00557E08">
        <w:t>Антене</w:t>
      </w:r>
      <w:r w:rsidR="004E14F2" w:rsidRPr="0073258B">
        <w:rPr>
          <w:noProof/>
          <w:lang w:val="hr-HR"/>
        </w:rPr>
        <w:t xml:space="preserve"> </w:t>
      </w:r>
      <w:r w:rsidRPr="0073258B">
        <w:rPr>
          <w:noProof/>
          <w:lang w:val="hr-HR"/>
        </w:rPr>
        <w:t>не одговара</w:t>
      </w:r>
      <w:r w:rsidR="004E14F2">
        <w:rPr>
          <w:noProof/>
        </w:rPr>
        <w:t>ју</w:t>
      </w:r>
      <w:r w:rsidRPr="0073258B">
        <w:rPr>
          <w:noProof/>
          <w:lang w:val="hr-HR"/>
        </w:rPr>
        <w:t xml:space="preserve">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5A009C" w:rsidRPr="0073258B" w:rsidRDefault="005A009C" w:rsidP="005A009C">
      <w:pPr>
        <w:jc w:val="center"/>
        <w:rPr>
          <w:b/>
          <w:bCs/>
          <w:smallCaps/>
          <w:noProof/>
          <w:lang w:val="hr-HR"/>
        </w:rPr>
      </w:pPr>
    </w:p>
    <w:p w:rsidR="005A009C" w:rsidRPr="0073258B" w:rsidRDefault="005A009C" w:rsidP="005A009C">
      <w:pPr>
        <w:jc w:val="center"/>
        <w:rPr>
          <w:b/>
          <w:bCs/>
          <w:caps/>
          <w:noProof/>
          <w:lang w:val="sr-Cyrl-CS"/>
        </w:rPr>
      </w:pPr>
      <w:r w:rsidRPr="0073258B">
        <w:rPr>
          <w:b/>
          <w:bCs/>
          <w:caps/>
          <w:noProof/>
          <w:lang w:val="hr-HR"/>
        </w:rPr>
        <w:t>Спорови</w:t>
      </w: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rPr>
        <w:t>19</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5A009C" w:rsidRPr="0073258B" w:rsidRDefault="005A009C" w:rsidP="005A009C">
      <w:pPr>
        <w:jc w:val="both"/>
        <w:rPr>
          <w:b/>
          <w:bCs/>
          <w:caps/>
          <w:noProof/>
          <w:lang w:val="sr-Cyrl-CS"/>
        </w:rPr>
      </w:pPr>
    </w:p>
    <w:p w:rsidR="005A009C" w:rsidRPr="0073258B" w:rsidRDefault="005A009C" w:rsidP="005A009C">
      <w:pPr>
        <w:jc w:val="center"/>
        <w:rPr>
          <w:b/>
          <w:bCs/>
          <w:caps/>
          <w:noProof/>
          <w:lang w:val="sr-Cyrl-CS"/>
        </w:rPr>
      </w:pPr>
      <w:r w:rsidRPr="0073258B">
        <w:rPr>
          <w:b/>
          <w:bCs/>
          <w:caps/>
          <w:noProof/>
          <w:lang w:val="hr-HR"/>
        </w:rPr>
        <w:t>Завршне одредбе</w:t>
      </w: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0</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5A009C" w:rsidRPr="0073258B" w:rsidRDefault="005A009C" w:rsidP="005A009C">
      <w:pPr>
        <w:ind w:firstLine="720"/>
        <w:jc w:val="both"/>
        <w:rPr>
          <w:noProof/>
          <w:lang w:val="hr-HR"/>
        </w:rPr>
      </w:pPr>
      <w:r w:rsidRPr="0073258B">
        <w:rPr>
          <w:noProof/>
          <w:lang w:val="hr-HR"/>
        </w:rPr>
        <w:t>Све измене и допуне овог Уговора врше се у писменој форми.</w:t>
      </w:r>
    </w:p>
    <w:p w:rsidR="005A009C" w:rsidRPr="0073258B" w:rsidRDefault="005A009C" w:rsidP="005A009C">
      <w:pPr>
        <w:jc w:val="both"/>
        <w:rPr>
          <w:b/>
          <w:bCs/>
          <w:noProof/>
          <w:lang w:val="hr-HR"/>
        </w:rPr>
      </w:pP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1</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5A009C" w:rsidRPr="0073258B" w:rsidRDefault="005A009C" w:rsidP="005A009C">
      <w:pPr>
        <w:jc w:val="center"/>
        <w:rPr>
          <w:b/>
          <w:bCs/>
          <w:noProof/>
          <w:lang w:val="sr-Cyrl-CS"/>
        </w:rPr>
      </w:pP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2</w:t>
      </w:r>
      <w:r w:rsidRPr="0073258B">
        <w:rPr>
          <w:b/>
          <w:bCs/>
          <w:noProof/>
          <w:lang w:val="hr-HR"/>
        </w:rPr>
        <w:t>.</w:t>
      </w:r>
    </w:p>
    <w:p w:rsidR="005A009C" w:rsidRPr="0073258B" w:rsidRDefault="005A009C" w:rsidP="005A009C">
      <w:pPr>
        <w:ind w:firstLine="720"/>
        <w:jc w:val="both"/>
        <w:rPr>
          <w:noProof/>
          <w:lang w:val="hr-HR"/>
        </w:rPr>
      </w:pPr>
    </w:p>
    <w:p w:rsidR="005A009C" w:rsidRDefault="005A009C" w:rsidP="005A009C">
      <w:pPr>
        <w:ind w:firstLine="720"/>
        <w:jc w:val="both"/>
        <w:rPr>
          <w:noProof/>
          <w:lang w:val="hr-HR"/>
        </w:rPr>
      </w:pPr>
      <w:r w:rsidRPr="0073258B">
        <w:rPr>
          <w:noProof/>
          <w:lang w:val="hr-HR"/>
        </w:rPr>
        <w:t xml:space="preserve">Овај уговор је сачињен у шест (6) истоветних примерака од којих свака страна задржава по три (3) примерка.  </w:t>
      </w:r>
    </w:p>
    <w:p w:rsidR="00087D27" w:rsidRDefault="00087D27" w:rsidP="005A009C">
      <w:pPr>
        <w:ind w:firstLine="720"/>
        <w:jc w:val="both"/>
        <w:rPr>
          <w:noProof/>
          <w:lang w:val="hr-HR"/>
        </w:rPr>
      </w:pPr>
    </w:p>
    <w:p w:rsidR="00087D27" w:rsidRDefault="00087D27" w:rsidP="005A009C">
      <w:pPr>
        <w:ind w:firstLine="720"/>
        <w:jc w:val="both"/>
        <w:rPr>
          <w:noProof/>
        </w:rPr>
      </w:pPr>
    </w:p>
    <w:p w:rsidR="004E14F2" w:rsidRPr="004E14F2" w:rsidRDefault="004E14F2" w:rsidP="005A009C">
      <w:pPr>
        <w:ind w:firstLine="720"/>
        <w:jc w:val="both"/>
        <w:rPr>
          <w:noProof/>
        </w:rPr>
      </w:pPr>
    </w:p>
    <w:tbl>
      <w:tblPr>
        <w:tblW w:w="0" w:type="auto"/>
        <w:tblLook w:val="0600"/>
      </w:tblPr>
      <w:tblGrid>
        <w:gridCol w:w="4119"/>
        <w:gridCol w:w="1027"/>
        <w:gridCol w:w="4097"/>
      </w:tblGrid>
      <w:tr w:rsidR="005A009C" w:rsidRPr="0073258B" w:rsidTr="00194C16">
        <w:tc>
          <w:tcPr>
            <w:tcW w:w="4248" w:type="dxa"/>
          </w:tcPr>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jc w:val="center"/>
              <w:rPr>
                <w:b/>
                <w:lang w:val="sr-Cyrl-CS"/>
              </w:rPr>
            </w:pPr>
            <w:r w:rsidRPr="0073258B">
              <w:rPr>
                <w:b/>
                <w:lang w:val="sr-Cyrl-CS"/>
              </w:rPr>
              <w:t>ЗА ИСПОРУЧИОЦА</w:t>
            </w:r>
          </w:p>
          <w:p w:rsidR="005A009C" w:rsidRPr="0073258B" w:rsidRDefault="005A009C" w:rsidP="00194C16">
            <w:pPr>
              <w:widowControl w:val="0"/>
              <w:autoSpaceDE w:val="0"/>
              <w:autoSpaceDN w:val="0"/>
              <w:adjustRightInd w:val="0"/>
              <w:spacing w:line="200" w:lineRule="exact"/>
              <w:rPr>
                <w:b/>
              </w:rPr>
            </w:pPr>
          </w:p>
        </w:tc>
        <w:tc>
          <w:tcPr>
            <w:tcW w:w="1080" w:type="dxa"/>
          </w:tcPr>
          <w:p w:rsidR="005A009C" w:rsidRPr="0073258B" w:rsidRDefault="005A009C" w:rsidP="00194C16">
            <w:pPr>
              <w:widowControl w:val="0"/>
              <w:autoSpaceDE w:val="0"/>
              <w:autoSpaceDN w:val="0"/>
              <w:adjustRightInd w:val="0"/>
              <w:spacing w:line="200" w:lineRule="exact"/>
              <w:rPr>
                <w:b/>
              </w:rPr>
            </w:pPr>
          </w:p>
        </w:tc>
        <w:tc>
          <w:tcPr>
            <w:tcW w:w="4248" w:type="dxa"/>
          </w:tcPr>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jc w:val="center"/>
              <w:rPr>
                <w:b/>
                <w:lang w:val="sr-Cyrl-CS"/>
              </w:rPr>
            </w:pPr>
            <w:r>
              <w:rPr>
                <w:b/>
                <w:lang w:val="sr-Cyrl-CS"/>
              </w:rPr>
              <w:t xml:space="preserve"> </w:t>
            </w:r>
            <w:r w:rsidRPr="0073258B">
              <w:rPr>
                <w:b/>
                <w:lang w:val="sr-Cyrl-CS"/>
              </w:rPr>
              <w:t>ЗА НАРУЧИОЦА</w:t>
            </w:r>
          </w:p>
          <w:p w:rsidR="005A009C" w:rsidRPr="0073258B" w:rsidRDefault="005A009C" w:rsidP="00194C16">
            <w:pPr>
              <w:widowControl w:val="0"/>
              <w:autoSpaceDE w:val="0"/>
              <w:autoSpaceDN w:val="0"/>
              <w:adjustRightInd w:val="0"/>
              <w:spacing w:line="200" w:lineRule="exact"/>
              <w:jc w:val="center"/>
              <w:rPr>
                <w:b/>
                <w:lang w:val="sr-Cyrl-CS"/>
              </w:rPr>
            </w:pPr>
          </w:p>
          <w:p w:rsidR="005A009C" w:rsidRPr="0073258B" w:rsidRDefault="005A009C" w:rsidP="00194C16">
            <w:pPr>
              <w:widowControl w:val="0"/>
              <w:autoSpaceDE w:val="0"/>
              <w:autoSpaceDN w:val="0"/>
              <w:adjustRightInd w:val="0"/>
              <w:spacing w:line="200" w:lineRule="exact"/>
              <w:jc w:val="center"/>
              <w:rPr>
                <w:b/>
                <w:lang w:val="sr-Cyrl-CS"/>
              </w:rPr>
            </w:pPr>
          </w:p>
          <w:p w:rsidR="005A009C" w:rsidRPr="0073258B" w:rsidRDefault="005A009C" w:rsidP="00194C16">
            <w:pPr>
              <w:widowControl w:val="0"/>
              <w:autoSpaceDE w:val="0"/>
              <w:autoSpaceDN w:val="0"/>
              <w:adjustRightInd w:val="0"/>
              <w:spacing w:line="200" w:lineRule="exact"/>
              <w:jc w:val="center"/>
              <w:rPr>
                <w:b/>
                <w:lang w:val="sr-Cyrl-CS"/>
              </w:rPr>
            </w:pPr>
          </w:p>
        </w:tc>
      </w:tr>
    </w:tbl>
    <w:p w:rsidR="005A009C" w:rsidRPr="0073258B" w:rsidRDefault="005A009C" w:rsidP="005A009C">
      <w:pPr>
        <w:widowControl w:val="0"/>
        <w:autoSpaceDE w:val="0"/>
        <w:autoSpaceDN w:val="0"/>
        <w:adjustRightInd w:val="0"/>
        <w:spacing w:line="200" w:lineRule="exact"/>
        <w:jc w:val="center"/>
        <w:rPr>
          <w:b/>
          <w:i/>
          <w:w w:val="102"/>
          <w:lang w:val="sr-Cyrl-CS"/>
        </w:rPr>
      </w:pPr>
      <w:r w:rsidRPr="0073258B">
        <w:rPr>
          <w:bCs/>
          <w:lang w:val="sr-Cyrl-CS"/>
        </w:rPr>
        <w:tab/>
        <w:t xml:space="preserve">                                                                           </w:t>
      </w:r>
      <w:r w:rsidRPr="0073258B">
        <w:rPr>
          <w:b/>
          <w:i/>
          <w:w w:val="102"/>
          <w:lang w:val="sr-Cyrl-CS"/>
        </w:rPr>
        <w:t xml:space="preserve">   др Владица Тинтор</w:t>
      </w:r>
    </w:p>
    <w:p w:rsidR="005A009C" w:rsidRPr="0073258B" w:rsidRDefault="005A009C" w:rsidP="005A009C">
      <w:pPr>
        <w:widowControl w:val="0"/>
        <w:autoSpaceDE w:val="0"/>
        <w:autoSpaceDN w:val="0"/>
        <w:adjustRightInd w:val="0"/>
        <w:spacing w:line="200" w:lineRule="exact"/>
        <w:jc w:val="center"/>
        <w:rPr>
          <w:b/>
          <w:i/>
          <w:w w:val="102"/>
          <w:lang w:val="sr-Cyrl-CS"/>
        </w:rPr>
      </w:pPr>
    </w:p>
    <w:p w:rsidR="005A009C" w:rsidRDefault="005A009C"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Pr="00087D27" w:rsidRDefault="00087D27" w:rsidP="005A009C">
      <w:pPr>
        <w:widowControl w:val="0"/>
        <w:autoSpaceDE w:val="0"/>
        <w:autoSpaceDN w:val="0"/>
        <w:adjustRightInd w:val="0"/>
        <w:spacing w:line="200" w:lineRule="exact"/>
        <w:jc w:val="center"/>
        <w:rPr>
          <w:b/>
          <w:i/>
          <w:w w:val="102"/>
        </w:rPr>
      </w:pPr>
    </w:p>
    <w:p w:rsidR="005A009C" w:rsidRPr="0073258B" w:rsidRDefault="005A009C" w:rsidP="005A009C">
      <w:pPr>
        <w:widowControl w:val="0"/>
        <w:autoSpaceDE w:val="0"/>
        <w:autoSpaceDN w:val="0"/>
        <w:adjustRightInd w:val="0"/>
        <w:spacing w:line="200" w:lineRule="exact"/>
        <w:jc w:val="center"/>
        <w:rPr>
          <w:b/>
          <w:i/>
          <w:w w:val="102"/>
          <w:lang w:val="sr-Cyrl-CS"/>
        </w:rPr>
      </w:pPr>
    </w:p>
    <w:p w:rsidR="005A009C" w:rsidRPr="0073258B" w:rsidRDefault="005A009C" w:rsidP="005A009C">
      <w:pPr>
        <w:autoSpaceDE w:val="0"/>
        <w:autoSpaceDN w:val="0"/>
        <w:adjustRightInd w:val="0"/>
        <w:ind w:firstLine="720"/>
        <w:jc w:val="both"/>
        <w:rPr>
          <w:rFonts w:eastAsia="Calibri"/>
          <w:b/>
          <w:i/>
          <w:u w:val="single"/>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5848E8" w:rsidRPr="005A009C" w:rsidRDefault="005848E8" w:rsidP="005848E8">
      <w:pPr>
        <w:autoSpaceDE w:val="0"/>
        <w:autoSpaceDN w:val="0"/>
        <w:adjustRightInd w:val="0"/>
        <w:ind w:firstLine="720"/>
        <w:jc w:val="both"/>
        <w:rPr>
          <w:rFonts w:eastAsia="Calibri"/>
          <w:b/>
          <w:i/>
          <w:u w:val="single"/>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C47435" w:rsidRDefault="00C47435" w:rsidP="005A009C">
      <w:pPr>
        <w:tabs>
          <w:tab w:val="left" w:pos="3491"/>
        </w:tabs>
        <w:rPr>
          <w:sz w:val="28"/>
          <w:szCs w:val="28"/>
        </w:rPr>
        <w:sectPr w:rsidR="00C47435" w:rsidSect="00DF1250">
          <w:pgSz w:w="11907" w:h="16839" w:code="9"/>
          <w:pgMar w:top="415" w:right="1440" w:bottom="1152" w:left="1440" w:header="576" w:footer="439" w:gutter="0"/>
          <w:cols w:space="708"/>
          <w:titlePg/>
          <w:docGrid w:linePitch="360"/>
        </w:sectPr>
      </w:pPr>
    </w:p>
    <w:p w:rsidR="005A009C" w:rsidRDefault="005A009C" w:rsidP="005A009C">
      <w:pPr>
        <w:tabs>
          <w:tab w:val="left" w:pos="3491"/>
        </w:tabs>
        <w:rPr>
          <w:sz w:val="28"/>
          <w:szCs w:val="28"/>
        </w:rPr>
      </w:pPr>
    </w:p>
    <w:p w:rsidR="00C47435" w:rsidRDefault="00C47435" w:rsidP="005A009C">
      <w:pPr>
        <w:tabs>
          <w:tab w:val="left" w:pos="3491"/>
        </w:tabs>
        <w:rPr>
          <w:sz w:val="28"/>
          <w:szCs w:val="28"/>
        </w:rPr>
      </w:pPr>
    </w:p>
    <w:p w:rsidR="005A009C" w:rsidRPr="0073258B" w:rsidRDefault="005A009C" w:rsidP="005A009C">
      <w:pPr>
        <w:ind w:left="360" w:hanging="360"/>
        <w:jc w:val="center"/>
        <w:rPr>
          <w:b/>
          <w:lang w:val="sr-Cyrl-CS"/>
        </w:rPr>
      </w:pPr>
      <w:r w:rsidRPr="0073258B">
        <w:rPr>
          <w:b/>
          <w:lang w:val="sr-Cyrl-CS"/>
        </w:rPr>
        <w:t>МОДЕЛ  УГОВОРА</w:t>
      </w:r>
    </w:p>
    <w:p w:rsidR="005A009C" w:rsidRPr="0073258B" w:rsidRDefault="005A009C" w:rsidP="005A009C">
      <w:pPr>
        <w:ind w:left="360" w:hanging="360"/>
        <w:jc w:val="center"/>
        <w:rPr>
          <w:b/>
          <w:bCs/>
          <w:noProof/>
        </w:rPr>
      </w:pPr>
      <w:r w:rsidRPr="0073258B">
        <w:rPr>
          <w:b/>
          <w:lang w:val="sr-Cyrl-CS"/>
        </w:rPr>
        <w:t xml:space="preserve">ПАРТИЈА </w:t>
      </w:r>
      <w:r>
        <w:rPr>
          <w:b/>
          <w:bCs/>
          <w:lang w:val="sr-Latn-CS"/>
        </w:rPr>
        <w:t>II</w:t>
      </w:r>
      <w:r w:rsidRPr="0073258B">
        <w:rPr>
          <w:b/>
          <w:bCs/>
          <w:lang w:val="sr-Latn-CS"/>
        </w:rPr>
        <w:t>I –</w:t>
      </w:r>
      <w:r w:rsidRPr="0073258B">
        <w:rPr>
          <w:b/>
          <w:lang w:val="sr-Cyrl-CS"/>
        </w:rPr>
        <w:t xml:space="preserve"> </w:t>
      </w:r>
      <w:r w:rsidRPr="005A009C">
        <w:rPr>
          <w:b/>
          <w:bCs/>
          <w:noProof/>
        </w:rPr>
        <w:t>Проточни мерач РФ снаге</w:t>
      </w:r>
    </w:p>
    <w:p w:rsidR="005A009C" w:rsidRPr="0073258B" w:rsidRDefault="005A009C" w:rsidP="005A009C">
      <w:pPr>
        <w:rPr>
          <w:lang w:val="sr-Cyrl-CS"/>
        </w:rPr>
      </w:pPr>
    </w:p>
    <w:p w:rsidR="005A009C" w:rsidRPr="0073258B" w:rsidRDefault="005A009C" w:rsidP="005A009C">
      <w:pPr>
        <w:rPr>
          <w:lang w:val="sr-Cyrl-CS"/>
        </w:rPr>
      </w:pPr>
    </w:p>
    <w:p w:rsidR="005A009C" w:rsidRPr="0073258B" w:rsidRDefault="005A009C" w:rsidP="005A009C">
      <w:pPr>
        <w:jc w:val="both"/>
        <w:rPr>
          <w:lang w:val="sr-Cyrl-CS"/>
        </w:rPr>
      </w:pPr>
      <w:r w:rsidRPr="0073258B">
        <w:rPr>
          <w:lang w:val="sr-Cyrl-CS"/>
        </w:rPr>
        <w:t>Закључен у Београду, дана _____________, између:</w:t>
      </w:r>
    </w:p>
    <w:p w:rsidR="005A009C" w:rsidRPr="0073258B" w:rsidRDefault="005A009C" w:rsidP="005A009C">
      <w:pPr>
        <w:jc w:val="both"/>
        <w:rPr>
          <w:lang w:val="sr-Cyrl-CS"/>
        </w:rPr>
      </w:pPr>
    </w:p>
    <w:p w:rsidR="005A009C" w:rsidRPr="0073258B" w:rsidRDefault="005A009C" w:rsidP="005A009C">
      <w:pPr>
        <w:jc w:val="both"/>
        <w:rPr>
          <w:lang w:val="sr-Cyrl-CS"/>
        </w:rPr>
      </w:pPr>
    </w:p>
    <w:p w:rsidR="005A009C" w:rsidRPr="0073258B" w:rsidRDefault="005A009C" w:rsidP="005A009C">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5A009C" w:rsidRPr="0073258B" w:rsidRDefault="005A009C" w:rsidP="005A009C">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5A009C" w:rsidRPr="0073258B" w:rsidRDefault="005A009C" w:rsidP="005A009C">
      <w:pPr>
        <w:jc w:val="both"/>
        <w:rPr>
          <w:lang w:val="sr-Cyrl-CS"/>
        </w:rPr>
      </w:pPr>
    </w:p>
    <w:p w:rsidR="005A009C" w:rsidRPr="0073258B" w:rsidRDefault="005A009C" w:rsidP="005A009C">
      <w:pPr>
        <w:jc w:val="both"/>
        <w:rPr>
          <w:lang w:val="sr-Cyrl-CS"/>
        </w:rPr>
      </w:pPr>
      <w:r w:rsidRPr="0073258B">
        <w:rPr>
          <w:lang w:val="sr-Cyrl-CS"/>
        </w:rPr>
        <w:t>и</w:t>
      </w:r>
    </w:p>
    <w:p w:rsidR="005A009C" w:rsidRPr="0073258B" w:rsidRDefault="005A009C" w:rsidP="005A009C">
      <w:pPr>
        <w:jc w:val="both"/>
        <w:rPr>
          <w:b/>
          <w:lang w:val="sr-Cyrl-CS"/>
        </w:rPr>
      </w:pPr>
    </w:p>
    <w:p w:rsidR="005A009C" w:rsidRPr="0073258B" w:rsidRDefault="005A009C" w:rsidP="005A009C">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lang w:val="sr-Cyrl-CS"/>
        </w:rPr>
      </w:pPr>
      <w:r w:rsidRPr="0073258B">
        <w:rPr>
          <w:lang w:val="sr-Cyrl-CS"/>
        </w:rPr>
        <w:t xml:space="preserve">(у даљем тексту: Испоручилац), </w:t>
      </w:r>
    </w:p>
    <w:p w:rsidR="005A009C" w:rsidRPr="0073258B" w:rsidRDefault="005A009C" w:rsidP="005A009C">
      <w:pPr>
        <w:jc w:val="both"/>
        <w:rPr>
          <w:lang w:val="sr-Cyrl-CS"/>
        </w:rPr>
      </w:pPr>
    </w:p>
    <w:p w:rsidR="005A009C" w:rsidRPr="0073258B" w:rsidRDefault="005A009C" w:rsidP="005A009C">
      <w:pPr>
        <w:jc w:val="both"/>
        <w:rPr>
          <w:lang w:val="sr-Cyrl-CS"/>
        </w:rPr>
      </w:pPr>
      <w:r w:rsidRPr="0073258B">
        <w:rPr>
          <w:lang w:val="sr-Cyrl-CS"/>
        </w:rPr>
        <w:t>Који наступа са подизвођачем:</w:t>
      </w:r>
    </w:p>
    <w:p w:rsidR="005A009C" w:rsidRPr="0073258B" w:rsidRDefault="005A009C" w:rsidP="005A009C">
      <w:pPr>
        <w:jc w:val="both"/>
        <w:rPr>
          <w:lang w:val="sr-Cyrl-CS"/>
        </w:rPr>
      </w:pPr>
    </w:p>
    <w:p w:rsidR="005A009C" w:rsidRPr="0073258B" w:rsidRDefault="005A009C" w:rsidP="005A009C">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lang w:val="sr-Cyrl-CS"/>
        </w:rPr>
      </w:pPr>
    </w:p>
    <w:p w:rsidR="005A009C" w:rsidRPr="0073258B" w:rsidRDefault="005A009C" w:rsidP="005A009C">
      <w:pPr>
        <w:jc w:val="both"/>
        <w:rPr>
          <w:b/>
          <w:i/>
          <w:lang w:val="sr-Cyrl-CS"/>
        </w:rPr>
      </w:pPr>
      <w:r w:rsidRPr="0073258B">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5A009C" w:rsidRPr="0073258B" w:rsidRDefault="005A009C" w:rsidP="005A009C">
      <w:pPr>
        <w:widowControl w:val="0"/>
        <w:autoSpaceDE w:val="0"/>
        <w:autoSpaceDN w:val="0"/>
        <w:adjustRightInd w:val="0"/>
        <w:spacing w:line="200" w:lineRule="exact"/>
        <w:rPr>
          <w:b/>
          <w:i/>
          <w:w w:val="102"/>
          <w:lang w:val="sr-Cyrl-CS"/>
        </w:rPr>
      </w:pPr>
    </w:p>
    <w:p w:rsidR="005A009C" w:rsidRPr="0073258B" w:rsidRDefault="005A009C" w:rsidP="005A009C">
      <w:pPr>
        <w:jc w:val="center"/>
        <w:rPr>
          <w:b/>
          <w:bCs/>
          <w:caps/>
          <w:noProof/>
          <w:lang w:val="sr-Cyrl-CS"/>
        </w:rPr>
      </w:pPr>
      <w:r w:rsidRPr="0073258B">
        <w:rPr>
          <w:b/>
          <w:bCs/>
          <w:caps/>
          <w:noProof/>
          <w:lang w:val="hr-HR"/>
        </w:rPr>
        <w:t>Предмет уговора</w:t>
      </w:r>
    </w:p>
    <w:p w:rsidR="005A009C" w:rsidRPr="0073258B" w:rsidRDefault="005A009C" w:rsidP="005A009C">
      <w:pPr>
        <w:jc w:val="center"/>
        <w:rPr>
          <w:b/>
          <w:bCs/>
          <w:noProof/>
          <w:lang w:val="hr-HR"/>
        </w:rPr>
      </w:pPr>
      <w:r w:rsidRPr="0073258B">
        <w:rPr>
          <w:b/>
          <w:bCs/>
          <w:noProof/>
          <w:lang w:val="hr-HR"/>
        </w:rPr>
        <w:t>Члан 1.</w:t>
      </w:r>
    </w:p>
    <w:p w:rsidR="005A009C" w:rsidRPr="0073258B" w:rsidRDefault="005A009C" w:rsidP="005A009C">
      <w:pPr>
        <w:jc w:val="both"/>
        <w:rPr>
          <w:b/>
          <w:bCs/>
          <w:noProof/>
          <w:lang w:val="sr-Cyrl-CS"/>
        </w:rPr>
      </w:pPr>
    </w:p>
    <w:p w:rsidR="005A009C" w:rsidRPr="00557E08" w:rsidRDefault="005A009C" w:rsidP="005A009C">
      <w:pPr>
        <w:ind w:firstLine="720"/>
        <w:jc w:val="both"/>
        <w:rPr>
          <w:lang w:val="sr-Cyrl-CS"/>
        </w:rPr>
      </w:pPr>
      <w:r w:rsidRPr="00557E08">
        <w:rPr>
          <w:lang w:val="sr-Cyrl-CS"/>
        </w:rPr>
        <w:t xml:space="preserve">Предмет овог уговора је куповина и испорука </w:t>
      </w:r>
      <w:r w:rsidR="004E14F2">
        <w:t>Проточн</w:t>
      </w:r>
      <w:r w:rsidR="00E83884">
        <w:t>ог</w:t>
      </w:r>
      <w:r w:rsidR="004E14F2">
        <w:t xml:space="preserve"> мерач</w:t>
      </w:r>
      <w:r w:rsidR="00E83884">
        <w:t>а</w:t>
      </w:r>
      <w:r>
        <w:t xml:space="preserve"> РФ снаге</w:t>
      </w:r>
      <w:r w:rsidRPr="00557E08">
        <w:t xml:space="preserve"> (у даљем тексту: </w:t>
      </w:r>
      <w:r>
        <w:t>Проточни мерач</w:t>
      </w:r>
      <w:r w:rsidRPr="00557E08">
        <w:t>)</w:t>
      </w:r>
      <w:r w:rsidRPr="00557E08">
        <w:rPr>
          <w:lang w:val="sr-Cyrl-CS"/>
        </w:rPr>
        <w:t xml:space="preserve">, према техничким захтевима Наручиоца 1-02-4042-17/18-__ и понуди Испоручиоца број 1-02-4042-17/18-__ од __.__.2018. године (напомена: број уписује Наручилац) са свим прилозима (у даљем тексту: Понуда). </w:t>
      </w:r>
    </w:p>
    <w:p w:rsidR="005A009C" w:rsidRPr="0073258B" w:rsidRDefault="005A009C" w:rsidP="005A009C">
      <w:pPr>
        <w:ind w:firstLine="720"/>
        <w:jc w:val="both"/>
        <w:rPr>
          <w:lang w:val="hr-HR"/>
        </w:rPr>
      </w:pPr>
      <w:r w:rsidRPr="00557E08">
        <w:rPr>
          <w:lang w:val="hr-HR"/>
        </w:rPr>
        <w:t xml:space="preserve">Технички захтеви </w:t>
      </w:r>
      <w:r w:rsidRPr="00557E08">
        <w:rPr>
          <w:lang w:val="sr-Cyrl-CS"/>
        </w:rPr>
        <w:t xml:space="preserve">Наручиоца </w:t>
      </w:r>
      <w:r w:rsidRPr="00557E08">
        <w:rPr>
          <w:lang w:val="hr-HR"/>
        </w:rPr>
        <w:t xml:space="preserve">(Прилог број 1) и понуда </w:t>
      </w:r>
      <w:r w:rsidRPr="00557E08">
        <w:rPr>
          <w:lang w:val="sr-Cyrl-CS"/>
        </w:rPr>
        <w:t>И</w:t>
      </w:r>
      <w:r w:rsidRPr="00557E08">
        <w:rPr>
          <w:lang w:val="hr-HR"/>
        </w:rPr>
        <w:t>споручиоца (Прилог број 2) из претходног става су саставни део овог уговора.</w:t>
      </w:r>
    </w:p>
    <w:p w:rsidR="005A009C" w:rsidRPr="0073258B" w:rsidRDefault="005A009C" w:rsidP="005A009C">
      <w:pPr>
        <w:tabs>
          <w:tab w:val="left" w:pos="6174"/>
        </w:tabs>
        <w:rPr>
          <w:b/>
          <w:bCs/>
          <w:smallCaps/>
          <w:noProof/>
        </w:rPr>
      </w:pPr>
      <w:r>
        <w:rPr>
          <w:b/>
          <w:bCs/>
          <w:smallCaps/>
          <w:noProof/>
        </w:rPr>
        <w:tab/>
      </w:r>
    </w:p>
    <w:p w:rsidR="005A009C" w:rsidRPr="0073258B" w:rsidRDefault="005A009C" w:rsidP="005A009C">
      <w:pPr>
        <w:jc w:val="center"/>
        <w:rPr>
          <w:b/>
          <w:bCs/>
          <w:caps/>
          <w:noProof/>
          <w:lang w:val="sr-Cyrl-CS"/>
        </w:rPr>
      </w:pPr>
      <w:r>
        <w:rPr>
          <w:b/>
          <w:bCs/>
          <w:caps/>
          <w:noProof/>
        </w:rPr>
        <w:t xml:space="preserve"> </w:t>
      </w:r>
      <w:r w:rsidRPr="0073258B">
        <w:rPr>
          <w:b/>
          <w:bCs/>
          <w:caps/>
          <w:noProof/>
          <w:lang w:val="hr-HR"/>
        </w:rPr>
        <w:t>Цена</w:t>
      </w:r>
    </w:p>
    <w:p w:rsidR="005A009C" w:rsidRPr="0073258B" w:rsidRDefault="005A009C" w:rsidP="005A009C">
      <w:pPr>
        <w:jc w:val="center"/>
        <w:rPr>
          <w:b/>
          <w:bCs/>
          <w:noProof/>
          <w:lang w:val="hr-HR"/>
        </w:rPr>
      </w:pPr>
      <w:r w:rsidRPr="0073258B">
        <w:rPr>
          <w:b/>
          <w:bCs/>
          <w:noProof/>
          <w:lang w:val="hr-HR"/>
        </w:rPr>
        <w:t>Члан 2.</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sr-Cyrl-CS"/>
        </w:rPr>
      </w:pPr>
      <w:r w:rsidRPr="0073258B">
        <w:rPr>
          <w:noProof/>
          <w:lang w:val="hr-HR"/>
        </w:rPr>
        <w:t xml:space="preserve">Наручилац се обавезује да за </w:t>
      </w:r>
      <w:r w:rsidR="004E14F2">
        <w:t>Проточни мерач</w:t>
      </w:r>
      <w:r w:rsidR="004E14F2">
        <w:rPr>
          <w:noProof/>
        </w:rPr>
        <w:t xml:space="preserve"> </w:t>
      </w:r>
      <w:r>
        <w:rPr>
          <w:noProof/>
        </w:rPr>
        <w:t>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 xml:space="preserve">__________________ </w:t>
      </w:r>
      <w:r w:rsidRPr="0073258B">
        <w:rPr>
          <w:noProof/>
          <w:lang w:val="sr-Latn-CS"/>
        </w:rPr>
        <w:t xml:space="preserve">RSD/EUR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5A009C" w:rsidRPr="0073258B" w:rsidRDefault="005A009C" w:rsidP="005A009C">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004E14F2">
        <w:t>Проточни мерач</w:t>
      </w:r>
      <w:r w:rsidR="004E14F2">
        <w:rPr>
          <w:noProof/>
        </w:rPr>
        <w:t xml:space="preserve"> </w:t>
      </w:r>
      <w:r>
        <w:rPr>
          <w:noProof/>
        </w:rPr>
        <w:t>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__________________ </w:t>
      </w:r>
      <w:r w:rsidRPr="0073258B">
        <w:rPr>
          <w:noProof/>
          <w:lang w:val="sr-Latn-CS"/>
        </w:rPr>
        <w:t>RSD/EUR</w:t>
      </w:r>
      <w:r w:rsidRPr="0073258B">
        <w:rPr>
          <w:noProof/>
          <w:lang w:val="sr-Cyrl-CS"/>
        </w:rPr>
        <w:t xml:space="preserve">. </w:t>
      </w:r>
    </w:p>
    <w:p w:rsidR="005A009C" w:rsidRPr="0073258B" w:rsidRDefault="005A009C" w:rsidP="005A009C">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5A009C" w:rsidRPr="0073258B" w:rsidRDefault="005A009C" w:rsidP="005A009C">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____________________________ код банке ________________________</w:t>
      </w:r>
      <w:r w:rsidRPr="0073258B">
        <w:rPr>
          <w:noProof/>
          <w:lang w:val="sr-Cyrl-CS"/>
        </w:rPr>
        <w:t>.</w:t>
      </w:r>
    </w:p>
    <w:p w:rsidR="005A009C" w:rsidRPr="0073258B" w:rsidRDefault="005A009C" w:rsidP="005A009C">
      <w:pPr>
        <w:jc w:val="center"/>
        <w:rPr>
          <w:b/>
          <w:bCs/>
          <w:noProof/>
          <w:lang w:val="sr-Cyrl-CS"/>
        </w:rPr>
      </w:pPr>
    </w:p>
    <w:p w:rsidR="005A009C" w:rsidRPr="0073258B" w:rsidRDefault="005A009C" w:rsidP="005A009C">
      <w:pPr>
        <w:jc w:val="center"/>
        <w:rPr>
          <w:b/>
          <w:bCs/>
          <w:noProof/>
          <w:lang w:val="sr-Cyrl-CS"/>
        </w:rPr>
      </w:pPr>
      <w:r w:rsidRPr="0073258B">
        <w:rPr>
          <w:b/>
          <w:bCs/>
          <w:noProof/>
          <w:lang w:val="hr-HR"/>
        </w:rPr>
        <w:t>Члан 3.</w:t>
      </w:r>
    </w:p>
    <w:p w:rsidR="005A009C" w:rsidRPr="0073258B" w:rsidRDefault="005A009C" w:rsidP="005A009C">
      <w:pPr>
        <w:jc w:val="center"/>
        <w:rPr>
          <w:b/>
          <w:bCs/>
          <w:noProof/>
          <w:lang w:val="sr-Cyrl-CS"/>
        </w:rPr>
      </w:pPr>
    </w:p>
    <w:p w:rsidR="005A009C" w:rsidRPr="0073258B" w:rsidRDefault="005A009C" w:rsidP="005A009C">
      <w:pPr>
        <w:jc w:val="both"/>
        <w:rPr>
          <w:noProof/>
          <w:lang w:val="sr-Cyrl-CS"/>
        </w:rPr>
      </w:pPr>
      <w:r w:rsidRPr="0073258B">
        <w:rPr>
          <w:noProof/>
          <w:lang w:val="sr-Cyrl-CS"/>
        </w:rPr>
        <w:t xml:space="preserve">            Цена из члана 2. овог уговора обухвата и </w:t>
      </w:r>
      <w:r w:rsidRPr="0073258B">
        <w:rPr>
          <w:rFonts w:eastAsia="Arial Unicode MS"/>
          <w:lang w:val="sr-Cyrl-CS"/>
        </w:rPr>
        <w:t xml:space="preserve">урачунате трошкове </w:t>
      </w:r>
      <w:r>
        <w:rPr>
          <w:bCs/>
          <w:iCs/>
          <w:lang w:val="sr-Cyrl-CS"/>
        </w:rPr>
        <w:t xml:space="preserve">транспорта </w:t>
      </w:r>
      <w:r w:rsidR="004E14F2">
        <w:t>Проточног мерача</w:t>
      </w:r>
      <w:r w:rsidR="004E14F2" w:rsidRPr="0073258B">
        <w:rPr>
          <w:bCs/>
          <w:iCs/>
          <w:lang w:val="sr-Cyrl-CS"/>
        </w:rPr>
        <w:t xml:space="preserve"> </w:t>
      </w:r>
      <w:r w:rsidRPr="0073258B">
        <w:rPr>
          <w:bCs/>
          <w:iCs/>
          <w:lang w:val="sr-Cyrl-CS"/>
        </w:rPr>
        <w:t xml:space="preserve">до места испоруке – Контролно мерни центар „Београд“, </w:t>
      </w:r>
      <w:r w:rsidRPr="0073258B">
        <w:rPr>
          <w:bCs/>
          <w:iCs/>
        </w:rPr>
        <w:t>улица Проте Матеје број 15, Добановци, Београд (у даљем тексту: КМЦ Београд)</w:t>
      </w:r>
      <w:r w:rsidRPr="0073258B">
        <w:rPr>
          <w:bCs/>
          <w:iCs/>
          <w:lang w:val="sr-Cyrl-CS"/>
        </w:rPr>
        <w:t xml:space="preserve">, осигурања у току </w:t>
      </w:r>
      <w:r>
        <w:rPr>
          <w:bCs/>
          <w:iCs/>
          <w:lang w:val="sr-Cyrl-CS"/>
        </w:rPr>
        <w:t>транспорта, царинског поступка</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5A009C" w:rsidRPr="0073258B" w:rsidRDefault="005A009C" w:rsidP="005A009C">
      <w:pPr>
        <w:jc w:val="center"/>
        <w:rPr>
          <w:b/>
          <w:bCs/>
          <w:noProof/>
          <w:lang w:val="sr-Cyrl-CS"/>
        </w:rPr>
      </w:pPr>
    </w:p>
    <w:p w:rsidR="005A009C" w:rsidRPr="0073258B" w:rsidRDefault="005A009C" w:rsidP="005A009C">
      <w:pPr>
        <w:jc w:val="center"/>
        <w:rPr>
          <w:b/>
          <w:bCs/>
          <w:caps/>
          <w:noProof/>
          <w:lang w:val="sr-Cyrl-CS"/>
        </w:rPr>
      </w:pPr>
      <w:r w:rsidRPr="0073258B">
        <w:rPr>
          <w:b/>
          <w:bCs/>
          <w:caps/>
          <w:noProof/>
          <w:lang w:val="sr-Cyrl-CS"/>
        </w:rPr>
        <w:t>НАЧИН И Рок</w:t>
      </w:r>
      <w:r w:rsidRPr="0073258B">
        <w:rPr>
          <w:b/>
          <w:bCs/>
          <w:caps/>
          <w:noProof/>
          <w:lang w:val="hr-HR"/>
        </w:rPr>
        <w:t xml:space="preserve"> плаћања</w:t>
      </w:r>
    </w:p>
    <w:p w:rsidR="005A009C" w:rsidRPr="0073258B" w:rsidRDefault="005A009C" w:rsidP="005A009C">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5A009C" w:rsidRPr="0073258B" w:rsidRDefault="005A009C" w:rsidP="005A009C">
      <w:pPr>
        <w:jc w:val="both"/>
        <w:rPr>
          <w:noProof/>
          <w:lang w:val="hr-HR"/>
        </w:rPr>
      </w:pPr>
    </w:p>
    <w:p w:rsidR="005A009C" w:rsidRPr="0073258B" w:rsidRDefault="005A009C" w:rsidP="005A009C">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5A009C" w:rsidRPr="0073258B" w:rsidRDefault="005A009C" w:rsidP="005A009C">
      <w:pPr>
        <w:rPr>
          <w:bCs/>
          <w:smallCaps/>
          <w:noProof/>
          <w:lang w:val="sr-Cyrl-CS"/>
        </w:rPr>
      </w:pPr>
    </w:p>
    <w:p w:rsidR="005A009C" w:rsidRPr="0073258B" w:rsidRDefault="005A009C" w:rsidP="005A009C">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Износ од 10</w:t>
      </w:r>
      <w:r w:rsidRPr="0073258B">
        <w:rPr>
          <w:rFonts w:ascii="Times New Roman" w:hAnsi="Times New Roman"/>
          <w:sz w:val="24"/>
          <w:szCs w:val="24"/>
          <w:lang w:val="sr-Cyrl-CS"/>
        </w:rPr>
        <w:t>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w:t>
      </w:r>
      <w:r>
        <w:rPr>
          <w:rFonts w:ascii="Times New Roman" w:hAnsi="Times New Roman"/>
          <w:sz w:val="24"/>
          <w:szCs w:val="24"/>
          <w:lang w:val="sr-Cyrl-CS"/>
        </w:rPr>
        <w:t xml:space="preserve">ијема </w:t>
      </w:r>
      <w:r w:rsidR="004E14F2">
        <w:rPr>
          <w:rFonts w:ascii="Times New Roman" w:hAnsi="Times New Roman"/>
          <w:sz w:val="24"/>
          <w:szCs w:val="24"/>
        </w:rPr>
        <w:t>Проточног</w:t>
      </w:r>
      <w:r w:rsidR="004E14F2" w:rsidRPr="004E14F2">
        <w:rPr>
          <w:rFonts w:ascii="Times New Roman" w:hAnsi="Times New Roman"/>
          <w:sz w:val="24"/>
          <w:szCs w:val="24"/>
        </w:rPr>
        <w:t xml:space="preserve"> мерач</w:t>
      </w:r>
      <w:r w:rsidR="004E14F2">
        <w:rPr>
          <w:rFonts w:ascii="Times New Roman" w:hAnsi="Times New Roman"/>
          <w:sz w:val="24"/>
          <w:szCs w:val="24"/>
        </w:rPr>
        <w:t>а</w:t>
      </w:r>
      <w:r w:rsidRPr="0073258B">
        <w:rPr>
          <w:rFonts w:ascii="Times New Roman" w:hAnsi="Times New Roman"/>
          <w:sz w:val="24"/>
          <w:szCs w:val="24"/>
          <w:lang w:val="sr-Cyrl-CS"/>
        </w:rPr>
        <w:t>.</w:t>
      </w:r>
    </w:p>
    <w:p w:rsidR="005A009C" w:rsidRPr="006D7A99" w:rsidRDefault="005A009C" w:rsidP="005A009C">
      <w:pPr>
        <w:widowControl w:val="0"/>
        <w:tabs>
          <w:tab w:val="left" w:pos="1080"/>
        </w:tabs>
        <w:ind w:right="120"/>
        <w:jc w:val="both"/>
        <w:rPr>
          <w:lang w:val="sr-Cyrl-CS"/>
        </w:rPr>
      </w:pPr>
    </w:p>
    <w:p w:rsidR="005A009C" w:rsidRPr="0073258B" w:rsidRDefault="005A009C" w:rsidP="005A009C">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A009C" w:rsidRPr="0073258B" w:rsidRDefault="005A009C" w:rsidP="005A009C">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5A009C" w:rsidRPr="0073258B" w:rsidRDefault="005A009C" w:rsidP="005A009C">
      <w:pPr>
        <w:rPr>
          <w:bCs/>
          <w:smallCaps/>
          <w:noProof/>
          <w:lang w:val="sr-Cyrl-CS"/>
        </w:rPr>
      </w:pPr>
    </w:p>
    <w:p w:rsidR="005A009C" w:rsidRPr="0073258B" w:rsidRDefault="005A009C" w:rsidP="005A009C">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5A009C" w:rsidRPr="0073258B" w:rsidRDefault="005A009C" w:rsidP="005A009C">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5A009C" w:rsidRPr="0073258B" w:rsidRDefault="005A009C" w:rsidP="005A009C">
      <w:pPr>
        <w:jc w:val="both"/>
        <w:rPr>
          <w:noProof/>
          <w:lang w:val="hr-HR"/>
        </w:rPr>
      </w:pPr>
    </w:p>
    <w:p w:rsidR="005A009C" w:rsidRPr="0073258B" w:rsidRDefault="005A009C" w:rsidP="005A009C">
      <w:pPr>
        <w:ind w:firstLine="720"/>
        <w:jc w:val="both"/>
        <w:rPr>
          <w:noProof/>
          <w:lang w:val="sr-Cyrl-CS"/>
        </w:rPr>
      </w:pPr>
      <w:r w:rsidRPr="0073258B">
        <w:rPr>
          <w:noProof/>
          <w:lang w:val="hr-HR"/>
        </w:rPr>
        <w:t xml:space="preserve">Рок испоруке </w:t>
      </w:r>
      <w:r w:rsidR="004E14F2">
        <w:t>Проточног мерача</w:t>
      </w:r>
      <w:r w:rsidR="004E14F2" w:rsidRPr="0073258B">
        <w:rPr>
          <w:noProof/>
          <w:lang w:val="sr-Cyrl-CS"/>
        </w:rPr>
        <w:t xml:space="preserve">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5A009C" w:rsidRPr="0073258B" w:rsidRDefault="005A009C" w:rsidP="005A009C">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5A009C" w:rsidRPr="0073258B" w:rsidRDefault="005A009C" w:rsidP="005A009C">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5A009C" w:rsidRPr="0073258B" w:rsidRDefault="005A009C" w:rsidP="005A009C">
      <w:pPr>
        <w:jc w:val="both"/>
        <w:rPr>
          <w:rFonts w:eastAsia="Arial Unicode MS"/>
          <w:lang w:val="sr-Cyrl-CS"/>
        </w:rPr>
      </w:pPr>
      <w:r w:rsidRPr="0073258B">
        <w:rPr>
          <w:lang w:val="sr-Cyrl-CS"/>
        </w:rPr>
        <w:t xml:space="preserve">            </w:t>
      </w:r>
    </w:p>
    <w:p w:rsidR="005A009C" w:rsidRPr="007A501F" w:rsidRDefault="005A009C" w:rsidP="005A009C">
      <w:pPr>
        <w:jc w:val="center"/>
        <w:rPr>
          <w:b/>
          <w:bCs/>
          <w:iCs/>
        </w:rPr>
      </w:pPr>
      <w:r>
        <w:rPr>
          <w:b/>
          <w:bCs/>
          <w:iCs/>
        </w:rPr>
        <w:t>МЕНИЦЕ</w:t>
      </w:r>
    </w:p>
    <w:p w:rsidR="005A009C" w:rsidRPr="00E873A6" w:rsidRDefault="005A009C" w:rsidP="005A009C">
      <w:pPr>
        <w:jc w:val="center"/>
        <w:rPr>
          <w:b/>
          <w:bCs/>
          <w:iCs/>
        </w:rPr>
      </w:pPr>
      <w:r w:rsidRPr="00E873A6">
        <w:rPr>
          <w:b/>
          <w:bCs/>
          <w:iCs/>
        </w:rPr>
        <w:t xml:space="preserve">Члан </w:t>
      </w:r>
      <w:r>
        <w:rPr>
          <w:b/>
          <w:bCs/>
          <w:iCs/>
          <w:lang w:val="sr-Cyrl-CS"/>
        </w:rPr>
        <w:t>6</w:t>
      </w:r>
      <w:r w:rsidRPr="00E873A6">
        <w:rPr>
          <w:b/>
          <w:bCs/>
          <w:iCs/>
        </w:rPr>
        <w:t>.</w:t>
      </w:r>
    </w:p>
    <w:p w:rsidR="005A009C" w:rsidRPr="00E873A6" w:rsidRDefault="005A009C" w:rsidP="005A009C">
      <w:pPr>
        <w:jc w:val="center"/>
        <w:rPr>
          <w:b/>
          <w:bCs/>
          <w:i/>
          <w:iCs/>
        </w:rPr>
      </w:pPr>
    </w:p>
    <w:p w:rsidR="005A009C" w:rsidRPr="0087359B" w:rsidRDefault="005A009C" w:rsidP="005A009C">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5A009C" w:rsidRPr="00CF660A" w:rsidRDefault="005A009C" w:rsidP="005A009C">
      <w:pPr>
        <w:autoSpaceDE w:val="0"/>
        <w:autoSpaceDN w:val="0"/>
        <w:adjustRightInd w:val="0"/>
        <w:ind w:firstLine="720"/>
        <w:jc w:val="both"/>
      </w:pPr>
      <w:r w:rsidRPr="00CF660A">
        <w:t>Меница мора бити потписана од</w:t>
      </w:r>
      <w:r>
        <w:t xml:space="preserve"> стране овлашћеног лица Испоручиоца</w:t>
      </w:r>
      <w:r w:rsidRPr="00CF660A">
        <w:t>.</w:t>
      </w:r>
    </w:p>
    <w:p w:rsidR="005A009C" w:rsidRDefault="005A009C" w:rsidP="005A009C">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w:t>
      </w:r>
      <w:r w:rsidR="00673B74" w:rsidRPr="00CF660A">
        <w:t>рок не може бити краћи од 5</w:t>
      </w:r>
      <w:r w:rsidR="00673B74">
        <w:t xml:space="preserve"> дана од дана квалитативног пријема</w:t>
      </w:r>
      <w:r>
        <w:t>)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A009C" w:rsidRPr="00CF660A" w:rsidRDefault="005A009C" w:rsidP="005A009C">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5A009C" w:rsidRPr="00CF660A" w:rsidRDefault="005A009C" w:rsidP="005A009C">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5A009C" w:rsidRDefault="005A009C" w:rsidP="005A009C">
      <w:pPr>
        <w:jc w:val="center"/>
        <w:rPr>
          <w:b/>
          <w:bCs/>
          <w:caps/>
          <w:noProof/>
        </w:rPr>
      </w:pPr>
    </w:p>
    <w:p w:rsidR="005A009C" w:rsidRPr="00E873A6" w:rsidRDefault="005A009C" w:rsidP="005A009C">
      <w:pPr>
        <w:jc w:val="center"/>
        <w:rPr>
          <w:b/>
          <w:bCs/>
          <w:iCs/>
        </w:rPr>
      </w:pPr>
      <w:r w:rsidRPr="00E873A6">
        <w:rPr>
          <w:b/>
          <w:bCs/>
          <w:iCs/>
        </w:rPr>
        <w:t xml:space="preserve">Члан </w:t>
      </w:r>
      <w:r>
        <w:rPr>
          <w:b/>
          <w:bCs/>
          <w:iCs/>
          <w:lang w:val="sr-Cyrl-CS"/>
        </w:rPr>
        <w:t>7</w:t>
      </w:r>
      <w:r w:rsidRPr="00E873A6">
        <w:rPr>
          <w:b/>
          <w:bCs/>
          <w:iCs/>
        </w:rPr>
        <w:t>.</w:t>
      </w:r>
    </w:p>
    <w:p w:rsidR="005A009C" w:rsidRPr="00E873A6" w:rsidRDefault="005A009C" w:rsidP="005A009C">
      <w:pPr>
        <w:jc w:val="center"/>
        <w:rPr>
          <w:b/>
          <w:bCs/>
          <w:i/>
          <w:iCs/>
        </w:rPr>
      </w:pPr>
    </w:p>
    <w:p w:rsidR="005A009C" w:rsidRPr="008F2B2A" w:rsidRDefault="005A009C" w:rsidP="005A009C">
      <w:pPr>
        <w:pStyle w:val="BodyText3"/>
        <w:tabs>
          <w:tab w:val="left" w:pos="1080"/>
        </w:tabs>
        <w:spacing w:after="0"/>
        <w:ind w:firstLine="720"/>
        <w:jc w:val="both"/>
        <w:rPr>
          <w:sz w:val="24"/>
          <w:szCs w:val="24"/>
          <w:lang w:val="sr-Cyrl-CS"/>
        </w:rPr>
      </w:pPr>
      <w:r>
        <w:rPr>
          <w:noProof/>
          <w:sz w:val="24"/>
          <w:szCs w:val="24"/>
          <w:lang w:val="sr-Cyrl-CS"/>
        </w:rPr>
        <w:t>Испоручилац</w:t>
      </w:r>
      <w:r w:rsidRPr="008F2B2A">
        <w:rPr>
          <w:noProof/>
          <w:sz w:val="24"/>
          <w:szCs w:val="24"/>
          <w:lang w:val="sr-Cyrl-CS"/>
        </w:rPr>
        <w:t xml:space="preserve"> се обавезује </w:t>
      </w:r>
      <w:r w:rsidRPr="008F2B2A">
        <w:rPr>
          <w:noProof/>
          <w:sz w:val="24"/>
          <w:szCs w:val="24"/>
        </w:rPr>
        <w:t xml:space="preserve">да приликом закључења уговора достави </w:t>
      </w:r>
      <w:r w:rsidRPr="008F2B2A">
        <w:rPr>
          <w:noProof/>
          <w:sz w:val="24"/>
          <w:szCs w:val="24"/>
          <w:lang w:val="sr-Cyrl-CS"/>
        </w:rPr>
        <w:t>Н</w:t>
      </w:r>
      <w:r w:rsidRPr="008F2B2A">
        <w:rPr>
          <w:sz w:val="24"/>
          <w:szCs w:val="24"/>
          <w:lang w:val="sr-Cyrl-CS"/>
        </w:rPr>
        <w:t>аручиоцу меницу као средство за отклање грешака у гарантном року</w:t>
      </w:r>
      <w:r w:rsidRPr="008F2B2A">
        <w:rPr>
          <w:sz w:val="24"/>
          <w:szCs w:val="24"/>
        </w:rPr>
        <w:t xml:space="preserve">, у висини од 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 xml:space="preserve">захтев за регистрацију менице, </w:t>
      </w:r>
      <w:r w:rsidRPr="008F2B2A">
        <w:rPr>
          <w:sz w:val="24"/>
          <w:szCs w:val="24"/>
        </w:rPr>
        <w:t xml:space="preserve">менично овлашћење и копија картона депонованих потписа. </w:t>
      </w:r>
    </w:p>
    <w:p w:rsidR="005A009C" w:rsidRPr="00BC20E1" w:rsidRDefault="005A009C" w:rsidP="005A009C">
      <w:pPr>
        <w:autoSpaceDE w:val="0"/>
        <w:autoSpaceDN w:val="0"/>
        <w:adjustRightInd w:val="0"/>
        <w:ind w:firstLine="720"/>
        <w:jc w:val="both"/>
      </w:pPr>
      <w:r w:rsidRPr="00BC20E1">
        <w:t xml:space="preserve">Меница мора бити потписана од стране овлашћеног лица </w:t>
      </w:r>
      <w:r>
        <w:t>понуђача</w:t>
      </w:r>
      <w:r w:rsidRPr="00BC20E1">
        <w:t>.</w:t>
      </w:r>
    </w:p>
    <w:p w:rsidR="005A009C" w:rsidRPr="00BC20E1" w:rsidRDefault="005A009C" w:rsidP="005A009C">
      <w:pPr>
        <w:autoSpaceDE w:val="0"/>
        <w:autoSpaceDN w:val="0"/>
        <w:adjustRightInd w:val="0"/>
        <w:ind w:firstLine="720"/>
        <w:jc w:val="both"/>
      </w:pPr>
      <w:r w:rsidRPr="00BC20E1">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5 дана од дана истека гаранције),</w:t>
      </w:r>
      <w:r w:rsidRPr="00BC20E1">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A009C" w:rsidRPr="00BC20E1" w:rsidRDefault="005A009C" w:rsidP="005A009C">
      <w:pPr>
        <w:autoSpaceDE w:val="0"/>
        <w:autoSpaceDN w:val="0"/>
        <w:adjustRightInd w:val="0"/>
        <w:ind w:firstLine="720"/>
        <w:jc w:val="both"/>
      </w:pPr>
      <w:r w:rsidRPr="00BC20E1">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5A009C" w:rsidRPr="00CF660A" w:rsidRDefault="005A009C" w:rsidP="005A009C">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обезбеђења за отклањање грешака у гарантном року</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5A009C" w:rsidRDefault="005A009C" w:rsidP="005A009C">
      <w:pPr>
        <w:jc w:val="center"/>
        <w:rPr>
          <w:b/>
          <w:bCs/>
          <w:caps/>
          <w:noProof/>
        </w:rPr>
      </w:pPr>
    </w:p>
    <w:p w:rsidR="005A009C" w:rsidRPr="00557E08" w:rsidRDefault="005A009C" w:rsidP="005A009C">
      <w:pPr>
        <w:jc w:val="center"/>
        <w:rPr>
          <w:b/>
          <w:bCs/>
          <w:caps/>
          <w:noProof/>
        </w:rPr>
      </w:pPr>
      <w:r w:rsidRPr="0073258B">
        <w:rPr>
          <w:b/>
          <w:bCs/>
          <w:caps/>
          <w:noProof/>
          <w:lang w:val="hr-HR"/>
        </w:rPr>
        <w:t>Уговорна казна</w:t>
      </w:r>
      <w:r>
        <w:rPr>
          <w:b/>
          <w:bCs/>
          <w:caps/>
          <w:noProof/>
        </w:rPr>
        <w:t xml:space="preserve"> </w:t>
      </w:r>
    </w:p>
    <w:p w:rsidR="005A009C" w:rsidRPr="0073258B" w:rsidRDefault="005A009C" w:rsidP="005A009C">
      <w:pPr>
        <w:jc w:val="center"/>
        <w:rPr>
          <w:rFonts w:eastAsia="Arial Unicode MS"/>
          <w:b/>
          <w:bCs/>
          <w:lang w:val="sr-Cyrl-CS"/>
        </w:rPr>
      </w:pPr>
      <w:r w:rsidRPr="0073258B">
        <w:rPr>
          <w:rFonts w:eastAsia="Arial Unicode MS"/>
          <w:b/>
          <w:bCs/>
          <w:lang w:val="ru-RU"/>
        </w:rPr>
        <w:t xml:space="preserve">Члан </w:t>
      </w:r>
      <w:r>
        <w:rPr>
          <w:rFonts w:eastAsia="Arial Unicode MS"/>
          <w:b/>
          <w:bCs/>
          <w:lang w:val="sr-Cyrl-CS"/>
        </w:rPr>
        <w:t>8</w:t>
      </w:r>
      <w:r w:rsidRPr="0073258B">
        <w:rPr>
          <w:rFonts w:eastAsia="Arial Unicode MS"/>
          <w:b/>
          <w:bCs/>
          <w:lang w:val="ru-RU"/>
        </w:rPr>
        <w:t>.</w:t>
      </w:r>
    </w:p>
    <w:p w:rsidR="005A009C" w:rsidRPr="0073258B" w:rsidRDefault="005A009C" w:rsidP="005A009C">
      <w:pPr>
        <w:jc w:val="both"/>
        <w:rPr>
          <w:b/>
          <w:bCs/>
          <w:noProof/>
          <w:lang w:val="hr-HR"/>
        </w:rPr>
      </w:pPr>
    </w:p>
    <w:p w:rsidR="005A009C" w:rsidRDefault="005A009C" w:rsidP="005A009C">
      <w:pPr>
        <w:ind w:firstLine="720"/>
        <w:jc w:val="both"/>
        <w:rPr>
          <w:noProof/>
          <w:lang w:val="sr-Cyrl-CS"/>
        </w:rPr>
      </w:pPr>
      <w:r w:rsidRPr="009027AA">
        <w:rPr>
          <w:noProof/>
          <w:lang w:val="hr-HR"/>
        </w:rPr>
        <w:t xml:space="preserve">Ако </w:t>
      </w:r>
      <w:r w:rsidRPr="009027AA">
        <w:rPr>
          <w:noProof/>
          <w:lang w:val="sr-Cyrl-CS"/>
        </w:rPr>
        <w:t>И</w:t>
      </w:r>
      <w:r w:rsidRPr="009027AA">
        <w:rPr>
          <w:noProof/>
          <w:lang w:val="hr-HR"/>
        </w:rPr>
        <w:t xml:space="preserve">споручилац не испоручи </w:t>
      </w:r>
      <w:r w:rsidR="00DD28C8">
        <w:t>Проточни мерач</w:t>
      </w:r>
      <w:r w:rsidRPr="009027AA">
        <w:rPr>
          <w:noProof/>
          <w:lang w:val="hr-HR"/>
        </w:rPr>
        <w:t xml:space="preserve"> </w:t>
      </w:r>
      <w:r w:rsidRPr="009027AA">
        <w:rPr>
          <w:noProof/>
          <w:lang w:val="sr-Cyrl-CS"/>
        </w:rPr>
        <w:t xml:space="preserve">из члана 1. овог уговора, </w:t>
      </w:r>
      <w:r w:rsidRPr="009027AA">
        <w:rPr>
          <w:noProof/>
          <w:lang w:val="hr-HR"/>
        </w:rPr>
        <w:t xml:space="preserve">до рока одређеног чланом </w:t>
      </w:r>
      <w:r>
        <w:rPr>
          <w:noProof/>
          <w:lang w:val="sr-Cyrl-CS"/>
        </w:rPr>
        <w:t>5</w:t>
      </w:r>
      <w:r w:rsidRPr="009027AA">
        <w:rPr>
          <w:noProof/>
          <w:lang w:val="hr-HR"/>
        </w:rPr>
        <w:t xml:space="preserve">. овог </w:t>
      </w:r>
      <w:r w:rsidRPr="009027AA">
        <w:rPr>
          <w:noProof/>
          <w:lang w:val="sr-Cyrl-CS"/>
        </w:rPr>
        <w:t>у</w:t>
      </w:r>
      <w:r w:rsidRPr="009027AA">
        <w:rPr>
          <w:noProof/>
          <w:lang w:val="hr-HR"/>
        </w:rPr>
        <w:t>говора, дужан је да плати</w:t>
      </w:r>
      <w:r>
        <w:rPr>
          <w:noProof/>
          <w:lang w:val="hr-HR"/>
        </w:rPr>
        <w:t xml:space="preserve"> Наручиоцу уговорну казну од 0,</w:t>
      </w:r>
      <w:r>
        <w:rPr>
          <w:noProof/>
          <w:lang w:val="sr-Cyrl-CS"/>
        </w:rPr>
        <w:t>5</w:t>
      </w:r>
      <w:r w:rsidRPr="009027AA">
        <w:rPr>
          <w:noProof/>
          <w:lang w:val="hr-HR"/>
        </w:rPr>
        <w:t>% од уговорене цене за сваки дан закашњења</w:t>
      </w:r>
      <w:r>
        <w:rPr>
          <w:noProof/>
          <w:lang w:val="sr-Cyrl-CS"/>
        </w:rPr>
        <w:t>.</w:t>
      </w:r>
    </w:p>
    <w:p w:rsidR="005A009C" w:rsidRPr="00DC4B96" w:rsidRDefault="005A009C" w:rsidP="005A009C">
      <w:pPr>
        <w:pStyle w:val="BodyText"/>
        <w:ind w:firstLine="720"/>
        <w:rPr>
          <w:noProof/>
          <w:lang w:val="sr-Cyrl-CS"/>
        </w:rPr>
      </w:pPr>
      <w:r>
        <w:rPr>
          <w:noProof/>
          <w:lang w:val="sr-Cyrl-CS"/>
        </w:rPr>
        <w:t xml:space="preserve">Максимална уговорена казна не може износити више од 5% </w:t>
      </w:r>
      <w:r>
        <w:rPr>
          <w:noProof/>
        </w:rPr>
        <w:t>од уговорене цене</w:t>
      </w:r>
      <w:r>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5A009C" w:rsidRPr="0073258B" w:rsidRDefault="005A009C" w:rsidP="005A009C">
      <w:pPr>
        <w:jc w:val="both"/>
        <w:rPr>
          <w:b/>
          <w:bCs/>
          <w:smallCaps/>
          <w:noProof/>
          <w:lang w:val="sr-Cyrl-CS"/>
        </w:rPr>
      </w:pPr>
    </w:p>
    <w:p w:rsidR="005A009C" w:rsidRPr="0073258B" w:rsidRDefault="005A009C" w:rsidP="005A009C">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00C932F7">
        <w:rPr>
          <w:b/>
          <w:bCs/>
          <w:caps/>
          <w:noProof/>
          <w:lang w:val="sr-Cyrl-CS"/>
        </w:rPr>
        <w:t>ЕМ ПРОТОЧНОГ МЕРАЧА</w:t>
      </w:r>
    </w:p>
    <w:p w:rsidR="005A009C" w:rsidRPr="0073258B" w:rsidRDefault="005A009C" w:rsidP="005A009C">
      <w:pPr>
        <w:tabs>
          <w:tab w:val="left" w:pos="4253"/>
          <w:tab w:val="center" w:pos="4901"/>
        </w:tabs>
        <w:jc w:val="center"/>
        <w:rPr>
          <w:b/>
          <w:bCs/>
          <w:noProof/>
          <w:lang w:val="hr-HR"/>
        </w:rPr>
      </w:pPr>
      <w:r w:rsidRPr="0073258B">
        <w:rPr>
          <w:b/>
          <w:bCs/>
          <w:noProof/>
          <w:lang w:val="hr-HR"/>
        </w:rPr>
        <w:t xml:space="preserve">Члан </w:t>
      </w:r>
      <w:r>
        <w:rPr>
          <w:b/>
          <w:bCs/>
          <w:noProof/>
          <w:lang w:val="sr-Cyrl-CS"/>
        </w:rPr>
        <w:t>9</w:t>
      </w:r>
      <w:r w:rsidRPr="0073258B">
        <w:rPr>
          <w:b/>
          <w:bCs/>
          <w:noProof/>
          <w:lang w:val="hr-HR"/>
        </w:rPr>
        <w:t>.</w:t>
      </w:r>
    </w:p>
    <w:p w:rsidR="005A009C" w:rsidRPr="0073258B" w:rsidRDefault="005A009C" w:rsidP="005A009C">
      <w:pPr>
        <w:jc w:val="center"/>
        <w:rPr>
          <w:b/>
          <w:bCs/>
          <w:noProof/>
          <w:lang w:val="hr-HR"/>
        </w:rPr>
      </w:pPr>
    </w:p>
    <w:p w:rsidR="005A009C" w:rsidRPr="0073258B" w:rsidRDefault="005A009C" w:rsidP="005A009C">
      <w:pPr>
        <w:ind w:firstLine="720"/>
        <w:jc w:val="both"/>
        <w:rPr>
          <w:noProof/>
          <w:lang w:val="sr-Cyrl-CS"/>
        </w:rPr>
      </w:pPr>
      <w:r w:rsidRPr="0073258B">
        <w:rPr>
          <w:noProof/>
          <w:lang w:val="ru-RU"/>
        </w:rPr>
        <w:t>Пријем</w:t>
      </w:r>
      <w:r>
        <w:rPr>
          <w:lang w:val="ru-RU"/>
        </w:rPr>
        <w:t xml:space="preserve"> </w:t>
      </w:r>
      <w:r w:rsidR="00DD28C8">
        <w:t>Проточног мерача</w:t>
      </w:r>
      <w:r w:rsidR="00DD28C8" w:rsidRPr="0073258B">
        <w:rPr>
          <w:lang w:val="ru-RU"/>
        </w:rPr>
        <w:t xml:space="preserve"> </w:t>
      </w:r>
      <w:r w:rsidRPr="0073258B">
        <w:rPr>
          <w:lang w:val="ru-RU"/>
        </w:rPr>
        <w:t xml:space="preserve">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електронске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5A009C" w:rsidRPr="0073258B" w:rsidRDefault="005A009C" w:rsidP="005A009C">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 уговорен</w:t>
      </w:r>
      <w:r>
        <w:rPr>
          <w:noProof/>
          <w:lang w:val="sr-Cyrl-CS"/>
        </w:rPr>
        <w:t>и</w:t>
      </w:r>
      <w:r w:rsidRPr="0073258B">
        <w:rPr>
          <w:noProof/>
          <w:lang w:val="hr-HR"/>
        </w:rPr>
        <w:t xml:space="preserve"> </w:t>
      </w:r>
      <w:r w:rsidR="00DD28C8">
        <w:t>Проточни мерач</w:t>
      </w:r>
      <w:r w:rsidRPr="0073258B">
        <w:rPr>
          <w:noProof/>
          <w:lang w:val="hr-HR"/>
        </w:rPr>
        <w:t xml:space="preserve">, овлашћено лице Наручиоца оверава отпремнице којима се потврђује да </w:t>
      </w:r>
      <w:r w:rsidRPr="0073258B">
        <w:rPr>
          <w:noProof/>
          <w:lang w:val="sr-Cyrl-CS"/>
        </w:rPr>
        <w:t xml:space="preserve">је </w:t>
      </w:r>
      <w:r w:rsidR="00DD28C8">
        <w:t>Проточни мерач</w:t>
      </w:r>
      <w:r w:rsidR="00DD28C8" w:rsidRPr="0073258B">
        <w:rPr>
          <w:noProof/>
          <w:lang w:val="hr-HR"/>
        </w:rPr>
        <w:t xml:space="preserve"> </w:t>
      </w:r>
      <w:r w:rsidRPr="0073258B">
        <w:rPr>
          <w:noProof/>
          <w:lang w:val="hr-HR"/>
        </w:rPr>
        <w:t>примљен.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5A009C" w:rsidRPr="0073258B" w:rsidRDefault="005A009C" w:rsidP="005A009C">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 xml:space="preserve">валитативним пријемом се подразумева провера функционалности и техничких  карактеристика </w:t>
      </w:r>
      <w:r w:rsidR="00DD28C8">
        <w:t>Проточног мерача</w:t>
      </w:r>
      <w:r w:rsidRPr="0073258B">
        <w:t>.</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lang w:val="sr-Cyrl-CS"/>
        </w:rPr>
        <w:t>15 (петнаест</w:t>
      </w:r>
      <w:r w:rsidRPr="0073258B">
        <w:rPr>
          <w:noProof/>
        </w:rPr>
        <w:t xml:space="preserve">) </w:t>
      </w:r>
      <w:r w:rsidRPr="0073258B">
        <w:rPr>
          <w:noProof/>
          <w:lang w:val="hr-HR"/>
        </w:rPr>
        <w:t xml:space="preserve">радних дана. </w:t>
      </w:r>
      <w:r w:rsidRPr="0073258B">
        <w:rPr>
          <w:noProof/>
          <w:lang w:val="sr-Cyrl-CS"/>
        </w:rPr>
        <w:t>У случају да се утврђене примедбе не могу отклонити у року од 15 (петнаест</w:t>
      </w:r>
      <w:r w:rsidRPr="0073258B">
        <w:rPr>
          <w:noProof/>
        </w:rPr>
        <w:t xml:space="preserve">) </w:t>
      </w:r>
      <w:r w:rsidRPr="0073258B">
        <w:rPr>
          <w:noProof/>
          <w:lang w:val="sr-Cyrl-CS"/>
        </w:rPr>
        <w:t>радних дана, Испоручил</w:t>
      </w:r>
      <w:r w:rsidR="00DD28C8">
        <w:rPr>
          <w:noProof/>
          <w:lang w:val="sr-Cyrl-CS"/>
        </w:rPr>
        <w:t>ац је у обавези да испоручи нови</w:t>
      </w:r>
      <w:r w:rsidRPr="0073258B">
        <w:rPr>
          <w:noProof/>
          <w:lang w:val="sr-Cyrl-CS"/>
        </w:rPr>
        <w:t xml:space="preserve"> </w:t>
      </w:r>
      <w:r w:rsidR="00DD28C8">
        <w:t>Проточни мерач</w:t>
      </w:r>
      <w:r w:rsidRPr="0073258B">
        <w:rPr>
          <w:noProof/>
          <w:lang w:val="sr-Cyrl-CS"/>
        </w:rPr>
        <w:t>, у исправном стању у року који Наручилац посебно одреди.</w:t>
      </w:r>
    </w:p>
    <w:p w:rsidR="005A009C" w:rsidRPr="0073258B" w:rsidRDefault="005A009C" w:rsidP="005A009C">
      <w:pPr>
        <w:jc w:val="both"/>
        <w:rPr>
          <w:noProof/>
        </w:rPr>
      </w:pPr>
    </w:p>
    <w:p w:rsidR="005A009C" w:rsidRPr="0073258B" w:rsidRDefault="005A009C" w:rsidP="005A009C">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5A009C" w:rsidRPr="0073258B" w:rsidRDefault="005A009C" w:rsidP="005A009C">
      <w:pPr>
        <w:jc w:val="center"/>
        <w:rPr>
          <w:b/>
          <w:bCs/>
          <w:noProof/>
          <w:lang w:val="hr-HR"/>
        </w:rPr>
      </w:pPr>
      <w:r w:rsidRPr="0073258B">
        <w:rPr>
          <w:b/>
          <w:bCs/>
          <w:noProof/>
          <w:lang w:val="hr-HR"/>
        </w:rPr>
        <w:t xml:space="preserve">Члан </w:t>
      </w:r>
      <w:r>
        <w:rPr>
          <w:b/>
          <w:bCs/>
          <w:noProof/>
          <w:lang w:val="sr-Cyrl-CS"/>
        </w:rPr>
        <w:t>10</w:t>
      </w:r>
      <w:r w:rsidRPr="0073258B">
        <w:rPr>
          <w:b/>
          <w:bCs/>
          <w:noProof/>
          <w:lang w:val="hr-HR"/>
        </w:rPr>
        <w:t>.</w:t>
      </w:r>
    </w:p>
    <w:p w:rsidR="005A009C" w:rsidRPr="0073258B" w:rsidRDefault="005A009C" w:rsidP="005A009C">
      <w:pPr>
        <w:ind w:firstLine="720"/>
        <w:jc w:val="center"/>
        <w:rPr>
          <w:b/>
          <w:bCs/>
          <w:noProof/>
          <w:lang w:val="hr-HR"/>
        </w:rPr>
      </w:pPr>
    </w:p>
    <w:p w:rsidR="005A009C" w:rsidRPr="0073258B" w:rsidRDefault="005A009C" w:rsidP="005A009C">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w:t>
      </w:r>
      <w:r>
        <w:rPr>
          <w:noProof/>
          <w:lang w:val="sr-Cyrl-CS"/>
        </w:rPr>
        <w:t xml:space="preserve">у са даном испоруке </w:t>
      </w:r>
      <w:r w:rsidR="00DD28C8">
        <w:t>Проточног мерача</w:t>
      </w:r>
      <w:r w:rsidRPr="0073258B">
        <w:rPr>
          <w:noProof/>
          <w:lang w:val="sr-Cyrl-CS"/>
        </w:rPr>
        <w:t>.</w:t>
      </w:r>
    </w:p>
    <w:p w:rsidR="005A009C" w:rsidRPr="0073258B" w:rsidRDefault="005A009C" w:rsidP="005A009C">
      <w:pPr>
        <w:ind w:firstLine="720"/>
        <w:jc w:val="both"/>
        <w:rPr>
          <w:noProof/>
        </w:rPr>
      </w:pPr>
      <w:r>
        <w:rPr>
          <w:noProof/>
          <w:lang w:val="sr-Cyrl-CS"/>
        </w:rPr>
        <w:t xml:space="preserve">Гарантни рок за </w:t>
      </w:r>
      <w:r w:rsidR="00DD28C8">
        <w:t>Проточни мерач</w:t>
      </w:r>
      <w:r w:rsidR="00DD28C8">
        <w:rPr>
          <w:noProof/>
          <w:lang w:val="sr-Cyrl-CS"/>
        </w:rPr>
        <w:t xml:space="preserve"> </w:t>
      </w:r>
      <w:r>
        <w:rPr>
          <w:noProof/>
          <w:lang w:val="sr-Cyrl-CS"/>
        </w:rPr>
        <w:t>који</w:t>
      </w:r>
      <w:r w:rsidRPr="0073258B">
        <w:rPr>
          <w:noProof/>
          <w:lang w:val="sr-Cyrl-CS"/>
        </w:rPr>
        <w:t xml:space="preserve"> је предмет овог уговора је _____ 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sidRPr="0073258B">
        <w:rPr>
          <w:noProof/>
          <w:lang w:val="hr-HR"/>
        </w:rPr>
        <w:t xml:space="preserve">. </w:t>
      </w:r>
    </w:p>
    <w:p w:rsidR="005A009C" w:rsidRPr="0073258B" w:rsidRDefault="005A009C" w:rsidP="005A009C">
      <w:pPr>
        <w:ind w:firstLine="720"/>
        <w:jc w:val="both"/>
        <w:rPr>
          <w:lang w:val="sr-Cyrl-CS"/>
        </w:rPr>
      </w:pPr>
    </w:p>
    <w:p w:rsidR="005A009C" w:rsidRPr="0073258B" w:rsidRDefault="005A009C" w:rsidP="005A009C">
      <w:pPr>
        <w:jc w:val="center"/>
        <w:rPr>
          <w:b/>
          <w:bCs/>
          <w:noProof/>
          <w:lang w:val="sr-Cyrl-CS"/>
        </w:rPr>
      </w:pPr>
      <w:r w:rsidRPr="0073258B">
        <w:rPr>
          <w:b/>
          <w:bCs/>
          <w:noProof/>
          <w:lang w:val="hr-HR"/>
        </w:rPr>
        <w:t xml:space="preserve">Члан </w:t>
      </w:r>
      <w:r>
        <w:rPr>
          <w:b/>
          <w:bCs/>
          <w:noProof/>
          <w:lang w:val="sr-Cyrl-CS"/>
        </w:rPr>
        <w:t>11</w:t>
      </w:r>
      <w:r w:rsidRPr="0073258B">
        <w:rPr>
          <w:b/>
          <w:bCs/>
          <w:noProof/>
          <w:lang w:val="hr-HR"/>
        </w:rPr>
        <w:t>.</w:t>
      </w:r>
    </w:p>
    <w:p w:rsidR="005A009C" w:rsidRPr="0073258B" w:rsidRDefault="005A009C" w:rsidP="005A009C">
      <w:pPr>
        <w:jc w:val="center"/>
        <w:rPr>
          <w:b/>
          <w:bCs/>
          <w:noProof/>
          <w:lang w:val="sr-Cyrl-CS"/>
        </w:rPr>
      </w:pPr>
    </w:p>
    <w:p w:rsidR="005A009C" w:rsidRPr="0073258B" w:rsidRDefault="00DD28C8" w:rsidP="005A009C">
      <w:pPr>
        <w:ind w:firstLine="720"/>
        <w:jc w:val="both"/>
        <w:rPr>
          <w:noProof/>
          <w:lang w:val="sr-Cyrl-CS"/>
        </w:rPr>
      </w:pPr>
      <w:r>
        <w:t>Проточни мерач</w:t>
      </w:r>
      <w:r>
        <w:rPr>
          <w:noProof/>
          <w:lang w:val="hr-HR"/>
        </w:rPr>
        <w:t xml:space="preserve"> </w:t>
      </w:r>
      <w:r w:rsidR="005A009C">
        <w:rPr>
          <w:noProof/>
          <w:lang w:val="hr-HR"/>
        </w:rPr>
        <w:t>кој</w:t>
      </w:r>
      <w:r w:rsidR="005A009C">
        <w:rPr>
          <w:noProof/>
        </w:rPr>
        <w:t>и</w:t>
      </w:r>
      <w:r w:rsidR="005A009C" w:rsidRPr="0073258B">
        <w:rPr>
          <w:noProof/>
          <w:lang w:val="hr-HR"/>
        </w:rPr>
        <w:t xml:space="preserve"> </w:t>
      </w:r>
      <w:r w:rsidR="005A009C" w:rsidRPr="0073258B">
        <w:rPr>
          <w:noProof/>
        </w:rPr>
        <w:t>је</w:t>
      </w:r>
      <w:r w:rsidR="005A009C" w:rsidRPr="0073258B">
        <w:rPr>
          <w:noProof/>
          <w:lang w:val="hr-HR"/>
        </w:rPr>
        <w:t xml:space="preserve"> предмет ово</w:t>
      </w:r>
      <w:r w:rsidR="005A009C">
        <w:rPr>
          <w:noProof/>
          <w:lang w:val="hr-HR"/>
        </w:rPr>
        <w:t>г уговора мора бити потпуно нов и неупотребљаван</w:t>
      </w:r>
      <w:r w:rsidR="005A009C" w:rsidRPr="0073258B">
        <w:rPr>
          <w:noProof/>
          <w:lang w:val="hr-HR"/>
        </w:rPr>
        <w:t>, без икаквих оштеће</w:t>
      </w:r>
      <w:r w:rsidR="005A009C" w:rsidRPr="0073258B">
        <w:rPr>
          <w:noProof/>
          <w:lang w:val="sr-Cyrl-CS"/>
        </w:rPr>
        <w:t>њ</w:t>
      </w:r>
      <w:r w:rsidR="005A009C" w:rsidRPr="0073258B">
        <w:rPr>
          <w:noProof/>
          <w:lang w:val="hr-HR"/>
        </w:rPr>
        <w:t xml:space="preserve">а или мана и мора у потпуности испуњавати техничке и технолошке норме и карактеристике према техничкој документацији </w:t>
      </w:r>
      <w:r w:rsidR="005A009C" w:rsidRPr="0073258B">
        <w:rPr>
          <w:noProof/>
          <w:lang w:val="hr-HR"/>
        </w:rPr>
        <w:lastRenderedPageBreak/>
        <w:t>оригиналног произвођача</w:t>
      </w:r>
      <w:r w:rsidR="005A009C" w:rsidRPr="0073258B">
        <w:rPr>
          <w:noProof/>
          <w:lang w:val="sr-Cyrl-CS"/>
        </w:rPr>
        <w:t xml:space="preserve"> и мора поседовати упутства за употребу на енглеском или српском језику. </w:t>
      </w:r>
    </w:p>
    <w:p w:rsidR="005A009C" w:rsidRPr="0073258B" w:rsidRDefault="005A009C" w:rsidP="005A009C">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5A009C" w:rsidRPr="0073258B" w:rsidRDefault="005A009C" w:rsidP="005A009C">
      <w:pPr>
        <w:jc w:val="center"/>
        <w:rPr>
          <w:b/>
          <w:bCs/>
          <w:noProof/>
          <w:lang w:val="sr-Cyrl-CS"/>
        </w:rPr>
      </w:pPr>
      <w:r w:rsidRPr="0073258B">
        <w:rPr>
          <w:b/>
          <w:bCs/>
          <w:noProof/>
          <w:lang w:val="hr-HR"/>
        </w:rPr>
        <w:t xml:space="preserve">Члан </w:t>
      </w:r>
      <w:r>
        <w:rPr>
          <w:b/>
          <w:bCs/>
          <w:noProof/>
          <w:lang w:val="sr-Cyrl-CS"/>
        </w:rPr>
        <w:t>12</w:t>
      </w:r>
      <w:r w:rsidRPr="0073258B">
        <w:rPr>
          <w:b/>
          <w:bCs/>
          <w:noProof/>
          <w:lang w:val="hr-HR"/>
        </w:rPr>
        <w:t>.</w:t>
      </w:r>
    </w:p>
    <w:p w:rsidR="005A009C" w:rsidRPr="0073258B" w:rsidRDefault="005A009C" w:rsidP="005A009C">
      <w:pPr>
        <w:ind w:firstLine="720"/>
        <w:jc w:val="both"/>
        <w:rPr>
          <w:noProof/>
          <w:lang w:val="sr-Cyrl-CS"/>
        </w:rPr>
      </w:pPr>
    </w:p>
    <w:p w:rsidR="005A009C" w:rsidRPr="00BC5905" w:rsidRDefault="005A009C" w:rsidP="005A009C">
      <w:pPr>
        <w:ind w:firstLine="720"/>
        <w:jc w:val="both"/>
        <w:rPr>
          <w:noProof/>
          <w:lang w:val="hr-HR"/>
        </w:rPr>
      </w:pPr>
      <w:r w:rsidRPr="00BC5905">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BC5905">
        <w:rPr>
          <w:noProof/>
          <w:lang w:val="sr-Cyrl-CS"/>
        </w:rPr>
        <w:t>и</w:t>
      </w:r>
      <w:r w:rsidRPr="00BC5905">
        <w:rPr>
          <w:noProof/>
          <w:lang w:val="hr-HR"/>
        </w:rPr>
        <w:t xml:space="preserve"> </w:t>
      </w:r>
      <w:r w:rsidR="00DD28C8" w:rsidRPr="00BC5905">
        <w:t>Проточни мерач</w:t>
      </w:r>
      <w:r w:rsidR="00DD28C8" w:rsidRPr="00BC5905">
        <w:rPr>
          <w:noProof/>
          <w:lang w:val="hr-HR"/>
        </w:rPr>
        <w:t xml:space="preserve"> </w:t>
      </w:r>
      <w:r w:rsidRPr="00BC5905">
        <w:rPr>
          <w:noProof/>
          <w:lang w:val="hr-HR"/>
        </w:rPr>
        <w:t xml:space="preserve">не испуњава у потпуности техничко-технолошке норме и карактеристике према техничкој документацији произвођача, </w:t>
      </w:r>
      <w:r w:rsidRPr="00BC5905">
        <w:rPr>
          <w:noProof/>
          <w:lang w:val="sr-Cyrl-CS"/>
        </w:rPr>
        <w:t>И</w:t>
      </w:r>
      <w:r w:rsidRPr="00BC5905">
        <w:rPr>
          <w:noProof/>
          <w:lang w:val="hr-HR"/>
        </w:rPr>
        <w:t xml:space="preserve">споручилац је дужан да </w:t>
      </w:r>
      <w:r w:rsidRPr="00BC5905">
        <w:rPr>
          <w:noProof/>
          <w:lang w:val="sr-Cyrl-CS"/>
        </w:rPr>
        <w:t>их</w:t>
      </w:r>
      <w:r w:rsidRPr="00BC5905">
        <w:rPr>
          <w:noProof/>
          <w:lang w:val="hr-HR"/>
        </w:rPr>
        <w:t xml:space="preserve"> </w:t>
      </w:r>
      <w:r w:rsidRPr="00BC5905">
        <w:rPr>
          <w:noProof/>
        </w:rPr>
        <w:t>отклони на начин и</w:t>
      </w:r>
      <w:r w:rsidRPr="00BC5905">
        <w:rPr>
          <w:noProof/>
          <w:lang w:val="hr-HR"/>
        </w:rPr>
        <w:t xml:space="preserve"> у рок</w:t>
      </w:r>
      <w:r w:rsidRPr="00BC5905">
        <w:rPr>
          <w:noProof/>
        </w:rPr>
        <w:t xml:space="preserve">овима дефинисаним </w:t>
      </w:r>
      <w:r w:rsidR="00087D27" w:rsidRPr="00BC5905">
        <w:rPr>
          <w:noProof/>
        </w:rPr>
        <w:t>чланом 15</w:t>
      </w:r>
      <w:r w:rsidRPr="00BC5905">
        <w:rPr>
          <w:noProof/>
        </w:rPr>
        <w:t>. став 4. овог уговора.</w:t>
      </w:r>
      <w:r w:rsidRPr="00BC5905">
        <w:rPr>
          <w:noProof/>
          <w:lang w:val="hr-HR"/>
        </w:rPr>
        <w:t xml:space="preserve"> </w:t>
      </w:r>
    </w:p>
    <w:p w:rsidR="005A009C" w:rsidRPr="00BC5905" w:rsidRDefault="005A009C" w:rsidP="005A009C">
      <w:pPr>
        <w:jc w:val="center"/>
        <w:rPr>
          <w:b/>
          <w:bCs/>
          <w:noProof/>
          <w:lang w:val="sr-Cyrl-CS"/>
        </w:rPr>
      </w:pPr>
    </w:p>
    <w:p w:rsidR="005A009C" w:rsidRPr="00BC5905" w:rsidRDefault="005A009C" w:rsidP="005A009C">
      <w:pPr>
        <w:jc w:val="center"/>
        <w:rPr>
          <w:b/>
          <w:bCs/>
          <w:noProof/>
          <w:lang w:val="sr-Cyrl-CS"/>
        </w:rPr>
      </w:pPr>
      <w:r w:rsidRPr="00BC5905">
        <w:rPr>
          <w:b/>
          <w:bCs/>
          <w:noProof/>
          <w:lang w:val="hr-HR"/>
        </w:rPr>
        <w:t xml:space="preserve">Члан </w:t>
      </w:r>
      <w:r w:rsidRPr="00BC5905">
        <w:rPr>
          <w:b/>
          <w:bCs/>
          <w:noProof/>
          <w:lang w:val="sr-Cyrl-CS"/>
        </w:rPr>
        <w:t>13</w:t>
      </w:r>
      <w:r w:rsidRPr="00BC5905">
        <w:rPr>
          <w:b/>
          <w:bCs/>
          <w:noProof/>
          <w:lang w:val="hr-HR"/>
        </w:rPr>
        <w:t>.</w:t>
      </w:r>
    </w:p>
    <w:p w:rsidR="005A009C" w:rsidRPr="00BC5905" w:rsidRDefault="005A009C" w:rsidP="005A009C">
      <w:pPr>
        <w:ind w:firstLine="720"/>
        <w:jc w:val="both"/>
        <w:rPr>
          <w:noProof/>
          <w:lang w:val="sr-Cyrl-CS"/>
        </w:rPr>
      </w:pPr>
    </w:p>
    <w:p w:rsidR="005A009C" w:rsidRPr="00BC5905" w:rsidRDefault="005A009C" w:rsidP="005A009C">
      <w:pPr>
        <w:ind w:firstLine="720"/>
        <w:jc w:val="both"/>
        <w:rPr>
          <w:noProof/>
        </w:rPr>
      </w:pPr>
      <w:r w:rsidRPr="00BC5905">
        <w:rPr>
          <w:bCs/>
          <w:noProof/>
          <w:lang w:val="sr-Cyrl-CS"/>
        </w:rPr>
        <w:t xml:space="preserve">Испоручилац је дужан да и изврши поправке које се појаве у гарантном року, а које нису узроковане </w:t>
      </w:r>
      <w:r w:rsidRPr="00BC5905">
        <w:rPr>
          <w:noProof/>
          <w:lang w:val="hr-HR"/>
        </w:rPr>
        <w:t>производн</w:t>
      </w:r>
      <w:r w:rsidRPr="00BC5905">
        <w:rPr>
          <w:noProof/>
          <w:lang w:val="sr-Cyrl-CS"/>
        </w:rPr>
        <w:t>ом</w:t>
      </w:r>
      <w:r w:rsidRPr="00BC5905">
        <w:rPr>
          <w:noProof/>
          <w:lang w:val="hr-HR"/>
        </w:rPr>
        <w:t xml:space="preserve"> грешк</w:t>
      </w:r>
      <w:r w:rsidRPr="00BC5905">
        <w:rPr>
          <w:noProof/>
          <w:lang w:val="sr-Cyrl-CS"/>
        </w:rPr>
        <w:t>ом</w:t>
      </w:r>
      <w:r w:rsidRPr="00BC5905">
        <w:rPr>
          <w:noProof/>
          <w:lang w:val="hr-HR"/>
        </w:rPr>
        <w:t xml:space="preserve"> или квар</w:t>
      </w:r>
      <w:r w:rsidRPr="00BC5905">
        <w:rPr>
          <w:noProof/>
          <w:lang w:val="sr-Cyrl-CS"/>
        </w:rPr>
        <w:t>ом</w:t>
      </w:r>
      <w:r w:rsidRPr="00BC5905">
        <w:rPr>
          <w:noProof/>
          <w:lang w:val="hr-HR"/>
        </w:rPr>
        <w:t xml:space="preserve"> као последиц</w:t>
      </w:r>
      <w:r w:rsidRPr="00BC5905">
        <w:rPr>
          <w:noProof/>
          <w:lang w:val="sr-Cyrl-CS"/>
        </w:rPr>
        <w:t>ом</w:t>
      </w:r>
      <w:r w:rsidRPr="00BC5905">
        <w:rPr>
          <w:noProof/>
          <w:lang w:val="hr-HR"/>
        </w:rPr>
        <w:t xml:space="preserve"> евентуалне слабе израде или лошег квалитета</w:t>
      </w:r>
      <w:r w:rsidRPr="00BC5905">
        <w:rPr>
          <w:bCs/>
          <w:noProof/>
          <w:lang w:val="sr-Cyrl-CS"/>
        </w:rPr>
        <w:t xml:space="preserve">, у примереном року, а према тежини квара или сервиса, </w:t>
      </w:r>
      <w:r w:rsidRPr="00BC5905">
        <w:rPr>
          <w:noProof/>
        </w:rPr>
        <w:t>на начин и</w:t>
      </w:r>
      <w:r w:rsidRPr="00BC5905">
        <w:rPr>
          <w:noProof/>
          <w:lang w:val="hr-HR"/>
        </w:rPr>
        <w:t xml:space="preserve"> у рок</w:t>
      </w:r>
      <w:r w:rsidRPr="00BC5905">
        <w:rPr>
          <w:noProof/>
        </w:rPr>
        <w:t xml:space="preserve">овима дефинисаним </w:t>
      </w:r>
      <w:r w:rsidR="00087D27" w:rsidRPr="00BC5905">
        <w:rPr>
          <w:noProof/>
        </w:rPr>
        <w:t>чланом 15</w:t>
      </w:r>
      <w:r w:rsidRPr="00BC5905">
        <w:rPr>
          <w:noProof/>
        </w:rPr>
        <w:t>. став 5. овог уговора.</w:t>
      </w:r>
    </w:p>
    <w:p w:rsidR="005A009C" w:rsidRPr="0073258B" w:rsidRDefault="005A009C" w:rsidP="005A009C">
      <w:pPr>
        <w:pStyle w:val="Heading1"/>
        <w:keepNext w:val="0"/>
        <w:tabs>
          <w:tab w:val="left" w:pos="180"/>
          <w:tab w:val="left" w:pos="360"/>
        </w:tabs>
        <w:spacing w:line="276" w:lineRule="auto"/>
        <w:ind w:firstLine="720"/>
        <w:contextualSpacing/>
        <w:jc w:val="both"/>
        <w:rPr>
          <w:b w:val="0"/>
          <w:sz w:val="24"/>
          <w:lang w:val="sr-Cyrl-CS"/>
        </w:rPr>
      </w:pPr>
      <w:r w:rsidRPr="00BC5905">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A009C" w:rsidRPr="0073258B" w:rsidRDefault="005A009C" w:rsidP="005A009C">
      <w:pPr>
        <w:ind w:firstLine="720"/>
        <w:jc w:val="both"/>
        <w:rPr>
          <w:noProof/>
          <w:lang w:val="sr-Cyrl-CS"/>
        </w:rPr>
      </w:pPr>
    </w:p>
    <w:p w:rsidR="005A009C" w:rsidRPr="0073258B" w:rsidRDefault="005A009C" w:rsidP="005A009C">
      <w:pPr>
        <w:tabs>
          <w:tab w:val="left" w:pos="3960"/>
        </w:tabs>
        <w:jc w:val="center"/>
        <w:rPr>
          <w:b/>
          <w:bCs/>
          <w:noProof/>
          <w:lang w:val="sr-Cyrl-CS"/>
        </w:rPr>
      </w:pPr>
      <w:r w:rsidRPr="0073258B">
        <w:rPr>
          <w:b/>
          <w:bCs/>
          <w:noProof/>
          <w:lang w:val="hr-HR"/>
        </w:rPr>
        <w:t xml:space="preserve">Члан </w:t>
      </w:r>
      <w:r>
        <w:rPr>
          <w:b/>
          <w:bCs/>
          <w:noProof/>
          <w:lang w:val="sr-Cyrl-CS"/>
        </w:rPr>
        <w:t>14</w:t>
      </w:r>
      <w:r w:rsidRPr="0073258B">
        <w:rPr>
          <w:b/>
          <w:bCs/>
          <w:noProof/>
          <w:lang w:val="hr-HR"/>
        </w:rPr>
        <w:t>.</w:t>
      </w:r>
    </w:p>
    <w:p w:rsidR="005A009C" w:rsidRPr="0073258B" w:rsidRDefault="005A009C" w:rsidP="005A009C">
      <w:pPr>
        <w:ind w:firstLine="720"/>
        <w:jc w:val="both"/>
        <w:rPr>
          <w:noProof/>
          <w:lang w:val="sr-Cyrl-CS"/>
        </w:rPr>
      </w:pPr>
    </w:p>
    <w:p w:rsidR="005A009C" w:rsidRPr="0073258B" w:rsidRDefault="005A009C" w:rsidP="005A009C">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A009C" w:rsidRPr="00087D27" w:rsidRDefault="005A009C" w:rsidP="00087D27">
      <w:pPr>
        <w:jc w:val="both"/>
        <w:rPr>
          <w:rFonts w:eastAsia="Arial Unicode MS"/>
        </w:rPr>
      </w:pPr>
    </w:p>
    <w:p w:rsidR="005A009C" w:rsidRPr="0073258B" w:rsidRDefault="005A009C" w:rsidP="005A009C">
      <w:pPr>
        <w:jc w:val="center"/>
        <w:rPr>
          <w:b/>
          <w:bCs/>
          <w:noProof/>
          <w:lang w:val="sr-Cyrl-CS"/>
        </w:rPr>
      </w:pPr>
      <w:r w:rsidRPr="0073258B">
        <w:rPr>
          <w:b/>
          <w:bCs/>
          <w:noProof/>
          <w:lang w:val="hr-HR"/>
        </w:rPr>
        <w:t xml:space="preserve">Члан </w:t>
      </w:r>
      <w:r w:rsidR="00087D27">
        <w:rPr>
          <w:b/>
          <w:bCs/>
          <w:noProof/>
          <w:lang w:val="sr-Cyrl-CS"/>
        </w:rPr>
        <w:t>1</w:t>
      </w:r>
      <w:r w:rsidR="00087D27">
        <w:rPr>
          <w:b/>
          <w:bCs/>
          <w:noProof/>
        </w:rPr>
        <w:t>5</w:t>
      </w:r>
      <w:r w:rsidRPr="0073258B">
        <w:rPr>
          <w:b/>
          <w:bCs/>
          <w:noProof/>
          <w:lang w:val="hr-HR"/>
        </w:rPr>
        <w:t>.</w:t>
      </w:r>
    </w:p>
    <w:p w:rsidR="005A009C" w:rsidRPr="0073258B" w:rsidRDefault="005A009C" w:rsidP="005A009C">
      <w:pPr>
        <w:ind w:firstLine="720"/>
        <w:jc w:val="both"/>
        <w:rPr>
          <w:rFonts w:eastAsia="Arial Unicode MS"/>
          <w:lang w:val="sr-Cyrl-CS"/>
        </w:rPr>
      </w:pPr>
    </w:p>
    <w:p w:rsidR="005A009C" w:rsidRPr="0073258B" w:rsidRDefault="005A009C" w:rsidP="005A009C">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A009C" w:rsidRPr="0073258B" w:rsidRDefault="005A009C" w:rsidP="005A009C">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 xml:space="preserve">отклањање квара, у складу са упутством произвођача и општим условима и правилима за ову врсту </w:t>
      </w:r>
      <w:r>
        <w:rPr>
          <w:rFonts w:eastAsia="Arial Unicode MS"/>
          <w:lang w:val="sr-Cyrl-CS"/>
        </w:rPr>
        <w:t>добара</w:t>
      </w:r>
      <w:r w:rsidRPr="0073258B">
        <w:rPr>
          <w:rFonts w:eastAsia="Arial Unicode MS"/>
          <w:lang w:val="sr-Cyrl-CS"/>
        </w:rPr>
        <w:t>.</w:t>
      </w:r>
    </w:p>
    <w:p w:rsidR="005A009C" w:rsidRPr="0073258B" w:rsidRDefault="005A009C" w:rsidP="005A009C">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за отклањање кварова из члана 12</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за отклањање кварова из члана 13</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5A009C" w:rsidRPr="0073258B" w:rsidRDefault="005A009C" w:rsidP="005A009C">
      <w:pPr>
        <w:ind w:firstLine="720"/>
        <w:jc w:val="both"/>
        <w:rPr>
          <w:rFonts w:eastAsia="Arial Unicode MS"/>
        </w:rPr>
      </w:pPr>
    </w:p>
    <w:p w:rsidR="005A009C" w:rsidRPr="0073258B" w:rsidRDefault="00087D27" w:rsidP="005A009C">
      <w:pPr>
        <w:jc w:val="center"/>
        <w:rPr>
          <w:rFonts w:eastAsia="Arial Unicode MS"/>
          <w:b/>
        </w:rPr>
      </w:pPr>
      <w:r>
        <w:rPr>
          <w:rFonts w:eastAsia="Arial Unicode MS"/>
          <w:b/>
        </w:rPr>
        <w:t>Члан 16</w:t>
      </w:r>
      <w:r w:rsidR="005A009C" w:rsidRPr="0073258B">
        <w:rPr>
          <w:rFonts w:eastAsia="Arial Unicode MS"/>
          <w:b/>
        </w:rPr>
        <w:t>.</w:t>
      </w:r>
    </w:p>
    <w:p w:rsidR="005A009C" w:rsidRPr="0073258B" w:rsidRDefault="005A009C" w:rsidP="005A009C">
      <w:pPr>
        <w:ind w:firstLine="720"/>
        <w:jc w:val="center"/>
        <w:rPr>
          <w:rFonts w:eastAsia="Arial Unicode MS"/>
          <w:b/>
        </w:rPr>
      </w:pPr>
    </w:p>
    <w:p w:rsidR="005A009C" w:rsidRPr="00BC5905" w:rsidRDefault="005A009C" w:rsidP="005A009C">
      <w:pPr>
        <w:ind w:firstLine="720"/>
        <w:jc w:val="both"/>
        <w:rPr>
          <w:rFonts w:eastAsia="Arial Unicode MS"/>
          <w:lang w:val="sr-Cyrl-CS"/>
        </w:rPr>
      </w:pPr>
      <w:r w:rsidRPr="00BC5905">
        <w:rPr>
          <w:rFonts w:eastAsia="Arial Unicode MS"/>
          <w:lang w:val="hr-HR"/>
        </w:rPr>
        <w:t>И</w:t>
      </w:r>
      <w:r w:rsidRPr="00BC5905">
        <w:rPr>
          <w:rFonts w:eastAsia="Arial Unicode MS"/>
          <w:lang w:val="sr-Cyrl-CS"/>
        </w:rPr>
        <w:t>споручилац</w:t>
      </w:r>
      <w:r w:rsidRPr="00BC5905">
        <w:rPr>
          <w:rFonts w:eastAsia="Arial Unicode MS"/>
          <w:lang w:val="hr-HR"/>
        </w:rPr>
        <w:t xml:space="preserve"> се обавезује да у случају </w:t>
      </w:r>
      <w:r w:rsidRPr="00BC5905">
        <w:rPr>
          <w:rFonts w:eastAsia="Arial Unicode MS"/>
          <w:lang w:val="sr-Cyrl-CS"/>
        </w:rPr>
        <w:t xml:space="preserve">кашњења са сервисом или поправком у роковима дужим од рокова из </w:t>
      </w:r>
      <w:r w:rsidR="00357F22" w:rsidRPr="00BC5905">
        <w:rPr>
          <w:rFonts w:eastAsia="Arial Unicode MS"/>
          <w:lang w:val="sr-Cyrl-CS"/>
        </w:rPr>
        <w:t>члана 15</w:t>
      </w:r>
      <w:r w:rsidRPr="00BC5905">
        <w:rPr>
          <w:rFonts w:eastAsia="Arial Unicode MS"/>
          <w:lang w:val="sr-Cyrl-CS"/>
        </w:rPr>
        <w:t>. ст. 4. и 5. овог уговора,</w:t>
      </w:r>
      <w:r w:rsidRPr="00BC5905">
        <w:rPr>
          <w:rFonts w:eastAsia="Arial Unicode MS"/>
          <w:lang w:val="hr-HR"/>
        </w:rPr>
        <w:t xml:space="preserve"> </w:t>
      </w:r>
      <w:r w:rsidRPr="00BC5905">
        <w:rPr>
          <w:rFonts w:eastAsia="Arial Unicode MS"/>
          <w:lang w:val="sr-Cyrl-CS"/>
        </w:rPr>
        <w:t xml:space="preserve">обезбеди замену истог или бољег </w:t>
      </w:r>
      <w:r w:rsidR="00DD28C8" w:rsidRPr="00BC5905">
        <w:t>Проточног мерача</w:t>
      </w:r>
      <w:r w:rsidR="00DD28C8" w:rsidRPr="00BC5905">
        <w:rPr>
          <w:rFonts w:eastAsia="Arial Unicode MS"/>
          <w:lang w:val="sr-Cyrl-CS"/>
        </w:rPr>
        <w:t xml:space="preserve"> </w:t>
      </w:r>
      <w:r w:rsidRPr="00BC5905">
        <w:rPr>
          <w:rFonts w:eastAsia="Arial Unicode MS"/>
          <w:lang w:val="sr-Cyrl-CS"/>
        </w:rPr>
        <w:t>који је предмет овог уговора до краја сервиса или поправке.</w:t>
      </w:r>
    </w:p>
    <w:p w:rsidR="005A009C" w:rsidRPr="0073258B" w:rsidRDefault="005A009C" w:rsidP="005A009C">
      <w:pPr>
        <w:ind w:firstLine="720"/>
        <w:jc w:val="both"/>
        <w:rPr>
          <w:rFonts w:eastAsia="Arial Unicode MS"/>
          <w:lang w:val="sr-Cyrl-CS"/>
        </w:rPr>
      </w:pPr>
      <w:r w:rsidRPr="00BC5905">
        <w:rPr>
          <w:rFonts w:eastAsia="Arial Unicode MS"/>
          <w:lang w:val="sr-Cyrl-CS"/>
        </w:rPr>
        <w:t xml:space="preserve">Испоручилац се обавезује да </w:t>
      </w:r>
      <w:r w:rsidRPr="00BC5905">
        <w:rPr>
          <w:rFonts w:eastAsia="Arial Unicode MS"/>
          <w:lang w:val="hr-HR"/>
        </w:rPr>
        <w:t xml:space="preserve">у случају </w:t>
      </w:r>
      <w:r w:rsidRPr="00BC5905">
        <w:rPr>
          <w:rFonts w:eastAsia="Arial Unicode MS"/>
        </w:rPr>
        <w:t xml:space="preserve">када није у могућности да </w:t>
      </w:r>
      <w:r w:rsidR="00DD28C8" w:rsidRPr="00BC5905">
        <w:t>Проточни</w:t>
      </w:r>
      <w:r w:rsidR="00DD28C8">
        <w:t xml:space="preserve"> мерач</w:t>
      </w:r>
      <w:r w:rsidR="00DD28C8">
        <w:rPr>
          <w:rFonts w:eastAsia="Arial Unicode MS"/>
          <w:lang w:val="sr-Cyrl-CS"/>
        </w:rPr>
        <w:t xml:space="preserve"> </w:t>
      </w:r>
      <w:r>
        <w:rPr>
          <w:rFonts w:eastAsia="Arial Unicode MS"/>
          <w:lang w:val="sr-Cyrl-CS"/>
        </w:rPr>
        <w:t>који</w:t>
      </w:r>
      <w:r w:rsidRPr="0073258B">
        <w:rPr>
          <w:rFonts w:eastAsia="Arial Unicode MS"/>
          <w:lang w:val="sr-Cyrl-CS"/>
        </w:rPr>
        <w:t xml:space="preserve"> је предмет овог уговора адекватно поправи, а квар је настао </w:t>
      </w:r>
      <w:r w:rsidR="00DD28C8">
        <w:rPr>
          <w:rFonts w:eastAsia="Arial Unicode MS"/>
          <w:lang w:val="sr-Cyrl-CS"/>
        </w:rPr>
        <w:t xml:space="preserve">из разлога </w:t>
      </w:r>
      <w:r w:rsidR="00DD28C8">
        <w:rPr>
          <w:rFonts w:eastAsia="Arial Unicode MS"/>
          <w:lang w:val="sr-Cyrl-CS"/>
        </w:rPr>
        <w:lastRenderedPageBreak/>
        <w:t>описаних у члану 12</w:t>
      </w:r>
      <w:r w:rsidRPr="0073258B">
        <w:rPr>
          <w:rFonts w:eastAsia="Arial Unicode MS"/>
          <w:lang w:val="sr-Cyrl-CS"/>
        </w:rPr>
        <w:t xml:space="preserve">. овог уговора, обезбеди </w:t>
      </w:r>
      <w:r w:rsidRPr="0073258B">
        <w:rPr>
          <w:rFonts w:eastAsia="Arial Unicode MS"/>
          <w:lang w:val="hr-HR"/>
        </w:rPr>
        <w:t>замену нов</w:t>
      </w:r>
      <w:r>
        <w:rPr>
          <w:rFonts w:eastAsia="Arial Unicode MS"/>
        </w:rPr>
        <w:t>им</w:t>
      </w:r>
      <w:r>
        <w:rPr>
          <w:rFonts w:eastAsia="Arial Unicode MS"/>
          <w:lang w:val="sr-Cyrl-CS"/>
        </w:rPr>
        <w:t xml:space="preserve"> </w:t>
      </w:r>
      <w:r w:rsidR="00DD28C8">
        <w:t>Проточним мерачем</w:t>
      </w:r>
      <w:r w:rsidRPr="0073258B">
        <w:rPr>
          <w:rFonts w:eastAsia="Arial Unicode MS"/>
          <w:lang w:val="sr-Cyrl-CS"/>
        </w:rPr>
        <w:t>, без додатне новчане надокнаде.</w:t>
      </w:r>
    </w:p>
    <w:p w:rsidR="005A009C" w:rsidRPr="0073258B" w:rsidRDefault="005A009C" w:rsidP="005A009C">
      <w:pPr>
        <w:pStyle w:val="BodyText"/>
        <w:ind w:firstLine="720"/>
        <w:rPr>
          <w:noProof/>
          <w:lang w:val="sr-Cyrl-CS"/>
        </w:rPr>
      </w:pPr>
      <w:r w:rsidRPr="0073258B">
        <w:rPr>
          <w:noProof/>
        </w:rPr>
        <w:t xml:space="preserve">У случају замене </w:t>
      </w:r>
      <w:r w:rsidR="00DD28C8">
        <w:t>Проточног мерача</w:t>
      </w:r>
      <w:r w:rsidR="00DD28C8">
        <w:rPr>
          <w:noProof/>
        </w:rPr>
        <w:t xml:space="preserve"> </w:t>
      </w:r>
      <w:r>
        <w:rPr>
          <w:noProof/>
        </w:rPr>
        <w:t xml:space="preserve">новим </w:t>
      </w:r>
      <w:r w:rsidR="00DD28C8">
        <w:t>Проточним мерачем</w:t>
      </w:r>
      <w:r w:rsidR="00DD28C8" w:rsidRPr="0073258B">
        <w:rPr>
          <w:noProof/>
        </w:rPr>
        <w:t xml:space="preserve"> </w:t>
      </w:r>
      <w:r w:rsidRPr="0073258B">
        <w:rPr>
          <w:noProof/>
        </w:rPr>
        <w:t>на начин описан у ставу 2. овог члана</w:t>
      </w:r>
      <w:r>
        <w:rPr>
          <w:noProof/>
        </w:rPr>
        <w:t xml:space="preserve">, гарантни рок за новоиспоручени </w:t>
      </w:r>
      <w:r w:rsidR="00DD28C8">
        <w:t>Проточни мерач</w:t>
      </w:r>
      <w:r w:rsidR="00DD28C8" w:rsidRPr="0073258B">
        <w:rPr>
          <w:noProof/>
        </w:rPr>
        <w:t xml:space="preserve"> </w:t>
      </w:r>
      <w:r w:rsidRPr="0073258B">
        <w:rPr>
          <w:noProof/>
        </w:rPr>
        <w:t>тече од дана квалитативног пријема, који ће се обав</w:t>
      </w:r>
      <w:r>
        <w:rPr>
          <w:noProof/>
        </w:rPr>
        <w:t>ити на начин предвиђен чланом</w:t>
      </w:r>
      <w:r w:rsidR="00DD28C8">
        <w:rPr>
          <w:noProof/>
        </w:rPr>
        <w:t xml:space="preserve"> </w:t>
      </w:r>
      <w:r>
        <w:rPr>
          <w:noProof/>
        </w:rPr>
        <w:t xml:space="preserve"> 9</w:t>
      </w:r>
      <w:r w:rsidRPr="0073258B">
        <w:rPr>
          <w:noProof/>
        </w:rPr>
        <w:t>. овог уговора.</w:t>
      </w:r>
    </w:p>
    <w:p w:rsidR="005A009C" w:rsidRPr="0073258B" w:rsidRDefault="005A009C" w:rsidP="005A009C">
      <w:pPr>
        <w:ind w:firstLine="720"/>
        <w:jc w:val="both"/>
        <w:rPr>
          <w:lang w:val="sr-Cyrl-CS"/>
        </w:rPr>
      </w:pPr>
    </w:p>
    <w:p w:rsidR="005A009C" w:rsidRPr="0073258B" w:rsidRDefault="005A009C" w:rsidP="005A009C">
      <w:pPr>
        <w:autoSpaceDE w:val="0"/>
        <w:autoSpaceDN w:val="0"/>
        <w:adjustRightInd w:val="0"/>
        <w:jc w:val="center"/>
        <w:rPr>
          <w:b/>
          <w:noProof/>
          <w:lang w:val="sr-Cyrl-CS"/>
        </w:rPr>
      </w:pPr>
      <w:r w:rsidRPr="0073258B">
        <w:rPr>
          <w:b/>
          <w:noProof/>
          <w:lang w:val="sr-Cyrl-CS"/>
        </w:rPr>
        <w:t>ПОВЕРЉИВОСТ</w:t>
      </w:r>
    </w:p>
    <w:p w:rsidR="005A009C" w:rsidRPr="0073258B" w:rsidRDefault="00087D27" w:rsidP="005A009C">
      <w:pPr>
        <w:jc w:val="center"/>
        <w:rPr>
          <w:b/>
          <w:bCs/>
          <w:noProof/>
          <w:lang w:val="sr-Cyrl-CS"/>
        </w:rPr>
      </w:pPr>
      <w:r>
        <w:rPr>
          <w:b/>
          <w:bCs/>
          <w:noProof/>
          <w:lang w:val="sr-Cyrl-CS"/>
        </w:rPr>
        <w:t>Члан 1</w:t>
      </w:r>
      <w:r>
        <w:rPr>
          <w:b/>
          <w:bCs/>
          <w:noProof/>
        </w:rPr>
        <w:t>7</w:t>
      </w:r>
      <w:r w:rsidR="005A009C" w:rsidRPr="0073258B">
        <w:rPr>
          <w:b/>
          <w:bCs/>
          <w:noProof/>
          <w:lang w:val="sr-Cyrl-CS"/>
        </w:rPr>
        <w:t>.</w:t>
      </w:r>
    </w:p>
    <w:p w:rsidR="005A009C" w:rsidRPr="0073258B" w:rsidRDefault="005A009C" w:rsidP="005A009C">
      <w:pPr>
        <w:autoSpaceDE w:val="0"/>
        <w:autoSpaceDN w:val="0"/>
        <w:adjustRightInd w:val="0"/>
        <w:jc w:val="both"/>
        <w:rPr>
          <w:noProof/>
          <w:lang w:val="sr-Cyrl-CS"/>
        </w:rPr>
      </w:pPr>
    </w:p>
    <w:p w:rsidR="005A009C" w:rsidRPr="0073258B" w:rsidRDefault="005A009C" w:rsidP="005A009C">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5A009C" w:rsidRPr="0073258B" w:rsidRDefault="005A009C" w:rsidP="005A009C">
      <w:pPr>
        <w:autoSpaceDE w:val="0"/>
        <w:autoSpaceDN w:val="0"/>
        <w:adjustRightInd w:val="0"/>
        <w:ind w:firstLine="720"/>
        <w:jc w:val="both"/>
        <w:rPr>
          <w:noProof/>
          <w:lang w:val="sr-Cyrl-CS"/>
        </w:rPr>
      </w:pPr>
    </w:p>
    <w:p w:rsidR="005A009C" w:rsidRPr="0073258B" w:rsidRDefault="005A009C" w:rsidP="005A009C">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5A009C" w:rsidRPr="0073258B" w:rsidRDefault="005A009C" w:rsidP="005A009C">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5A009C" w:rsidRPr="0073258B" w:rsidRDefault="005A009C" w:rsidP="005A009C">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5A009C" w:rsidRPr="0073258B" w:rsidRDefault="005A009C" w:rsidP="005A009C">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5A009C" w:rsidRPr="0073258B" w:rsidRDefault="005A009C" w:rsidP="005A009C">
      <w:pPr>
        <w:autoSpaceDE w:val="0"/>
        <w:autoSpaceDN w:val="0"/>
        <w:adjustRightInd w:val="0"/>
        <w:ind w:firstLine="720"/>
        <w:jc w:val="both"/>
        <w:rPr>
          <w:noProof/>
          <w:lang w:val="sr-Cyrl-CS"/>
        </w:rPr>
      </w:pPr>
    </w:p>
    <w:p w:rsidR="005A009C" w:rsidRPr="0073258B" w:rsidRDefault="005A009C" w:rsidP="005A009C">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5A009C" w:rsidRPr="0073258B" w:rsidRDefault="005A009C" w:rsidP="005A009C">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5A009C" w:rsidRPr="0073258B" w:rsidRDefault="005A009C" w:rsidP="005A009C">
      <w:pPr>
        <w:tabs>
          <w:tab w:val="left" w:pos="1080"/>
        </w:tabs>
        <w:autoSpaceDE w:val="0"/>
        <w:autoSpaceDN w:val="0"/>
        <w:adjustRightInd w:val="0"/>
        <w:spacing w:line="276" w:lineRule="auto"/>
        <w:ind w:left="720"/>
        <w:contextualSpacing/>
        <w:jc w:val="both"/>
        <w:rPr>
          <w:noProof/>
          <w:lang w:val="sr-Cyrl-CS"/>
        </w:rPr>
      </w:pPr>
    </w:p>
    <w:p w:rsidR="005A009C" w:rsidRPr="0073258B" w:rsidRDefault="005A009C" w:rsidP="005A009C">
      <w:pPr>
        <w:jc w:val="center"/>
        <w:rPr>
          <w:b/>
          <w:bCs/>
          <w:caps/>
          <w:noProof/>
          <w:lang w:val="sr-Cyrl-CS"/>
        </w:rPr>
      </w:pPr>
      <w:r w:rsidRPr="0073258B">
        <w:rPr>
          <w:b/>
          <w:bCs/>
          <w:caps/>
          <w:noProof/>
          <w:lang w:val="hr-HR"/>
        </w:rPr>
        <w:t>Раскид уговора</w:t>
      </w: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1</w:t>
      </w:r>
      <w:r w:rsidR="00087D27">
        <w:rPr>
          <w:b/>
          <w:bCs/>
          <w:noProof/>
        </w:rPr>
        <w:t>8</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5A009C" w:rsidRPr="0073258B" w:rsidRDefault="005A009C" w:rsidP="005A009C">
      <w:pPr>
        <w:ind w:firstLine="720"/>
        <w:jc w:val="both"/>
        <w:rPr>
          <w:noProof/>
          <w:lang w:val="hr-HR"/>
        </w:rPr>
      </w:pPr>
      <w:r w:rsidRPr="0073258B">
        <w:rPr>
          <w:noProof/>
          <w:lang w:val="hr-HR"/>
        </w:rPr>
        <w:t>Наручилац задржава право да једнострано р</w:t>
      </w:r>
      <w:r>
        <w:rPr>
          <w:noProof/>
          <w:lang w:val="hr-HR"/>
        </w:rPr>
        <w:t>аскине уговор уколико испоручен</w:t>
      </w:r>
      <w:r>
        <w:rPr>
          <w:noProof/>
        </w:rPr>
        <w:t>и</w:t>
      </w:r>
      <w:r w:rsidRPr="0073258B">
        <w:rPr>
          <w:noProof/>
          <w:lang w:val="hr-HR"/>
        </w:rPr>
        <w:t xml:space="preserve"> </w:t>
      </w:r>
      <w:r w:rsidR="00DD28C8">
        <w:t>Проточни мерач</w:t>
      </w:r>
      <w:r w:rsidR="00DD28C8" w:rsidRPr="0073258B">
        <w:rPr>
          <w:noProof/>
          <w:lang w:val="hr-HR"/>
        </w:rPr>
        <w:t xml:space="preserve"> </w:t>
      </w:r>
      <w:r w:rsidRPr="0073258B">
        <w:rPr>
          <w:noProof/>
          <w:lang w:val="hr-HR"/>
        </w:rPr>
        <w:t xml:space="preserve">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5A009C" w:rsidRPr="0073258B" w:rsidRDefault="005A009C" w:rsidP="005A009C">
      <w:pPr>
        <w:jc w:val="center"/>
        <w:rPr>
          <w:b/>
          <w:bCs/>
          <w:smallCaps/>
          <w:noProof/>
          <w:lang w:val="hr-HR"/>
        </w:rPr>
      </w:pPr>
    </w:p>
    <w:p w:rsidR="005A009C" w:rsidRPr="0073258B" w:rsidRDefault="005A009C" w:rsidP="005A009C">
      <w:pPr>
        <w:jc w:val="center"/>
        <w:rPr>
          <w:b/>
          <w:bCs/>
          <w:caps/>
          <w:noProof/>
          <w:lang w:val="sr-Cyrl-CS"/>
        </w:rPr>
      </w:pPr>
      <w:r w:rsidRPr="0073258B">
        <w:rPr>
          <w:b/>
          <w:bCs/>
          <w:caps/>
          <w:noProof/>
          <w:lang w:val="hr-HR"/>
        </w:rPr>
        <w:t>Спорови</w:t>
      </w: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rPr>
        <w:t>19</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5A009C" w:rsidRPr="0073258B" w:rsidRDefault="005A009C" w:rsidP="005A009C">
      <w:pPr>
        <w:jc w:val="both"/>
        <w:rPr>
          <w:b/>
          <w:bCs/>
          <w:caps/>
          <w:noProof/>
          <w:lang w:val="sr-Cyrl-CS"/>
        </w:rPr>
      </w:pPr>
    </w:p>
    <w:p w:rsidR="005A009C" w:rsidRPr="0073258B" w:rsidRDefault="005A009C" w:rsidP="005A009C">
      <w:pPr>
        <w:jc w:val="center"/>
        <w:rPr>
          <w:b/>
          <w:bCs/>
          <w:caps/>
          <w:noProof/>
          <w:lang w:val="sr-Cyrl-CS"/>
        </w:rPr>
      </w:pPr>
      <w:r w:rsidRPr="0073258B">
        <w:rPr>
          <w:b/>
          <w:bCs/>
          <w:caps/>
          <w:noProof/>
          <w:lang w:val="hr-HR"/>
        </w:rPr>
        <w:t>Завршне одредбе</w:t>
      </w: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0</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lastRenderedPageBreak/>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5A009C" w:rsidRPr="0073258B" w:rsidRDefault="005A009C" w:rsidP="005A009C">
      <w:pPr>
        <w:ind w:firstLine="720"/>
        <w:jc w:val="both"/>
        <w:rPr>
          <w:noProof/>
          <w:lang w:val="hr-HR"/>
        </w:rPr>
      </w:pPr>
      <w:r w:rsidRPr="0073258B">
        <w:rPr>
          <w:noProof/>
          <w:lang w:val="hr-HR"/>
        </w:rPr>
        <w:t>Све измене и допуне овог Уговора врше се у писменој форми.</w:t>
      </w:r>
    </w:p>
    <w:p w:rsidR="005A009C" w:rsidRPr="0073258B" w:rsidRDefault="005A009C" w:rsidP="005A009C">
      <w:pPr>
        <w:jc w:val="both"/>
        <w:rPr>
          <w:b/>
          <w:bCs/>
          <w:noProof/>
          <w:lang w:val="hr-HR"/>
        </w:rPr>
      </w:pP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1</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5A009C" w:rsidRPr="0073258B" w:rsidRDefault="005A009C" w:rsidP="005A009C">
      <w:pPr>
        <w:jc w:val="center"/>
        <w:rPr>
          <w:b/>
          <w:bCs/>
          <w:noProof/>
          <w:lang w:val="sr-Cyrl-CS"/>
        </w:rPr>
      </w:pPr>
    </w:p>
    <w:p w:rsidR="005A009C" w:rsidRPr="0073258B" w:rsidRDefault="005A009C" w:rsidP="005A009C">
      <w:pPr>
        <w:jc w:val="center"/>
        <w:rPr>
          <w:b/>
          <w:bCs/>
          <w:noProof/>
          <w:lang w:val="hr-HR"/>
        </w:rPr>
      </w:pPr>
      <w:r w:rsidRPr="0073258B">
        <w:rPr>
          <w:b/>
          <w:bCs/>
          <w:noProof/>
          <w:lang w:val="hr-HR"/>
        </w:rPr>
        <w:t xml:space="preserve">Члан </w:t>
      </w:r>
      <w:r w:rsidR="00087D27">
        <w:rPr>
          <w:b/>
          <w:bCs/>
          <w:noProof/>
          <w:lang w:val="sr-Cyrl-CS"/>
        </w:rPr>
        <w:t>2</w:t>
      </w:r>
      <w:r w:rsidR="00087D27">
        <w:rPr>
          <w:b/>
          <w:bCs/>
          <w:noProof/>
        </w:rPr>
        <w:t>2</w:t>
      </w:r>
      <w:r w:rsidRPr="0073258B">
        <w:rPr>
          <w:b/>
          <w:bCs/>
          <w:noProof/>
          <w:lang w:val="hr-HR"/>
        </w:rPr>
        <w:t>.</w:t>
      </w:r>
    </w:p>
    <w:p w:rsidR="005A009C" w:rsidRPr="0073258B" w:rsidRDefault="005A009C" w:rsidP="005A009C">
      <w:pPr>
        <w:ind w:firstLine="720"/>
        <w:jc w:val="both"/>
        <w:rPr>
          <w:noProof/>
          <w:lang w:val="hr-HR"/>
        </w:rPr>
      </w:pPr>
    </w:p>
    <w:p w:rsidR="005A009C" w:rsidRDefault="005A009C" w:rsidP="005A009C">
      <w:pPr>
        <w:ind w:firstLine="720"/>
        <w:jc w:val="both"/>
        <w:rPr>
          <w:noProof/>
          <w:lang w:val="hr-HR"/>
        </w:rPr>
      </w:pPr>
      <w:r w:rsidRPr="0073258B">
        <w:rPr>
          <w:noProof/>
          <w:lang w:val="hr-HR"/>
        </w:rPr>
        <w:t xml:space="preserve">Овај уговор је сачињен у шест (6) истоветних примерака од којих свака страна задржава по три (3) примерка.  </w:t>
      </w:r>
    </w:p>
    <w:p w:rsidR="00087D27" w:rsidRDefault="00087D27" w:rsidP="005A009C">
      <w:pPr>
        <w:ind w:firstLine="720"/>
        <w:jc w:val="both"/>
        <w:rPr>
          <w:noProof/>
          <w:lang w:val="hr-HR"/>
        </w:rPr>
      </w:pPr>
    </w:p>
    <w:p w:rsidR="00087D27" w:rsidRPr="0073258B" w:rsidRDefault="00087D27" w:rsidP="005A009C">
      <w:pPr>
        <w:ind w:firstLine="720"/>
        <w:jc w:val="both"/>
        <w:rPr>
          <w:noProof/>
          <w:lang w:val="sr-Cyrl-CS"/>
        </w:rPr>
      </w:pPr>
    </w:p>
    <w:tbl>
      <w:tblPr>
        <w:tblW w:w="0" w:type="auto"/>
        <w:tblLook w:val="0600"/>
      </w:tblPr>
      <w:tblGrid>
        <w:gridCol w:w="4119"/>
        <w:gridCol w:w="1027"/>
        <w:gridCol w:w="4097"/>
      </w:tblGrid>
      <w:tr w:rsidR="005A009C" w:rsidRPr="0073258B" w:rsidTr="00194C16">
        <w:tc>
          <w:tcPr>
            <w:tcW w:w="4248" w:type="dxa"/>
          </w:tcPr>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jc w:val="center"/>
              <w:rPr>
                <w:b/>
                <w:lang w:val="sr-Cyrl-CS"/>
              </w:rPr>
            </w:pPr>
            <w:r w:rsidRPr="0073258B">
              <w:rPr>
                <w:b/>
                <w:lang w:val="sr-Cyrl-CS"/>
              </w:rPr>
              <w:t>ЗА ИСПОРУЧИОЦА</w:t>
            </w:r>
          </w:p>
          <w:p w:rsidR="005A009C" w:rsidRPr="0073258B" w:rsidRDefault="005A009C" w:rsidP="00194C16">
            <w:pPr>
              <w:widowControl w:val="0"/>
              <w:autoSpaceDE w:val="0"/>
              <w:autoSpaceDN w:val="0"/>
              <w:adjustRightInd w:val="0"/>
              <w:spacing w:line="200" w:lineRule="exact"/>
              <w:rPr>
                <w:b/>
              </w:rPr>
            </w:pPr>
          </w:p>
        </w:tc>
        <w:tc>
          <w:tcPr>
            <w:tcW w:w="1080" w:type="dxa"/>
          </w:tcPr>
          <w:p w:rsidR="005A009C" w:rsidRPr="0073258B" w:rsidRDefault="005A009C" w:rsidP="00194C16">
            <w:pPr>
              <w:widowControl w:val="0"/>
              <w:autoSpaceDE w:val="0"/>
              <w:autoSpaceDN w:val="0"/>
              <w:adjustRightInd w:val="0"/>
              <w:spacing w:line="200" w:lineRule="exact"/>
              <w:rPr>
                <w:b/>
              </w:rPr>
            </w:pPr>
          </w:p>
        </w:tc>
        <w:tc>
          <w:tcPr>
            <w:tcW w:w="4248" w:type="dxa"/>
          </w:tcPr>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jc w:val="center"/>
              <w:rPr>
                <w:b/>
                <w:lang w:val="sr-Cyrl-CS"/>
              </w:rPr>
            </w:pPr>
            <w:r>
              <w:rPr>
                <w:b/>
                <w:lang w:val="sr-Cyrl-CS"/>
              </w:rPr>
              <w:t xml:space="preserve"> </w:t>
            </w:r>
            <w:r w:rsidRPr="0073258B">
              <w:rPr>
                <w:b/>
                <w:lang w:val="sr-Cyrl-CS"/>
              </w:rPr>
              <w:t>ЗА НАРУЧИОЦА</w:t>
            </w:r>
          </w:p>
          <w:p w:rsidR="005A009C" w:rsidRPr="0073258B" w:rsidRDefault="005A009C" w:rsidP="00194C16">
            <w:pPr>
              <w:widowControl w:val="0"/>
              <w:autoSpaceDE w:val="0"/>
              <w:autoSpaceDN w:val="0"/>
              <w:adjustRightInd w:val="0"/>
              <w:spacing w:line="200" w:lineRule="exact"/>
              <w:jc w:val="center"/>
              <w:rPr>
                <w:b/>
                <w:lang w:val="sr-Cyrl-CS"/>
              </w:rPr>
            </w:pPr>
          </w:p>
          <w:p w:rsidR="005A009C" w:rsidRPr="0073258B" w:rsidRDefault="005A009C" w:rsidP="00194C16">
            <w:pPr>
              <w:widowControl w:val="0"/>
              <w:autoSpaceDE w:val="0"/>
              <w:autoSpaceDN w:val="0"/>
              <w:adjustRightInd w:val="0"/>
              <w:spacing w:line="200" w:lineRule="exact"/>
              <w:jc w:val="center"/>
              <w:rPr>
                <w:b/>
                <w:lang w:val="sr-Cyrl-CS"/>
              </w:rPr>
            </w:pPr>
          </w:p>
          <w:p w:rsidR="005A009C" w:rsidRPr="0073258B" w:rsidRDefault="005A009C" w:rsidP="00194C16">
            <w:pPr>
              <w:widowControl w:val="0"/>
              <w:autoSpaceDE w:val="0"/>
              <w:autoSpaceDN w:val="0"/>
              <w:adjustRightInd w:val="0"/>
              <w:spacing w:line="200" w:lineRule="exact"/>
              <w:jc w:val="center"/>
              <w:rPr>
                <w:b/>
                <w:lang w:val="sr-Cyrl-CS"/>
              </w:rPr>
            </w:pPr>
          </w:p>
        </w:tc>
      </w:tr>
    </w:tbl>
    <w:p w:rsidR="005A009C" w:rsidRPr="0073258B" w:rsidRDefault="005A009C" w:rsidP="005A009C">
      <w:pPr>
        <w:widowControl w:val="0"/>
        <w:autoSpaceDE w:val="0"/>
        <w:autoSpaceDN w:val="0"/>
        <w:adjustRightInd w:val="0"/>
        <w:spacing w:line="200" w:lineRule="exact"/>
        <w:jc w:val="center"/>
        <w:rPr>
          <w:b/>
          <w:i/>
          <w:w w:val="102"/>
          <w:lang w:val="sr-Cyrl-CS"/>
        </w:rPr>
      </w:pPr>
      <w:r w:rsidRPr="0073258B">
        <w:rPr>
          <w:bCs/>
          <w:lang w:val="sr-Cyrl-CS"/>
        </w:rPr>
        <w:tab/>
        <w:t xml:space="preserve">                                                                           </w:t>
      </w:r>
      <w:r w:rsidRPr="0073258B">
        <w:rPr>
          <w:b/>
          <w:i/>
          <w:w w:val="102"/>
          <w:lang w:val="sr-Cyrl-CS"/>
        </w:rPr>
        <w:t xml:space="preserve">   др Владица Тинтор</w:t>
      </w:r>
    </w:p>
    <w:p w:rsidR="005A009C" w:rsidRPr="0073258B" w:rsidRDefault="005A009C" w:rsidP="005A009C">
      <w:pPr>
        <w:widowControl w:val="0"/>
        <w:autoSpaceDE w:val="0"/>
        <w:autoSpaceDN w:val="0"/>
        <w:adjustRightInd w:val="0"/>
        <w:spacing w:line="200" w:lineRule="exact"/>
        <w:jc w:val="center"/>
        <w:rPr>
          <w:b/>
          <w:i/>
          <w:w w:val="102"/>
          <w:lang w:val="sr-Cyrl-CS"/>
        </w:rPr>
      </w:pPr>
    </w:p>
    <w:p w:rsidR="005A009C" w:rsidRDefault="005A009C"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Default="00087D27" w:rsidP="005A009C">
      <w:pPr>
        <w:widowControl w:val="0"/>
        <w:autoSpaceDE w:val="0"/>
        <w:autoSpaceDN w:val="0"/>
        <w:adjustRightInd w:val="0"/>
        <w:spacing w:line="200" w:lineRule="exact"/>
        <w:jc w:val="center"/>
        <w:rPr>
          <w:b/>
          <w:i/>
          <w:w w:val="102"/>
        </w:rPr>
      </w:pPr>
    </w:p>
    <w:p w:rsidR="00087D27" w:rsidRPr="00087D27" w:rsidRDefault="00087D27" w:rsidP="005A009C">
      <w:pPr>
        <w:widowControl w:val="0"/>
        <w:autoSpaceDE w:val="0"/>
        <w:autoSpaceDN w:val="0"/>
        <w:adjustRightInd w:val="0"/>
        <w:spacing w:line="200" w:lineRule="exact"/>
        <w:jc w:val="center"/>
        <w:rPr>
          <w:b/>
          <w:i/>
          <w:w w:val="102"/>
        </w:rPr>
      </w:pPr>
    </w:p>
    <w:p w:rsidR="005A009C" w:rsidRPr="0073258B" w:rsidRDefault="005A009C" w:rsidP="005A009C">
      <w:pPr>
        <w:widowControl w:val="0"/>
        <w:autoSpaceDE w:val="0"/>
        <w:autoSpaceDN w:val="0"/>
        <w:adjustRightInd w:val="0"/>
        <w:spacing w:line="200" w:lineRule="exact"/>
        <w:jc w:val="center"/>
        <w:rPr>
          <w:b/>
          <w:i/>
          <w:w w:val="102"/>
          <w:lang w:val="sr-Cyrl-CS"/>
        </w:rPr>
      </w:pPr>
    </w:p>
    <w:p w:rsidR="005A009C" w:rsidRPr="0073258B" w:rsidRDefault="005A009C" w:rsidP="005A009C">
      <w:pPr>
        <w:autoSpaceDE w:val="0"/>
        <w:autoSpaceDN w:val="0"/>
        <w:adjustRightInd w:val="0"/>
        <w:ind w:firstLine="720"/>
        <w:jc w:val="both"/>
        <w:rPr>
          <w:rFonts w:eastAsia="Calibri"/>
          <w:b/>
          <w:i/>
          <w:u w:val="single"/>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C47435" w:rsidRDefault="00C47435" w:rsidP="005A009C">
      <w:pPr>
        <w:ind w:left="360" w:hanging="360"/>
        <w:jc w:val="center"/>
        <w:rPr>
          <w:b/>
          <w:lang w:val="sr-Cyrl-CS"/>
        </w:rPr>
        <w:sectPr w:rsidR="00C47435" w:rsidSect="00DF1250">
          <w:pgSz w:w="11907" w:h="16839" w:code="9"/>
          <w:pgMar w:top="415" w:right="1440" w:bottom="1152" w:left="1440" w:header="576" w:footer="439" w:gutter="0"/>
          <w:cols w:space="708"/>
          <w:titlePg/>
          <w:docGrid w:linePitch="360"/>
        </w:sectPr>
      </w:pPr>
    </w:p>
    <w:p w:rsidR="005A009C" w:rsidRDefault="005A009C" w:rsidP="005A009C">
      <w:pPr>
        <w:ind w:left="360" w:hanging="360"/>
        <w:jc w:val="center"/>
        <w:rPr>
          <w:b/>
          <w:lang w:val="sr-Cyrl-CS"/>
        </w:rPr>
      </w:pPr>
    </w:p>
    <w:p w:rsidR="005A009C" w:rsidRDefault="005A009C" w:rsidP="005A009C">
      <w:pPr>
        <w:ind w:left="360" w:hanging="360"/>
        <w:jc w:val="center"/>
        <w:rPr>
          <w:b/>
          <w:lang w:val="sr-Cyrl-CS"/>
        </w:rPr>
      </w:pPr>
    </w:p>
    <w:p w:rsidR="005A009C" w:rsidRPr="0073258B" w:rsidRDefault="005A009C" w:rsidP="005A009C">
      <w:pPr>
        <w:ind w:left="360" w:hanging="360"/>
        <w:jc w:val="center"/>
        <w:rPr>
          <w:b/>
          <w:lang w:val="sr-Cyrl-CS"/>
        </w:rPr>
      </w:pPr>
      <w:r>
        <w:rPr>
          <w:b/>
        </w:rPr>
        <w:t xml:space="preserve">МОДЕЛ </w:t>
      </w:r>
      <w:r w:rsidRPr="0073258B">
        <w:rPr>
          <w:b/>
          <w:lang w:val="sr-Cyrl-CS"/>
        </w:rPr>
        <w:t>УГОВОРА</w:t>
      </w:r>
    </w:p>
    <w:p w:rsidR="005A009C" w:rsidRPr="0073258B" w:rsidRDefault="005A009C" w:rsidP="005A009C">
      <w:pPr>
        <w:ind w:left="360" w:hanging="360"/>
        <w:jc w:val="center"/>
        <w:rPr>
          <w:b/>
          <w:bCs/>
          <w:noProof/>
        </w:rPr>
      </w:pPr>
      <w:r w:rsidRPr="0073258B">
        <w:rPr>
          <w:b/>
          <w:lang w:val="sr-Cyrl-CS"/>
        </w:rPr>
        <w:t xml:space="preserve">ПАРТИЈА </w:t>
      </w:r>
      <w:r>
        <w:rPr>
          <w:b/>
          <w:bCs/>
          <w:lang w:val="sr-Latn-CS"/>
        </w:rPr>
        <w:t>IV</w:t>
      </w:r>
      <w:r w:rsidRPr="0073258B">
        <w:rPr>
          <w:b/>
          <w:bCs/>
          <w:lang w:val="sr-Latn-CS"/>
        </w:rPr>
        <w:t xml:space="preserve"> –</w:t>
      </w:r>
      <w:r w:rsidRPr="0073258B">
        <w:rPr>
          <w:b/>
          <w:lang w:val="sr-Cyrl-CS"/>
        </w:rPr>
        <w:t xml:space="preserve"> </w:t>
      </w:r>
      <w:r w:rsidRPr="005A009C">
        <w:rPr>
          <w:b/>
          <w:bCs/>
          <w:noProof/>
        </w:rPr>
        <w:t>Антенски преклопник и управљачки подсистем, са интеграцијом</w:t>
      </w:r>
    </w:p>
    <w:p w:rsidR="005A009C" w:rsidRPr="0073258B" w:rsidRDefault="005A009C" w:rsidP="005A009C">
      <w:pPr>
        <w:rPr>
          <w:lang w:val="sr-Cyrl-CS"/>
        </w:rPr>
      </w:pPr>
    </w:p>
    <w:p w:rsidR="005A009C" w:rsidRPr="0073258B" w:rsidRDefault="005A009C" w:rsidP="005A009C">
      <w:pPr>
        <w:rPr>
          <w:lang w:val="sr-Cyrl-CS"/>
        </w:rPr>
      </w:pPr>
    </w:p>
    <w:p w:rsidR="005A009C" w:rsidRPr="0073258B" w:rsidRDefault="005A009C" w:rsidP="005A009C">
      <w:pPr>
        <w:jc w:val="both"/>
        <w:rPr>
          <w:lang w:val="sr-Cyrl-CS"/>
        </w:rPr>
      </w:pPr>
      <w:r w:rsidRPr="0073258B">
        <w:rPr>
          <w:lang w:val="sr-Cyrl-CS"/>
        </w:rPr>
        <w:t>Закључен у Београду, дана _____________, између:</w:t>
      </w:r>
    </w:p>
    <w:p w:rsidR="005A009C" w:rsidRPr="0073258B" w:rsidRDefault="005A009C" w:rsidP="005A009C">
      <w:pPr>
        <w:jc w:val="both"/>
        <w:rPr>
          <w:lang w:val="sr-Cyrl-CS"/>
        </w:rPr>
      </w:pPr>
    </w:p>
    <w:p w:rsidR="005A009C" w:rsidRPr="0073258B" w:rsidRDefault="005A009C" w:rsidP="005A009C">
      <w:pPr>
        <w:jc w:val="both"/>
        <w:rPr>
          <w:lang w:val="sr-Cyrl-CS"/>
        </w:rPr>
      </w:pPr>
    </w:p>
    <w:p w:rsidR="005A009C" w:rsidRPr="0073258B" w:rsidRDefault="005A009C" w:rsidP="005A009C">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5A009C" w:rsidRPr="0073258B" w:rsidRDefault="005A009C" w:rsidP="005A009C">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5A009C" w:rsidRPr="0073258B" w:rsidRDefault="005A009C" w:rsidP="005A009C">
      <w:pPr>
        <w:jc w:val="both"/>
        <w:rPr>
          <w:lang w:val="sr-Cyrl-CS"/>
        </w:rPr>
      </w:pPr>
    </w:p>
    <w:p w:rsidR="005A009C" w:rsidRPr="0073258B" w:rsidRDefault="005A009C" w:rsidP="005A009C">
      <w:pPr>
        <w:jc w:val="both"/>
        <w:rPr>
          <w:lang w:val="sr-Cyrl-CS"/>
        </w:rPr>
      </w:pPr>
      <w:r w:rsidRPr="0073258B">
        <w:rPr>
          <w:lang w:val="sr-Cyrl-CS"/>
        </w:rPr>
        <w:t>и</w:t>
      </w:r>
    </w:p>
    <w:p w:rsidR="005A009C" w:rsidRPr="0073258B" w:rsidRDefault="005A009C" w:rsidP="005A009C">
      <w:pPr>
        <w:jc w:val="both"/>
        <w:rPr>
          <w:b/>
          <w:lang w:val="sr-Cyrl-CS"/>
        </w:rPr>
      </w:pPr>
    </w:p>
    <w:p w:rsidR="005A009C" w:rsidRPr="0073258B" w:rsidRDefault="005A009C" w:rsidP="005A009C">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lang w:val="sr-Cyrl-CS"/>
        </w:rPr>
      </w:pPr>
      <w:r w:rsidRPr="0073258B">
        <w:rPr>
          <w:lang w:val="sr-Cyrl-CS"/>
        </w:rPr>
        <w:t xml:space="preserve">(у даљем тексту: Испоручилац), </w:t>
      </w:r>
    </w:p>
    <w:p w:rsidR="005A009C" w:rsidRPr="0073258B" w:rsidRDefault="005A009C" w:rsidP="005A009C">
      <w:pPr>
        <w:jc w:val="both"/>
        <w:rPr>
          <w:lang w:val="sr-Cyrl-CS"/>
        </w:rPr>
      </w:pPr>
    </w:p>
    <w:p w:rsidR="005A009C" w:rsidRPr="0073258B" w:rsidRDefault="005A009C" w:rsidP="005A009C">
      <w:pPr>
        <w:jc w:val="both"/>
        <w:rPr>
          <w:lang w:val="sr-Cyrl-CS"/>
        </w:rPr>
      </w:pPr>
      <w:r w:rsidRPr="0073258B">
        <w:rPr>
          <w:lang w:val="sr-Cyrl-CS"/>
        </w:rPr>
        <w:t>Који наступа са подизвођачем:</w:t>
      </w:r>
    </w:p>
    <w:p w:rsidR="005A009C" w:rsidRPr="0073258B" w:rsidRDefault="005A009C" w:rsidP="005A009C">
      <w:pPr>
        <w:jc w:val="both"/>
        <w:rPr>
          <w:lang w:val="sr-Cyrl-CS"/>
        </w:rPr>
      </w:pPr>
    </w:p>
    <w:p w:rsidR="005A009C" w:rsidRPr="0073258B" w:rsidRDefault="005A009C" w:rsidP="005A009C">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5A009C" w:rsidRPr="0073258B" w:rsidRDefault="005A009C" w:rsidP="005A009C">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5A009C" w:rsidRPr="0073258B" w:rsidRDefault="005A009C" w:rsidP="005A009C">
      <w:pPr>
        <w:jc w:val="both"/>
        <w:rPr>
          <w:lang w:val="sr-Cyrl-CS"/>
        </w:rPr>
      </w:pPr>
    </w:p>
    <w:p w:rsidR="005A009C" w:rsidRPr="0073258B" w:rsidRDefault="005A009C" w:rsidP="005A009C">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5A009C" w:rsidRPr="0073258B" w:rsidRDefault="005A009C" w:rsidP="005A009C">
      <w:pPr>
        <w:widowControl w:val="0"/>
        <w:autoSpaceDE w:val="0"/>
        <w:autoSpaceDN w:val="0"/>
        <w:adjustRightInd w:val="0"/>
        <w:spacing w:line="200" w:lineRule="exact"/>
        <w:rPr>
          <w:b/>
          <w:i/>
          <w:w w:val="102"/>
          <w:lang w:val="sr-Cyrl-CS"/>
        </w:rPr>
      </w:pPr>
    </w:p>
    <w:p w:rsidR="005A009C" w:rsidRPr="0073258B" w:rsidRDefault="005A009C" w:rsidP="005A009C">
      <w:pPr>
        <w:jc w:val="center"/>
        <w:rPr>
          <w:b/>
          <w:bCs/>
          <w:caps/>
          <w:noProof/>
          <w:lang w:val="sr-Cyrl-CS"/>
        </w:rPr>
      </w:pPr>
      <w:r w:rsidRPr="0073258B">
        <w:rPr>
          <w:b/>
          <w:bCs/>
          <w:caps/>
          <w:noProof/>
          <w:lang w:val="hr-HR"/>
        </w:rPr>
        <w:t>Предмет уговора</w:t>
      </w:r>
    </w:p>
    <w:p w:rsidR="005A009C" w:rsidRPr="0073258B" w:rsidRDefault="005A009C" w:rsidP="005A009C">
      <w:pPr>
        <w:jc w:val="center"/>
        <w:rPr>
          <w:b/>
          <w:bCs/>
          <w:noProof/>
          <w:lang w:val="hr-HR"/>
        </w:rPr>
      </w:pPr>
      <w:r w:rsidRPr="0073258B">
        <w:rPr>
          <w:b/>
          <w:bCs/>
          <w:noProof/>
          <w:lang w:val="hr-HR"/>
        </w:rPr>
        <w:t>Члан 1.</w:t>
      </w:r>
    </w:p>
    <w:p w:rsidR="005A009C" w:rsidRPr="0073258B" w:rsidRDefault="005A009C" w:rsidP="005A009C">
      <w:pPr>
        <w:jc w:val="both"/>
        <w:rPr>
          <w:b/>
          <w:bCs/>
          <w:noProof/>
          <w:lang w:val="sr-Cyrl-CS"/>
        </w:rPr>
      </w:pPr>
    </w:p>
    <w:p w:rsidR="005A009C" w:rsidRPr="00557E08" w:rsidRDefault="005A009C" w:rsidP="005A009C">
      <w:pPr>
        <w:ind w:firstLine="720"/>
        <w:jc w:val="both"/>
        <w:rPr>
          <w:lang w:val="sr-Cyrl-CS"/>
        </w:rPr>
      </w:pPr>
      <w:r w:rsidRPr="00557E08">
        <w:rPr>
          <w:lang w:val="sr-Cyrl-CS"/>
        </w:rPr>
        <w:t xml:space="preserve">Предмет овог уговора је куповина и испорука </w:t>
      </w:r>
      <w:r>
        <w:t>Антенског преклопника и управљачк</w:t>
      </w:r>
      <w:r w:rsidR="00A73891">
        <w:t>о</w:t>
      </w:r>
      <w:r>
        <w:t>г подсистема, са интеграцијом</w:t>
      </w:r>
      <w:r w:rsidRPr="00557E08">
        <w:t xml:space="preserve"> (у даљем тексту: </w:t>
      </w:r>
      <w:r w:rsidR="00DD28C8">
        <w:t>Антенски</w:t>
      </w:r>
      <w:r>
        <w:t xml:space="preserve"> преклопник</w:t>
      </w:r>
      <w:r w:rsidRPr="00557E08">
        <w:t>)</w:t>
      </w:r>
      <w:r w:rsidRPr="00557E08">
        <w:rPr>
          <w:lang w:val="sr-Cyrl-CS"/>
        </w:rPr>
        <w:t xml:space="preserve">, према техничким захтевима Наручиоца 1-02-4042-17/18-__ и понуди Испоручиоца број 1-02-4042-17/18-__ од __.__.2018. године (напомена: број уписује Наручилац) са свим прилозима (у даљем тексту: Понуда). </w:t>
      </w:r>
    </w:p>
    <w:p w:rsidR="005A009C" w:rsidRPr="0073258B" w:rsidRDefault="005A009C" w:rsidP="005A009C">
      <w:pPr>
        <w:ind w:firstLine="720"/>
        <w:jc w:val="both"/>
        <w:rPr>
          <w:lang w:val="hr-HR"/>
        </w:rPr>
      </w:pPr>
      <w:r w:rsidRPr="00557E08">
        <w:rPr>
          <w:lang w:val="hr-HR"/>
        </w:rPr>
        <w:t xml:space="preserve">Технички захтеви </w:t>
      </w:r>
      <w:r w:rsidRPr="00557E08">
        <w:rPr>
          <w:lang w:val="sr-Cyrl-CS"/>
        </w:rPr>
        <w:t xml:space="preserve">Наручиоца </w:t>
      </w:r>
      <w:r w:rsidRPr="00557E08">
        <w:rPr>
          <w:lang w:val="hr-HR"/>
        </w:rPr>
        <w:t xml:space="preserve">(Прилог број 1) и понуда </w:t>
      </w:r>
      <w:r w:rsidRPr="00557E08">
        <w:rPr>
          <w:lang w:val="sr-Cyrl-CS"/>
        </w:rPr>
        <w:t>И</w:t>
      </w:r>
      <w:r w:rsidRPr="00557E08">
        <w:rPr>
          <w:lang w:val="hr-HR"/>
        </w:rPr>
        <w:t>споручиоца (Прилог број 2) из претходног става су саставни део овог уговора.</w:t>
      </w:r>
    </w:p>
    <w:p w:rsidR="005A009C" w:rsidRPr="0073258B" w:rsidRDefault="005A009C" w:rsidP="005A009C">
      <w:pPr>
        <w:tabs>
          <w:tab w:val="left" w:pos="6174"/>
        </w:tabs>
        <w:rPr>
          <w:b/>
          <w:bCs/>
          <w:smallCaps/>
          <w:noProof/>
        </w:rPr>
      </w:pPr>
      <w:r>
        <w:rPr>
          <w:b/>
          <w:bCs/>
          <w:smallCaps/>
          <w:noProof/>
        </w:rPr>
        <w:tab/>
      </w:r>
    </w:p>
    <w:p w:rsidR="005A009C" w:rsidRPr="0073258B" w:rsidRDefault="005A009C" w:rsidP="005A009C">
      <w:pPr>
        <w:jc w:val="center"/>
        <w:rPr>
          <w:b/>
          <w:bCs/>
          <w:caps/>
          <w:noProof/>
          <w:lang w:val="sr-Cyrl-CS"/>
        </w:rPr>
      </w:pPr>
      <w:r>
        <w:rPr>
          <w:b/>
          <w:bCs/>
          <w:caps/>
          <w:noProof/>
        </w:rPr>
        <w:t xml:space="preserve"> </w:t>
      </w:r>
      <w:r w:rsidRPr="0073258B">
        <w:rPr>
          <w:b/>
          <w:bCs/>
          <w:caps/>
          <w:noProof/>
          <w:lang w:val="hr-HR"/>
        </w:rPr>
        <w:t>Цена</w:t>
      </w:r>
    </w:p>
    <w:p w:rsidR="005A009C" w:rsidRPr="0073258B" w:rsidRDefault="005A009C" w:rsidP="005A009C">
      <w:pPr>
        <w:jc w:val="center"/>
        <w:rPr>
          <w:b/>
          <w:bCs/>
          <w:noProof/>
          <w:lang w:val="hr-HR"/>
        </w:rPr>
      </w:pPr>
      <w:r w:rsidRPr="0073258B">
        <w:rPr>
          <w:b/>
          <w:bCs/>
          <w:noProof/>
          <w:lang w:val="hr-HR"/>
        </w:rPr>
        <w:t>Члан 2.</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sr-Cyrl-CS"/>
        </w:rPr>
      </w:pPr>
      <w:r w:rsidRPr="0073258B">
        <w:rPr>
          <w:noProof/>
          <w:lang w:val="hr-HR"/>
        </w:rPr>
        <w:t xml:space="preserve">Наручилац се обавезује да за </w:t>
      </w:r>
      <w:r w:rsidR="00DD28C8">
        <w:t>Антенски преклопник</w:t>
      </w:r>
      <w:r w:rsidR="00DD28C8">
        <w:rPr>
          <w:noProof/>
        </w:rPr>
        <w:t xml:space="preserve"> </w:t>
      </w:r>
      <w:r>
        <w:rPr>
          <w:noProof/>
        </w:rPr>
        <w:t>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 xml:space="preserve">__________________ </w:t>
      </w:r>
      <w:r w:rsidRPr="0073258B">
        <w:rPr>
          <w:noProof/>
          <w:lang w:val="sr-Latn-CS"/>
        </w:rPr>
        <w:t xml:space="preserve">RSD/EUR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5A009C" w:rsidRPr="0073258B" w:rsidRDefault="005A009C" w:rsidP="005A009C">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00DD28C8">
        <w:t>Антенски преклопник</w:t>
      </w:r>
      <w:r w:rsidR="00DD28C8">
        <w:rPr>
          <w:noProof/>
        </w:rPr>
        <w:t xml:space="preserve"> </w:t>
      </w:r>
      <w:r>
        <w:rPr>
          <w:noProof/>
        </w:rPr>
        <w:t>и</w:t>
      </w:r>
      <w:r w:rsidRPr="0073258B">
        <w:rPr>
          <w:noProof/>
          <w:lang w:val="hr-HR"/>
        </w:rPr>
        <w:t xml:space="preserve"> </w:t>
      </w:r>
      <w:r w:rsidRPr="0073258B">
        <w:rPr>
          <w:noProof/>
        </w:rPr>
        <w:t xml:space="preserve">пратеће </w:t>
      </w:r>
      <w:r>
        <w:rPr>
          <w:noProof/>
          <w:lang w:val="hr-HR"/>
        </w:rPr>
        <w:t>услуге</w:t>
      </w:r>
      <w:r w:rsidRPr="0073258B">
        <w:rPr>
          <w:noProof/>
          <w:lang w:val="hr-HR"/>
        </w:rPr>
        <w:t xml:space="preserve">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__________________ </w:t>
      </w:r>
      <w:r w:rsidRPr="0073258B">
        <w:rPr>
          <w:noProof/>
          <w:lang w:val="sr-Latn-CS"/>
        </w:rPr>
        <w:t>RSD/EUR</w:t>
      </w:r>
      <w:r w:rsidRPr="0073258B">
        <w:rPr>
          <w:noProof/>
          <w:lang w:val="sr-Cyrl-CS"/>
        </w:rPr>
        <w:t xml:space="preserve">. </w:t>
      </w:r>
    </w:p>
    <w:p w:rsidR="005A009C" w:rsidRPr="0073258B" w:rsidRDefault="005A009C" w:rsidP="005A009C">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5A009C" w:rsidRPr="0073258B" w:rsidRDefault="005A009C" w:rsidP="005A009C">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____________________________ код банке ________________________</w:t>
      </w:r>
      <w:r w:rsidRPr="0073258B">
        <w:rPr>
          <w:noProof/>
          <w:lang w:val="sr-Cyrl-CS"/>
        </w:rPr>
        <w:t>.</w:t>
      </w:r>
    </w:p>
    <w:p w:rsidR="005A009C" w:rsidRPr="0073258B" w:rsidRDefault="005A009C" w:rsidP="005A009C">
      <w:pPr>
        <w:jc w:val="center"/>
        <w:rPr>
          <w:b/>
          <w:bCs/>
          <w:noProof/>
          <w:lang w:val="sr-Cyrl-CS"/>
        </w:rPr>
      </w:pPr>
    </w:p>
    <w:p w:rsidR="005A009C" w:rsidRPr="0073258B" w:rsidRDefault="005A009C" w:rsidP="005A009C">
      <w:pPr>
        <w:jc w:val="center"/>
        <w:rPr>
          <w:b/>
          <w:bCs/>
          <w:noProof/>
          <w:lang w:val="sr-Cyrl-CS"/>
        </w:rPr>
      </w:pPr>
      <w:r w:rsidRPr="0073258B">
        <w:rPr>
          <w:b/>
          <w:bCs/>
          <w:noProof/>
          <w:lang w:val="hr-HR"/>
        </w:rPr>
        <w:t>Члан 3.</w:t>
      </w:r>
    </w:p>
    <w:p w:rsidR="005A009C" w:rsidRPr="0073258B" w:rsidRDefault="005A009C" w:rsidP="005A009C">
      <w:pPr>
        <w:jc w:val="center"/>
        <w:rPr>
          <w:b/>
          <w:bCs/>
          <w:noProof/>
          <w:lang w:val="sr-Cyrl-CS"/>
        </w:rPr>
      </w:pPr>
    </w:p>
    <w:p w:rsidR="005A009C" w:rsidRPr="0073258B" w:rsidRDefault="005A009C" w:rsidP="005A009C">
      <w:pPr>
        <w:jc w:val="both"/>
        <w:rPr>
          <w:noProof/>
          <w:lang w:val="sr-Cyrl-CS"/>
        </w:rPr>
      </w:pPr>
      <w:r w:rsidRPr="0073258B">
        <w:rPr>
          <w:noProof/>
          <w:lang w:val="sr-Cyrl-CS"/>
        </w:rPr>
        <w:t xml:space="preserve">            Цена из члана 2. овог уговора обухвата и </w:t>
      </w:r>
      <w:r w:rsidRPr="0073258B">
        <w:rPr>
          <w:rFonts w:eastAsia="Arial Unicode MS"/>
          <w:lang w:val="sr-Cyrl-CS"/>
        </w:rPr>
        <w:t xml:space="preserve">урачунате трошкове </w:t>
      </w:r>
      <w:r>
        <w:rPr>
          <w:bCs/>
          <w:iCs/>
          <w:lang w:val="sr-Cyrl-CS"/>
        </w:rPr>
        <w:t xml:space="preserve">транспорта </w:t>
      </w:r>
      <w:r w:rsidR="00DD28C8">
        <w:t>Антенског преклопника</w:t>
      </w:r>
      <w:r w:rsidR="00DD28C8" w:rsidRPr="0073258B">
        <w:rPr>
          <w:bCs/>
          <w:iCs/>
          <w:lang w:val="sr-Cyrl-CS"/>
        </w:rPr>
        <w:t xml:space="preserve"> </w:t>
      </w:r>
      <w:r w:rsidRPr="0073258B">
        <w:rPr>
          <w:bCs/>
          <w:iCs/>
          <w:lang w:val="sr-Cyrl-CS"/>
        </w:rPr>
        <w:t xml:space="preserve">до места испоруке – Контролно мерни центар „Београд“, </w:t>
      </w:r>
      <w:r w:rsidRPr="0073258B">
        <w:rPr>
          <w:bCs/>
          <w:iCs/>
        </w:rPr>
        <w:t>улица Проте Матеје број 15, Добановци, Београд (у даљем тексту: КМЦ Београд)</w:t>
      </w:r>
      <w:r w:rsidRPr="0073258B">
        <w:rPr>
          <w:bCs/>
          <w:iCs/>
          <w:lang w:val="sr-Cyrl-CS"/>
        </w:rPr>
        <w:t xml:space="preserve">, осигурања у току </w:t>
      </w:r>
      <w:r>
        <w:rPr>
          <w:bCs/>
          <w:iCs/>
          <w:lang w:val="sr-Cyrl-CS"/>
        </w:rPr>
        <w:t>транспорта, царинског поступка</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5A009C" w:rsidRPr="0073258B" w:rsidRDefault="005A009C" w:rsidP="005A009C">
      <w:pPr>
        <w:jc w:val="center"/>
        <w:rPr>
          <w:b/>
          <w:bCs/>
          <w:noProof/>
          <w:lang w:val="sr-Cyrl-CS"/>
        </w:rPr>
      </w:pPr>
    </w:p>
    <w:p w:rsidR="005A009C" w:rsidRPr="0073258B" w:rsidRDefault="005A009C" w:rsidP="005A009C">
      <w:pPr>
        <w:jc w:val="center"/>
        <w:rPr>
          <w:b/>
          <w:bCs/>
          <w:caps/>
          <w:noProof/>
          <w:lang w:val="sr-Cyrl-CS"/>
        </w:rPr>
      </w:pPr>
      <w:r w:rsidRPr="0073258B">
        <w:rPr>
          <w:b/>
          <w:bCs/>
          <w:caps/>
          <w:noProof/>
          <w:lang w:val="sr-Cyrl-CS"/>
        </w:rPr>
        <w:t>НАЧИН И Рок</w:t>
      </w:r>
      <w:r w:rsidRPr="0073258B">
        <w:rPr>
          <w:b/>
          <w:bCs/>
          <w:caps/>
          <w:noProof/>
          <w:lang w:val="hr-HR"/>
        </w:rPr>
        <w:t xml:space="preserve"> плаћања</w:t>
      </w:r>
    </w:p>
    <w:p w:rsidR="005A009C" w:rsidRPr="0073258B" w:rsidRDefault="005A009C" w:rsidP="005A009C">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5A009C" w:rsidRPr="0073258B" w:rsidRDefault="005A009C" w:rsidP="005A009C">
      <w:pPr>
        <w:jc w:val="both"/>
        <w:rPr>
          <w:noProof/>
          <w:lang w:val="hr-HR"/>
        </w:rPr>
      </w:pPr>
    </w:p>
    <w:p w:rsidR="005A009C" w:rsidRPr="0073258B" w:rsidRDefault="005A009C" w:rsidP="005A009C">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5A009C" w:rsidRPr="0073258B" w:rsidRDefault="005A009C" w:rsidP="005A009C">
      <w:pPr>
        <w:rPr>
          <w:bCs/>
          <w:smallCaps/>
          <w:noProof/>
          <w:lang w:val="sr-Cyrl-CS"/>
        </w:rPr>
      </w:pPr>
    </w:p>
    <w:p w:rsidR="005A009C" w:rsidRPr="0073258B" w:rsidRDefault="005A009C" w:rsidP="005A009C">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Pr>
          <w:rFonts w:ascii="Times New Roman" w:hAnsi="Times New Roman"/>
          <w:sz w:val="24"/>
          <w:szCs w:val="24"/>
          <w:lang w:val="sr-Cyrl-CS"/>
        </w:rPr>
        <w:t>Износ од 10</w:t>
      </w:r>
      <w:r w:rsidRPr="0073258B">
        <w:rPr>
          <w:rFonts w:ascii="Times New Roman" w:hAnsi="Times New Roman"/>
          <w:sz w:val="24"/>
          <w:szCs w:val="24"/>
          <w:lang w:val="sr-Cyrl-CS"/>
        </w:rPr>
        <w:t>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w:t>
      </w:r>
      <w:r>
        <w:rPr>
          <w:rFonts w:ascii="Times New Roman" w:hAnsi="Times New Roman"/>
          <w:sz w:val="24"/>
          <w:szCs w:val="24"/>
          <w:lang w:val="sr-Cyrl-CS"/>
        </w:rPr>
        <w:t xml:space="preserve">ијема </w:t>
      </w:r>
      <w:r w:rsidR="00DD28C8" w:rsidRPr="00DD28C8">
        <w:rPr>
          <w:rFonts w:ascii="Times New Roman" w:hAnsi="Times New Roman"/>
          <w:sz w:val="24"/>
          <w:szCs w:val="24"/>
        </w:rPr>
        <w:t>Антенск</w:t>
      </w:r>
      <w:r w:rsidR="00DD28C8">
        <w:rPr>
          <w:rFonts w:ascii="Times New Roman" w:hAnsi="Times New Roman"/>
          <w:sz w:val="24"/>
          <w:szCs w:val="24"/>
        </w:rPr>
        <w:t>ог</w:t>
      </w:r>
      <w:r w:rsidR="00DD28C8" w:rsidRPr="00DD28C8">
        <w:rPr>
          <w:rFonts w:ascii="Times New Roman" w:hAnsi="Times New Roman"/>
          <w:sz w:val="24"/>
          <w:szCs w:val="24"/>
        </w:rPr>
        <w:t xml:space="preserve"> преклопник</w:t>
      </w:r>
      <w:r w:rsidR="00DD28C8">
        <w:rPr>
          <w:rFonts w:ascii="Times New Roman" w:hAnsi="Times New Roman"/>
          <w:sz w:val="24"/>
          <w:szCs w:val="24"/>
        </w:rPr>
        <w:t>а</w:t>
      </w:r>
      <w:r w:rsidRPr="0073258B">
        <w:rPr>
          <w:rFonts w:ascii="Times New Roman" w:hAnsi="Times New Roman"/>
          <w:sz w:val="24"/>
          <w:szCs w:val="24"/>
          <w:lang w:val="sr-Cyrl-CS"/>
        </w:rPr>
        <w:t>.</w:t>
      </w:r>
    </w:p>
    <w:p w:rsidR="005A009C" w:rsidRPr="006D7A99" w:rsidRDefault="005A009C" w:rsidP="005A009C">
      <w:pPr>
        <w:widowControl w:val="0"/>
        <w:tabs>
          <w:tab w:val="left" w:pos="1080"/>
        </w:tabs>
        <w:ind w:right="120"/>
        <w:jc w:val="both"/>
        <w:rPr>
          <w:lang w:val="sr-Cyrl-CS"/>
        </w:rPr>
      </w:pPr>
    </w:p>
    <w:p w:rsidR="005A009C" w:rsidRPr="0073258B" w:rsidRDefault="005A009C" w:rsidP="005A009C">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5A009C" w:rsidRPr="0073258B" w:rsidRDefault="005A009C" w:rsidP="005A009C">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5A009C" w:rsidRPr="0073258B" w:rsidRDefault="005A009C" w:rsidP="005A009C">
      <w:pPr>
        <w:rPr>
          <w:bCs/>
          <w:smallCaps/>
          <w:noProof/>
          <w:lang w:val="sr-Cyrl-CS"/>
        </w:rPr>
      </w:pPr>
    </w:p>
    <w:p w:rsidR="005A009C" w:rsidRPr="0073258B" w:rsidRDefault="005A009C" w:rsidP="005A009C">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5A009C" w:rsidRPr="0073258B" w:rsidRDefault="005A009C" w:rsidP="005A009C">
      <w:pPr>
        <w:tabs>
          <w:tab w:val="left" w:pos="4287"/>
          <w:tab w:val="center" w:pos="4901"/>
        </w:tabs>
        <w:jc w:val="center"/>
        <w:rPr>
          <w:b/>
          <w:bCs/>
          <w:noProof/>
          <w:lang w:val="hr-HR"/>
        </w:rPr>
      </w:pPr>
      <w:r w:rsidRPr="0073258B">
        <w:rPr>
          <w:b/>
          <w:bCs/>
          <w:noProof/>
          <w:lang w:val="hr-HR"/>
        </w:rPr>
        <w:lastRenderedPageBreak/>
        <w:t xml:space="preserve">Члан </w:t>
      </w:r>
      <w:r w:rsidRPr="0073258B">
        <w:rPr>
          <w:b/>
          <w:bCs/>
          <w:noProof/>
          <w:lang w:val="sr-Cyrl-CS"/>
        </w:rPr>
        <w:t>5</w:t>
      </w:r>
      <w:r w:rsidRPr="0073258B">
        <w:rPr>
          <w:b/>
          <w:bCs/>
          <w:noProof/>
          <w:lang w:val="hr-HR"/>
        </w:rPr>
        <w:t>.</w:t>
      </w:r>
    </w:p>
    <w:p w:rsidR="005A009C" w:rsidRPr="0073258B" w:rsidRDefault="005A009C" w:rsidP="005A009C">
      <w:pPr>
        <w:jc w:val="both"/>
        <w:rPr>
          <w:noProof/>
          <w:lang w:val="hr-HR"/>
        </w:rPr>
      </w:pPr>
    </w:p>
    <w:p w:rsidR="005A009C" w:rsidRPr="0073258B" w:rsidRDefault="005A009C" w:rsidP="005A009C">
      <w:pPr>
        <w:ind w:firstLine="720"/>
        <w:jc w:val="both"/>
        <w:rPr>
          <w:noProof/>
          <w:lang w:val="sr-Cyrl-CS"/>
        </w:rPr>
      </w:pPr>
      <w:r w:rsidRPr="0073258B">
        <w:rPr>
          <w:noProof/>
          <w:lang w:val="hr-HR"/>
        </w:rPr>
        <w:t xml:space="preserve">Рок испоруке </w:t>
      </w:r>
      <w:r w:rsidR="00DD28C8">
        <w:t>Антенског преклопника</w:t>
      </w:r>
      <w:r w:rsidR="00DD28C8" w:rsidRPr="0073258B">
        <w:rPr>
          <w:noProof/>
          <w:lang w:val="sr-Cyrl-CS"/>
        </w:rPr>
        <w:t xml:space="preserve">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5A009C" w:rsidRPr="0073258B" w:rsidRDefault="005A009C" w:rsidP="005A009C">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5A009C" w:rsidRPr="0073258B" w:rsidRDefault="005A009C" w:rsidP="005A009C">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0050003A">
        <w:rPr>
          <w:rFonts w:eastAsia="Arial Unicode MS"/>
        </w:rPr>
        <w:t>седам</w:t>
      </w:r>
      <w:r w:rsidRPr="0073258B">
        <w:rPr>
          <w:rFonts w:eastAsia="Arial Unicode MS"/>
          <w:lang w:val="sr-Cyrl-CS"/>
        </w:rPr>
        <w:t xml:space="preserve"> (</w:t>
      </w:r>
      <w:r w:rsidR="0050003A">
        <w:rPr>
          <w:rFonts w:eastAsia="Arial Unicode MS"/>
          <w:lang w:val="sr-Cyrl-CS"/>
        </w:rPr>
        <w:t>7</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w:t>
      </w:r>
      <w:r w:rsidR="0050003A">
        <w:rPr>
          <w:rFonts w:eastAsia="Arial Unicode MS"/>
        </w:rPr>
        <w:t xml:space="preserve"> и интеграције</w:t>
      </w:r>
      <w:r w:rsidRPr="0073258B">
        <w:rPr>
          <w:rFonts w:eastAsia="Arial Unicode MS"/>
          <w:lang w:val="hr-HR"/>
        </w:rPr>
        <w:t xml:space="preserve">.  </w:t>
      </w:r>
    </w:p>
    <w:p w:rsidR="005A009C" w:rsidRDefault="005A009C" w:rsidP="005A009C">
      <w:pPr>
        <w:jc w:val="both"/>
        <w:rPr>
          <w:lang w:val="sr-Cyrl-CS"/>
        </w:rPr>
      </w:pPr>
      <w:r w:rsidRPr="0073258B">
        <w:rPr>
          <w:lang w:val="sr-Cyrl-CS"/>
        </w:rPr>
        <w:t xml:space="preserve">            </w:t>
      </w:r>
    </w:p>
    <w:p w:rsidR="00504277" w:rsidRPr="0050003A" w:rsidRDefault="00504277" w:rsidP="00504277">
      <w:pPr>
        <w:jc w:val="center"/>
        <w:rPr>
          <w:b/>
          <w:bCs/>
          <w:caps/>
          <w:noProof/>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w:t>
      </w:r>
      <w:r w:rsidRPr="0073258B">
        <w:rPr>
          <w:b/>
          <w:bCs/>
          <w:caps/>
          <w:noProof/>
        </w:rPr>
        <w:t>Н</w:t>
      </w:r>
      <w:r w:rsidR="0050003A">
        <w:rPr>
          <w:b/>
          <w:bCs/>
          <w:caps/>
          <w:noProof/>
        </w:rPr>
        <w:t>ТЕГРАЦИЈЕ</w:t>
      </w:r>
    </w:p>
    <w:p w:rsidR="00504277" w:rsidRPr="0073258B" w:rsidRDefault="00504277" w:rsidP="00504277">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6</w:t>
      </w:r>
      <w:r w:rsidRPr="0073258B">
        <w:rPr>
          <w:b/>
          <w:bCs/>
          <w:noProof/>
          <w:lang w:val="hr-HR"/>
        </w:rPr>
        <w:t>.</w:t>
      </w:r>
    </w:p>
    <w:p w:rsidR="00504277" w:rsidRPr="0073258B" w:rsidRDefault="00504277" w:rsidP="00504277">
      <w:pPr>
        <w:ind w:firstLine="720"/>
        <w:jc w:val="both"/>
        <w:rPr>
          <w:rFonts w:eastAsia="Arial Unicode MS"/>
          <w:lang w:val="sr-Cyrl-CS"/>
        </w:rPr>
      </w:pPr>
    </w:p>
    <w:p w:rsidR="00504277" w:rsidRPr="00504277" w:rsidRDefault="00504277" w:rsidP="00504277">
      <w:pPr>
        <w:ind w:firstLine="720"/>
        <w:jc w:val="both"/>
        <w:rPr>
          <w:noProof/>
          <w:lang w:val="sr-Cyrl-CS"/>
        </w:rPr>
      </w:pPr>
      <w:r w:rsidRPr="0073258B">
        <w:rPr>
          <w:noProof/>
          <w:lang w:val="sr-Cyrl-CS"/>
        </w:rPr>
        <w:t xml:space="preserve">Испоручилац се обавезује да </w:t>
      </w:r>
      <w:r>
        <w:t>Антенски преклопник</w:t>
      </w:r>
      <w:r w:rsidRPr="0073258B">
        <w:rPr>
          <w:noProof/>
          <w:lang w:val="sr-Cyrl-CS"/>
        </w:rPr>
        <w:t xml:space="preserve"> из члана 1. ин</w:t>
      </w:r>
      <w:r>
        <w:rPr>
          <w:noProof/>
          <w:lang w:val="sr-Cyrl-CS"/>
        </w:rPr>
        <w:t>тегрише</w:t>
      </w:r>
      <w:r w:rsidRPr="0073258B">
        <w:rPr>
          <w:noProof/>
          <w:lang w:val="sr-Cyrl-CS"/>
        </w:rPr>
        <w:t xml:space="preserve">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504277" w:rsidRPr="0073258B" w:rsidRDefault="00504277" w:rsidP="00504277">
      <w:pPr>
        <w:ind w:firstLine="720"/>
        <w:jc w:val="both"/>
        <w:rPr>
          <w:bCs/>
          <w:noProof/>
          <w:lang w:val="sr-Cyrl-CS"/>
        </w:rPr>
      </w:pPr>
      <w:r>
        <w:rPr>
          <w:bCs/>
          <w:noProof/>
          <w:lang w:val="sr-Cyrl-CS"/>
        </w:rPr>
        <w:t>Рок за интеграцију</w:t>
      </w:r>
      <w:r w:rsidRPr="0073258B">
        <w:rPr>
          <w:bCs/>
          <w:noProof/>
          <w:lang w:val="sr-Cyrl-CS"/>
        </w:rPr>
        <w:t xml:space="preserve"> је </w:t>
      </w:r>
      <w:r w:rsidR="0050003A">
        <w:rPr>
          <w:bCs/>
          <w:noProof/>
          <w:lang w:val="sr-Cyrl-CS"/>
        </w:rPr>
        <w:t>3</w:t>
      </w:r>
      <w:r w:rsidR="0050003A" w:rsidRPr="0073258B">
        <w:rPr>
          <w:bCs/>
          <w:noProof/>
          <w:lang w:val="sr-Cyrl-CS"/>
        </w:rPr>
        <w:t xml:space="preserve"> дана </w:t>
      </w:r>
      <w:r w:rsidR="0050003A">
        <w:rPr>
          <w:lang w:val="sr-Cyrl-CS"/>
        </w:rPr>
        <w:t>од дана испоруке</w:t>
      </w:r>
      <w:r w:rsidRPr="0073258B">
        <w:rPr>
          <w:bCs/>
          <w:noProof/>
          <w:lang w:val="sr-Cyrl-CS"/>
        </w:rPr>
        <w:t xml:space="preserve">. </w:t>
      </w:r>
    </w:p>
    <w:p w:rsidR="00504277" w:rsidRPr="0073258B" w:rsidRDefault="00504277" w:rsidP="005A009C">
      <w:pPr>
        <w:jc w:val="both"/>
        <w:rPr>
          <w:rFonts w:eastAsia="Arial Unicode MS"/>
          <w:lang w:val="sr-Cyrl-CS"/>
        </w:rPr>
      </w:pPr>
    </w:p>
    <w:p w:rsidR="005A009C" w:rsidRPr="007A501F" w:rsidRDefault="005A009C" w:rsidP="005A009C">
      <w:pPr>
        <w:jc w:val="center"/>
        <w:rPr>
          <w:b/>
          <w:bCs/>
          <w:iCs/>
        </w:rPr>
      </w:pPr>
      <w:r>
        <w:rPr>
          <w:b/>
          <w:bCs/>
          <w:iCs/>
        </w:rPr>
        <w:t>МЕНИЦЕ</w:t>
      </w:r>
    </w:p>
    <w:p w:rsidR="005A009C" w:rsidRPr="00E873A6" w:rsidRDefault="005A009C" w:rsidP="005A009C">
      <w:pPr>
        <w:jc w:val="center"/>
        <w:rPr>
          <w:b/>
          <w:bCs/>
          <w:iCs/>
        </w:rPr>
      </w:pPr>
      <w:r w:rsidRPr="00E873A6">
        <w:rPr>
          <w:b/>
          <w:bCs/>
          <w:iCs/>
        </w:rPr>
        <w:t xml:space="preserve">Члан </w:t>
      </w:r>
      <w:r w:rsidR="00504277">
        <w:rPr>
          <w:b/>
          <w:bCs/>
          <w:iCs/>
          <w:lang w:val="sr-Cyrl-CS"/>
        </w:rPr>
        <w:t>7</w:t>
      </w:r>
      <w:r w:rsidRPr="00E873A6">
        <w:rPr>
          <w:b/>
          <w:bCs/>
          <w:iCs/>
        </w:rPr>
        <w:t>.</w:t>
      </w:r>
    </w:p>
    <w:p w:rsidR="005A009C" w:rsidRPr="00E873A6" w:rsidRDefault="005A009C" w:rsidP="005A009C">
      <w:pPr>
        <w:jc w:val="center"/>
        <w:rPr>
          <w:b/>
          <w:bCs/>
          <w:i/>
          <w:iCs/>
        </w:rPr>
      </w:pPr>
    </w:p>
    <w:p w:rsidR="005A009C" w:rsidRPr="0087359B" w:rsidRDefault="005A009C" w:rsidP="005A009C">
      <w:pPr>
        <w:autoSpaceDE w:val="0"/>
        <w:autoSpaceDN w:val="0"/>
        <w:adjustRightInd w:val="0"/>
        <w:ind w:firstLine="720"/>
        <w:jc w:val="both"/>
        <w:rPr>
          <w:color w:val="000000"/>
          <w:lang w:val="sr-Cyrl-CS"/>
        </w:rPr>
      </w:pPr>
      <w:r>
        <w:rPr>
          <w:color w:val="000000"/>
          <w:lang w:val="sr-Cyrl-CS"/>
        </w:rPr>
        <w:t>Испоручилац</w:t>
      </w:r>
      <w:r w:rsidRPr="00CF660A">
        <w:rPr>
          <w:color w:val="000000"/>
        </w:rPr>
        <w:t xml:space="preserve"> се </w:t>
      </w:r>
      <w:r w:rsidRPr="00CF660A">
        <w:t xml:space="preserve">обавезује да приликом закључења уговора достави меницу,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менично овлашћење и копију картона депонованих потписа. </w:t>
      </w:r>
    </w:p>
    <w:p w:rsidR="005A009C" w:rsidRPr="00CF660A" w:rsidRDefault="005A009C" w:rsidP="005A009C">
      <w:pPr>
        <w:autoSpaceDE w:val="0"/>
        <w:autoSpaceDN w:val="0"/>
        <w:adjustRightInd w:val="0"/>
        <w:ind w:firstLine="720"/>
        <w:jc w:val="both"/>
      </w:pPr>
      <w:r w:rsidRPr="00CF660A">
        <w:t>Меница мора бити потписана од</w:t>
      </w:r>
      <w:r>
        <w:t xml:space="preserve"> стране овлашћеног лица Испоручиоца</w:t>
      </w:r>
      <w:r w:rsidRPr="00CF660A">
        <w:t>.</w:t>
      </w:r>
    </w:p>
    <w:p w:rsidR="005A009C" w:rsidRDefault="005A009C" w:rsidP="005A009C">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w:t>
      </w:r>
      <w:r w:rsidR="00066CF3" w:rsidRPr="00CF660A">
        <w:t>рок не може бити краћи од 5</w:t>
      </w:r>
      <w:r w:rsidR="00066CF3">
        <w:t xml:space="preserve"> дана од дана квалитативног пријема</w:t>
      </w:r>
      <w:r>
        <w:t>)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A009C" w:rsidRPr="00CF660A" w:rsidRDefault="005A009C" w:rsidP="005A009C">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5A009C" w:rsidRPr="00CF660A" w:rsidRDefault="005A009C" w:rsidP="005A009C">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5A009C" w:rsidRDefault="005A009C" w:rsidP="005A009C">
      <w:pPr>
        <w:jc w:val="center"/>
        <w:rPr>
          <w:b/>
          <w:bCs/>
          <w:caps/>
          <w:noProof/>
        </w:rPr>
      </w:pPr>
    </w:p>
    <w:p w:rsidR="005A009C" w:rsidRPr="00E873A6" w:rsidRDefault="005A009C" w:rsidP="005A009C">
      <w:pPr>
        <w:jc w:val="center"/>
        <w:rPr>
          <w:b/>
          <w:bCs/>
          <w:iCs/>
        </w:rPr>
      </w:pPr>
      <w:r w:rsidRPr="00E873A6">
        <w:rPr>
          <w:b/>
          <w:bCs/>
          <w:iCs/>
        </w:rPr>
        <w:t xml:space="preserve">Члан </w:t>
      </w:r>
      <w:r w:rsidR="00504277">
        <w:rPr>
          <w:b/>
          <w:bCs/>
          <w:iCs/>
          <w:lang w:val="sr-Cyrl-CS"/>
        </w:rPr>
        <w:t>8</w:t>
      </w:r>
      <w:r w:rsidRPr="00E873A6">
        <w:rPr>
          <w:b/>
          <w:bCs/>
          <w:iCs/>
        </w:rPr>
        <w:t>.</w:t>
      </w:r>
    </w:p>
    <w:p w:rsidR="005A009C" w:rsidRPr="00E873A6" w:rsidRDefault="005A009C" w:rsidP="005A009C">
      <w:pPr>
        <w:jc w:val="center"/>
        <w:rPr>
          <w:b/>
          <w:bCs/>
          <w:i/>
          <w:iCs/>
        </w:rPr>
      </w:pPr>
    </w:p>
    <w:p w:rsidR="005A009C" w:rsidRPr="008F2B2A" w:rsidRDefault="005A009C" w:rsidP="005A009C">
      <w:pPr>
        <w:pStyle w:val="BodyText3"/>
        <w:tabs>
          <w:tab w:val="left" w:pos="1080"/>
        </w:tabs>
        <w:spacing w:after="0"/>
        <w:ind w:firstLine="720"/>
        <w:jc w:val="both"/>
        <w:rPr>
          <w:sz w:val="24"/>
          <w:szCs w:val="24"/>
          <w:lang w:val="sr-Cyrl-CS"/>
        </w:rPr>
      </w:pPr>
      <w:r>
        <w:rPr>
          <w:noProof/>
          <w:sz w:val="24"/>
          <w:szCs w:val="24"/>
          <w:lang w:val="sr-Cyrl-CS"/>
        </w:rPr>
        <w:t>Испоручилац</w:t>
      </w:r>
      <w:r w:rsidRPr="008F2B2A">
        <w:rPr>
          <w:noProof/>
          <w:sz w:val="24"/>
          <w:szCs w:val="24"/>
          <w:lang w:val="sr-Cyrl-CS"/>
        </w:rPr>
        <w:t xml:space="preserve"> се обавезује </w:t>
      </w:r>
      <w:r w:rsidRPr="008F2B2A">
        <w:rPr>
          <w:noProof/>
          <w:sz w:val="24"/>
          <w:szCs w:val="24"/>
        </w:rPr>
        <w:t xml:space="preserve">да приликом закључења уговора достави </w:t>
      </w:r>
      <w:r w:rsidRPr="008F2B2A">
        <w:rPr>
          <w:noProof/>
          <w:sz w:val="24"/>
          <w:szCs w:val="24"/>
          <w:lang w:val="sr-Cyrl-CS"/>
        </w:rPr>
        <w:t>Н</w:t>
      </w:r>
      <w:r w:rsidRPr="008F2B2A">
        <w:rPr>
          <w:sz w:val="24"/>
          <w:szCs w:val="24"/>
          <w:lang w:val="sr-Cyrl-CS"/>
        </w:rPr>
        <w:t>аручиоцу меницу као средство за отклање грешака у гарантном року</w:t>
      </w:r>
      <w:r w:rsidRPr="008F2B2A">
        <w:rPr>
          <w:sz w:val="24"/>
          <w:szCs w:val="24"/>
        </w:rPr>
        <w:t xml:space="preserve">, у висини од 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 xml:space="preserve">захтев за регистрацију менице, </w:t>
      </w:r>
      <w:r w:rsidRPr="008F2B2A">
        <w:rPr>
          <w:sz w:val="24"/>
          <w:szCs w:val="24"/>
        </w:rPr>
        <w:t xml:space="preserve">менично овлашћење и копија картона депонованих потписа. </w:t>
      </w:r>
    </w:p>
    <w:p w:rsidR="005A009C" w:rsidRPr="00BC20E1" w:rsidRDefault="005A009C" w:rsidP="005A009C">
      <w:pPr>
        <w:autoSpaceDE w:val="0"/>
        <w:autoSpaceDN w:val="0"/>
        <w:adjustRightInd w:val="0"/>
        <w:ind w:firstLine="720"/>
        <w:jc w:val="both"/>
      </w:pPr>
      <w:r w:rsidRPr="00BC20E1">
        <w:t xml:space="preserve">Меница мора бити потписана од стране овлашћеног лица </w:t>
      </w:r>
      <w:r>
        <w:t>понуђача</w:t>
      </w:r>
      <w:r w:rsidRPr="00BC20E1">
        <w:t>.</w:t>
      </w:r>
    </w:p>
    <w:p w:rsidR="005A009C" w:rsidRPr="00BC20E1" w:rsidRDefault="005A009C" w:rsidP="005A009C">
      <w:pPr>
        <w:autoSpaceDE w:val="0"/>
        <w:autoSpaceDN w:val="0"/>
        <w:adjustRightInd w:val="0"/>
        <w:ind w:firstLine="720"/>
        <w:jc w:val="both"/>
      </w:pPr>
      <w:r w:rsidRPr="00BC20E1">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5 дана од дана истека гаранције),</w:t>
      </w:r>
      <w:r w:rsidRPr="00BC20E1">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5A009C" w:rsidRPr="00BC20E1" w:rsidRDefault="005A009C" w:rsidP="005A009C">
      <w:pPr>
        <w:autoSpaceDE w:val="0"/>
        <w:autoSpaceDN w:val="0"/>
        <w:adjustRightInd w:val="0"/>
        <w:ind w:firstLine="720"/>
        <w:jc w:val="both"/>
      </w:pPr>
      <w:r w:rsidRPr="00BC20E1">
        <w:lastRenderedPageBreak/>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5A009C" w:rsidRPr="00CF660A" w:rsidRDefault="005A009C" w:rsidP="005A009C">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обезбеђења за отклањање грешака у гарантном року</w:t>
      </w:r>
      <w:r w:rsidRPr="00CF660A">
        <w:rPr>
          <w:color w:val="000000"/>
        </w:rPr>
        <w:t xml:space="preserve"> у случају да </w:t>
      </w:r>
      <w:r>
        <w:rPr>
          <w:color w:val="000000"/>
        </w:rPr>
        <w:t>предмет из члана 1. овог уговора не буде реализован</w:t>
      </w:r>
      <w:r w:rsidRPr="00CF660A">
        <w:rPr>
          <w:color w:val="000000"/>
        </w:rPr>
        <w:t xml:space="preserve"> у роковима и на начин предвиђен условима из </w:t>
      </w:r>
      <w:r>
        <w:rPr>
          <w:color w:val="000000"/>
        </w:rPr>
        <w:t>овог</w:t>
      </w:r>
      <w:r w:rsidRPr="00CF660A">
        <w:rPr>
          <w:color w:val="000000"/>
        </w:rPr>
        <w:t xml:space="preserve"> уговора.</w:t>
      </w:r>
    </w:p>
    <w:p w:rsidR="005A009C" w:rsidRDefault="005A009C" w:rsidP="005A009C">
      <w:pPr>
        <w:jc w:val="center"/>
        <w:rPr>
          <w:b/>
          <w:bCs/>
          <w:caps/>
          <w:noProof/>
        </w:rPr>
      </w:pPr>
    </w:p>
    <w:p w:rsidR="005A009C" w:rsidRPr="00557E08" w:rsidRDefault="005A009C" w:rsidP="005A009C">
      <w:pPr>
        <w:jc w:val="center"/>
        <w:rPr>
          <w:b/>
          <w:bCs/>
          <w:caps/>
          <w:noProof/>
        </w:rPr>
      </w:pPr>
      <w:r w:rsidRPr="0073258B">
        <w:rPr>
          <w:b/>
          <w:bCs/>
          <w:caps/>
          <w:noProof/>
          <w:lang w:val="hr-HR"/>
        </w:rPr>
        <w:t>Уговорна казна</w:t>
      </w:r>
      <w:r>
        <w:rPr>
          <w:b/>
          <w:bCs/>
          <w:caps/>
          <w:noProof/>
        </w:rPr>
        <w:t xml:space="preserve"> </w:t>
      </w:r>
    </w:p>
    <w:p w:rsidR="005A009C" w:rsidRPr="0073258B" w:rsidRDefault="005A009C" w:rsidP="005A009C">
      <w:pPr>
        <w:jc w:val="center"/>
        <w:rPr>
          <w:rFonts w:eastAsia="Arial Unicode MS"/>
          <w:b/>
          <w:bCs/>
          <w:lang w:val="sr-Cyrl-CS"/>
        </w:rPr>
      </w:pPr>
      <w:r w:rsidRPr="0073258B">
        <w:rPr>
          <w:rFonts w:eastAsia="Arial Unicode MS"/>
          <w:b/>
          <w:bCs/>
          <w:lang w:val="ru-RU"/>
        </w:rPr>
        <w:t xml:space="preserve">Члан </w:t>
      </w:r>
      <w:r w:rsidR="00504277">
        <w:rPr>
          <w:rFonts w:eastAsia="Arial Unicode MS"/>
          <w:b/>
          <w:bCs/>
          <w:lang w:val="sr-Cyrl-CS"/>
        </w:rPr>
        <w:t>9</w:t>
      </w:r>
      <w:r w:rsidRPr="0073258B">
        <w:rPr>
          <w:rFonts w:eastAsia="Arial Unicode MS"/>
          <w:b/>
          <w:bCs/>
          <w:lang w:val="ru-RU"/>
        </w:rPr>
        <w:t>.</w:t>
      </w:r>
    </w:p>
    <w:p w:rsidR="005A009C" w:rsidRPr="0073258B" w:rsidRDefault="005A009C" w:rsidP="005A009C">
      <w:pPr>
        <w:jc w:val="both"/>
        <w:rPr>
          <w:b/>
          <w:bCs/>
          <w:noProof/>
          <w:lang w:val="hr-HR"/>
        </w:rPr>
      </w:pPr>
    </w:p>
    <w:p w:rsidR="005A009C" w:rsidRDefault="005A009C" w:rsidP="005A009C">
      <w:pPr>
        <w:ind w:firstLine="720"/>
        <w:jc w:val="both"/>
        <w:rPr>
          <w:noProof/>
          <w:lang w:val="sr-Cyrl-CS"/>
        </w:rPr>
      </w:pPr>
      <w:r w:rsidRPr="009027AA">
        <w:rPr>
          <w:noProof/>
          <w:lang w:val="hr-HR"/>
        </w:rPr>
        <w:t xml:space="preserve">Ако </w:t>
      </w:r>
      <w:r w:rsidRPr="009027AA">
        <w:rPr>
          <w:noProof/>
          <w:lang w:val="sr-Cyrl-CS"/>
        </w:rPr>
        <w:t>И</w:t>
      </w:r>
      <w:r w:rsidRPr="009027AA">
        <w:rPr>
          <w:noProof/>
          <w:lang w:val="hr-HR"/>
        </w:rPr>
        <w:t xml:space="preserve">споручилац не испоручи </w:t>
      </w:r>
      <w:r w:rsidR="00DD28C8">
        <w:t>Антенски преклопник</w:t>
      </w:r>
      <w:r w:rsidRPr="009027AA">
        <w:rPr>
          <w:noProof/>
          <w:lang w:val="hr-HR"/>
        </w:rPr>
        <w:t xml:space="preserve"> </w:t>
      </w:r>
      <w:r w:rsidRPr="009027AA">
        <w:rPr>
          <w:noProof/>
          <w:lang w:val="sr-Cyrl-CS"/>
        </w:rPr>
        <w:t xml:space="preserve">из члана 1. овог уговора, </w:t>
      </w:r>
      <w:r w:rsidRPr="009027AA">
        <w:rPr>
          <w:noProof/>
          <w:lang w:val="hr-HR"/>
        </w:rPr>
        <w:t xml:space="preserve">до рока одређеног чланом </w:t>
      </w:r>
      <w:r>
        <w:rPr>
          <w:noProof/>
          <w:lang w:val="sr-Cyrl-CS"/>
        </w:rPr>
        <w:t>5</w:t>
      </w:r>
      <w:r w:rsidRPr="009027AA">
        <w:rPr>
          <w:noProof/>
          <w:lang w:val="hr-HR"/>
        </w:rPr>
        <w:t xml:space="preserve">. овог </w:t>
      </w:r>
      <w:r w:rsidRPr="009027AA">
        <w:rPr>
          <w:noProof/>
          <w:lang w:val="sr-Cyrl-CS"/>
        </w:rPr>
        <w:t>у</w:t>
      </w:r>
      <w:r w:rsidRPr="009027AA">
        <w:rPr>
          <w:noProof/>
          <w:lang w:val="hr-HR"/>
        </w:rPr>
        <w:t>говора, дужан је да плати</w:t>
      </w:r>
      <w:r>
        <w:rPr>
          <w:noProof/>
          <w:lang w:val="hr-HR"/>
        </w:rPr>
        <w:t xml:space="preserve"> Наручиоцу уговорну казну од 0,</w:t>
      </w:r>
      <w:r>
        <w:rPr>
          <w:noProof/>
          <w:lang w:val="sr-Cyrl-CS"/>
        </w:rPr>
        <w:t>5</w:t>
      </w:r>
      <w:r w:rsidRPr="009027AA">
        <w:rPr>
          <w:noProof/>
          <w:lang w:val="hr-HR"/>
        </w:rPr>
        <w:t>% од уговорене цене за сваки дан закашњења</w:t>
      </w:r>
      <w:r>
        <w:rPr>
          <w:noProof/>
          <w:lang w:val="sr-Cyrl-CS"/>
        </w:rPr>
        <w:t>.</w:t>
      </w:r>
    </w:p>
    <w:p w:rsidR="005A009C" w:rsidRPr="00DC4B96" w:rsidRDefault="005A009C" w:rsidP="005A009C">
      <w:pPr>
        <w:pStyle w:val="BodyText"/>
        <w:ind w:firstLine="720"/>
        <w:rPr>
          <w:noProof/>
          <w:lang w:val="sr-Cyrl-CS"/>
        </w:rPr>
      </w:pPr>
      <w:r>
        <w:rPr>
          <w:noProof/>
          <w:lang w:val="sr-Cyrl-CS"/>
        </w:rPr>
        <w:t xml:space="preserve">Максимална уговорена казна не може износити више од 5% </w:t>
      </w:r>
      <w:r>
        <w:rPr>
          <w:noProof/>
        </w:rPr>
        <w:t>од уговорене цене</w:t>
      </w:r>
      <w:r>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5A009C" w:rsidRPr="0073258B" w:rsidRDefault="005A009C" w:rsidP="005A009C">
      <w:pPr>
        <w:jc w:val="both"/>
        <w:rPr>
          <w:b/>
          <w:bCs/>
          <w:smallCaps/>
          <w:noProof/>
          <w:lang w:val="sr-Cyrl-CS"/>
        </w:rPr>
      </w:pPr>
    </w:p>
    <w:p w:rsidR="00C932F7" w:rsidRDefault="005A009C" w:rsidP="005A009C">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00C932F7">
        <w:rPr>
          <w:b/>
          <w:bCs/>
          <w:caps/>
          <w:noProof/>
          <w:lang w:val="sr-Cyrl-CS"/>
        </w:rPr>
        <w:t xml:space="preserve">ЕМ </w:t>
      </w:r>
    </w:p>
    <w:p w:rsidR="005A009C" w:rsidRPr="0073258B" w:rsidRDefault="00C932F7" w:rsidP="005A009C">
      <w:pPr>
        <w:jc w:val="center"/>
        <w:rPr>
          <w:b/>
          <w:bCs/>
          <w:caps/>
          <w:noProof/>
          <w:lang w:val="sr-Cyrl-CS"/>
        </w:rPr>
      </w:pPr>
      <w:r>
        <w:rPr>
          <w:b/>
          <w:bCs/>
          <w:caps/>
          <w:noProof/>
          <w:lang w:val="sr-Cyrl-CS"/>
        </w:rPr>
        <w:t>АНТЕНСКОГ ПРЕКЛОПНИКА</w:t>
      </w:r>
    </w:p>
    <w:p w:rsidR="005A009C" w:rsidRPr="0073258B" w:rsidRDefault="005A009C" w:rsidP="005A009C">
      <w:pPr>
        <w:tabs>
          <w:tab w:val="left" w:pos="4253"/>
          <w:tab w:val="center" w:pos="4901"/>
        </w:tabs>
        <w:jc w:val="center"/>
        <w:rPr>
          <w:b/>
          <w:bCs/>
          <w:noProof/>
          <w:lang w:val="hr-HR"/>
        </w:rPr>
      </w:pPr>
      <w:r w:rsidRPr="0073258B">
        <w:rPr>
          <w:b/>
          <w:bCs/>
          <w:noProof/>
          <w:lang w:val="hr-HR"/>
        </w:rPr>
        <w:t xml:space="preserve">Члан </w:t>
      </w:r>
      <w:r w:rsidR="00504277">
        <w:rPr>
          <w:b/>
          <w:bCs/>
          <w:noProof/>
          <w:lang w:val="sr-Cyrl-CS"/>
        </w:rPr>
        <w:t>10</w:t>
      </w:r>
      <w:r w:rsidRPr="0073258B">
        <w:rPr>
          <w:b/>
          <w:bCs/>
          <w:noProof/>
          <w:lang w:val="hr-HR"/>
        </w:rPr>
        <w:t>.</w:t>
      </w:r>
    </w:p>
    <w:p w:rsidR="005A009C" w:rsidRPr="0073258B" w:rsidRDefault="005A009C" w:rsidP="005A009C">
      <w:pPr>
        <w:jc w:val="center"/>
        <w:rPr>
          <w:b/>
          <w:bCs/>
          <w:noProof/>
          <w:lang w:val="hr-HR"/>
        </w:rPr>
      </w:pPr>
    </w:p>
    <w:p w:rsidR="005A009C" w:rsidRPr="0073258B" w:rsidRDefault="005A009C" w:rsidP="005A009C">
      <w:pPr>
        <w:ind w:firstLine="720"/>
        <w:jc w:val="both"/>
        <w:rPr>
          <w:noProof/>
          <w:lang w:val="sr-Cyrl-CS"/>
        </w:rPr>
      </w:pPr>
      <w:r w:rsidRPr="0073258B">
        <w:rPr>
          <w:noProof/>
          <w:lang w:val="ru-RU"/>
        </w:rPr>
        <w:t>Пријем</w:t>
      </w:r>
      <w:r>
        <w:rPr>
          <w:lang w:val="ru-RU"/>
        </w:rPr>
        <w:t xml:space="preserve"> </w:t>
      </w:r>
      <w:r w:rsidR="00DD28C8">
        <w:t>Антенског преклопника</w:t>
      </w:r>
      <w:r w:rsidR="00DD28C8" w:rsidRPr="0073258B">
        <w:rPr>
          <w:lang w:val="ru-RU"/>
        </w:rPr>
        <w:t xml:space="preserve"> </w:t>
      </w:r>
      <w:r w:rsidRPr="0073258B">
        <w:rPr>
          <w:lang w:val="ru-RU"/>
        </w:rPr>
        <w:t xml:space="preserve">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електронске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5A009C" w:rsidRPr="0073258B" w:rsidRDefault="005A009C" w:rsidP="005A009C">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 уговорен</w:t>
      </w:r>
      <w:r>
        <w:rPr>
          <w:noProof/>
          <w:lang w:val="sr-Cyrl-CS"/>
        </w:rPr>
        <w:t>и</w:t>
      </w:r>
      <w:r w:rsidRPr="0073258B">
        <w:rPr>
          <w:noProof/>
          <w:lang w:val="hr-HR"/>
        </w:rPr>
        <w:t xml:space="preserve"> </w:t>
      </w:r>
      <w:r w:rsidR="00DD28C8">
        <w:t>Антенски преклопник</w:t>
      </w:r>
      <w:r w:rsidRPr="0073258B">
        <w:rPr>
          <w:noProof/>
          <w:lang w:val="hr-HR"/>
        </w:rPr>
        <w:t xml:space="preserve">, овлашћено лице Наручиоца оверава 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5A009C" w:rsidRPr="0073258B" w:rsidRDefault="005A009C" w:rsidP="005A009C">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 xml:space="preserve">валитативним пријемом се подразумева провера функционалности и техничких  карактеристика </w:t>
      </w:r>
      <w:r w:rsidR="00DD28C8">
        <w:t>Антенског преклопника</w:t>
      </w:r>
      <w:r w:rsidRPr="0073258B">
        <w:t>.</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lang w:val="sr-Cyrl-CS"/>
        </w:rPr>
        <w:t>15 (петнаест</w:t>
      </w:r>
      <w:r w:rsidRPr="0073258B">
        <w:rPr>
          <w:noProof/>
        </w:rPr>
        <w:t xml:space="preserve">) </w:t>
      </w:r>
      <w:r w:rsidRPr="0073258B">
        <w:rPr>
          <w:noProof/>
          <w:lang w:val="hr-HR"/>
        </w:rPr>
        <w:t xml:space="preserve">радних дана. </w:t>
      </w:r>
      <w:r w:rsidRPr="0073258B">
        <w:rPr>
          <w:noProof/>
          <w:lang w:val="sr-Cyrl-CS"/>
        </w:rPr>
        <w:t>У случају да се утврђене примедбе не могу отклонити у року од 15 (петнаест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5A009C" w:rsidRPr="0073258B" w:rsidRDefault="005A009C" w:rsidP="005A009C">
      <w:pPr>
        <w:jc w:val="both"/>
        <w:rPr>
          <w:noProof/>
        </w:rPr>
      </w:pPr>
    </w:p>
    <w:p w:rsidR="005A009C" w:rsidRPr="0073258B" w:rsidRDefault="005A009C" w:rsidP="005A009C">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5A009C" w:rsidRPr="0073258B" w:rsidRDefault="005A009C" w:rsidP="005A009C">
      <w:pPr>
        <w:jc w:val="center"/>
        <w:rPr>
          <w:b/>
          <w:bCs/>
          <w:noProof/>
          <w:lang w:val="hr-HR"/>
        </w:rPr>
      </w:pPr>
      <w:r w:rsidRPr="0073258B">
        <w:rPr>
          <w:b/>
          <w:bCs/>
          <w:noProof/>
          <w:lang w:val="hr-HR"/>
        </w:rPr>
        <w:t xml:space="preserve">Члан </w:t>
      </w:r>
      <w:r w:rsidR="00504277">
        <w:rPr>
          <w:b/>
          <w:bCs/>
          <w:noProof/>
          <w:lang w:val="sr-Cyrl-CS"/>
        </w:rPr>
        <w:t>11</w:t>
      </w:r>
      <w:r w:rsidRPr="0073258B">
        <w:rPr>
          <w:b/>
          <w:bCs/>
          <w:noProof/>
          <w:lang w:val="hr-HR"/>
        </w:rPr>
        <w:t>.</w:t>
      </w:r>
    </w:p>
    <w:p w:rsidR="005A009C" w:rsidRPr="0073258B" w:rsidRDefault="005A009C" w:rsidP="005A009C">
      <w:pPr>
        <w:ind w:firstLine="720"/>
        <w:jc w:val="center"/>
        <w:rPr>
          <w:b/>
          <w:bCs/>
          <w:noProof/>
          <w:lang w:val="hr-HR"/>
        </w:rPr>
      </w:pPr>
    </w:p>
    <w:p w:rsidR="005A009C" w:rsidRPr="0073258B" w:rsidRDefault="005A009C" w:rsidP="005A009C">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w:t>
      </w:r>
      <w:r>
        <w:rPr>
          <w:noProof/>
          <w:lang w:val="sr-Cyrl-CS"/>
        </w:rPr>
        <w:t xml:space="preserve">у са даном испоруке </w:t>
      </w:r>
      <w:r w:rsidR="00DD28C8">
        <w:t>Антенског преклопника</w:t>
      </w:r>
      <w:r w:rsidRPr="0073258B">
        <w:rPr>
          <w:noProof/>
          <w:lang w:val="sr-Cyrl-CS"/>
        </w:rPr>
        <w:t>.</w:t>
      </w:r>
    </w:p>
    <w:p w:rsidR="005A009C" w:rsidRPr="0073258B" w:rsidRDefault="005A009C" w:rsidP="005A009C">
      <w:pPr>
        <w:ind w:firstLine="720"/>
        <w:jc w:val="both"/>
        <w:rPr>
          <w:noProof/>
        </w:rPr>
      </w:pPr>
      <w:r>
        <w:rPr>
          <w:noProof/>
          <w:lang w:val="sr-Cyrl-CS"/>
        </w:rPr>
        <w:t xml:space="preserve">Гарантни рок за </w:t>
      </w:r>
      <w:r w:rsidR="00DD28C8">
        <w:t>Антенског преклопника</w:t>
      </w:r>
      <w:r w:rsidR="00DD28C8">
        <w:rPr>
          <w:noProof/>
          <w:lang w:val="sr-Cyrl-CS"/>
        </w:rPr>
        <w:t xml:space="preserve"> </w:t>
      </w:r>
      <w:r>
        <w:rPr>
          <w:noProof/>
          <w:lang w:val="sr-Cyrl-CS"/>
        </w:rPr>
        <w:t>који</w:t>
      </w:r>
      <w:r w:rsidRPr="0073258B">
        <w:rPr>
          <w:noProof/>
          <w:lang w:val="sr-Cyrl-CS"/>
        </w:rPr>
        <w:t xml:space="preserve"> је предмет овог уговора је _____ 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w:t>
      </w:r>
      <w:r w:rsidRPr="0073258B">
        <w:rPr>
          <w:noProof/>
          <w:lang w:val="hr-HR"/>
        </w:rPr>
        <w:t xml:space="preserve">. </w:t>
      </w:r>
    </w:p>
    <w:p w:rsidR="005A009C" w:rsidRPr="0073258B" w:rsidRDefault="005A009C" w:rsidP="005A009C">
      <w:pPr>
        <w:ind w:firstLine="720"/>
        <w:jc w:val="both"/>
        <w:rPr>
          <w:lang w:val="sr-Cyrl-CS"/>
        </w:rPr>
      </w:pPr>
    </w:p>
    <w:p w:rsidR="005A009C" w:rsidRPr="0073258B" w:rsidRDefault="005A009C" w:rsidP="005A009C">
      <w:pPr>
        <w:jc w:val="center"/>
        <w:rPr>
          <w:b/>
          <w:bCs/>
          <w:noProof/>
          <w:lang w:val="sr-Cyrl-CS"/>
        </w:rPr>
      </w:pPr>
      <w:r w:rsidRPr="0073258B">
        <w:rPr>
          <w:b/>
          <w:bCs/>
          <w:noProof/>
          <w:lang w:val="hr-HR"/>
        </w:rPr>
        <w:t xml:space="preserve">Члан </w:t>
      </w:r>
      <w:r w:rsidR="00504277">
        <w:rPr>
          <w:b/>
          <w:bCs/>
          <w:noProof/>
          <w:lang w:val="sr-Cyrl-CS"/>
        </w:rPr>
        <w:t>12</w:t>
      </w:r>
      <w:r w:rsidRPr="0073258B">
        <w:rPr>
          <w:b/>
          <w:bCs/>
          <w:noProof/>
          <w:lang w:val="hr-HR"/>
        </w:rPr>
        <w:t>.</w:t>
      </w:r>
    </w:p>
    <w:p w:rsidR="005A009C" w:rsidRPr="0073258B" w:rsidRDefault="005A009C" w:rsidP="005A009C">
      <w:pPr>
        <w:jc w:val="center"/>
        <w:rPr>
          <w:b/>
          <w:bCs/>
          <w:noProof/>
          <w:lang w:val="sr-Cyrl-CS"/>
        </w:rPr>
      </w:pPr>
    </w:p>
    <w:p w:rsidR="005A009C" w:rsidRPr="0073258B" w:rsidRDefault="00DD28C8" w:rsidP="005A009C">
      <w:pPr>
        <w:ind w:firstLine="720"/>
        <w:jc w:val="both"/>
        <w:rPr>
          <w:noProof/>
          <w:lang w:val="sr-Cyrl-CS"/>
        </w:rPr>
      </w:pPr>
      <w:r>
        <w:t>Антенски преклопник</w:t>
      </w:r>
      <w:r>
        <w:rPr>
          <w:noProof/>
          <w:lang w:val="hr-HR"/>
        </w:rPr>
        <w:t xml:space="preserve"> </w:t>
      </w:r>
      <w:r w:rsidR="005A009C">
        <w:rPr>
          <w:noProof/>
          <w:lang w:val="hr-HR"/>
        </w:rPr>
        <w:t>кој</w:t>
      </w:r>
      <w:r w:rsidR="005A009C">
        <w:rPr>
          <w:noProof/>
        </w:rPr>
        <w:t>и</w:t>
      </w:r>
      <w:r w:rsidR="005A009C" w:rsidRPr="0073258B">
        <w:rPr>
          <w:noProof/>
          <w:lang w:val="hr-HR"/>
        </w:rPr>
        <w:t xml:space="preserve"> </w:t>
      </w:r>
      <w:r w:rsidR="005A009C" w:rsidRPr="0073258B">
        <w:rPr>
          <w:noProof/>
        </w:rPr>
        <w:t>је</w:t>
      </w:r>
      <w:r w:rsidR="005A009C" w:rsidRPr="0073258B">
        <w:rPr>
          <w:noProof/>
          <w:lang w:val="hr-HR"/>
        </w:rPr>
        <w:t xml:space="preserve"> предмет ово</w:t>
      </w:r>
      <w:r w:rsidR="005A009C">
        <w:rPr>
          <w:noProof/>
          <w:lang w:val="hr-HR"/>
        </w:rPr>
        <w:t>г уговора мора бити потпуно нов и неупотребљаван</w:t>
      </w:r>
      <w:r w:rsidR="005A009C" w:rsidRPr="0073258B">
        <w:rPr>
          <w:noProof/>
          <w:lang w:val="hr-HR"/>
        </w:rPr>
        <w:t>, без икаквих оштеће</w:t>
      </w:r>
      <w:r w:rsidR="005A009C" w:rsidRPr="0073258B">
        <w:rPr>
          <w:noProof/>
          <w:lang w:val="sr-Cyrl-CS"/>
        </w:rPr>
        <w:t>њ</w:t>
      </w:r>
      <w:r w:rsidR="005A009C"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5A009C" w:rsidRPr="0073258B">
        <w:rPr>
          <w:noProof/>
          <w:lang w:val="sr-Cyrl-CS"/>
        </w:rPr>
        <w:t xml:space="preserve"> и мора поседовати упутства за употребу на енглеском или српском језику. </w:t>
      </w:r>
    </w:p>
    <w:p w:rsidR="005A009C" w:rsidRPr="0073258B" w:rsidRDefault="005A009C" w:rsidP="005A009C">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5A009C" w:rsidRPr="0073258B" w:rsidRDefault="005A009C" w:rsidP="005A009C">
      <w:pPr>
        <w:jc w:val="center"/>
        <w:rPr>
          <w:b/>
          <w:bCs/>
          <w:noProof/>
          <w:lang w:val="sr-Cyrl-CS"/>
        </w:rPr>
      </w:pPr>
      <w:r w:rsidRPr="0073258B">
        <w:rPr>
          <w:b/>
          <w:bCs/>
          <w:noProof/>
          <w:lang w:val="hr-HR"/>
        </w:rPr>
        <w:t xml:space="preserve">Члан </w:t>
      </w:r>
      <w:r w:rsidR="00504277">
        <w:rPr>
          <w:b/>
          <w:bCs/>
          <w:noProof/>
          <w:lang w:val="sr-Cyrl-CS"/>
        </w:rPr>
        <w:t>13</w:t>
      </w:r>
      <w:r w:rsidRPr="0073258B">
        <w:rPr>
          <w:b/>
          <w:bCs/>
          <w:noProof/>
          <w:lang w:val="hr-HR"/>
        </w:rPr>
        <w:t>.</w:t>
      </w:r>
    </w:p>
    <w:p w:rsidR="005A009C" w:rsidRPr="0073258B" w:rsidRDefault="005A009C" w:rsidP="005A009C">
      <w:pPr>
        <w:ind w:firstLine="720"/>
        <w:jc w:val="both"/>
        <w:rPr>
          <w:noProof/>
          <w:lang w:val="sr-Cyrl-CS"/>
        </w:rPr>
      </w:pPr>
    </w:p>
    <w:p w:rsidR="005A009C" w:rsidRPr="00BC5905" w:rsidRDefault="005A009C" w:rsidP="005A009C">
      <w:pPr>
        <w:ind w:firstLine="720"/>
        <w:jc w:val="both"/>
        <w:rPr>
          <w:noProof/>
          <w:lang w:val="hr-HR"/>
        </w:rPr>
      </w:pPr>
      <w:r w:rsidRPr="00BC5905">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BC5905">
        <w:rPr>
          <w:noProof/>
          <w:lang w:val="sr-Cyrl-CS"/>
        </w:rPr>
        <w:t>и</w:t>
      </w:r>
      <w:r w:rsidRPr="00BC5905">
        <w:rPr>
          <w:noProof/>
          <w:lang w:val="hr-HR"/>
        </w:rPr>
        <w:t xml:space="preserve"> </w:t>
      </w:r>
      <w:r w:rsidR="00C33885" w:rsidRPr="00BC5905">
        <w:t>Антенски преклопник</w:t>
      </w:r>
      <w:r w:rsidR="00C33885" w:rsidRPr="00BC5905">
        <w:rPr>
          <w:noProof/>
          <w:lang w:val="hr-HR"/>
        </w:rPr>
        <w:t xml:space="preserve"> </w:t>
      </w:r>
      <w:r w:rsidRPr="00BC5905">
        <w:rPr>
          <w:noProof/>
          <w:lang w:val="hr-HR"/>
        </w:rPr>
        <w:t xml:space="preserve">не испуњава у потпуности техничко-технолошке норме и карактеристике према техничкој документацији произвођача, </w:t>
      </w:r>
      <w:r w:rsidRPr="00BC5905">
        <w:rPr>
          <w:noProof/>
          <w:lang w:val="sr-Cyrl-CS"/>
        </w:rPr>
        <w:t>И</w:t>
      </w:r>
      <w:r w:rsidRPr="00BC5905">
        <w:rPr>
          <w:noProof/>
          <w:lang w:val="hr-HR"/>
        </w:rPr>
        <w:t xml:space="preserve">споручилац је дужан да </w:t>
      </w:r>
      <w:r w:rsidRPr="00BC5905">
        <w:rPr>
          <w:noProof/>
          <w:lang w:val="sr-Cyrl-CS"/>
        </w:rPr>
        <w:t>их</w:t>
      </w:r>
      <w:r w:rsidRPr="00BC5905">
        <w:rPr>
          <w:noProof/>
          <w:lang w:val="hr-HR"/>
        </w:rPr>
        <w:t xml:space="preserve"> </w:t>
      </w:r>
      <w:r w:rsidRPr="00BC5905">
        <w:rPr>
          <w:noProof/>
        </w:rPr>
        <w:t>отклони на начин и</w:t>
      </w:r>
      <w:r w:rsidRPr="00BC5905">
        <w:rPr>
          <w:noProof/>
          <w:lang w:val="hr-HR"/>
        </w:rPr>
        <w:t xml:space="preserve"> у рок</w:t>
      </w:r>
      <w:r w:rsidRPr="00BC5905">
        <w:rPr>
          <w:noProof/>
        </w:rPr>
        <w:t>овима дефинисаним чланом 16. став 4. овог уговора.</w:t>
      </w:r>
      <w:r w:rsidRPr="00BC5905">
        <w:rPr>
          <w:noProof/>
          <w:lang w:val="hr-HR"/>
        </w:rPr>
        <w:t xml:space="preserve"> </w:t>
      </w:r>
    </w:p>
    <w:p w:rsidR="005A009C" w:rsidRPr="00BC5905" w:rsidRDefault="005A009C" w:rsidP="005A009C">
      <w:pPr>
        <w:jc w:val="center"/>
        <w:rPr>
          <w:b/>
          <w:bCs/>
          <w:noProof/>
          <w:lang w:val="sr-Cyrl-CS"/>
        </w:rPr>
      </w:pPr>
    </w:p>
    <w:p w:rsidR="005A009C" w:rsidRPr="00BC5905" w:rsidRDefault="005A009C" w:rsidP="005A009C">
      <w:pPr>
        <w:jc w:val="center"/>
        <w:rPr>
          <w:b/>
          <w:bCs/>
          <w:noProof/>
          <w:lang w:val="sr-Cyrl-CS"/>
        </w:rPr>
      </w:pPr>
      <w:r w:rsidRPr="00BC5905">
        <w:rPr>
          <w:b/>
          <w:bCs/>
          <w:noProof/>
          <w:lang w:val="hr-HR"/>
        </w:rPr>
        <w:t xml:space="preserve">Члан </w:t>
      </w:r>
      <w:r w:rsidR="00504277" w:rsidRPr="00BC5905">
        <w:rPr>
          <w:b/>
          <w:bCs/>
          <w:noProof/>
          <w:lang w:val="sr-Cyrl-CS"/>
        </w:rPr>
        <w:t>14</w:t>
      </w:r>
      <w:r w:rsidRPr="00BC5905">
        <w:rPr>
          <w:b/>
          <w:bCs/>
          <w:noProof/>
          <w:lang w:val="hr-HR"/>
        </w:rPr>
        <w:t>.</w:t>
      </w:r>
    </w:p>
    <w:p w:rsidR="005A009C" w:rsidRPr="00BC5905" w:rsidRDefault="005A009C" w:rsidP="005A009C">
      <w:pPr>
        <w:ind w:firstLine="720"/>
        <w:jc w:val="both"/>
        <w:rPr>
          <w:noProof/>
          <w:lang w:val="sr-Cyrl-CS"/>
        </w:rPr>
      </w:pPr>
    </w:p>
    <w:p w:rsidR="005A009C" w:rsidRPr="00BC5905" w:rsidRDefault="005A009C" w:rsidP="005A009C">
      <w:pPr>
        <w:ind w:firstLine="720"/>
        <w:jc w:val="both"/>
        <w:rPr>
          <w:noProof/>
        </w:rPr>
      </w:pPr>
      <w:r w:rsidRPr="00BC5905">
        <w:rPr>
          <w:bCs/>
          <w:noProof/>
          <w:lang w:val="sr-Cyrl-CS"/>
        </w:rPr>
        <w:t xml:space="preserve">Испоручилац је дужан да и изврши поправке које се појаве у гарантном року, а које нису узроковане </w:t>
      </w:r>
      <w:r w:rsidRPr="00BC5905">
        <w:rPr>
          <w:noProof/>
          <w:lang w:val="hr-HR"/>
        </w:rPr>
        <w:t>производн</w:t>
      </w:r>
      <w:r w:rsidRPr="00BC5905">
        <w:rPr>
          <w:noProof/>
          <w:lang w:val="sr-Cyrl-CS"/>
        </w:rPr>
        <w:t>ом</w:t>
      </w:r>
      <w:r w:rsidRPr="00BC5905">
        <w:rPr>
          <w:noProof/>
          <w:lang w:val="hr-HR"/>
        </w:rPr>
        <w:t xml:space="preserve"> грешк</w:t>
      </w:r>
      <w:r w:rsidRPr="00BC5905">
        <w:rPr>
          <w:noProof/>
          <w:lang w:val="sr-Cyrl-CS"/>
        </w:rPr>
        <w:t>ом</w:t>
      </w:r>
      <w:r w:rsidRPr="00BC5905">
        <w:rPr>
          <w:noProof/>
          <w:lang w:val="hr-HR"/>
        </w:rPr>
        <w:t xml:space="preserve"> или квар</w:t>
      </w:r>
      <w:r w:rsidRPr="00BC5905">
        <w:rPr>
          <w:noProof/>
          <w:lang w:val="sr-Cyrl-CS"/>
        </w:rPr>
        <w:t>ом</w:t>
      </w:r>
      <w:r w:rsidRPr="00BC5905">
        <w:rPr>
          <w:noProof/>
          <w:lang w:val="hr-HR"/>
        </w:rPr>
        <w:t xml:space="preserve"> као последиц</w:t>
      </w:r>
      <w:r w:rsidRPr="00BC5905">
        <w:rPr>
          <w:noProof/>
          <w:lang w:val="sr-Cyrl-CS"/>
        </w:rPr>
        <w:t>ом</w:t>
      </w:r>
      <w:r w:rsidRPr="00BC5905">
        <w:rPr>
          <w:noProof/>
          <w:lang w:val="hr-HR"/>
        </w:rPr>
        <w:t xml:space="preserve"> евентуалне слабе израде или лошег квалитета</w:t>
      </w:r>
      <w:r w:rsidRPr="00BC5905">
        <w:rPr>
          <w:bCs/>
          <w:noProof/>
          <w:lang w:val="sr-Cyrl-CS"/>
        </w:rPr>
        <w:t xml:space="preserve">, у примереном року, а према тежини квара или сервиса, </w:t>
      </w:r>
      <w:r w:rsidRPr="00BC5905">
        <w:rPr>
          <w:noProof/>
        </w:rPr>
        <w:t>на начин и</w:t>
      </w:r>
      <w:r w:rsidRPr="00BC5905">
        <w:rPr>
          <w:noProof/>
          <w:lang w:val="hr-HR"/>
        </w:rPr>
        <w:t xml:space="preserve"> у рок</w:t>
      </w:r>
      <w:r w:rsidRPr="00BC5905">
        <w:rPr>
          <w:noProof/>
        </w:rPr>
        <w:t>овима дефинисаним чланом 16. став 5. овог уговора.</w:t>
      </w:r>
    </w:p>
    <w:p w:rsidR="005A009C" w:rsidRPr="0073258B" w:rsidRDefault="005A009C" w:rsidP="005A009C">
      <w:pPr>
        <w:pStyle w:val="Heading1"/>
        <w:keepNext w:val="0"/>
        <w:tabs>
          <w:tab w:val="left" w:pos="180"/>
          <w:tab w:val="left" w:pos="360"/>
        </w:tabs>
        <w:spacing w:line="276" w:lineRule="auto"/>
        <w:ind w:firstLine="720"/>
        <w:contextualSpacing/>
        <w:jc w:val="both"/>
        <w:rPr>
          <w:b w:val="0"/>
          <w:sz w:val="24"/>
          <w:lang w:val="sr-Cyrl-CS"/>
        </w:rPr>
      </w:pPr>
      <w:r w:rsidRPr="00BC5905">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A009C" w:rsidRPr="0073258B" w:rsidRDefault="005A009C" w:rsidP="005A009C">
      <w:pPr>
        <w:ind w:firstLine="720"/>
        <w:jc w:val="both"/>
        <w:rPr>
          <w:noProof/>
          <w:lang w:val="sr-Cyrl-CS"/>
        </w:rPr>
      </w:pPr>
    </w:p>
    <w:p w:rsidR="005A009C" w:rsidRPr="0073258B" w:rsidRDefault="005A009C" w:rsidP="005A009C">
      <w:pPr>
        <w:tabs>
          <w:tab w:val="left" w:pos="3960"/>
        </w:tabs>
        <w:jc w:val="center"/>
        <w:rPr>
          <w:b/>
          <w:bCs/>
          <w:noProof/>
          <w:lang w:val="sr-Cyrl-CS"/>
        </w:rPr>
      </w:pPr>
      <w:r w:rsidRPr="0073258B">
        <w:rPr>
          <w:b/>
          <w:bCs/>
          <w:noProof/>
          <w:lang w:val="hr-HR"/>
        </w:rPr>
        <w:t xml:space="preserve">Члан </w:t>
      </w:r>
      <w:r w:rsidR="00504277">
        <w:rPr>
          <w:b/>
          <w:bCs/>
          <w:noProof/>
          <w:lang w:val="sr-Cyrl-CS"/>
        </w:rPr>
        <w:t>15</w:t>
      </w:r>
      <w:r w:rsidRPr="0073258B">
        <w:rPr>
          <w:b/>
          <w:bCs/>
          <w:noProof/>
          <w:lang w:val="hr-HR"/>
        </w:rPr>
        <w:t>.</w:t>
      </w:r>
    </w:p>
    <w:p w:rsidR="005A009C" w:rsidRPr="0073258B" w:rsidRDefault="005A009C" w:rsidP="005A009C">
      <w:pPr>
        <w:ind w:firstLine="720"/>
        <w:jc w:val="both"/>
        <w:rPr>
          <w:noProof/>
          <w:lang w:val="sr-Cyrl-CS"/>
        </w:rPr>
      </w:pPr>
    </w:p>
    <w:p w:rsidR="005A009C" w:rsidRPr="0073258B" w:rsidRDefault="005A009C" w:rsidP="005A009C">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A009C" w:rsidRPr="0073258B" w:rsidRDefault="005A009C" w:rsidP="005A009C">
      <w:pPr>
        <w:ind w:firstLine="720"/>
        <w:jc w:val="both"/>
        <w:rPr>
          <w:noProof/>
          <w:lang w:val="sr-Cyrl-CS"/>
        </w:rPr>
      </w:pPr>
    </w:p>
    <w:p w:rsidR="005A009C" w:rsidRPr="0073258B" w:rsidRDefault="005A009C" w:rsidP="005A009C">
      <w:pPr>
        <w:jc w:val="center"/>
        <w:rPr>
          <w:b/>
          <w:bCs/>
          <w:smallCaps/>
          <w:noProof/>
          <w:lang w:val="sr-Cyrl-CS"/>
        </w:rPr>
      </w:pPr>
      <w:r w:rsidRPr="0073258B">
        <w:rPr>
          <w:b/>
          <w:bCs/>
          <w:smallCaps/>
          <w:noProof/>
          <w:lang w:val="sr-Cyrl-CS"/>
        </w:rPr>
        <w:t xml:space="preserve">СЕРВИС  </w:t>
      </w:r>
    </w:p>
    <w:p w:rsidR="005A009C" w:rsidRPr="0073258B" w:rsidRDefault="005A009C" w:rsidP="005A009C">
      <w:pPr>
        <w:jc w:val="center"/>
        <w:rPr>
          <w:b/>
          <w:bCs/>
          <w:noProof/>
          <w:lang w:val="sr-Cyrl-CS"/>
        </w:rPr>
      </w:pPr>
      <w:r w:rsidRPr="0073258B">
        <w:rPr>
          <w:b/>
          <w:bCs/>
          <w:noProof/>
          <w:lang w:val="hr-HR"/>
        </w:rPr>
        <w:t xml:space="preserve">Члан </w:t>
      </w:r>
      <w:r w:rsidR="00504277">
        <w:rPr>
          <w:b/>
          <w:bCs/>
          <w:noProof/>
          <w:lang w:val="sr-Cyrl-CS"/>
        </w:rPr>
        <w:t>16</w:t>
      </w:r>
      <w:r w:rsidRPr="0073258B">
        <w:rPr>
          <w:b/>
          <w:bCs/>
          <w:noProof/>
          <w:lang w:val="hr-HR"/>
        </w:rPr>
        <w:t>.</w:t>
      </w:r>
    </w:p>
    <w:p w:rsidR="005A009C" w:rsidRPr="0073258B" w:rsidRDefault="005A009C" w:rsidP="005A009C">
      <w:pPr>
        <w:jc w:val="center"/>
        <w:rPr>
          <w:bCs/>
          <w:noProof/>
          <w:lang w:val="sr-Cyrl-CS"/>
        </w:rPr>
      </w:pPr>
    </w:p>
    <w:p w:rsidR="005A009C" w:rsidRPr="0073258B" w:rsidRDefault="005A009C" w:rsidP="005A009C">
      <w:pPr>
        <w:ind w:firstLine="720"/>
        <w:jc w:val="both"/>
        <w:rPr>
          <w:color w:val="000000" w:themeColor="text1"/>
          <w:lang w:val="sr-Cyrl-CS"/>
        </w:rPr>
      </w:pPr>
      <w:r w:rsidRPr="0073258B">
        <w:rPr>
          <w:rFonts w:eastAsia="Arial Unicode MS"/>
          <w:lang w:val="sr-Cyrl-CS"/>
        </w:rPr>
        <w:t xml:space="preserve">Сервис мора бити овлашћен од стране произвођача </w:t>
      </w:r>
      <w:r w:rsidR="00C33885">
        <w:t>Антенског преклопника</w:t>
      </w:r>
      <w:r>
        <w:rPr>
          <w:rFonts w:eastAsia="Arial Unicode MS"/>
          <w:color w:val="000000" w:themeColor="text1"/>
          <w:lang w:val="sr-Cyrl-CS"/>
        </w:rPr>
        <w:t xml:space="preserve"> који</w:t>
      </w:r>
      <w:r w:rsidRPr="0073258B">
        <w:rPr>
          <w:rFonts w:eastAsia="Arial Unicode MS"/>
          <w:color w:val="000000" w:themeColor="text1"/>
          <w:lang w:val="sr-Cyrl-CS"/>
        </w:rPr>
        <w:t xml:space="preserve"> је предмет уговора</w:t>
      </w:r>
      <w:r w:rsidRPr="0073258B">
        <w:rPr>
          <w:color w:val="000000" w:themeColor="text1"/>
          <w:lang w:val="sr-Cyrl-CS"/>
        </w:rPr>
        <w:t>, уколико произвођач нема своје сервисе.</w:t>
      </w:r>
    </w:p>
    <w:p w:rsidR="005A009C" w:rsidRPr="0073258B" w:rsidRDefault="005A009C" w:rsidP="005A009C">
      <w:pPr>
        <w:ind w:firstLine="720"/>
        <w:jc w:val="both"/>
        <w:rPr>
          <w:lang w:val="sr-Cyrl-CS"/>
        </w:rPr>
      </w:pPr>
      <w:r w:rsidRPr="0073258B">
        <w:rPr>
          <w:lang w:val="sr-Cyrl-CS"/>
        </w:rPr>
        <w:t xml:space="preserve">Уколико произвођач </w:t>
      </w:r>
      <w:r w:rsidR="00C33885">
        <w:t>Антенског преклопника</w:t>
      </w:r>
      <w:r w:rsidR="00C33885" w:rsidRPr="0073258B">
        <w:rPr>
          <w:lang w:val="sr-Cyrl-CS"/>
        </w:rPr>
        <w:t xml:space="preserve"> </w:t>
      </w:r>
      <w:r w:rsidRPr="0073258B">
        <w:rPr>
          <w:lang w:val="sr-Cyrl-CS"/>
        </w:rPr>
        <w:t>има своје сервисе који се не налазе на територији Републике Србије, или се сервиси овлашћени од стране произвођача</w:t>
      </w:r>
      <w:r w:rsidRPr="0073258B">
        <w:t xml:space="preserve"> </w:t>
      </w:r>
      <w:r w:rsidRPr="0073258B">
        <w:rPr>
          <w:lang w:val="sr-Cyrl-CS"/>
        </w:rPr>
        <w:t xml:space="preserve">за </w:t>
      </w:r>
      <w:r w:rsidR="00C33885">
        <w:t>Антенски преклопник</w:t>
      </w:r>
      <w:r w:rsidR="00C33885">
        <w:rPr>
          <w:lang w:val="sr-Cyrl-CS"/>
        </w:rPr>
        <w:t xml:space="preserve"> </w:t>
      </w:r>
      <w:r>
        <w:rPr>
          <w:lang w:val="sr-Cyrl-CS"/>
        </w:rPr>
        <w:t>који</w:t>
      </w:r>
      <w:r w:rsidRPr="0073258B">
        <w:rPr>
          <w:lang w:val="sr-Cyrl-CS"/>
        </w:rPr>
        <w:t xml:space="preserve"> је предмет уговора не налазе на територији Републике Србије,</w:t>
      </w:r>
      <w:r w:rsidRPr="0073258B">
        <w:rPr>
          <w:bCs/>
          <w:lang w:val="sr-Cyrl-CS"/>
        </w:rPr>
        <w:t xml:space="preserve"> Испоручилац </w:t>
      </w:r>
      <w:r w:rsidRPr="0073258B">
        <w:rPr>
          <w:rFonts w:eastAsia="Arial Unicode MS"/>
          <w:lang w:val="sr-Cyrl-CS"/>
        </w:rPr>
        <w:t>је дужан да сноси све трошкове преузимања, отпреме до овлашћ</w:t>
      </w:r>
      <w:r w:rsidR="00C33885">
        <w:rPr>
          <w:rFonts w:eastAsia="Arial Unicode MS"/>
          <w:lang w:val="sr-Cyrl-CS"/>
        </w:rPr>
        <w:t>еног сервиса и враћања предметног</w:t>
      </w:r>
      <w:r w:rsidRPr="0073258B">
        <w:rPr>
          <w:rFonts w:eastAsia="Arial Unicode MS"/>
          <w:lang w:val="sr-Cyrl-CS"/>
        </w:rPr>
        <w:t xml:space="preserve"> </w:t>
      </w:r>
      <w:r w:rsidR="00C33885">
        <w:t>Антенског преклопника</w:t>
      </w:r>
      <w:r w:rsidRPr="0073258B">
        <w:rPr>
          <w:rFonts w:eastAsia="Arial Unicode MS"/>
          <w:lang w:val="sr-Cyrl-CS"/>
        </w:rPr>
        <w:t>, као и трошкове осигурања у току транспорта, шпедитерске, царинске и све друге зависне трошкове, у случају да је то неопходно</w:t>
      </w:r>
      <w:r w:rsidRPr="0073258B">
        <w:rPr>
          <w:bCs/>
          <w:lang w:val="sr-Cyrl-CS"/>
        </w:rPr>
        <w:t xml:space="preserve">.  </w:t>
      </w:r>
    </w:p>
    <w:p w:rsidR="005A009C" w:rsidRPr="0073258B" w:rsidRDefault="005A009C" w:rsidP="005A009C">
      <w:pPr>
        <w:ind w:firstLine="720"/>
        <w:jc w:val="both"/>
        <w:rPr>
          <w:rFonts w:eastAsia="Arial Unicode MS"/>
          <w:lang w:val="sr-Cyrl-CS"/>
        </w:rPr>
      </w:pPr>
    </w:p>
    <w:p w:rsidR="005A009C" w:rsidRPr="0073258B" w:rsidRDefault="005A009C" w:rsidP="005A009C">
      <w:pPr>
        <w:jc w:val="center"/>
        <w:rPr>
          <w:b/>
          <w:bCs/>
          <w:noProof/>
          <w:lang w:val="sr-Cyrl-CS"/>
        </w:rPr>
      </w:pPr>
      <w:r w:rsidRPr="0073258B">
        <w:rPr>
          <w:b/>
          <w:bCs/>
          <w:noProof/>
          <w:lang w:val="hr-HR"/>
        </w:rPr>
        <w:t xml:space="preserve">Члан </w:t>
      </w:r>
      <w:r w:rsidR="00504277">
        <w:rPr>
          <w:b/>
          <w:bCs/>
          <w:noProof/>
          <w:lang w:val="sr-Cyrl-CS"/>
        </w:rPr>
        <w:t>17</w:t>
      </w:r>
      <w:r w:rsidRPr="0073258B">
        <w:rPr>
          <w:b/>
          <w:bCs/>
          <w:noProof/>
          <w:lang w:val="hr-HR"/>
        </w:rPr>
        <w:t>.</w:t>
      </w:r>
    </w:p>
    <w:p w:rsidR="005A009C" w:rsidRPr="0073258B" w:rsidRDefault="005A009C" w:rsidP="005A009C">
      <w:pPr>
        <w:ind w:firstLine="720"/>
        <w:jc w:val="both"/>
        <w:rPr>
          <w:rFonts w:eastAsia="Arial Unicode MS"/>
          <w:lang w:val="sr-Cyrl-CS"/>
        </w:rPr>
      </w:pPr>
    </w:p>
    <w:p w:rsidR="005A009C" w:rsidRPr="0073258B" w:rsidRDefault="005A009C" w:rsidP="005A009C">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A009C" w:rsidRPr="0073258B" w:rsidRDefault="005A009C" w:rsidP="005A009C">
      <w:pPr>
        <w:ind w:firstLine="709"/>
        <w:jc w:val="both"/>
        <w:rPr>
          <w:rFonts w:eastAsia="Arial Unicode MS"/>
        </w:rPr>
      </w:pPr>
      <w:r w:rsidRPr="0073258B">
        <w:rPr>
          <w:rFonts w:eastAsia="Arial Unicode MS"/>
          <w:lang w:val="hr-HR"/>
        </w:rPr>
        <w:lastRenderedPageBreak/>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 xml:space="preserve">отклањање квара, у складу са упутством произвођача и општим условима и правилима за ову врсту </w:t>
      </w:r>
      <w:r>
        <w:rPr>
          <w:rFonts w:eastAsia="Arial Unicode MS"/>
          <w:lang w:val="sr-Cyrl-CS"/>
        </w:rPr>
        <w:t>добара</w:t>
      </w:r>
      <w:r w:rsidRPr="0073258B">
        <w:rPr>
          <w:rFonts w:eastAsia="Arial Unicode MS"/>
          <w:lang w:val="sr-Cyrl-CS"/>
        </w:rPr>
        <w:t>.</w:t>
      </w:r>
    </w:p>
    <w:p w:rsidR="005A009C" w:rsidRPr="0073258B" w:rsidRDefault="005A009C" w:rsidP="005A009C">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за отклањање кварова из члана 12</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Рок </w:t>
      </w:r>
      <w:r>
        <w:rPr>
          <w:rFonts w:eastAsia="Arial Unicode MS"/>
          <w:lang w:val="sr-Cyrl-CS"/>
        </w:rPr>
        <w:t>за отклањање кварова из члана 13</w:t>
      </w:r>
      <w:r w:rsidRPr="0073258B">
        <w:rPr>
          <w:rFonts w:eastAsia="Arial Unicode MS"/>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5A009C" w:rsidRPr="0073258B" w:rsidRDefault="005A009C" w:rsidP="005A009C">
      <w:pPr>
        <w:ind w:firstLine="720"/>
        <w:jc w:val="both"/>
        <w:rPr>
          <w:rFonts w:eastAsia="Arial Unicode MS"/>
        </w:rPr>
      </w:pPr>
    </w:p>
    <w:p w:rsidR="005A009C" w:rsidRPr="0073258B" w:rsidRDefault="00504277" w:rsidP="005A009C">
      <w:pPr>
        <w:jc w:val="center"/>
        <w:rPr>
          <w:rFonts w:eastAsia="Arial Unicode MS"/>
          <w:b/>
        </w:rPr>
      </w:pPr>
      <w:r>
        <w:rPr>
          <w:rFonts w:eastAsia="Arial Unicode MS"/>
          <w:b/>
        </w:rPr>
        <w:t>Члан 18</w:t>
      </w:r>
      <w:r w:rsidR="005A009C" w:rsidRPr="0073258B">
        <w:rPr>
          <w:rFonts w:eastAsia="Arial Unicode MS"/>
          <w:b/>
        </w:rPr>
        <w:t>.</w:t>
      </w:r>
    </w:p>
    <w:p w:rsidR="005A009C" w:rsidRPr="0073258B" w:rsidRDefault="005A009C" w:rsidP="005A009C">
      <w:pPr>
        <w:ind w:firstLine="720"/>
        <w:jc w:val="center"/>
        <w:rPr>
          <w:rFonts w:eastAsia="Arial Unicode MS"/>
          <w:b/>
        </w:rPr>
      </w:pPr>
    </w:p>
    <w:p w:rsidR="005A009C" w:rsidRPr="0073258B" w:rsidRDefault="005A009C" w:rsidP="005A009C">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у роко</w:t>
      </w:r>
      <w:r>
        <w:rPr>
          <w:rFonts w:eastAsia="Arial Unicode MS"/>
          <w:lang w:val="sr-Cyrl-CS"/>
        </w:rPr>
        <w:t>вима дужим од рокова из члана 16</w:t>
      </w:r>
      <w:r w:rsidRPr="0073258B">
        <w:rPr>
          <w:rFonts w:eastAsia="Arial Unicode MS"/>
          <w:lang w:val="sr-Cyrl-CS"/>
        </w:rPr>
        <w:t>. ст. 4. и 5. овог уговора,</w:t>
      </w:r>
      <w:r w:rsidRPr="0073258B">
        <w:rPr>
          <w:rFonts w:eastAsia="Arial Unicode MS"/>
          <w:lang w:val="hr-HR"/>
        </w:rPr>
        <w:t xml:space="preserve"> </w:t>
      </w:r>
      <w:r>
        <w:rPr>
          <w:rFonts w:eastAsia="Arial Unicode MS"/>
          <w:lang w:val="sr-Cyrl-CS"/>
        </w:rPr>
        <w:t xml:space="preserve">обезбеди замену истог </w:t>
      </w:r>
      <w:r w:rsidRPr="0073258B">
        <w:rPr>
          <w:rFonts w:eastAsia="Arial Unicode MS"/>
          <w:lang w:val="sr-Cyrl-CS"/>
        </w:rPr>
        <w:t>или боље</w:t>
      </w:r>
      <w:r>
        <w:rPr>
          <w:rFonts w:eastAsia="Arial Unicode MS"/>
          <w:lang w:val="sr-Cyrl-CS"/>
        </w:rPr>
        <w:t xml:space="preserve">г </w:t>
      </w:r>
      <w:r w:rsidR="00C33885">
        <w:t>Антенског преклопника</w:t>
      </w:r>
      <w:r w:rsidR="00C33885">
        <w:rPr>
          <w:rFonts w:eastAsia="Arial Unicode MS"/>
          <w:lang w:val="sr-Cyrl-CS"/>
        </w:rPr>
        <w:t xml:space="preserve"> </w:t>
      </w:r>
      <w:r>
        <w:rPr>
          <w:rFonts w:eastAsia="Arial Unicode MS"/>
          <w:lang w:val="sr-Cyrl-CS"/>
        </w:rPr>
        <w:t>који</w:t>
      </w:r>
      <w:r w:rsidRPr="0073258B">
        <w:rPr>
          <w:rFonts w:eastAsia="Arial Unicode MS"/>
          <w:lang w:val="sr-Cyrl-CS"/>
        </w:rPr>
        <w:t xml:space="preserve"> је предмет овог уговора до краја сервиса или поправке.</w:t>
      </w:r>
    </w:p>
    <w:p w:rsidR="005A009C" w:rsidRPr="0073258B" w:rsidRDefault="005A009C" w:rsidP="005A009C">
      <w:pPr>
        <w:ind w:firstLine="720"/>
        <w:jc w:val="both"/>
        <w:rPr>
          <w:rFonts w:eastAsia="Arial Unicode MS"/>
          <w:lang w:val="sr-Cyrl-CS"/>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00C33885">
        <w:t>Антенски преклопник</w:t>
      </w:r>
      <w:r w:rsidR="00C33885">
        <w:rPr>
          <w:rFonts w:eastAsia="Arial Unicode MS"/>
          <w:lang w:val="sr-Cyrl-CS"/>
        </w:rPr>
        <w:t xml:space="preserve"> </w:t>
      </w:r>
      <w:r>
        <w:rPr>
          <w:rFonts w:eastAsia="Arial Unicode MS"/>
          <w:lang w:val="sr-Cyrl-CS"/>
        </w:rPr>
        <w:t>који</w:t>
      </w:r>
      <w:r w:rsidRPr="0073258B">
        <w:rPr>
          <w:rFonts w:eastAsia="Arial Unicode MS"/>
          <w:lang w:val="sr-Cyrl-CS"/>
        </w:rPr>
        <w:t xml:space="preserve"> је предмет овог уговора адекватно поправи, а квар је настао из разлога описаних у члану 19. овог уговора, обезбеди </w:t>
      </w:r>
      <w:r w:rsidRPr="0073258B">
        <w:rPr>
          <w:rFonts w:eastAsia="Arial Unicode MS"/>
          <w:lang w:val="hr-HR"/>
        </w:rPr>
        <w:t>замену нов</w:t>
      </w:r>
      <w:r>
        <w:rPr>
          <w:rFonts w:eastAsia="Arial Unicode MS"/>
        </w:rPr>
        <w:t>им</w:t>
      </w:r>
      <w:r>
        <w:rPr>
          <w:rFonts w:eastAsia="Arial Unicode MS"/>
          <w:lang w:val="sr-Cyrl-CS"/>
        </w:rPr>
        <w:t xml:space="preserve"> </w:t>
      </w:r>
      <w:r w:rsidR="00C33885">
        <w:t>Антенским преклопником</w:t>
      </w:r>
      <w:r w:rsidRPr="0073258B">
        <w:rPr>
          <w:rFonts w:eastAsia="Arial Unicode MS"/>
          <w:lang w:val="sr-Cyrl-CS"/>
        </w:rPr>
        <w:t>, без додатне новчане надокнаде.</w:t>
      </w:r>
    </w:p>
    <w:p w:rsidR="005A009C" w:rsidRPr="0073258B" w:rsidRDefault="005A009C" w:rsidP="005A009C">
      <w:pPr>
        <w:pStyle w:val="BodyText"/>
        <w:ind w:firstLine="720"/>
        <w:rPr>
          <w:noProof/>
          <w:lang w:val="sr-Cyrl-CS"/>
        </w:rPr>
      </w:pPr>
      <w:r w:rsidRPr="0073258B">
        <w:rPr>
          <w:noProof/>
        </w:rPr>
        <w:t xml:space="preserve">У случају замене </w:t>
      </w:r>
      <w:r w:rsidR="00C932F7">
        <w:rPr>
          <w:rFonts w:eastAsia="Arial Unicode MS"/>
          <w:color w:val="000000" w:themeColor="text1"/>
          <w:lang w:val="sr-Cyrl-CS"/>
        </w:rPr>
        <w:t>Антенског преклопника</w:t>
      </w:r>
      <w:r>
        <w:rPr>
          <w:rFonts w:eastAsia="Arial Unicode MS"/>
          <w:color w:val="000000" w:themeColor="text1"/>
          <w:lang w:val="sr-Cyrl-CS"/>
        </w:rPr>
        <w:t xml:space="preserve"> </w:t>
      </w:r>
      <w:r>
        <w:rPr>
          <w:noProof/>
        </w:rPr>
        <w:t xml:space="preserve">новим </w:t>
      </w:r>
      <w:r w:rsidR="00C33885">
        <w:t>Антенским преклопником</w:t>
      </w:r>
      <w:r w:rsidR="00C33885" w:rsidRPr="0073258B">
        <w:rPr>
          <w:noProof/>
        </w:rPr>
        <w:t xml:space="preserve"> </w:t>
      </w:r>
      <w:r w:rsidRPr="0073258B">
        <w:rPr>
          <w:noProof/>
        </w:rPr>
        <w:t>на начин описан у ставу 2. овог члана</w:t>
      </w:r>
      <w:r>
        <w:rPr>
          <w:noProof/>
        </w:rPr>
        <w:t xml:space="preserve">, гарантни рок за новоиспоручени </w:t>
      </w:r>
      <w:r w:rsidR="00C932F7">
        <w:rPr>
          <w:noProof/>
        </w:rPr>
        <w:t>Антенски преклопник</w:t>
      </w:r>
      <w:r w:rsidRPr="0073258B">
        <w:rPr>
          <w:noProof/>
        </w:rPr>
        <w:t xml:space="preserve"> тече од дана квалитативног пријема, који ће се обав</w:t>
      </w:r>
      <w:r>
        <w:rPr>
          <w:noProof/>
        </w:rPr>
        <w:t>ити на начин предвиђен чланом 9</w:t>
      </w:r>
      <w:r w:rsidRPr="0073258B">
        <w:rPr>
          <w:noProof/>
        </w:rPr>
        <w:t>. овог уговора.</w:t>
      </w:r>
    </w:p>
    <w:p w:rsidR="005A009C" w:rsidRPr="0073258B" w:rsidRDefault="005A009C" w:rsidP="005A009C">
      <w:pPr>
        <w:ind w:firstLine="720"/>
        <w:jc w:val="both"/>
        <w:rPr>
          <w:lang w:val="sr-Cyrl-CS"/>
        </w:rPr>
      </w:pPr>
    </w:p>
    <w:p w:rsidR="005A009C" w:rsidRPr="0073258B" w:rsidRDefault="005A009C" w:rsidP="005A009C">
      <w:pPr>
        <w:autoSpaceDE w:val="0"/>
        <w:autoSpaceDN w:val="0"/>
        <w:adjustRightInd w:val="0"/>
        <w:jc w:val="center"/>
        <w:rPr>
          <w:b/>
          <w:noProof/>
          <w:lang w:val="sr-Cyrl-CS"/>
        </w:rPr>
      </w:pPr>
      <w:r w:rsidRPr="0073258B">
        <w:rPr>
          <w:b/>
          <w:noProof/>
          <w:lang w:val="sr-Cyrl-CS"/>
        </w:rPr>
        <w:t>ПОВЕРЉИВОСТ</w:t>
      </w:r>
    </w:p>
    <w:p w:rsidR="005A009C" w:rsidRPr="0073258B" w:rsidRDefault="00504277" w:rsidP="005A009C">
      <w:pPr>
        <w:jc w:val="center"/>
        <w:rPr>
          <w:b/>
          <w:bCs/>
          <w:noProof/>
          <w:lang w:val="sr-Cyrl-CS"/>
        </w:rPr>
      </w:pPr>
      <w:r>
        <w:rPr>
          <w:b/>
          <w:bCs/>
          <w:noProof/>
          <w:lang w:val="sr-Cyrl-CS"/>
        </w:rPr>
        <w:t>Члан 19</w:t>
      </w:r>
      <w:r w:rsidR="005A009C" w:rsidRPr="0073258B">
        <w:rPr>
          <w:b/>
          <w:bCs/>
          <w:noProof/>
          <w:lang w:val="sr-Cyrl-CS"/>
        </w:rPr>
        <w:t>.</w:t>
      </w:r>
    </w:p>
    <w:p w:rsidR="005A009C" w:rsidRPr="0073258B" w:rsidRDefault="005A009C" w:rsidP="005A009C">
      <w:pPr>
        <w:autoSpaceDE w:val="0"/>
        <w:autoSpaceDN w:val="0"/>
        <w:adjustRightInd w:val="0"/>
        <w:jc w:val="both"/>
        <w:rPr>
          <w:noProof/>
          <w:lang w:val="sr-Cyrl-CS"/>
        </w:rPr>
      </w:pPr>
    </w:p>
    <w:p w:rsidR="005A009C" w:rsidRPr="0073258B" w:rsidRDefault="005A009C" w:rsidP="005A009C">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5A009C" w:rsidRPr="0073258B" w:rsidRDefault="005A009C" w:rsidP="005A009C">
      <w:pPr>
        <w:autoSpaceDE w:val="0"/>
        <w:autoSpaceDN w:val="0"/>
        <w:adjustRightInd w:val="0"/>
        <w:ind w:firstLine="720"/>
        <w:jc w:val="both"/>
        <w:rPr>
          <w:noProof/>
          <w:lang w:val="sr-Cyrl-CS"/>
        </w:rPr>
      </w:pPr>
    </w:p>
    <w:p w:rsidR="005A009C" w:rsidRPr="0073258B" w:rsidRDefault="005A009C" w:rsidP="005A009C">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5A009C" w:rsidRPr="0073258B" w:rsidRDefault="005A009C" w:rsidP="005A009C">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5A009C" w:rsidRPr="0073258B" w:rsidRDefault="005A009C" w:rsidP="005A009C">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5A009C" w:rsidRPr="0073258B" w:rsidRDefault="005A009C" w:rsidP="005A009C">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5A009C" w:rsidRPr="0073258B" w:rsidRDefault="005A009C" w:rsidP="005A009C">
      <w:pPr>
        <w:autoSpaceDE w:val="0"/>
        <w:autoSpaceDN w:val="0"/>
        <w:adjustRightInd w:val="0"/>
        <w:ind w:firstLine="720"/>
        <w:jc w:val="both"/>
        <w:rPr>
          <w:noProof/>
          <w:lang w:val="sr-Cyrl-CS"/>
        </w:rPr>
      </w:pPr>
    </w:p>
    <w:p w:rsidR="005A009C" w:rsidRPr="0073258B" w:rsidRDefault="005A009C" w:rsidP="005A009C">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5A009C" w:rsidRPr="0073258B" w:rsidRDefault="005A009C" w:rsidP="005A009C">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5A009C" w:rsidRPr="0073258B" w:rsidRDefault="005A009C" w:rsidP="005A009C">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предмете мерне опреме. </w:t>
      </w:r>
    </w:p>
    <w:p w:rsidR="005A009C" w:rsidRPr="0073258B" w:rsidRDefault="005A009C" w:rsidP="005A009C">
      <w:pPr>
        <w:tabs>
          <w:tab w:val="left" w:pos="1080"/>
        </w:tabs>
        <w:autoSpaceDE w:val="0"/>
        <w:autoSpaceDN w:val="0"/>
        <w:adjustRightInd w:val="0"/>
        <w:spacing w:line="276" w:lineRule="auto"/>
        <w:ind w:left="720"/>
        <w:contextualSpacing/>
        <w:jc w:val="both"/>
        <w:rPr>
          <w:noProof/>
          <w:lang w:val="sr-Cyrl-CS"/>
        </w:rPr>
      </w:pPr>
    </w:p>
    <w:p w:rsidR="005A009C" w:rsidRPr="0073258B" w:rsidRDefault="005A009C" w:rsidP="005A009C">
      <w:pPr>
        <w:jc w:val="center"/>
        <w:rPr>
          <w:b/>
          <w:bCs/>
          <w:caps/>
          <w:noProof/>
          <w:lang w:val="sr-Cyrl-CS"/>
        </w:rPr>
      </w:pPr>
      <w:r w:rsidRPr="0073258B">
        <w:rPr>
          <w:b/>
          <w:bCs/>
          <w:caps/>
          <w:noProof/>
          <w:lang w:val="hr-HR"/>
        </w:rPr>
        <w:t>Раскид уговора</w:t>
      </w:r>
    </w:p>
    <w:p w:rsidR="005A009C" w:rsidRPr="0073258B" w:rsidRDefault="005A009C" w:rsidP="005A009C">
      <w:pPr>
        <w:jc w:val="center"/>
        <w:rPr>
          <w:b/>
          <w:bCs/>
          <w:noProof/>
          <w:lang w:val="hr-HR"/>
        </w:rPr>
      </w:pPr>
      <w:r w:rsidRPr="0073258B">
        <w:rPr>
          <w:b/>
          <w:bCs/>
          <w:noProof/>
          <w:lang w:val="hr-HR"/>
        </w:rPr>
        <w:t xml:space="preserve">Члан </w:t>
      </w:r>
      <w:r w:rsidR="00504277">
        <w:rPr>
          <w:b/>
          <w:bCs/>
          <w:noProof/>
          <w:lang w:val="sr-Cyrl-CS"/>
        </w:rPr>
        <w:t>20</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5A009C" w:rsidRPr="0073258B" w:rsidRDefault="005A009C" w:rsidP="005A009C">
      <w:pPr>
        <w:ind w:firstLine="720"/>
        <w:jc w:val="both"/>
        <w:rPr>
          <w:noProof/>
          <w:lang w:val="hr-HR"/>
        </w:rPr>
      </w:pPr>
      <w:r w:rsidRPr="0073258B">
        <w:rPr>
          <w:noProof/>
          <w:lang w:val="hr-HR"/>
        </w:rPr>
        <w:t>Наручилац задржава право да једнострано р</w:t>
      </w:r>
      <w:r>
        <w:rPr>
          <w:noProof/>
          <w:lang w:val="hr-HR"/>
        </w:rPr>
        <w:t>аскине уговор уколико испоручен</w:t>
      </w:r>
      <w:r>
        <w:rPr>
          <w:noProof/>
        </w:rPr>
        <w:t>и</w:t>
      </w:r>
      <w:r w:rsidRPr="0073258B">
        <w:rPr>
          <w:noProof/>
          <w:lang w:val="hr-HR"/>
        </w:rPr>
        <w:t xml:space="preserve"> </w:t>
      </w:r>
      <w:r w:rsidR="00C33885">
        <w:t>Антенски преклопник</w:t>
      </w:r>
      <w:r w:rsidR="00C33885" w:rsidRPr="0073258B">
        <w:rPr>
          <w:noProof/>
          <w:lang w:val="hr-HR"/>
        </w:rPr>
        <w:t xml:space="preserve"> </w:t>
      </w:r>
      <w:r w:rsidRPr="0073258B">
        <w:rPr>
          <w:noProof/>
          <w:lang w:val="hr-HR"/>
        </w:rPr>
        <w:t xml:space="preserve">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5A009C" w:rsidRPr="0073258B" w:rsidRDefault="005A009C" w:rsidP="005A009C">
      <w:pPr>
        <w:jc w:val="center"/>
        <w:rPr>
          <w:b/>
          <w:bCs/>
          <w:smallCaps/>
          <w:noProof/>
          <w:lang w:val="hr-HR"/>
        </w:rPr>
      </w:pPr>
    </w:p>
    <w:p w:rsidR="005A009C" w:rsidRPr="0073258B" w:rsidRDefault="005A009C" w:rsidP="005A009C">
      <w:pPr>
        <w:jc w:val="center"/>
        <w:rPr>
          <w:b/>
          <w:bCs/>
          <w:caps/>
          <w:noProof/>
          <w:lang w:val="sr-Cyrl-CS"/>
        </w:rPr>
      </w:pPr>
      <w:r w:rsidRPr="0073258B">
        <w:rPr>
          <w:b/>
          <w:bCs/>
          <w:caps/>
          <w:noProof/>
          <w:lang w:val="hr-HR"/>
        </w:rPr>
        <w:t>Спорови</w:t>
      </w:r>
    </w:p>
    <w:p w:rsidR="005A009C" w:rsidRPr="0073258B" w:rsidRDefault="005A009C" w:rsidP="005A009C">
      <w:pPr>
        <w:jc w:val="center"/>
        <w:rPr>
          <w:b/>
          <w:bCs/>
          <w:noProof/>
          <w:lang w:val="hr-HR"/>
        </w:rPr>
      </w:pPr>
      <w:r w:rsidRPr="0073258B">
        <w:rPr>
          <w:b/>
          <w:bCs/>
          <w:noProof/>
          <w:lang w:val="hr-HR"/>
        </w:rPr>
        <w:t xml:space="preserve">Члан </w:t>
      </w:r>
      <w:r w:rsidR="00504277">
        <w:rPr>
          <w:b/>
          <w:bCs/>
          <w:noProof/>
          <w:lang w:val="sr-Cyrl-CS"/>
        </w:rPr>
        <w:t>21</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5A009C" w:rsidRPr="0073258B" w:rsidRDefault="005A009C" w:rsidP="005A009C">
      <w:pPr>
        <w:jc w:val="both"/>
        <w:rPr>
          <w:b/>
          <w:bCs/>
          <w:caps/>
          <w:noProof/>
          <w:lang w:val="sr-Cyrl-CS"/>
        </w:rPr>
      </w:pPr>
    </w:p>
    <w:p w:rsidR="005A009C" w:rsidRPr="0073258B" w:rsidRDefault="005A009C" w:rsidP="005A009C">
      <w:pPr>
        <w:jc w:val="center"/>
        <w:rPr>
          <w:b/>
          <w:bCs/>
          <w:caps/>
          <w:noProof/>
          <w:lang w:val="sr-Cyrl-CS"/>
        </w:rPr>
      </w:pPr>
      <w:r w:rsidRPr="0073258B">
        <w:rPr>
          <w:b/>
          <w:bCs/>
          <w:caps/>
          <w:noProof/>
          <w:lang w:val="hr-HR"/>
        </w:rPr>
        <w:t>Завршне одредбе</w:t>
      </w:r>
    </w:p>
    <w:p w:rsidR="005A009C" w:rsidRPr="0073258B" w:rsidRDefault="005A009C" w:rsidP="005A009C">
      <w:pPr>
        <w:jc w:val="center"/>
        <w:rPr>
          <w:b/>
          <w:bCs/>
          <w:noProof/>
          <w:lang w:val="hr-HR"/>
        </w:rPr>
      </w:pPr>
      <w:r w:rsidRPr="0073258B">
        <w:rPr>
          <w:b/>
          <w:bCs/>
          <w:noProof/>
          <w:lang w:val="hr-HR"/>
        </w:rPr>
        <w:t xml:space="preserve">Члан </w:t>
      </w:r>
      <w:r w:rsidR="00504277">
        <w:rPr>
          <w:b/>
          <w:bCs/>
          <w:noProof/>
          <w:lang w:val="sr-Cyrl-CS"/>
        </w:rPr>
        <w:t>22</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5A009C" w:rsidRPr="0073258B" w:rsidRDefault="005A009C" w:rsidP="005A009C">
      <w:pPr>
        <w:ind w:firstLine="720"/>
        <w:jc w:val="both"/>
        <w:rPr>
          <w:noProof/>
          <w:lang w:val="hr-HR"/>
        </w:rPr>
      </w:pPr>
      <w:r w:rsidRPr="0073258B">
        <w:rPr>
          <w:noProof/>
          <w:lang w:val="hr-HR"/>
        </w:rPr>
        <w:t>Све измене и допуне овог Уговора врше се у писменој форми.</w:t>
      </w:r>
    </w:p>
    <w:p w:rsidR="005A009C" w:rsidRPr="0073258B" w:rsidRDefault="005A009C" w:rsidP="005A009C">
      <w:pPr>
        <w:jc w:val="both"/>
        <w:rPr>
          <w:b/>
          <w:bCs/>
          <w:noProof/>
          <w:lang w:val="hr-HR"/>
        </w:rPr>
      </w:pPr>
    </w:p>
    <w:p w:rsidR="005A009C" w:rsidRPr="0073258B" w:rsidRDefault="005A009C" w:rsidP="005A009C">
      <w:pPr>
        <w:jc w:val="center"/>
        <w:rPr>
          <w:b/>
          <w:bCs/>
          <w:noProof/>
          <w:lang w:val="hr-HR"/>
        </w:rPr>
      </w:pPr>
      <w:r w:rsidRPr="0073258B">
        <w:rPr>
          <w:b/>
          <w:bCs/>
          <w:noProof/>
          <w:lang w:val="hr-HR"/>
        </w:rPr>
        <w:t xml:space="preserve">Члан </w:t>
      </w:r>
      <w:r w:rsidR="00504277">
        <w:rPr>
          <w:b/>
          <w:bCs/>
          <w:noProof/>
          <w:lang w:val="sr-Cyrl-CS"/>
        </w:rPr>
        <w:t>23</w:t>
      </w:r>
      <w:r w:rsidRPr="0073258B">
        <w:rPr>
          <w:b/>
          <w:bCs/>
          <w:noProof/>
          <w:lang w:val="hr-HR"/>
        </w:rPr>
        <w:t>.</w:t>
      </w:r>
    </w:p>
    <w:p w:rsidR="005A009C" w:rsidRPr="0073258B" w:rsidRDefault="005A009C" w:rsidP="005A009C">
      <w:pPr>
        <w:jc w:val="both"/>
        <w:rPr>
          <w:b/>
          <w:bCs/>
          <w:noProof/>
          <w:lang w:val="hr-HR"/>
        </w:rPr>
      </w:pPr>
    </w:p>
    <w:p w:rsidR="005A009C" w:rsidRPr="0073258B" w:rsidRDefault="005A009C" w:rsidP="005A009C">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5A009C" w:rsidRPr="0073258B" w:rsidRDefault="005A009C" w:rsidP="005A009C">
      <w:pPr>
        <w:jc w:val="center"/>
        <w:rPr>
          <w:b/>
          <w:bCs/>
          <w:noProof/>
          <w:lang w:val="sr-Cyrl-CS"/>
        </w:rPr>
      </w:pPr>
    </w:p>
    <w:p w:rsidR="005A009C" w:rsidRPr="0073258B" w:rsidRDefault="005A009C" w:rsidP="005A009C">
      <w:pPr>
        <w:jc w:val="center"/>
        <w:rPr>
          <w:b/>
          <w:bCs/>
          <w:noProof/>
          <w:lang w:val="hr-HR"/>
        </w:rPr>
      </w:pPr>
      <w:r w:rsidRPr="0073258B">
        <w:rPr>
          <w:b/>
          <w:bCs/>
          <w:noProof/>
          <w:lang w:val="hr-HR"/>
        </w:rPr>
        <w:t xml:space="preserve">Члан </w:t>
      </w:r>
      <w:r w:rsidR="00504277">
        <w:rPr>
          <w:b/>
          <w:bCs/>
          <w:noProof/>
          <w:lang w:val="sr-Cyrl-CS"/>
        </w:rPr>
        <w:t>24</w:t>
      </w:r>
      <w:r w:rsidRPr="0073258B">
        <w:rPr>
          <w:b/>
          <w:bCs/>
          <w:noProof/>
          <w:lang w:val="hr-HR"/>
        </w:rPr>
        <w:t>.</w:t>
      </w:r>
    </w:p>
    <w:p w:rsidR="005A009C" w:rsidRPr="0073258B" w:rsidRDefault="005A009C" w:rsidP="005A009C">
      <w:pPr>
        <w:ind w:firstLine="720"/>
        <w:jc w:val="both"/>
        <w:rPr>
          <w:noProof/>
          <w:lang w:val="hr-HR"/>
        </w:rPr>
      </w:pPr>
    </w:p>
    <w:p w:rsidR="005A009C" w:rsidRPr="0073258B" w:rsidRDefault="005A009C" w:rsidP="005A009C">
      <w:pPr>
        <w:ind w:firstLine="720"/>
        <w:jc w:val="both"/>
        <w:rPr>
          <w:noProof/>
          <w:lang w:val="sr-Cyrl-CS"/>
        </w:rPr>
      </w:pPr>
      <w:r w:rsidRPr="0073258B">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5A009C" w:rsidRPr="0073258B" w:rsidTr="00194C16">
        <w:tc>
          <w:tcPr>
            <w:tcW w:w="4248" w:type="dxa"/>
          </w:tcPr>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jc w:val="center"/>
              <w:rPr>
                <w:b/>
                <w:lang w:val="sr-Cyrl-CS"/>
              </w:rPr>
            </w:pPr>
            <w:r w:rsidRPr="0073258B">
              <w:rPr>
                <w:b/>
                <w:lang w:val="sr-Cyrl-CS"/>
              </w:rPr>
              <w:t>ЗА ИСПОРУЧИОЦА</w:t>
            </w:r>
          </w:p>
          <w:p w:rsidR="005A009C" w:rsidRPr="0073258B" w:rsidRDefault="005A009C" w:rsidP="00194C16">
            <w:pPr>
              <w:widowControl w:val="0"/>
              <w:autoSpaceDE w:val="0"/>
              <w:autoSpaceDN w:val="0"/>
              <w:adjustRightInd w:val="0"/>
              <w:spacing w:line="200" w:lineRule="exact"/>
              <w:rPr>
                <w:b/>
              </w:rPr>
            </w:pPr>
          </w:p>
        </w:tc>
        <w:tc>
          <w:tcPr>
            <w:tcW w:w="1080" w:type="dxa"/>
          </w:tcPr>
          <w:p w:rsidR="005A009C" w:rsidRPr="0073258B" w:rsidRDefault="005A009C" w:rsidP="00194C16">
            <w:pPr>
              <w:widowControl w:val="0"/>
              <w:autoSpaceDE w:val="0"/>
              <w:autoSpaceDN w:val="0"/>
              <w:adjustRightInd w:val="0"/>
              <w:spacing w:line="200" w:lineRule="exact"/>
              <w:rPr>
                <w:b/>
              </w:rPr>
            </w:pPr>
          </w:p>
        </w:tc>
        <w:tc>
          <w:tcPr>
            <w:tcW w:w="4248" w:type="dxa"/>
          </w:tcPr>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spacing w:line="200" w:lineRule="exact"/>
              <w:rPr>
                <w:b/>
                <w:lang w:val="sr-Cyrl-CS"/>
              </w:rPr>
            </w:pPr>
          </w:p>
          <w:p w:rsidR="005A009C" w:rsidRPr="0073258B" w:rsidRDefault="005A009C" w:rsidP="00194C16">
            <w:pPr>
              <w:widowControl w:val="0"/>
              <w:autoSpaceDE w:val="0"/>
              <w:autoSpaceDN w:val="0"/>
              <w:adjustRightInd w:val="0"/>
              <w:jc w:val="center"/>
              <w:rPr>
                <w:b/>
                <w:lang w:val="sr-Cyrl-CS"/>
              </w:rPr>
            </w:pPr>
            <w:r>
              <w:rPr>
                <w:b/>
                <w:lang w:val="sr-Cyrl-CS"/>
              </w:rPr>
              <w:t xml:space="preserve"> </w:t>
            </w:r>
            <w:r w:rsidR="00504277">
              <w:rPr>
                <w:b/>
                <w:lang w:val="sr-Cyrl-CS"/>
              </w:rPr>
              <w:t xml:space="preserve">  </w:t>
            </w:r>
            <w:r w:rsidRPr="0073258B">
              <w:rPr>
                <w:b/>
                <w:lang w:val="sr-Cyrl-CS"/>
              </w:rPr>
              <w:t>ЗА НАРУЧИОЦА</w:t>
            </w:r>
          </w:p>
          <w:p w:rsidR="005A009C" w:rsidRPr="0073258B" w:rsidRDefault="005A009C" w:rsidP="00194C16">
            <w:pPr>
              <w:widowControl w:val="0"/>
              <w:autoSpaceDE w:val="0"/>
              <w:autoSpaceDN w:val="0"/>
              <w:adjustRightInd w:val="0"/>
              <w:spacing w:line="200" w:lineRule="exact"/>
              <w:jc w:val="center"/>
              <w:rPr>
                <w:b/>
                <w:lang w:val="sr-Cyrl-CS"/>
              </w:rPr>
            </w:pPr>
          </w:p>
          <w:p w:rsidR="005A009C" w:rsidRPr="0073258B" w:rsidRDefault="005A009C" w:rsidP="00194C16">
            <w:pPr>
              <w:widowControl w:val="0"/>
              <w:autoSpaceDE w:val="0"/>
              <w:autoSpaceDN w:val="0"/>
              <w:adjustRightInd w:val="0"/>
              <w:spacing w:line="200" w:lineRule="exact"/>
              <w:jc w:val="center"/>
              <w:rPr>
                <w:b/>
                <w:lang w:val="sr-Cyrl-CS"/>
              </w:rPr>
            </w:pPr>
          </w:p>
          <w:p w:rsidR="005A009C" w:rsidRPr="0073258B" w:rsidRDefault="005A009C" w:rsidP="00194C16">
            <w:pPr>
              <w:widowControl w:val="0"/>
              <w:autoSpaceDE w:val="0"/>
              <w:autoSpaceDN w:val="0"/>
              <w:adjustRightInd w:val="0"/>
              <w:spacing w:line="200" w:lineRule="exact"/>
              <w:jc w:val="center"/>
              <w:rPr>
                <w:b/>
                <w:lang w:val="sr-Cyrl-CS"/>
              </w:rPr>
            </w:pPr>
          </w:p>
        </w:tc>
      </w:tr>
    </w:tbl>
    <w:p w:rsidR="005A009C" w:rsidRPr="0073258B" w:rsidRDefault="005A009C" w:rsidP="005A009C">
      <w:pPr>
        <w:widowControl w:val="0"/>
        <w:autoSpaceDE w:val="0"/>
        <w:autoSpaceDN w:val="0"/>
        <w:adjustRightInd w:val="0"/>
        <w:spacing w:line="200" w:lineRule="exact"/>
        <w:jc w:val="center"/>
        <w:rPr>
          <w:b/>
          <w:i/>
          <w:w w:val="102"/>
          <w:lang w:val="sr-Cyrl-CS"/>
        </w:rPr>
      </w:pPr>
      <w:r w:rsidRPr="0073258B">
        <w:rPr>
          <w:bCs/>
          <w:lang w:val="sr-Cyrl-CS"/>
        </w:rPr>
        <w:tab/>
        <w:t xml:space="preserve">                                                                           </w:t>
      </w:r>
      <w:r w:rsidRPr="0073258B">
        <w:rPr>
          <w:b/>
          <w:i/>
          <w:w w:val="102"/>
          <w:lang w:val="sr-Cyrl-CS"/>
        </w:rPr>
        <w:t xml:space="preserve">   др Владица Тинтор</w:t>
      </w:r>
    </w:p>
    <w:p w:rsidR="005A009C" w:rsidRPr="0073258B" w:rsidRDefault="005A009C" w:rsidP="005A009C">
      <w:pPr>
        <w:widowControl w:val="0"/>
        <w:autoSpaceDE w:val="0"/>
        <w:autoSpaceDN w:val="0"/>
        <w:adjustRightInd w:val="0"/>
        <w:spacing w:line="200" w:lineRule="exact"/>
        <w:jc w:val="center"/>
        <w:rPr>
          <w:b/>
          <w:i/>
          <w:w w:val="102"/>
          <w:lang w:val="sr-Cyrl-CS"/>
        </w:rPr>
      </w:pPr>
    </w:p>
    <w:p w:rsidR="005A009C" w:rsidRPr="0073258B" w:rsidRDefault="005A009C" w:rsidP="005A009C">
      <w:pPr>
        <w:widowControl w:val="0"/>
        <w:autoSpaceDE w:val="0"/>
        <w:autoSpaceDN w:val="0"/>
        <w:adjustRightInd w:val="0"/>
        <w:spacing w:line="200" w:lineRule="exact"/>
        <w:jc w:val="center"/>
        <w:rPr>
          <w:b/>
          <w:i/>
          <w:w w:val="102"/>
          <w:lang w:val="sr-Cyrl-CS"/>
        </w:rPr>
      </w:pPr>
    </w:p>
    <w:p w:rsidR="005A009C" w:rsidRPr="0073258B" w:rsidRDefault="005A009C" w:rsidP="005A009C">
      <w:pPr>
        <w:widowControl w:val="0"/>
        <w:autoSpaceDE w:val="0"/>
        <w:autoSpaceDN w:val="0"/>
        <w:adjustRightInd w:val="0"/>
        <w:spacing w:line="200" w:lineRule="exact"/>
        <w:jc w:val="center"/>
        <w:rPr>
          <w:b/>
          <w:i/>
          <w:w w:val="102"/>
          <w:lang w:val="sr-Cyrl-CS"/>
        </w:rPr>
      </w:pPr>
    </w:p>
    <w:p w:rsidR="005A009C" w:rsidRPr="0073258B" w:rsidRDefault="005A009C" w:rsidP="005A009C">
      <w:pPr>
        <w:autoSpaceDE w:val="0"/>
        <w:autoSpaceDN w:val="0"/>
        <w:adjustRightInd w:val="0"/>
        <w:ind w:firstLine="720"/>
        <w:jc w:val="both"/>
        <w:rPr>
          <w:rFonts w:eastAsia="Calibri"/>
          <w:b/>
          <w:i/>
          <w:u w:val="single"/>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5A009C" w:rsidRDefault="005A009C" w:rsidP="005A009C">
      <w:pPr>
        <w:rPr>
          <w:sz w:val="28"/>
          <w:szCs w:val="28"/>
        </w:rPr>
      </w:pPr>
    </w:p>
    <w:p w:rsidR="00383582" w:rsidRPr="005A009C" w:rsidRDefault="00383582" w:rsidP="005A009C">
      <w:pPr>
        <w:rPr>
          <w:sz w:val="28"/>
          <w:szCs w:val="28"/>
        </w:rPr>
        <w:sectPr w:rsidR="00383582" w:rsidRPr="005A009C"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XI</w:t>
            </w:r>
            <w:r w:rsidR="0007380B">
              <w:rPr>
                <w:b/>
                <w:sz w:val="28"/>
                <w:szCs w:val="28"/>
              </w:rPr>
              <w:t>I</w:t>
            </w:r>
          </w:p>
        </w:tc>
      </w:tr>
    </w:tbl>
    <w:p w:rsidR="00383582" w:rsidRPr="0007380B" w:rsidRDefault="00383582" w:rsidP="00383582">
      <w:pPr>
        <w:ind w:firstLine="720"/>
        <w:jc w:val="both"/>
        <w:rPr>
          <w:b/>
          <w:lang w:val="sr-Cyrl-CS"/>
        </w:rPr>
      </w:pPr>
      <w:r w:rsidRPr="0007380B">
        <w:rPr>
          <w:bCs/>
          <w:lang w:val="sr-Cyrl-CS"/>
        </w:rPr>
        <w:t xml:space="preserve">На основу члана 61. Закона о јавним набавкама </w:t>
      </w:r>
      <w:r w:rsidRPr="0007380B">
        <w:rPr>
          <w:lang w:val="sr-Cyrl-CS"/>
        </w:rPr>
        <w:t xml:space="preserve">(„Службени гласник РС“, бр. 124/12, 14/15 и 68/15), </w:t>
      </w:r>
      <w:r w:rsidRPr="0007380B">
        <w:rPr>
          <w:bCs/>
          <w:lang w:val="sr-Cyrl-CS"/>
        </w:rPr>
        <w:t>члана</w:t>
      </w:r>
      <w:r w:rsidRPr="0007380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383582" w:rsidRPr="0073258B" w:rsidRDefault="00383582" w:rsidP="00F35559">
      <w:pPr>
        <w:spacing w:line="276" w:lineRule="auto"/>
        <w:ind w:left="720"/>
        <w:contextualSpacing/>
        <w:jc w:val="center"/>
        <w:rPr>
          <w:b/>
          <w:sz w:val="28"/>
          <w:szCs w:val="28"/>
        </w:rPr>
      </w:pPr>
    </w:p>
    <w:p w:rsidR="00741189" w:rsidRPr="0073258B" w:rsidRDefault="00741189" w:rsidP="00F35559">
      <w:pPr>
        <w:spacing w:line="276" w:lineRule="auto"/>
        <w:ind w:left="720"/>
        <w:contextualSpacing/>
        <w:jc w:val="center"/>
        <w:rPr>
          <w:b/>
          <w:sz w:val="28"/>
          <w:szCs w:val="28"/>
        </w:rPr>
      </w:pPr>
    </w:p>
    <w:p w:rsidR="005D1357" w:rsidRPr="00BB703D" w:rsidRDefault="005D1357" w:rsidP="005D1357">
      <w:pPr>
        <w:pStyle w:val="ListParagraph"/>
        <w:spacing w:after="0"/>
        <w:jc w:val="center"/>
        <w:rPr>
          <w:rFonts w:ascii="Times New Roman" w:hAnsi="Times New Roman"/>
          <w:b/>
          <w:sz w:val="28"/>
          <w:szCs w:val="28"/>
          <w:lang w:val="sr-Cyrl-CS"/>
        </w:rPr>
      </w:pPr>
      <w:r w:rsidRPr="00BB703D">
        <w:rPr>
          <w:rFonts w:ascii="Times New Roman" w:hAnsi="Times New Roman"/>
          <w:b/>
          <w:sz w:val="28"/>
          <w:szCs w:val="28"/>
          <w:lang w:val="sr-Cyrl-CS"/>
        </w:rPr>
        <w:t>УПУТСТВО ПОНУЂАЧИМА КАКО ДА САЧИНЕ ПОНУДУ</w:t>
      </w:r>
    </w:p>
    <w:p w:rsidR="005D1357" w:rsidRPr="00BB703D" w:rsidRDefault="005D1357" w:rsidP="005D1357">
      <w:pPr>
        <w:jc w:val="both"/>
        <w:rPr>
          <w:lang w:val="sr-Cyrl-CS"/>
        </w:rPr>
      </w:pPr>
    </w:p>
    <w:p w:rsidR="005D1357" w:rsidRPr="00BB703D" w:rsidRDefault="005D1357" w:rsidP="005D1357">
      <w:pPr>
        <w:jc w:val="both"/>
        <w:rPr>
          <w:lang w:val="sr-Cyrl-CS"/>
        </w:rPr>
      </w:pPr>
    </w:p>
    <w:p w:rsidR="005D1357" w:rsidRPr="00BB703D" w:rsidRDefault="005D1357" w:rsidP="005D1357">
      <w:pPr>
        <w:numPr>
          <w:ilvl w:val="0"/>
          <w:numId w:val="1"/>
        </w:numPr>
        <w:tabs>
          <w:tab w:val="num" w:pos="720"/>
          <w:tab w:val="left" w:pos="1080"/>
        </w:tabs>
        <w:ind w:left="720" w:firstLine="0"/>
        <w:jc w:val="both"/>
        <w:rPr>
          <w:u w:val="single"/>
          <w:lang w:val="sr-Cyrl-CS"/>
        </w:rPr>
      </w:pPr>
      <w:r w:rsidRPr="00BB703D">
        <w:rPr>
          <w:lang w:val="sr-Cyrl-CS"/>
        </w:rPr>
        <w:t xml:space="preserve"> </w:t>
      </w:r>
      <w:r w:rsidRPr="00BB703D">
        <w:rPr>
          <w:u w:val="single"/>
          <w:lang w:val="sr-Cyrl-CS"/>
        </w:rPr>
        <w:t>ЈЕЗИК ПОНУДЕ</w:t>
      </w:r>
    </w:p>
    <w:p w:rsidR="005D1357" w:rsidRPr="00BB703D" w:rsidRDefault="005D1357" w:rsidP="005D1357">
      <w:pPr>
        <w:ind w:firstLine="720"/>
        <w:jc w:val="both"/>
        <w:rPr>
          <w:rFonts w:eastAsia="Arial Unicode MS"/>
          <w:lang w:val="sr-Cyrl-CS"/>
        </w:rPr>
      </w:pPr>
    </w:p>
    <w:p w:rsidR="005D1357" w:rsidRPr="00AA39A8" w:rsidRDefault="005D1357" w:rsidP="005D1357">
      <w:pPr>
        <w:ind w:firstLine="720"/>
        <w:jc w:val="both"/>
        <w:rPr>
          <w:rFonts w:eastAsia="Arial Unicode MS"/>
          <w:lang w:val="sr-Cyrl-CS"/>
        </w:rPr>
      </w:pPr>
      <w:r w:rsidRPr="00AA39A8">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5D1357" w:rsidRPr="00F56D67" w:rsidRDefault="005D1357" w:rsidP="005D1357">
      <w:pPr>
        <w:ind w:firstLine="720"/>
        <w:jc w:val="both"/>
        <w:rPr>
          <w:lang w:val="sr-Latn-CS"/>
        </w:rPr>
      </w:pPr>
      <w:r w:rsidRPr="00F56D67">
        <w:rPr>
          <w:lang w:val="sr-Cyrl-CS"/>
        </w:rPr>
        <w:t xml:space="preserve">Сходно одредбама из члана 18. Закона о јавним набавкама, Наручилац даје могућност, да </w:t>
      </w:r>
      <w:r>
        <w:rPr>
          <w:lang w:val="sr-Cyrl-CS"/>
        </w:rPr>
        <w:t xml:space="preserve">техничка документација као и </w:t>
      </w:r>
      <w:r w:rsidRPr="00F56D67">
        <w:rPr>
          <w:lang w:val="sr-Cyrl-CS"/>
        </w:rPr>
        <w:t>докази којима Понуђач доказује пословни капацитет (Одељак I</w:t>
      </w:r>
      <w:r w:rsidR="00CC3BC5">
        <w:t>II, део</w:t>
      </w:r>
      <w:r w:rsidRPr="00F56D67">
        <w:rPr>
          <w:lang w:val="sr-Cyrl-CS"/>
        </w:rPr>
        <w:t xml:space="preserve"> </w:t>
      </w:r>
      <w:r w:rsidRPr="00F56D67">
        <w:rPr>
          <w:lang w:val="sr-Latn-CS"/>
        </w:rPr>
        <w:t>III</w:t>
      </w:r>
      <w:r w:rsidR="00CC3BC5">
        <w:t>, тачка 2</w:t>
      </w:r>
      <w:r>
        <w:rPr>
          <w:lang w:val="sr-Latn-CS"/>
        </w:rPr>
        <w:t xml:space="preserve"> –</w:t>
      </w:r>
      <w:r w:rsidRPr="00F56D67">
        <w:t xml:space="preserve"> </w:t>
      </w:r>
      <w:r w:rsidRPr="00F56D67">
        <w:rPr>
          <w:lang w:val="sr-Cyrl-CS"/>
        </w:rPr>
        <w:t>Документа потребна за доказивање додатних услова из члана 77. Закона о јавним набавкама)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5D1357" w:rsidRPr="00BB703D" w:rsidRDefault="005D1357" w:rsidP="005D1357">
      <w:pPr>
        <w:jc w:val="both"/>
        <w:rPr>
          <w:lang w:val="sr-Cyrl-CS"/>
        </w:rPr>
      </w:pPr>
    </w:p>
    <w:p w:rsidR="005D1357" w:rsidRPr="00BB703D" w:rsidRDefault="005D1357" w:rsidP="005D1357">
      <w:pPr>
        <w:pStyle w:val="ListParagraph"/>
        <w:numPr>
          <w:ilvl w:val="0"/>
          <w:numId w:val="1"/>
        </w:numPr>
        <w:tabs>
          <w:tab w:val="num" w:pos="720"/>
          <w:tab w:val="left" w:pos="1080"/>
        </w:tabs>
        <w:spacing w:after="0"/>
        <w:ind w:left="720" w:firstLine="0"/>
        <w:jc w:val="both"/>
        <w:rPr>
          <w:rFonts w:ascii="Times New Roman" w:hAnsi="Times New Roman"/>
          <w:sz w:val="24"/>
          <w:szCs w:val="24"/>
          <w:u w:val="single"/>
          <w:lang w:val="sr-Cyrl-CS"/>
        </w:rPr>
      </w:pPr>
      <w:r w:rsidRPr="00BB703D">
        <w:rPr>
          <w:rFonts w:ascii="Times New Roman" w:hAnsi="Times New Roman"/>
          <w:sz w:val="24"/>
          <w:szCs w:val="24"/>
          <w:u w:val="single"/>
          <w:lang w:val="sr-Cyrl-CS"/>
        </w:rPr>
        <w:t xml:space="preserve"> ИЗРАДА ПОНУДЕ</w:t>
      </w:r>
    </w:p>
    <w:p w:rsidR="005D1357" w:rsidRPr="00BB703D" w:rsidRDefault="005D1357" w:rsidP="005D1357">
      <w:pPr>
        <w:pStyle w:val="ListParagraph"/>
        <w:spacing w:after="0"/>
        <w:jc w:val="both"/>
        <w:rPr>
          <w:rFonts w:ascii="Times New Roman" w:hAnsi="Times New Roman"/>
          <w:sz w:val="24"/>
          <w:szCs w:val="24"/>
          <w:u w:val="single"/>
          <w:lang w:val="sr-Cyrl-CS"/>
        </w:rPr>
      </w:pPr>
    </w:p>
    <w:p w:rsidR="005D1357" w:rsidRPr="00BB703D" w:rsidRDefault="005D1357" w:rsidP="005D1357">
      <w:pPr>
        <w:ind w:firstLine="720"/>
        <w:jc w:val="both"/>
        <w:rPr>
          <w:lang w:val="sr-Cyrl-CS"/>
        </w:rPr>
      </w:pPr>
      <w:r w:rsidRPr="00BB703D">
        <w:rPr>
          <w:bCs/>
          <w:lang w:val="sr-Cyrl-CS"/>
        </w:rPr>
        <w:t>Понуђач мора да достави понуду у писаном облику. Понуђач може, поред писаног облика, да достави понуду и у</w:t>
      </w:r>
      <w:r w:rsidRPr="00BB703D">
        <w:rPr>
          <w:rFonts w:eastAsia="Arial Unicode MS"/>
          <w:lang w:val="sr-Cyrl-CS"/>
        </w:rPr>
        <w:t xml:space="preserve"> електронском облику (на „</w:t>
      </w:r>
      <w:r w:rsidRPr="00BB703D">
        <w:rPr>
          <w:rFonts w:eastAsia="Arial Unicode MS"/>
          <w:i/>
          <w:lang w:val="sr-Cyrl-CS"/>
        </w:rPr>
        <w:t>CD ROM“-у</w:t>
      </w:r>
      <w:r w:rsidRPr="00BB703D">
        <w:rPr>
          <w:rFonts w:eastAsia="Arial Unicode MS"/>
          <w:lang w:val="sr-Cyrl-CS"/>
        </w:rPr>
        <w:t xml:space="preserve"> или „</w:t>
      </w:r>
      <w:r w:rsidRPr="00BB703D">
        <w:rPr>
          <w:rFonts w:eastAsia="Arial Unicode MS"/>
          <w:i/>
          <w:lang w:val="sr-Cyrl-CS"/>
        </w:rPr>
        <w:t>USB“-у</w:t>
      </w:r>
      <w:r w:rsidRPr="00BB703D">
        <w:rPr>
          <w:rFonts w:eastAsia="Arial Unicode MS"/>
          <w:lang w:val="sr-Cyrl-CS"/>
        </w:rPr>
        <w:t xml:space="preserve">, у </w:t>
      </w:r>
      <w:r w:rsidRPr="00BB703D">
        <w:rPr>
          <w:rFonts w:eastAsia="Arial Unicode MS"/>
          <w:i/>
          <w:lang w:val="sr-Cyrl-CS"/>
        </w:rPr>
        <w:t>Word</w:t>
      </w:r>
      <w:r w:rsidRPr="00BB703D">
        <w:rPr>
          <w:rFonts w:eastAsia="Arial Unicode MS"/>
          <w:lang w:val="sr-Cyrl-CS"/>
        </w:rPr>
        <w:t xml:space="preserve"> (.</w:t>
      </w:r>
      <w:r w:rsidRPr="00BB703D">
        <w:rPr>
          <w:rFonts w:eastAsia="Arial Unicode MS"/>
          <w:i/>
          <w:lang w:val="sr-Cyrl-CS"/>
        </w:rPr>
        <w:t>doc</w:t>
      </w:r>
      <w:r>
        <w:rPr>
          <w:rFonts w:eastAsia="Arial Unicode MS"/>
          <w:lang w:val="sr-Cyrl-CS"/>
        </w:rPr>
        <w:t xml:space="preserve"> или </w:t>
      </w:r>
      <w:r>
        <w:rPr>
          <w:rFonts w:eastAsia="Arial Unicode MS"/>
          <w:i/>
          <w:lang w:val="sr-Cyrl-CS"/>
        </w:rPr>
        <w:t>.</w:t>
      </w:r>
      <w:r w:rsidRPr="00BB703D">
        <w:rPr>
          <w:rFonts w:eastAsia="Arial Unicode MS"/>
          <w:i/>
          <w:lang w:val="sr-Cyrl-CS"/>
        </w:rPr>
        <w:t>doc</w:t>
      </w:r>
      <w:r>
        <w:rPr>
          <w:rFonts w:eastAsia="Arial Unicode MS"/>
          <w:i/>
          <w:lang w:val="sr-Latn-CS"/>
        </w:rPr>
        <w:t>x</w:t>
      </w:r>
      <w:r w:rsidRPr="00BB703D">
        <w:rPr>
          <w:rFonts w:eastAsia="Arial Unicode MS"/>
          <w:lang w:val="sr-Cyrl-CS"/>
        </w:rPr>
        <w:t xml:space="preserve">) или </w:t>
      </w:r>
      <w:r w:rsidRPr="00BB703D">
        <w:rPr>
          <w:rFonts w:eastAsia="Arial Unicode MS"/>
          <w:i/>
          <w:lang w:val="sr-Cyrl-CS"/>
        </w:rPr>
        <w:t>Acrobat Reader</w:t>
      </w:r>
      <w:r w:rsidRPr="00BB703D">
        <w:rPr>
          <w:rFonts w:eastAsia="Arial Unicode MS"/>
          <w:lang w:val="sr-Cyrl-CS"/>
        </w:rPr>
        <w:t xml:space="preserve"> (</w:t>
      </w:r>
      <w:r w:rsidRPr="00BB703D">
        <w:rPr>
          <w:rFonts w:eastAsia="Arial Unicode MS"/>
          <w:i/>
          <w:lang w:val="sr-Cyrl-CS"/>
        </w:rPr>
        <w:t>pdf</w:t>
      </w:r>
      <w:r w:rsidRPr="00BB703D">
        <w:rPr>
          <w:rFonts w:eastAsia="Arial Unicode MS"/>
          <w:lang w:val="sr-Cyrl-CS"/>
        </w:rPr>
        <w:t>) формату, исправног записа). Наведени медијуми морају да буду јасно и трајно означени називом понуђача.</w:t>
      </w:r>
      <w:r w:rsidRPr="00BB703D">
        <w:rPr>
          <w:lang w:val="sr-Cyrl-CS"/>
        </w:rPr>
        <w:t xml:space="preserve"> </w:t>
      </w:r>
    </w:p>
    <w:p w:rsidR="005D1357" w:rsidRPr="00BB703D" w:rsidRDefault="005D1357" w:rsidP="005D1357">
      <w:pPr>
        <w:ind w:firstLine="720"/>
        <w:jc w:val="both"/>
        <w:rPr>
          <w:lang w:val="sr-Cyrl-CS"/>
        </w:rPr>
      </w:pPr>
      <w:r w:rsidRPr="00BB703D">
        <w:rPr>
          <w:lang w:val="sr-Cyrl-CS"/>
        </w:rPr>
        <w:t>На полеђини коверте треба навести назив и адресу понуђача.</w:t>
      </w:r>
    </w:p>
    <w:p w:rsidR="005D1357" w:rsidRDefault="005D1357" w:rsidP="005D1357">
      <w:pPr>
        <w:jc w:val="both"/>
        <w:rPr>
          <w:lang w:val="sr-Cyrl-CS"/>
        </w:rPr>
      </w:pPr>
      <w:r w:rsidRPr="00BB703D">
        <w:rPr>
          <w:lang w:val="sr-Cyrl-CS"/>
        </w:rPr>
        <w:tab/>
        <w:t>Понуду доставити тако што ће се документа и докази, који су тражени конкурсном документацијом:</w:t>
      </w:r>
    </w:p>
    <w:p w:rsidR="005D1357" w:rsidRPr="00BB703D" w:rsidRDefault="005D1357" w:rsidP="005D1357">
      <w:pPr>
        <w:jc w:val="both"/>
        <w:rPr>
          <w:lang w:val="sr-Cyrl-CS"/>
        </w:rPr>
      </w:pPr>
    </w:p>
    <w:p w:rsidR="005D1357" w:rsidRPr="00BB703D" w:rsidRDefault="005D1357" w:rsidP="005D1357">
      <w:pPr>
        <w:pStyle w:val="ListParagraph"/>
        <w:numPr>
          <w:ilvl w:val="0"/>
          <w:numId w:val="3"/>
        </w:numPr>
        <w:spacing w:after="0"/>
        <w:jc w:val="both"/>
        <w:rPr>
          <w:rFonts w:ascii="Times New Roman" w:hAnsi="Times New Roman"/>
          <w:sz w:val="24"/>
          <w:szCs w:val="24"/>
          <w:lang w:val="sr-Cyrl-CS"/>
        </w:rPr>
      </w:pPr>
      <w:r w:rsidRPr="00BB703D">
        <w:rPr>
          <w:rFonts w:ascii="Times New Roman" w:hAnsi="Times New Roman"/>
          <w:sz w:val="24"/>
          <w:szCs w:val="24"/>
          <w:lang w:val="sr-Cyrl-CS"/>
        </w:rPr>
        <w:t>сортирати по редоследу којим су тражени  конкурсном документацијом и</w:t>
      </w:r>
    </w:p>
    <w:p w:rsidR="005D1357" w:rsidRDefault="005D1357" w:rsidP="005D1357">
      <w:pPr>
        <w:pStyle w:val="ListParagraph"/>
        <w:numPr>
          <w:ilvl w:val="0"/>
          <w:numId w:val="3"/>
        </w:numPr>
        <w:spacing w:after="0"/>
        <w:jc w:val="both"/>
        <w:rPr>
          <w:rFonts w:ascii="Times New Roman" w:hAnsi="Times New Roman"/>
          <w:sz w:val="24"/>
          <w:szCs w:val="24"/>
          <w:lang w:val="sr-Cyrl-CS"/>
        </w:rPr>
      </w:pPr>
      <w:r w:rsidRPr="00BB703D">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BB703D">
        <w:rPr>
          <w:rFonts w:ascii="Times New Roman" w:hAnsi="Times New Roman"/>
          <w:sz w:val="24"/>
          <w:szCs w:val="24"/>
          <w:lang w:val="sr-Cyrl-CS"/>
        </w:rPr>
        <w:t>.</w:t>
      </w:r>
    </w:p>
    <w:p w:rsidR="005D1357" w:rsidRPr="00534452" w:rsidRDefault="005D1357" w:rsidP="005D1357">
      <w:pPr>
        <w:pStyle w:val="ListParagraph"/>
        <w:spacing w:after="0"/>
        <w:ind w:left="1080"/>
        <w:jc w:val="both"/>
        <w:rPr>
          <w:rFonts w:ascii="Times New Roman" w:hAnsi="Times New Roman"/>
          <w:sz w:val="24"/>
          <w:szCs w:val="24"/>
          <w:lang w:val="sr-Cyrl-CS"/>
        </w:rPr>
      </w:pPr>
    </w:p>
    <w:p w:rsidR="005D1357" w:rsidRPr="00BB703D" w:rsidRDefault="005D1357" w:rsidP="005D1357">
      <w:pPr>
        <w:pStyle w:val="ListParagraph"/>
        <w:tabs>
          <w:tab w:val="left" w:pos="720"/>
        </w:tabs>
        <w:spacing w:after="0"/>
        <w:ind w:left="0" w:firstLine="720"/>
        <w:jc w:val="both"/>
        <w:rPr>
          <w:rFonts w:ascii="Times New Roman" w:hAnsi="Times New Roman"/>
          <w:b/>
          <w:sz w:val="24"/>
          <w:szCs w:val="24"/>
          <w:lang w:val="sr-Cyrl-CS"/>
        </w:rPr>
      </w:pPr>
      <w:r w:rsidRPr="00BB703D">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5D1357" w:rsidRPr="00BB703D" w:rsidRDefault="005D1357" w:rsidP="005D1357">
      <w:pPr>
        <w:pStyle w:val="ListParagraph"/>
        <w:tabs>
          <w:tab w:val="left" w:pos="720"/>
        </w:tabs>
        <w:spacing w:after="0"/>
        <w:ind w:left="0" w:firstLine="720"/>
        <w:jc w:val="both"/>
        <w:rPr>
          <w:rFonts w:ascii="Times New Roman" w:hAnsi="Times New Roman"/>
          <w:b/>
          <w:sz w:val="24"/>
          <w:szCs w:val="24"/>
          <w:lang w:val="sr-Cyrl-CS"/>
        </w:rPr>
      </w:pPr>
      <w:r w:rsidRPr="00BB703D">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5D1357" w:rsidRPr="00BB703D" w:rsidRDefault="005D1357" w:rsidP="005D1357">
      <w:pPr>
        <w:rPr>
          <w:b/>
          <w:lang w:val="sr-Cyrl-CS"/>
        </w:rPr>
      </w:pPr>
    </w:p>
    <w:p w:rsidR="005D1357" w:rsidRPr="00BB703D" w:rsidRDefault="005D1357" w:rsidP="005D1357">
      <w:pPr>
        <w:numPr>
          <w:ilvl w:val="0"/>
          <w:numId w:val="1"/>
        </w:numPr>
        <w:tabs>
          <w:tab w:val="num" w:pos="720"/>
          <w:tab w:val="left" w:pos="1080"/>
        </w:tabs>
        <w:ind w:left="720" w:firstLine="0"/>
        <w:rPr>
          <w:u w:val="single"/>
          <w:lang w:val="sr-Cyrl-CS"/>
        </w:rPr>
      </w:pPr>
      <w:r w:rsidRPr="00BB703D">
        <w:rPr>
          <w:u w:val="single"/>
          <w:lang w:val="sr-Cyrl-CS"/>
        </w:rPr>
        <w:t xml:space="preserve"> ВАРИЈАНТНА ПОНУДА</w:t>
      </w:r>
    </w:p>
    <w:p w:rsidR="005D1357" w:rsidRPr="00BB703D" w:rsidRDefault="005D1357" w:rsidP="005D1357">
      <w:pPr>
        <w:pStyle w:val="ListParagraph"/>
        <w:spacing w:after="0"/>
        <w:rPr>
          <w:rFonts w:ascii="Times New Roman" w:hAnsi="Times New Roman"/>
          <w:lang w:val="sr-Cyrl-CS"/>
        </w:rPr>
      </w:pPr>
    </w:p>
    <w:p w:rsidR="005D1357" w:rsidRPr="00BB703D" w:rsidRDefault="005D1357" w:rsidP="005D1357">
      <w:pPr>
        <w:pStyle w:val="ListParagraph"/>
        <w:spacing w:after="0"/>
        <w:rPr>
          <w:rFonts w:ascii="Times New Roman" w:hAnsi="Times New Roman"/>
          <w:sz w:val="24"/>
          <w:szCs w:val="24"/>
          <w:lang w:val="sr-Cyrl-CS"/>
        </w:rPr>
      </w:pPr>
      <w:r w:rsidRPr="00BB703D">
        <w:rPr>
          <w:rFonts w:ascii="Times New Roman" w:hAnsi="Times New Roman"/>
          <w:sz w:val="24"/>
          <w:szCs w:val="24"/>
          <w:lang w:val="sr-Cyrl-CS"/>
        </w:rPr>
        <w:t>Подношење понуде са варијантама није дозвољено.</w:t>
      </w:r>
    </w:p>
    <w:p w:rsidR="005D1357" w:rsidRPr="00BB703D" w:rsidRDefault="005D1357" w:rsidP="005D1357">
      <w:pPr>
        <w:pStyle w:val="ListParagraph"/>
        <w:spacing w:after="0"/>
        <w:rPr>
          <w:rFonts w:ascii="Times New Roman" w:hAnsi="Times New Roman"/>
          <w:sz w:val="24"/>
          <w:szCs w:val="24"/>
          <w:lang w:val="sr-Cyrl-CS"/>
        </w:rPr>
      </w:pPr>
    </w:p>
    <w:p w:rsidR="005D1357" w:rsidRPr="00BB703D" w:rsidRDefault="005D1357" w:rsidP="005D1357">
      <w:pPr>
        <w:numPr>
          <w:ilvl w:val="0"/>
          <w:numId w:val="1"/>
        </w:numPr>
        <w:tabs>
          <w:tab w:val="num" w:pos="720"/>
          <w:tab w:val="left" w:pos="1080"/>
        </w:tabs>
        <w:ind w:left="720" w:firstLine="0"/>
        <w:jc w:val="both"/>
        <w:rPr>
          <w:u w:val="single"/>
          <w:lang w:val="sr-Cyrl-CS"/>
        </w:rPr>
      </w:pPr>
      <w:r w:rsidRPr="00BB703D">
        <w:rPr>
          <w:u w:val="single"/>
          <w:lang w:val="sr-Cyrl-CS"/>
        </w:rPr>
        <w:t xml:space="preserve"> ИЗМЕНА, ДОПУНА И ОПОЗИВ ПОНУДЕ</w:t>
      </w:r>
    </w:p>
    <w:p w:rsidR="005D1357" w:rsidRPr="00BB703D" w:rsidRDefault="005D1357" w:rsidP="005D1357">
      <w:pPr>
        <w:tabs>
          <w:tab w:val="num" w:pos="720"/>
        </w:tabs>
        <w:jc w:val="both"/>
        <w:rPr>
          <w:u w:val="single"/>
          <w:lang w:val="sr-Cyrl-CS"/>
        </w:rPr>
      </w:pPr>
    </w:p>
    <w:p w:rsidR="005D1357" w:rsidRPr="00BB703D" w:rsidRDefault="005D1357" w:rsidP="005D1357">
      <w:pPr>
        <w:ind w:firstLine="540"/>
        <w:jc w:val="both"/>
        <w:rPr>
          <w:lang w:val="sr-Cyrl-CS"/>
        </w:rPr>
      </w:pPr>
      <w:r w:rsidRPr="00BB703D">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w:t>
      </w:r>
      <w:r w:rsidRPr="00BB703D">
        <w:rPr>
          <w:lang w:val="sr-Cyrl-CS"/>
        </w:rPr>
        <w:lastRenderedPageBreak/>
        <w:t xml:space="preserve">путем, у затвореној коверти са јасном назнаком ИЗМЕНА/ДОПУНА/ОПОЗИВ ПОНУДЕ, препорученом пошиљком или лично на адресу: </w:t>
      </w:r>
    </w:p>
    <w:p w:rsidR="005D1357" w:rsidRPr="00BB703D" w:rsidRDefault="005D1357" w:rsidP="005D1357">
      <w:pPr>
        <w:ind w:firstLine="540"/>
        <w:jc w:val="both"/>
        <w:rPr>
          <w:lang w:val="sr-Cyrl-CS"/>
        </w:rPr>
      </w:pPr>
    </w:p>
    <w:p w:rsidR="005D1357" w:rsidRDefault="005D1357" w:rsidP="005D1357">
      <w:pPr>
        <w:ind w:left="360"/>
        <w:jc w:val="center"/>
        <w:rPr>
          <w:b/>
          <w:bCs/>
          <w:lang w:val="sr-Cyrl-CS"/>
        </w:rPr>
      </w:pPr>
      <w:r w:rsidRPr="00905E71">
        <w:rPr>
          <w:b/>
          <w:bCs/>
          <w:lang w:val="sr-Cyrl-CS"/>
        </w:rPr>
        <w:t xml:space="preserve">Регулаторна агенција за електронске комуникације и поштанске услуге </w:t>
      </w:r>
    </w:p>
    <w:p w:rsidR="005D1357" w:rsidRPr="00BB703D" w:rsidRDefault="005D1357" w:rsidP="005D1357">
      <w:pPr>
        <w:ind w:left="360"/>
        <w:jc w:val="center"/>
        <w:rPr>
          <w:b/>
          <w:bCs/>
          <w:lang w:val="sr-Cyrl-CS"/>
        </w:rPr>
      </w:pPr>
      <w:r w:rsidRPr="00BB703D">
        <w:rPr>
          <w:b/>
          <w:bCs/>
          <w:lang w:val="sr-Cyrl-CS"/>
        </w:rPr>
        <w:t xml:space="preserve">ул. </w:t>
      </w:r>
      <w:r>
        <w:rPr>
          <w:b/>
          <w:lang w:val="sr-Cyrl-CS"/>
        </w:rPr>
        <w:t>Палмотићева број 2</w:t>
      </w:r>
      <w:r w:rsidR="00CC3BC5">
        <w:rPr>
          <w:b/>
          <w:bCs/>
          <w:lang w:val="sr-Cyrl-CS"/>
        </w:rPr>
        <w:t>, 11103</w:t>
      </w:r>
      <w:r w:rsidRPr="00BB703D">
        <w:rPr>
          <w:b/>
          <w:bCs/>
          <w:lang w:val="sr-Cyrl-CS"/>
        </w:rPr>
        <w:t xml:space="preserve"> Београд</w:t>
      </w:r>
    </w:p>
    <w:p w:rsidR="005D1357" w:rsidRPr="00BB703D" w:rsidRDefault="005D1357" w:rsidP="005D1357">
      <w:pPr>
        <w:ind w:left="360"/>
        <w:jc w:val="center"/>
        <w:rPr>
          <w:b/>
          <w:bCs/>
          <w:lang w:val="sr-Cyrl-CS"/>
        </w:rPr>
      </w:pPr>
      <w:r w:rsidRPr="00BB703D">
        <w:rPr>
          <w:b/>
          <w:bCs/>
          <w:lang w:val="sr-Cyrl-CS"/>
        </w:rPr>
        <w:t>- Писарница -</w:t>
      </w:r>
    </w:p>
    <w:p w:rsidR="005D1357" w:rsidRPr="00BB703D" w:rsidRDefault="005D1357" w:rsidP="005D1357">
      <w:pPr>
        <w:pStyle w:val="Footer"/>
        <w:tabs>
          <w:tab w:val="left" w:pos="720"/>
        </w:tabs>
        <w:jc w:val="center"/>
        <w:rPr>
          <w:lang w:val="sr-Cyrl-CS"/>
        </w:rPr>
      </w:pPr>
      <w:r w:rsidRPr="00BB703D">
        <w:rPr>
          <w:b/>
          <w:bCs/>
          <w:lang w:val="sr-Cyrl-CS"/>
        </w:rPr>
        <w:t xml:space="preserve">”ИЗМЕНА/ДОПУНА/ОПОЗИВ Понуде за јавну набавку </w:t>
      </w:r>
      <w:r>
        <w:rPr>
          <w:b/>
          <w:bCs/>
          <w:lang w:val="sr-Cyrl-CS"/>
        </w:rPr>
        <w:t>добара</w:t>
      </w:r>
      <w:r w:rsidRPr="00BB703D">
        <w:rPr>
          <w:b/>
          <w:bCs/>
          <w:lang w:val="sr-Cyrl-CS"/>
        </w:rPr>
        <w:t xml:space="preserve"> – бр. </w:t>
      </w:r>
      <w:r w:rsidR="00CC3BC5">
        <w:rPr>
          <w:b/>
          <w:bCs/>
          <w:lang w:val="sr-Cyrl-CS"/>
        </w:rPr>
        <w:t>1-02-4042-17/18</w:t>
      </w:r>
      <w:r w:rsidRPr="00BB703D">
        <w:rPr>
          <w:b/>
          <w:bCs/>
          <w:lang w:val="sr-Cyrl-CS"/>
        </w:rPr>
        <w:t>”</w:t>
      </w:r>
    </w:p>
    <w:p w:rsidR="005D1357" w:rsidRPr="00BB703D" w:rsidRDefault="005D1357" w:rsidP="005D1357">
      <w:pPr>
        <w:pStyle w:val="CM55"/>
        <w:spacing w:after="0" w:line="291" w:lineRule="atLeast"/>
        <w:ind w:left="720"/>
        <w:jc w:val="center"/>
        <w:rPr>
          <w:rFonts w:ascii="Times New Roman" w:hAnsi="Times New Roman" w:cs="Times New Roman"/>
          <w:b/>
          <w:lang w:val="sr-Cyrl-CS"/>
        </w:rPr>
      </w:pPr>
      <w:r w:rsidRPr="00BB703D">
        <w:rPr>
          <w:rFonts w:ascii="Times New Roman" w:hAnsi="Times New Roman" w:cs="Times New Roman"/>
          <w:b/>
          <w:lang w:val="sr-Cyrl-CS"/>
        </w:rPr>
        <w:t>- НЕ ОТВАРАТИ  -</w:t>
      </w:r>
    </w:p>
    <w:p w:rsidR="005D1357" w:rsidRPr="00BB703D" w:rsidRDefault="005D1357" w:rsidP="005D1357">
      <w:pPr>
        <w:ind w:left="720"/>
        <w:jc w:val="both"/>
        <w:rPr>
          <w:u w:val="single"/>
          <w:lang w:val="sr-Cyrl-CS"/>
        </w:rPr>
      </w:pPr>
    </w:p>
    <w:p w:rsidR="005D1357" w:rsidRPr="00BB703D" w:rsidRDefault="005D1357" w:rsidP="005D1357">
      <w:pPr>
        <w:numPr>
          <w:ilvl w:val="0"/>
          <w:numId w:val="1"/>
        </w:numPr>
        <w:tabs>
          <w:tab w:val="num" w:pos="720"/>
          <w:tab w:val="left" w:pos="1080"/>
        </w:tabs>
        <w:ind w:left="720" w:firstLine="0"/>
        <w:jc w:val="both"/>
        <w:rPr>
          <w:u w:val="single"/>
          <w:lang w:val="sr-Cyrl-CS"/>
        </w:rPr>
      </w:pPr>
      <w:r w:rsidRPr="00BB703D">
        <w:rPr>
          <w:u w:val="single"/>
          <w:lang w:val="sr-Cyrl-CS"/>
        </w:rPr>
        <w:t xml:space="preserve"> УЧЕСТВОВАЊЕ У ЗАЈЕДНИЧКОЈ ПОНУДИ ИЛИ КАО ПОДИЗВОЂАЧ</w:t>
      </w:r>
    </w:p>
    <w:p w:rsidR="005D1357" w:rsidRPr="00BB703D" w:rsidRDefault="005D1357" w:rsidP="005D1357">
      <w:pPr>
        <w:ind w:left="720"/>
        <w:jc w:val="both"/>
        <w:rPr>
          <w:u w:val="single"/>
          <w:lang w:val="sr-Cyrl-CS"/>
        </w:rPr>
      </w:pPr>
    </w:p>
    <w:p w:rsidR="005D1357" w:rsidRPr="00BB703D" w:rsidRDefault="005D1357" w:rsidP="005D1357">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5D1357" w:rsidRPr="00BB703D" w:rsidRDefault="005D1357" w:rsidP="005D1357">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5D1357" w:rsidRPr="00BB703D" w:rsidRDefault="005D1357" w:rsidP="005D1357">
      <w:pPr>
        <w:ind w:firstLine="720"/>
        <w:jc w:val="both"/>
        <w:rPr>
          <w:caps/>
          <w:u w:val="single"/>
          <w:lang w:val="sr-Cyrl-CS"/>
        </w:rPr>
      </w:pPr>
    </w:p>
    <w:p w:rsidR="005D1357" w:rsidRPr="00BB703D" w:rsidRDefault="005D1357" w:rsidP="005D1357">
      <w:pPr>
        <w:numPr>
          <w:ilvl w:val="0"/>
          <w:numId w:val="1"/>
        </w:numPr>
        <w:tabs>
          <w:tab w:val="num" w:pos="720"/>
          <w:tab w:val="left" w:pos="1080"/>
        </w:tabs>
        <w:ind w:left="720" w:firstLine="0"/>
        <w:jc w:val="both"/>
        <w:rPr>
          <w:caps/>
          <w:u w:val="single"/>
          <w:lang w:val="sr-Cyrl-CS"/>
        </w:rPr>
      </w:pPr>
      <w:r w:rsidRPr="00BB703D">
        <w:rPr>
          <w:caps/>
          <w:u w:val="single"/>
          <w:lang w:val="sr-Cyrl-CS"/>
        </w:rPr>
        <w:t xml:space="preserve"> Извршење набавке са подизвођачем</w:t>
      </w:r>
    </w:p>
    <w:p w:rsidR="005D1357" w:rsidRPr="00BB703D" w:rsidRDefault="005D1357" w:rsidP="005D1357">
      <w:pPr>
        <w:ind w:left="720"/>
        <w:jc w:val="both"/>
        <w:rPr>
          <w:caps/>
          <w:u w:val="single"/>
          <w:lang w:val="sr-Cyrl-CS"/>
        </w:rPr>
      </w:pP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5D1357" w:rsidRPr="00BB703D" w:rsidRDefault="005D1357" w:rsidP="005D1357">
      <w:pPr>
        <w:pStyle w:val="normal0"/>
        <w:spacing w:before="0" w:beforeAutospacing="0" w:after="0" w:afterAutospacing="0"/>
        <w:rPr>
          <w:rFonts w:ascii="Times New Roman" w:hAnsi="Times New Roman" w:cs="Times New Roman"/>
          <w:sz w:val="24"/>
          <w:szCs w:val="24"/>
          <w:lang w:val="sr-Cyrl-CS"/>
        </w:rPr>
      </w:pPr>
    </w:p>
    <w:p w:rsidR="005D1357" w:rsidRPr="00BB703D" w:rsidRDefault="005D1357" w:rsidP="005D1357">
      <w:pPr>
        <w:numPr>
          <w:ilvl w:val="0"/>
          <w:numId w:val="1"/>
        </w:numPr>
        <w:tabs>
          <w:tab w:val="num" w:pos="720"/>
          <w:tab w:val="left" w:pos="1080"/>
        </w:tabs>
        <w:ind w:left="720" w:firstLine="0"/>
        <w:jc w:val="both"/>
        <w:rPr>
          <w:caps/>
          <w:u w:val="single"/>
          <w:lang w:val="sr-Cyrl-CS"/>
        </w:rPr>
      </w:pPr>
      <w:r w:rsidRPr="00BB703D">
        <w:rPr>
          <w:caps/>
          <w:u w:val="single"/>
          <w:lang w:val="sr-Cyrl-CS"/>
        </w:rPr>
        <w:t xml:space="preserve"> Подношење заједничке понуде</w:t>
      </w:r>
    </w:p>
    <w:p w:rsidR="005D1357" w:rsidRPr="00BB703D" w:rsidRDefault="005D1357" w:rsidP="005D1357">
      <w:pPr>
        <w:tabs>
          <w:tab w:val="num" w:pos="720"/>
        </w:tabs>
        <w:ind w:left="720"/>
        <w:jc w:val="both"/>
        <w:rPr>
          <w:caps/>
          <w:u w:val="single"/>
          <w:lang w:val="sr-Cyrl-CS"/>
        </w:rPr>
      </w:pP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lastRenderedPageBreak/>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5D1357"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5D1357" w:rsidRPr="00BB703D" w:rsidRDefault="005D1357" w:rsidP="005D1357">
      <w:pPr>
        <w:pStyle w:val="normal0"/>
        <w:spacing w:before="0" w:beforeAutospacing="0" w:after="0" w:afterAutospacing="0"/>
        <w:rPr>
          <w:rFonts w:ascii="Times New Roman" w:hAnsi="Times New Roman" w:cs="Times New Roman"/>
          <w:sz w:val="24"/>
          <w:szCs w:val="24"/>
          <w:lang w:val="sr-Cyrl-CS"/>
        </w:rPr>
      </w:pPr>
    </w:p>
    <w:p w:rsidR="005D1357" w:rsidRPr="00BB703D" w:rsidRDefault="005D1357" w:rsidP="005D1357">
      <w:pPr>
        <w:numPr>
          <w:ilvl w:val="0"/>
          <w:numId w:val="1"/>
        </w:numPr>
        <w:tabs>
          <w:tab w:val="left" w:pos="1080"/>
        </w:tabs>
        <w:ind w:firstLine="180"/>
        <w:rPr>
          <w:u w:val="single"/>
          <w:lang w:val="sr-Cyrl-CS"/>
        </w:rPr>
      </w:pPr>
      <w:r w:rsidRPr="00BB703D">
        <w:rPr>
          <w:u w:val="single"/>
          <w:lang w:val="sr-Cyrl-CS"/>
        </w:rPr>
        <w:t xml:space="preserve"> НАЧИН ПЛАЋАЊА</w:t>
      </w:r>
    </w:p>
    <w:p w:rsidR="005D1357" w:rsidRPr="00BB703D" w:rsidRDefault="005D1357" w:rsidP="005D1357">
      <w:pPr>
        <w:ind w:left="360"/>
        <w:rPr>
          <w:u w:val="single"/>
          <w:lang w:val="sr-Cyrl-CS"/>
        </w:rPr>
      </w:pPr>
    </w:p>
    <w:p w:rsidR="005D1357" w:rsidRPr="006B3E5E" w:rsidRDefault="005D1357" w:rsidP="005D1357">
      <w:pPr>
        <w:widowControl w:val="0"/>
        <w:ind w:firstLine="720"/>
        <w:jc w:val="both"/>
        <w:rPr>
          <w:lang w:val="sr-Cyrl-CS"/>
        </w:rPr>
      </w:pPr>
      <w:r w:rsidRPr="006B3E5E">
        <w:rPr>
          <w:lang w:val="sr-Cyrl-CS"/>
        </w:rPr>
        <w:t>У</w:t>
      </w:r>
      <w:r>
        <w:rPr>
          <w:lang w:val="sr-Cyrl-CS"/>
        </w:rPr>
        <w:t>слови плаћања за понуђена добра</w:t>
      </w:r>
      <w:r w:rsidRPr="006B3E5E">
        <w:rPr>
          <w:lang w:val="sr-Cyrl-CS"/>
        </w:rPr>
        <w:t xml:space="preserve"> морају да буду једнаки или бољи од услова наведених у овој тачки (</w:t>
      </w:r>
      <w:r>
        <w:rPr>
          <w:lang w:val="sr-Cyrl-CS"/>
        </w:rPr>
        <w:t>у смислу рока плаћања</w:t>
      </w:r>
      <w:r w:rsidRPr="006B3E5E">
        <w:rPr>
          <w:lang w:val="sr-Cyrl-CS"/>
        </w:rPr>
        <w:t>):</w:t>
      </w:r>
    </w:p>
    <w:p w:rsidR="005D1357" w:rsidRPr="006B3E5E" w:rsidRDefault="005D1357" w:rsidP="005D1357">
      <w:pPr>
        <w:tabs>
          <w:tab w:val="left" w:pos="0"/>
        </w:tabs>
        <w:jc w:val="both"/>
        <w:rPr>
          <w:bCs/>
          <w:lang w:val="sr-Latn-CS"/>
        </w:rPr>
      </w:pPr>
    </w:p>
    <w:p w:rsidR="005D1357" w:rsidRDefault="005D1357" w:rsidP="005D1357">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0273F7">
        <w:rPr>
          <w:rFonts w:ascii="Times New Roman" w:hAnsi="Times New Roman"/>
          <w:sz w:val="24"/>
          <w:szCs w:val="24"/>
          <w:lang w:val="sr-Cyrl-CS"/>
        </w:rPr>
        <w:t xml:space="preserve">100% </w:t>
      </w:r>
      <w:r>
        <w:rPr>
          <w:rFonts w:ascii="Times New Roman" w:hAnsi="Times New Roman"/>
          <w:sz w:val="24"/>
          <w:szCs w:val="24"/>
          <w:lang w:val="sr-Cyrl-CS"/>
        </w:rPr>
        <w:t xml:space="preserve">од понуђене цене </w:t>
      </w:r>
      <w:r w:rsidRPr="000273F7">
        <w:rPr>
          <w:rFonts w:ascii="Times New Roman" w:hAnsi="Times New Roman"/>
          <w:sz w:val="24"/>
          <w:szCs w:val="24"/>
          <w:lang w:val="sr-Cyrl-CS"/>
        </w:rPr>
        <w:t>у року од 15</w:t>
      </w:r>
      <w:r>
        <w:rPr>
          <w:rFonts w:ascii="Times New Roman" w:hAnsi="Times New Roman"/>
          <w:sz w:val="24"/>
          <w:szCs w:val="24"/>
          <w:lang w:val="sr-Cyrl-CS"/>
        </w:rPr>
        <w:t xml:space="preserve"> (петнаест)</w:t>
      </w:r>
      <w:r w:rsidR="00CC3BC5">
        <w:rPr>
          <w:rFonts w:ascii="Times New Roman" w:hAnsi="Times New Roman"/>
          <w:sz w:val="24"/>
          <w:szCs w:val="24"/>
          <w:lang w:val="sr-Cyrl-CS"/>
        </w:rPr>
        <w:t xml:space="preserve"> дана</w:t>
      </w:r>
      <w:r w:rsidR="00CC3BC5" w:rsidRPr="0073258B">
        <w:rPr>
          <w:rFonts w:ascii="Times New Roman" w:hAnsi="Times New Roman"/>
          <w:sz w:val="24"/>
          <w:szCs w:val="24"/>
          <w:lang w:val="sr-Cyrl-CS"/>
        </w:rPr>
        <w:t xml:space="preserve"> од дана пријем</w:t>
      </w:r>
      <w:r w:rsidR="00CC3BC5">
        <w:rPr>
          <w:rFonts w:ascii="Times New Roman" w:hAnsi="Times New Roman"/>
          <w:sz w:val="24"/>
          <w:szCs w:val="24"/>
          <w:lang w:val="sr-Cyrl-CS"/>
        </w:rPr>
        <w:t>а</w:t>
      </w:r>
      <w:r w:rsidR="00CC3BC5" w:rsidRPr="0073258B">
        <w:rPr>
          <w:rFonts w:ascii="Times New Roman" w:hAnsi="Times New Roman"/>
          <w:sz w:val="24"/>
          <w:szCs w:val="24"/>
          <w:lang w:val="sr-Cyrl-CS"/>
        </w:rPr>
        <w:t xml:space="preserve"> фактуре за плаћање, а након завршетка квалитативног пријема</w:t>
      </w:r>
      <w:r>
        <w:rPr>
          <w:rFonts w:ascii="Times New Roman" w:hAnsi="Times New Roman"/>
          <w:sz w:val="24"/>
          <w:szCs w:val="24"/>
          <w:lang w:val="sr-Cyrl-CS"/>
        </w:rPr>
        <w:t>.</w:t>
      </w:r>
    </w:p>
    <w:p w:rsidR="005D1357" w:rsidRPr="00996EEC" w:rsidRDefault="005D1357" w:rsidP="005D1357">
      <w:pPr>
        <w:pStyle w:val="ListParagraph"/>
        <w:widowControl w:val="0"/>
        <w:tabs>
          <w:tab w:val="left" w:pos="1080"/>
        </w:tabs>
        <w:spacing w:after="0"/>
        <w:ind w:right="120"/>
        <w:jc w:val="both"/>
        <w:rPr>
          <w:rFonts w:ascii="Times New Roman" w:hAnsi="Times New Roman"/>
          <w:sz w:val="24"/>
          <w:szCs w:val="24"/>
          <w:lang w:val="sr-Cyrl-CS"/>
        </w:rPr>
      </w:pPr>
    </w:p>
    <w:p w:rsidR="00CC3BC5" w:rsidRPr="0073258B" w:rsidRDefault="00CC3BC5" w:rsidP="00CC3BC5">
      <w:pPr>
        <w:widowControl w:val="0"/>
        <w:ind w:firstLine="720"/>
        <w:jc w:val="both"/>
        <w:rPr>
          <w:lang w:val="sr-Cyrl-CS"/>
        </w:rPr>
      </w:pPr>
      <w:r w:rsidRPr="0073258B">
        <w:rPr>
          <w:lang w:val="sr-Cyrl-CS"/>
        </w:rPr>
        <w:t>Уколико се понуде услови лошији од наведених, у смислу рока плаћања, понуда ће бити одбијена.</w:t>
      </w:r>
    </w:p>
    <w:p w:rsidR="00CC3BC5" w:rsidRPr="0073258B" w:rsidRDefault="00CC3BC5" w:rsidP="00CC3BC5">
      <w:pPr>
        <w:widowControl w:val="0"/>
        <w:ind w:firstLine="720"/>
        <w:jc w:val="both"/>
        <w:rPr>
          <w:lang w:val="sr-Cyrl-CS"/>
        </w:rPr>
      </w:pPr>
      <w:r w:rsidRPr="0073258B">
        <w:rPr>
          <w:lang w:val="sr-Cyrl-CS"/>
        </w:rPr>
        <w:t xml:space="preserve">Понуђач мора да упише рокове плаћања у Обрасцу понуде (Одељак </w:t>
      </w:r>
      <w:r w:rsidRPr="0073258B">
        <w:t>V) и Моделу уговора (</w:t>
      </w:r>
      <w:r w:rsidRPr="0073258B">
        <w:rPr>
          <w:lang w:val="ru-RU"/>
        </w:rPr>
        <w:t xml:space="preserve">Одељак </w:t>
      </w:r>
      <w:r w:rsidRPr="0073258B">
        <w:t>X</w:t>
      </w:r>
      <w:r w:rsidRPr="0073258B">
        <w:rPr>
          <w:lang w:val="sr-Latn-CS"/>
        </w:rPr>
        <w:t>I</w:t>
      </w:r>
      <w:r w:rsidRPr="0073258B">
        <w:t>)</w:t>
      </w:r>
      <w:r w:rsidRPr="0073258B">
        <w:rPr>
          <w:lang w:val="sr-Cyrl-CS"/>
        </w:rPr>
        <w:t>.</w:t>
      </w:r>
    </w:p>
    <w:p w:rsidR="00CC3BC5" w:rsidRPr="0073258B" w:rsidRDefault="00CC3BC5" w:rsidP="00CC3BC5">
      <w:pPr>
        <w:widowControl w:val="0"/>
        <w:ind w:firstLine="720"/>
        <w:jc w:val="both"/>
        <w:rPr>
          <w:lang w:val="sr-Cyrl-CS"/>
        </w:rPr>
      </w:pPr>
      <w:r w:rsidRPr="0073258B">
        <w:rPr>
          <w:lang w:val="sr-Cyrl-CS"/>
        </w:rPr>
        <w:t>Рок плаћања фактуре/рачуна се рачуна од дана службеног пријема рачуна</w:t>
      </w:r>
      <w:r w:rsidRPr="0073258B">
        <w:rPr>
          <w:lang w:val="en-GB"/>
        </w:rPr>
        <w:t xml:space="preserve"> </w:t>
      </w:r>
      <w:r w:rsidRPr="0073258B">
        <w:rPr>
          <w:lang w:val="sr-Cyrl-CS"/>
        </w:rPr>
        <w:t xml:space="preserve">преко писарнице Наручиоца, у складу са Законом о роковима измирења новчаних обавеза у комерцијалним трансакцијама („Службени гласник РС“ бр. 119/12, </w:t>
      </w:r>
      <w:r w:rsidRPr="0073258B">
        <w:rPr>
          <w:lang w:val="en-GB"/>
        </w:rPr>
        <w:t>68/15</w:t>
      </w:r>
      <w:r w:rsidRPr="0073258B">
        <w:rPr>
          <w:lang w:val="sr-Cyrl-CS"/>
        </w:rPr>
        <w:t xml:space="preserve"> и </w:t>
      </w:r>
      <w:r w:rsidRPr="0073258B">
        <w:rPr>
          <w:lang w:val="en-GB"/>
        </w:rPr>
        <w:t>113</w:t>
      </w:r>
      <w:r w:rsidRPr="0073258B">
        <w:rPr>
          <w:lang w:val="sr-Cyrl-CS"/>
        </w:rPr>
        <w:t>/1</w:t>
      </w:r>
      <w:r w:rsidRPr="0073258B">
        <w:rPr>
          <w:lang w:val="en-GB"/>
        </w:rPr>
        <w:t>7</w:t>
      </w:r>
      <w:r w:rsidRPr="0073258B">
        <w:rPr>
          <w:lang w:val="sr-Cyrl-CS"/>
        </w:rPr>
        <w:t xml:space="preserve">). </w:t>
      </w:r>
    </w:p>
    <w:p w:rsidR="00CC3BC5" w:rsidRPr="0073258B" w:rsidRDefault="00CC3BC5" w:rsidP="00CC3BC5">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CC3BC5" w:rsidRPr="0073258B" w:rsidRDefault="00CC3BC5" w:rsidP="00CC3BC5">
      <w:pPr>
        <w:widowControl w:val="0"/>
        <w:ind w:firstLine="720"/>
        <w:jc w:val="both"/>
        <w:rPr>
          <w:lang w:val="sr-Cyrl-CS"/>
        </w:rPr>
      </w:pPr>
      <w:r w:rsidRPr="0073258B">
        <w:rPr>
          <w:lang w:val="sr-Cyrl-CS"/>
        </w:rPr>
        <w:t>Плаћање се врши уплатом на рачун Испоручиоца.</w:t>
      </w:r>
    </w:p>
    <w:p w:rsidR="00CC3BC5" w:rsidRPr="0073258B" w:rsidRDefault="00CC3BC5" w:rsidP="00CC3BC5">
      <w:pPr>
        <w:widowControl w:val="0"/>
        <w:ind w:firstLine="720"/>
        <w:jc w:val="both"/>
        <w:rPr>
          <w:lang w:val="sr-Cyrl-CS"/>
        </w:rPr>
      </w:pPr>
      <w:r w:rsidRPr="0073258B">
        <w:rPr>
          <w:lang w:val="sr-Cyrl-CS"/>
        </w:rPr>
        <w:t xml:space="preserve">Ови услови важе за </w:t>
      </w:r>
      <w:r>
        <w:t>све</w:t>
      </w:r>
      <w:r w:rsidRPr="0073258B">
        <w:rPr>
          <w:lang w:val="sr-Cyrl-CS"/>
        </w:rPr>
        <w:t xml:space="preserve"> партије.</w:t>
      </w:r>
    </w:p>
    <w:p w:rsidR="005D1357" w:rsidRPr="00BB703D" w:rsidRDefault="005D1357" w:rsidP="005D1357">
      <w:pPr>
        <w:ind w:firstLine="630"/>
        <w:jc w:val="both"/>
        <w:rPr>
          <w:u w:val="single"/>
          <w:lang w:val="sr-Cyrl-CS"/>
        </w:rPr>
      </w:pPr>
    </w:p>
    <w:p w:rsidR="005D1357" w:rsidRPr="00BB703D" w:rsidRDefault="005D1357" w:rsidP="005D1357">
      <w:pPr>
        <w:numPr>
          <w:ilvl w:val="0"/>
          <w:numId w:val="1"/>
        </w:numPr>
        <w:tabs>
          <w:tab w:val="left" w:pos="1080"/>
        </w:tabs>
        <w:ind w:firstLine="180"/>
        <w:rPr>
          <w:u w:val="single"/>
          <w:lang w:val="sr-Cyrl-CS"/>
        </w:rPr>
      </w:pPr>
      <w:r w:rsidRPr="00BB703D">
        <w:rPr>
          <w:u w:val="single"/>
          <w:lang w:val="sr-Cyrl-CS"/>
        </w:rPr>
        <w:t xml:space="preserve"> ЦЕНА</w:t>
      </w:r>
    </w:p>
    <w:p w:rsidR="005D1357" w:rsidRPr="00BB703D" w:rsidRDefault="005D1357" w:rsidP="005D1357">
      <w:pPr>
        <w:ind w:left="720"/>
        <w:rPr>
          <w:u w:val="single"/>
          <w:lang w:val="sr-Cyrl-CS"/>
        </w:rPr>
      </w:pPr>
    </w:p>
    <w:p w:rsidR="005D1357" w:rsidRPr="007F7EE2" w:rsidRDefault="005D1357" w:rsidP="005D1357">
      <w:pPr>
        <w:ind w:firstLine="720"/>
        <w:jc w:val="both"/>
        <w:rPr>
          <w:bCs/>
          <w:iCs/>
          <w:lang w:val="sr-Cyrl-CS"/>
        </w:rPr>
      </w:pPr>
      <w:r w:rsidRPr="007F7EE2">
        <w:rPr>
          <w:bCs/>
          <w:iCs/>
          <w:lang w:val="sr-Cyrl-CS"/>
        </w:rPr>
        <w:t>Цена у понуди може бити изражена у динарима или еврима.</w:t>
      </w:r>
    </w:p>
    <w:p w:rsidR="005D1357" w:rsidRPr="007F7EE2" w:rsidRDefault="005D1357" w:rsidP="005D1357">
      <w:pPr>
        <w:ind w:firstLine="720"/>
        <w:jc w:val="both"/>
        <w:rPr>
          <w:bCs/>
          <w:iCs/>
          <w:lang w:val="sr-Cyrl-CS"/>
        </w:rPr>
      </w:pPr>
      <w:r w:rsidRPr="007F7EE2">
        <w:rPr>
          <w:bCs/>
          <w:iCs/>
          <w:lang w:val="sr-Cyrl-CS"/>
        </w:rPr>
        <w:t xml:space="preserve">Цена у понуди мора бити исказана без пореза на додату вредност. </w:t>
      </w:r>
    </w:p>
    <w:p w:rsidR="005D1357" w:rsidRPr="007F7EE2" w:rsidRDefault="005D1357" w:rsidP="005D1357">
      <w:pPr>
        <w:ind w:firstLine="720"/>
        <w:jc w:val="both"/>
        <w:rPr>
          <w:bCs/>
          <w:iCs/>
          <w:lang w:val="sr-Cyrl-CS"/>
        </w:rPr>
      </w:pPr>
      <w:r w:rsidRPr="007F7EE2">
        <w:rPr>
          <w:bCs/>
          <w:iCs/>
          <w:lang w:val="sr-Cyrl-CS"/>
        </w:rPr>
        <w:t>Сви евентуални попусти на цену морају бити укључени у укупну цену.</w:t>
      </w:r>
    </w:p>
    <w:p w:rsidR="005D1357" w:rsidRPr="007F7EE2" w:rsidRDefault="005D1357" w:rsidP="005D1357">
      <w:pPr>
        <w:pStyle w:val="Heading1"/>
        <w:keepNext w:val="0"/>
        <w:tabs>
          <w:tab w:val="left" w:pos="180"/>
        </w:tabs>
        <w:ind w:firstLine="720"/>
        <w:jc w:val="both"/>
        <w:rPr>
          <w:b w:val="0"/>
          <w:bCs w:val="0"/>
          <w:iCs/>
          <w:sz w:val="24"/>
          <w:lang w:val="sr-Cyrl-CS"/>
        </w:rPr>
      </w:pPr>
      <w:r w:rsidRPr="007F7EE2">
        <w:rPr>
          <w:b w:val="0"/>
          <w:sz w:val="24"/>
          <w:lang w:val="sr-Cyrl-CS"/>
        </w:rPr>
        <w:t xml:space="preserve">Цена која ће служити искључиво за избор најповољније понуде </w:t>
      </w:r>
      <w:r w:rsidRPr="007F7EE2">
        <w:rPr>
          <w:b w:val="0"/>
          <w:sz w:val="24"/>
          <w:lang w:val="ru-RU"/>
        </w:rPr>
        <w:t>без ПДВ</w:t>
      </w:r>
      <w:r w:rsidRPr="007F7EE2">
        <w:rPr>
          <w:b w:val="0"/>
          <w:sz w:val="24"/>
          <w:lang w:val="sr-Cyrl-CS"/>
        </w:rPr>
        <w:t xml:space="preserve"> а које се уписују у Образац понуде </w:t>
      </w:r>
      <w:r w:rsidRPr="007F7EE2">
        <w:rPr>
          <w:b w:val="0"/>
          <w:sz w:val="24"/>
          <w:lang w:val="ru-RU"/>
        </w:rPr>
        <w:t xml:space="preserve">(Одељак </w:t>
      </w:r>
      <w:r w:rsidR="00CC3BC5">
        <w:rPr>
          <w:b w:val="0"/>
          <w:sz w:val="24"/>
          <w:lang w:val="sr-Latn-CS"/>
        </w:rPr>
        <w:t>V</w:t>
      </w:r>
      <w:r w:rsidRPr="007F7EE2">
        <w:rPr>
          <w:b w:val="0"/>
          <w:sz w:val="24"/>
          <w:lang w:val="sr-Latn-CS"/>
        </w:rPr>
        <w:t>)</w:t>
      </w:r>
      <w:r w:rsidRPr="007F7EE2">
        <w:rPr>
          <w:b w:val="0"/>
          <w:sz w:val="24"/>
          <w:lang w:val="sr-Cyrl-CS"/>
        </w:rPr>
        <w:t xml:space="preserve">, </w:t>
      </w:r>
      <w:r w:rsidRPr="007F7EE2">
        <w:rPr>
          <w:b w:val="0"/>
          <w:sz w:val="24"/>
          <w:lang w:val="ru-RU"/>
        </w:rPr>
        <w:t xml:space="preserve">детаљно су описане код Обрасца структуре цена (Одељак </w:t>
      </w:r>
      <w:r w:rsidR="00CC3BC5">
        <w:rPr>
          <w:b w:val="0"/>
          <w:sz w:val="24"/>
          <w:lang w:val="sr-Latn-CS"/>
        </w:rPr>
        <w:t>VI</w:t>
      </w:r>
      <w:r w:rsidRPr="007F7EE2">
        <w:rPr>
          <w:b w:val="0"/>
          <w:sz w:val="24"/>
          <w:lang w:val="sr-Latn-CS"/>
        </w:rPr>
        <w:t>)</w:t>
      </w:r>
      <w:r w:rsidRPr="007F7EE2">
        <w:rPr>
          <w:b w:val="0"/>
          <w:sz w:val="24"/>
          <w:lang w:val="ru-RU"/>
        </w:rPr>
        <w:t>.</w:t>
      </w:r>
      <w:r w:rsidRPr="007F7EE2">
        <w:rPr>
          <w:b w:val="0"/>
          <w:sz w:val="24"/>
          <w:lang w:val="sr-Latn-CS"/>
        </w:rPr>
        <w:t xml:space="preserve"> </w:t>
      </w:r>
    </w:p>
    <w:p w:rsidR="005D1357" w:rsidRPr="007F7EE2" w:rsidRDefault="005D1357" w:rsidP="005D1357">
      <w:pPr>
        <w:autoSpaceDE w:val="0"/>
        <w:autoSpaceDN w:val="0"/>
        <w:adjustRightInd w:val="0"/>
        <w:ind w:firstLine="720"/>
        <w:jc w:val="both"/>
        <w:rPr>
          <w:lang w:val="sr-Cyrl-CS"/>
        </w:rPr>
      </w:pPr>
      <w:r w:rsidRPr="007F7EE2">
        <w:rPr>
          <w:lang w:val="ru-RU"/>
        </w:rPr>
        <w:t>У укупну цену морају бити урачунати и посебно исказани трошкови који чине укупну цену (</w:t>
      </w:r>
      <w:r w:rsidRPr="007F7EE2">
        <w:rPr>
          <w:bCs/>
          <w:iCs/>
          <w:lang w:val="sr-Cyrl-CS"/>
        </w:rPr>
        <w:t xml:space="preserve">трошкове царине, шпедиције, транспорта до места испоруке и осигурања добара до тренутка испоруке, </w:t>
      </w:r>
      <w:r w:rsidRPr="007F7EE2">
        <w:rPr>
          <w:rFonts w:eastAsia="Arial Unicode MS"/>
          <w:lang w:val="sr-Cyrl-CS"/>
        </w:rPr>
        <w:t xml:space="preserve">административни и други зависни </w:t>
      </w:r>
      <w:r w:rsidRPr="007F7EE2">
        <w:rPr>
          <w:rFonts w:eastAsia="Arial Unicode MS"/>
          <w:lang w:val="hr-HR"/>
        </w:rPr>
        <w:t>трошков</w:t>
      </w:r>
      <w:r w:rsidRPr="007F7EE2">
        <w:rPr>
          <w:rFonts w:eastAsia="Arial Unicode MS"/>
          <w:lang w:val="sr-Cyrl-CS"/>
        </w:rPr>
        <w:t>и</w:t>
      </w:r>
      <w:r w:rsidRPr="007F7EE2">
        <w:rPr>
          <w:lang w:val="ru-RU"/>
        </w:rPr>
        <w:t>).</w:t>
      </w:r>
    </w:p>
    <w:p w:rsidR="005D1357" w:rsidRPr="007F7EE2" w:rsidRDefault="005D1357" w:rsidP="005D1357">
      <w:pPr>
        <w:ind w:firstLine="720"/>
        <w:jc w:val="both"/>
        <w:rPr>
          <w:lang w:val="sr-Cyrl-CS"/>
        </w:rPr>
      </w:pPr>
      <w:r w:rsidRPr="007F7EE2">
        <w:rPr>
          <w:lang w:val="sr-Cyrl-CS"/>
        </w:rPr>
        <w:t>Понуђене цене у Обрасцу понуде и Обрасцу структуре цена су фиксне до краја реализације уговора.</w:t>
      </w:r>
    </w:p>
    <w:p w:rsidR="005D1357" w:rsidRPr="007F7EE2" w:rsidRDefault="005D1357" w:rsidP="005D1357">
      <w:pPr>
        <w:ind w:firstLine="720"/>
        <w:jc w:val="both"/>
        <w:rPr>
          <w:lang w:val="sr-Cyrl-CS"/>
        </w:rPr>
      </w:pPr>
      <w:r w:rsidRPr="007F7EE2">
        <w:rPr>
          <w:lang w:val="sr-Cyrl-CS"/>
        </w:rPr>
        <w:t>Плаћање изабраном понуђачу ће се вршити у складу са ценама из Обрасца понуде и Обрасца структуре цена за количине које су захтеване.</w:t>
      </w:r>
    </w:p>
    <w:p w:rsidR="005D1357" w:rsidRPr="00CA5583" w:rsidRDefault="005D1357" w:rsidP="005D1357">
      <w:pPr>
        <w:autoSpaceDE w:val="0"/>
        <w:autoSpaceDN w:val="0"/>
        <w:adjustRightInd w:val="0"/>
        <w:ind w:firstLine="720"/>
        <w:jc w:val="both"/>
        <w:rPr>
          <w:rFonts w:eastAsia="Calibri"/>
          <w:lang w:val="sr-Cyrl-CS"/>
        </w:rPr>
      </w:pPr>
      <w:r w:rsidRPr="007F7EE2">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5D1357" w:rsidRPr="00BB703D" w:rsidRDefault="005D1357" w:rsidP="005D1357">
      <w:pPr>
        <w:ind w:left="720"/>
        <w:jc w:val="both"/>
        <w:rPr>
          <w:u w:val="single"/>
          <w:lang w:val="sr-Cyrl-CS"/>
        </w:rPr>
      </w:pPr>
    </w:p>
    <w:p w:rsidR="008F7507" w:rsidRPr="0073258B" w:rsidRDefault="008F7507" w:rsidP="008F7507">
      <w:pPr>
        <w:numPr>
          <w:ilvl w:val="0"/>
          <w:numId w:val="1"/>
        </w:numPr>
        <w:tabs>
          <w:tab w:val="clear" w:pos="540"/>
          <w:tab w:val="left" w:pos="720"/>
          <w:tab w:val="num" w:pos="900"/>
          <w:tab w:val="num" w:pos="1080"/>
        </w:tabs>
        <w:ind w:left="360" w:firstLine="360"/>
        <w:jc w:val="both"/>
        <w:rPr>
          <w:u w:val="single"/>
          <w:lang w:val="hr-HR"/>
        </w:rPr>
      </w:pPr>
      <w:r w:rsidRPr="0073258B">
        <w:rPr>
          <w:u w:val="single"/>
          <w:lang w:val="hr-HR"/>
        </w:rPr>
        <w:t>СРЕДСТ</w:t>
      </w:r>
      <w:r w:rsidRPr="0073258B">
        <w:rPr>
          <w:u w:val="single"/>
          <w:lang w:val="sr-Cyrl-CS"/>
        </w:rPr>
        <w:t>В</w:t>
      </w:r>
      <w:r w:rsidRPr="0073258B">
        <w:rPr>
          <w:u w:val="single"/>
          <w:lang w:val="hr-HR"/>
        </w:rPr>
        <w:t>А Ф</w:t>
      </w:r>
      <w:r w:rsidRPr="0073258B">
        <w:rPr>
          <w:u w:val="single"/>
          <w:lang w:val="sr-Cyrl-CS"/>
        </w:rPr>
        <w:t>И</w:t>
      </w:r>
      <w:r w:rsidRPr="0073258B">
        <w:rPr>
          <w:u w:val="single"/>
          <w:lang w:val="hr-HR"/>
        </w:rPr>
        <w:t>НАНС</w:t>
      </w:r>
      <w:r w:rsidRPr="0073258B">
        <w:rPr>
          <w:u w:val="single"/>
          <w:lang w:val="sr-Cyrl-CS"/>
        </w:rPr>
        <w:t>И</w:t>
      </w:r>
      <w:r w:rsidRPr="0073258B">
        <w:rPr>
          <w:u w:val="single"/>
          <w:lang w:val="hr-HR"/>
        </w:rPr>
        <w:t>ЈСКОГ ОБЕЗБЕ</w:t>
      </w:r>
      <w:r w:rsidRPr="0073258B">
        <w:rPr>
          <w:u w:val="single"/>
          <w:lang w:val="sr-Cyrl-CS"/>
        </w:rPr>
        <w:t>Ђ</w:t>
      </w:r>
      <w:r w:rsidRPr="0073258B">
        <w:rPr>
          <w:u w:val="single"/>
          <w:lang w:val="hr-HR"/>
        </w:rPr>
        <w:t>ЕЊ</w:t>
      </w:r>
      <w:r w:rsidRPr="0073258B">
        <w:rPr>
          <w:u w:val="single"/>
          <w:lang w:val="sr-Cyrl-CS"/>
        </w:rPr>
        <w:t>А</w:t>
      </w:r>
    </w:p>
    <w:p w:rsidR="008F7507" w:rsidRPr="0073258B" w:rsidRDefault="008F7507" w:rsidP="008F7507">
      <w:pPr>
        <w:ind w:left="720"/>
        <w:jc w:val="both"/>
        <w:rPr>
          <w:u w:val="single"/>
        </w:rPr>
      </w:pPr>
    </w:p>
    <w:p w:rsidR="008F7507" w:rsidRPr="0073258B" w:rsidRDefault="008F7507" w:rsidP="008F7507">
      <w:pPr>
        <w:pStyle w:val="Heading1"/>
        <w:keepNext w:val="0"/>
        <w:tabs>
          <w:tab w:val="left" w:pos="720"/>
        </w:tabs>
        <w:ind w:firstLine="720"/>
        <w:jc w:val="both"/>
        <w:rPr>
          <w:b w:val="0"/>
          <w:bCs w:val="0"/>
          <w:sz w:val="24"/>
          <w:lang w:val="sr-Cyrl-CS"/>
        </w:rPr>
      </w:pPr>
      <w:r w:rsidRPr="0073258B">
        <w:rPr>
          <w:b w:val="0"/>
          <w:bCs w:val="0"/>
          <w:sz w:val="24"/>
          <w:lang w:val="sr-Cyrl-CS"/>
        </w:rPr>
        <w:t>Овај услов (по</w:t>
      </w:r>
      <w:r>
        <w:rPr>
          <w:b w:val="0"/>
          <w:bCs w:val="0"/>
          <w:sz w:val="24"/>
          <w:lang w:val="sr-Cyrl-CS"/>
        </w:rPr>
        <w:t>д тачкама 10.1. и 10.2) важи за све</w:t>
      </w:r>
      <w:r w:rsidRPr="0073258B">
        <w:rPr>
          <w:b w:val="0"/>
          <w:bCs w:val="0"/>
          <w:sz w:val="24"/>
          <w:lang w:val="sr-Cyrl-CS"/>
        </w:rPr>
        <w:t xml:space="preserve"> партије.</w:t>
      </w:r>
    </w:p>
    <w:p w:rsidR="008F7507" w:rsidRPr="0073258B" w:rsidRDefault="008F7507" w:rsidP="008F7507">
      <w:pPr>
        <w:ind w:left="720"/>
        <w:jc w:val="both"/>
        <w:rPr>
          <w:u w:val="single"/>
        </w:rPr>
      </w:pPr>
    </w:p>
    <w:p w:rsidR="008F7507" w:rsidRPr="0073258B" w:rsidRDefault="008F7507" w:rsidP="008F7507">
      <w:pPr>
        <w:ind w:left="720"/>
        <w:jc w:val="both"/>
        <w:rPr>
          <w:u w:val="single"/>
        </w:rPr>
      </w:pPr>
      <w:r w:rsidRPr="0073258B">
        <w:rPr>
          <w:b/>
          <w:u w:val="single"/>
        </w:rPr>
        <w:lastRenderedPageBreak/>
        <w:t>10.1.</w:t>
      </w:r>
      <w:r>
        <w:rPr>
          <w:u w:val="single"/>
        </w:rPr>
        <w:t xml:space="preserve"> МЕНИЦА</w:t>
      </w:r>
      <w:r w:rsidRPr="0073258B">
        <w:rPr>
          <w:u w:val="single"/>
        </w:rPr>
        <w:t xml:space="preserve"> ЗА ДОБРО ИЗВРШЕЊЕ ПОСЛА</w:t>
      </w:r>
    </w:p>
    <w:p w:rsidR="008F7507" w:rsidRPr="0073258B" w:rsidRDefault="008F7507" w:rsidP="008F7507">
      <w:pPr>
        <w:ind w:left="720"/>
        <w:jc w:val="both"/>
        <w:rPr>
          <w:u w:val="single"/>
        </w:rPr>
      </w:pPr>
    </w:p>
    <w:p w:rsidR="004B3787" w:rsidRPr="00CF660A" w:rsidRDefault="004B3787" w:rsidP="004B3787">
      <w:pPr>
        <w:autoSpaceDE w:val="0"/>
        <w:autoSpaceDN w:val="0"/>
        <w:adjustRightInd w:val="0"/>
        <w:ind w:firstLine="720"/>
        <w:jc w:val="both"/>
      </w:pPr>
      <w:r w:rsidRPr="00CF660A">
        <w:rPr>
          <w:color w:val="000000"/>
          <w:lang w:val="sr-Cyrl-CS"/>
        </w:rPr>
        <w:t>Понуђач</w:t>
      </w:r>
      <w:r w:rsidRPr="00CF660A">
        <w:rPr>
          <w:color w:val="000000"/>
        </w:rPr>
        <w:t xml:space="preserve"> се </w:t>
      </w:r>
      <w:r w:rsidRPr="00CF660A">
        <w:t xml:space="preserve">обавезује да приликом закључења уговора достави меницу, као средство </w:t>
      </w:r>
      <w:r>
        <w:t xml:space="preserve">финансијског 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rsidR="00CC3BC5">
        <w:t xml:space="preserve">захтев за регистрацију менице, </w:t>
      </w:r>
      <w:r w:rsidR="00CC3BC5" w:rsidRPr="008F2B2A">
        <w:t>менично овлашћење и копија картона депонованих потписа</w:t>
      </w:r>
      <w:r w:rsidRPr="00CF660A">
        <w:t xml:space="preserve">. </w:t>
      </w:r>
    </w:p>
    <w:p w:rsidR="004B3787" w:rsidRPr="00CF660A" w:rsidRDefault="004B3787" w:rsidP="004B3787">
      <w:pPr>
        <w:autoSpaceDE w:val="0"/>
        <w:autoSpaceDN w:val="0"/>
        <w:adjustRightInd w:val="0"/>
        <w:ind w:firstLine="720"/>
        <w:jc w:val="both"/>
      </w:pPr>
      <w:r w:rsidRPr="00CF660A">
        <w:t>Меница мора бити потписана од стране овлашћеног лица понуђача.</w:t>
      </w:r>
    </w:p>
    <w:p w:rsidR="004B3787" w:rsidRDefault="004B3787" w:rsidP="004B3787">
      <w:pPr>
        <w:autoSpaceDE w:val="0"/>
        <w:autoSpaceDN w:val="0"/>
        <w:adjustRightInd w:val="0"/>
        <w:ind w:firstLine="720"/>
        <w:jc w:val="both"/>
      </w:pPr>
      <w:r w:rsidRPr="00CF660A">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w:t>
      </w:r>
      <w:r>
        <w:t xml:space="preserve"> дана од дана квалитативног пријема)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4B3787" w:rsidRPr="00CF660A" w:rsidRDefault="004B3787" w:rsidP="004B3787">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4B3787" w:rsidRPr="00CF660A" w:rsidRDefault="004B3787" w:rsidP="004B3787">
      <w:pPr>
        <w:autoSpaceDE w:val="0"/>
        <w:autoSpaceDN w:val="0"/>
        <w:adjustRightInd w:val="0"/>
        <w:ind w:firstLine="720"/>
        <w:jc w:val="both"/>
      </w:pPr>
      <w:r w:rsidRPr="00CF660A">
        <w:rPr>
          <w:color w:val="000000"/>
        </w:rPr>
        <w:t xml:space="preserve">Наручилац има право да реализује средство финансијског обезбеђења </w:t>
      </w:r>
      <w:r w:rsidRPr="00CF660A">
        <w:t>за добро извршење посла</w:t>
      </w:r>
      <w:r w:rsidRPr="00CF660A">
        <w:rPr>
          <w:color w:val="000000"/>
        </w:rPr>
        <w:t xml:space="preserve"> у случају да </w:t>
      </w:r>
      <w:r w:rsidRPr="00CF660A">
        <w:rPr>
          <w:color w:val="000000"/>
          <w:lang w:val="sr-Cyrl-CS"/>
        </w:rPr>
        <w:t xml:space="preserve">предметна </w:t>
      </w:r>
      <w:r w:rsidRPr="00CF660A">
        <w:rPr>
          <w:color w:val="000000"/>
        </w:rPr>
        <w:t>услуга не буде реализована у роковима и на начин предвиђен условима из конкурсне документације и уговора.</w:t>
      </w:r>
    </w:p>
    <w:p w:rsidR="008F7507" w:rsidRPr="0073258B" w:rsidRDefault="008F7507" w:rsidP="008F7507">
      <w:pPr>
        <w:ind w:firstLine="720"/>
        <w:jc w:val="both"/>
        <w:rPr>
          <w:spacing w:val="-3"/>
        </w:rPr>
      </w:pPr>
    </w:p>
    <w:p w:rsidR="008F7507" w:rsidRPr="0073258B" w:rsidRDefault="008F7507" w:rsidP="008F7507">
      <w:pPr>
        <w:ind w:left="720"/>
        <w:jc w:val="both"/>
        <w:rPr>
          <w:u w:val="single"/>
        </w:rPr>
      </w:pPr>
      <w:r w:rsidRPr="0073258B">
        <w:rPr>
          <w:b/>
          <w:u w:val="single"/>
        </w:rPr>
        <w:t>10.2.</w:t>
      </w:r>
      <w:r w:rsidRPr="0073258B">
        <w:rPr>
          <w:u w:val="single"/>
        </w:rPr>
        <w:t xml:space="preserve"> </w:t>
      </w:r>
      <w:r w:rsidR="004B3787">
        <w:rPr>
          <w:u w:val="single"/>
        </w:rPr>
        <w:t>МЕНИЦА</w:t>
      </w:r>
      <w:r w:rsidRPr="0073258B">
        <w:rPr>
          <w:u w:val="single"/>
        </w:rPr>
        <w:t xml:space="preserve"> ЗА ОТКЛАЊАЊЕ ГРЕШАКА У ГАРАНТНОМ РОКУ</w:t>
      </w:r>
    </w:p>
    <w:p w:rsidR="008F7507" w:rsidRPr="0073258B" w:rsidRDefault="008F7507" w:rsidP="008F7507">
      <w:pPr>
        <w:ind w:firstLine="720"/>
        <w:jc w:val="both"/>
        <w:rPr>
          <w:spacing w:val="-3"/>
        </w:rPr>
      </w:pPr>
    </w:p>
    <w:p w:rsidR="004B3787" w:rsidRPr="008F2B2A" w:rsidRDefault="004B3787" w:rsidP="004B3787">
      <w:pPr>
        <w:pStyle w:val="BodyText3"/>
        <w:tabs>
          <w:tab w:val="left" w:pos="1080"/>
        </w:tabs>
        <w:spacing w:after="0"/>
        <w:ind w:firstLine="720"/>
        <w:jc w:val="both"/>
        <w:rPr>
          <w:sz w:val="24"/>
          <w:szCs w:val="24"/>
          <w:lang w:val="sr-Cyrl-CS"/>
        </w:rPr>
      </w:pPr>
      <w:r>
        <w:rPr>
          <w:noProof/>
          <w:sz w:val="24"/>
          <w:szCs w:val="24"/>
          <w:lang w:val="sr-Cyrl-CS"/>
        </w:rPr>
        <w:t>Понуђач</w:t>
      </w:r>
      <w:r w:rsidRPr="008F2B2A">
        <w:rPr>
          <w:noProof/>
          <w:sz w:val="24"/>
          <w:szCs w:val="24"/>
          <w:lang w:val="sr-Cyrl-CS"/>
        </w:rPr>
        <w:t xml:space="preserve"> се обавезује </w:t>
      </w:r>
      <w:r w:rsidRPr="008F2B2A">
        <w:rPr>
          <w:noProof/>
          <w:sz w:val="24"/>
          <w:szCs w:val="24"/>
        </w:rPr>
        <w:t xml:space="preserve">да приликом закључења уговора достави </w:t>
      </w:r>
      <w:r w:rsidRPr="008F2B2A">
        <w:rPr>
          <w:noProof/>
          <w:sz w:val="24"/>
          <w:szCs w:val="24"/>
          <w:lang w:val="sr-Cyrl-CS"/>
        </w:rPr>
        <w:t>Н</w:t>
      </w:r>
      <w:r w:rsidRPr="008F2B2A">
        <w:rPr>
          <w:sz w:val="24"/>
          <w:szCs w:val="24"/>
          <w:lang w:val="sr-Cyrl-CS"/>
        </w:rPr>
        <w:t>аручиоцу меницу као средство за отклање грешака у гарантном року</w:t>
      </w:r>
      <w:r w:rsidRPr="008F2B2A">
        <w:rPr>
          <w:sz w:val="24"/>
          <w:szCs w:val="24"/>
        </w:rPr>
        <w:t xml:space="preserve">, у висини од 10% од вредности уговора </w:t>
      </w:r>
      <w:r>
        <w:rPr>
          <w:sz w:val="24"/>
          <w:szCs w:val="24"/>
          <w:lang w:val="sr-Cyrl-CS"/>
        </w:rPr>
        <w:t>(рачунајући без ПДВ</w:t>
      </w:r>
      <w:r w:rsidRPr="008F2B2A">
        <w:rPr>
          <w:sz w:val="24"/>
          <w:szCs w:val="24"/>
          <w:lang w:val="sr-Cyrl-CS"/>
        </w:rPr>
        <w:t>)</w:t>
      </w:r>
      <w:r w:rsidRPr="008F2B2A">
        <w:rPr>
          <w:sz w:val="24"/>
          <w:szCs w:val="24"/>
        </w:rPr>
        <w:t xml:space="preserve">, </w:t>
      </w:r>
      <w:r>
        <w:rPr>
          <w:sz w:val="24"/>
          <w:szCs w:val="24"/>
        </w:rPr>
        <w:t xml:space="preserve">захтев за регистрацију менице, </w:t>
      </w:r>
      <w:r w:rsidRPr="008F2B2A">
        <w:rPr>
          <w:sz w:val="24"/>
          <w:szCs w:val="24"/>
        </w:rPr>
        <w:t xml:space="preserve">менично овлашћење и копија картона депонованих потписа. </w:t>
      </w:r>
    </w:p>
    <w:p w:rsidR="004B3787" w:rsidRPr="00BC20E1" w:rsidRDefault="004B3787" w:rsidP="004B3787">
      <w:pPr>
        <w:autoSpaceDE w:val="0"/>
        <w:autoSpaceDN w:val="0"/>
        <w:adjustRightInd w:val="0"/>
        <w:ind w:firstLine="720"/>
        <w:jc w:val="both"/>
      </w:pPr>
      <w:r w:rsidRPr="00BC20E1">
        <w:t xml:space="preserve">Меница мора бити потписана од стране овлашћеног лица </w:t>
      </w:r>
      <w:r>
        <w:t>понуђача</w:t>
      </w:r>
      <w:r w:rsidRPr="00BC20E1">
        <w:t>.</w:t>
      </w:r>
    </w:p>
    <w:p w:rsidR="004B3787" w:rsidRPr="00BC20E1" w:rsidRDefault="004B3787" w:rsidP="004B3787">
      <w:pPr>
        <w:autoSpaceDE w:val="0"/>
        <w:autoSpaceDN w:val="0"/>
        <w:adjustRightInd w:val="0"/>
        <w:ind w:firstLine="720"/>
        <w:jc w:val="both"/>
      </w:pPr>
      <w:r w:rsidRPr="00BC20E1">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rsidR="00CC3BC5">
        <w:t>5 дана од дана истека гаранције</w:t>
      </w:r>
      <w:r>
        <w:t>),</w:t>
      </w:r>
      <w:r w:rsidRPr="00BC20E1">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4B3787" w:rsidRPr="00BC20E1" w:rsidRDefault="004B3787" w:rsidP="004B3787">
      <w:pPr>
        <w:autoSpaceDE w:val="0"/>
        <w:autoSpaceDN w:val="0"/>
        <w:adjustRightInd w:val="0"/>
        <w:ind w:firstLine="720"/>
        <w:jc w:val="both"/>
      </w:pPr>
      <w:r w:rsidRPr="00BC20E1">
        <w:t xml:space="preserve">Копија картона депонованих потписа, мора бити јасна, така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rsidR="004B3787" w:rsidRPr="00BC20E1" w:rsidRDefault="004B3787" w:rsidP="004B3787">
      <w:pPr>
        <w:autoSpaceDE w:val="0"/>
        <w:autoSpaceDN w:val="0"/>
        <w:adjustRightInd w:val="0"/>
        <w:ind w:firstLine="720"/>
        <w:jc w:val="both"/>
      </w:pPr>
      <w:r w:rsidRPr="00BC20E1">
        <w:rPr>
          <w:color w:val="000000"/>
        </w:rPr>
        <w:t xml:space="preserve">Наручилац има право да реализује средство финансијског обезбеђења у случају да </w:t>
      </w:r>
      <w:r w:rsidRPr="00BC20E1">
        <w:rPr>
          <w:color w:val="000000"/>
          <w:lang w:val="sr-Cyrl-CS"/>
        </w:rPr>
        <w:t xml:space="preserve">предметна </w:t>
      </w:r>
      <w:r w:rsidRPr="00BC20E1">
        <w:rPr>
          <w:color w:val="000000"/>
        </w:rPr>
        <w:t>услуга не буде реализована у роковима и на начин предвиђен условима из уговора.</w:t>
      </w:r>
    </w:p>
    <w:p w:rsidR="005D1357" w:rsidRPr="0088459E" w:rsidRDefault="005D1357" w:rsidP="005D1357">
      <w:pPr>
        <w:pStyle w:val="Default"/>
        <w:ind w:firstLine="720"/>
        <w:jc w:val="both"/>
        <w:rPr>
          <w:lang w:val="sr-Cyrl-CS"/>
        </w:rPr>
      </w:pPr>
      <w:r>
        <w:t xml:space="preserve"> </w:t>
      </w:r>
    </w:p>
    <w:p w:rsidR="005D1357" w:rsidRPr="00C87161" w:rsidRDefault="005D1357" w:rsidP="005D1357">
      <w:pPr>
        <w:numPr>
          <w:ilvl w:val="0"/>
          <w:numId w:val="1"/>
        </w:numPr>
        <w:tabs>
          <w:tab w:val="clear" w:pos="540"/>
          <w:tab w:val="num" w:pos="360"/>
          <w:tab w:val="left" w:pos="1080"/>
        </w:tabs>
        <w:ind w:left="360" w:firstLine="360"/>
        <w:rPr>
          <w:u w:val="single"/>
          <w:lang w:val="sr-Cyrl-CS"/>
        </w:rPr>
      </w:pPr>
      <w:r>
        <w:rPr>
          <w:u w:val="single"/>
          <w:lang w:val="sr-Cyrl-CS"/>
        </w:rPr>
        <w:t xml:space="preserve">ДОКАЗ О ПРАВУ ПРОДАЈЕ </w:t>
      </w:r>
    </w:p>
    <w:p w:rsidR="005D1357" w:rsidRPr="00C87161" w:rsidRDefault="005D1357" w:rsidP="005D1357">
      <w:pPr>
        <w:ind w:left="720"/>
        <w:rPr>
          <w:u w:val="single"/>
          <w:lang w:val="sr-Latn-CS"/>
        </w:rPr>
      </w:pPr>
    </w:p>
    <w:p w:rsidR="00087D27" w:rsidRDefault="00087D27" w:rsidP="00087D27">
      <w:pPr>
        <w:pStyle w:val="ListParagraph"/>
        <w:spacing w:after="0"/>
        <w:ind w:left="0" w:firstLine="720"/>
        <w:jc w:val="both"/>
        <w:rPr>
          <w:rFonts w:ascii="Times New Roman" w:hAnsi="Times New Roman"/>
          <w:b/>
          <w:sz w:val="24"/>
          <w:szCs w:val="24"/>
        </w:rPr>
      </w:pPr>
      <w:r w:rsidRPr="00087D27">
        <w:rPr>
          <w:rFonts w:ascii="Times New Roman" w:hAnsi="Times New Roman"/>
          <w:b/>
          <w:sz w:val="24"/>
          <w:szCs w:val="24"/>
          <w:lang w:val="sr-Cyrl-CS"/>
        </w:rPr>
        <w:t xml:space="preserve">Овај услов важи само за Партију </w:t>
      </w:r>
      <w:r w:rsidRPr="00087D27">
        <w:rPr>
          <w:rFonts w:ascii="Times New Roman" w:hAnsi="Times New Roman"/>
          <w:b/>
          <w:sz w:val="24"/>
          <w:szCs w:val="24"/>
        </w:rPr>
        <w:t>IV.</w:t>
      </w:r>
    </w:p>
    <w:p w:rsidR="00087D27" w:rsidRPr="00087D27" w:rsidRDefault="00087D27" w:rsidP="00087D27">
      <w:pPr>
        <w:pStyle w:val="ListParagraph"/>
        <w:spacing w:after="0"/>
        <w:ind w:left="0" w:firstLine="720"/>
        <w:jc w:val="both"/>
        <w:rPr>
          <w:rFonts w:ascii="Times New Roman" w:hAnsi="Times New Roman"/>
          <w:b/>
          <w:sz w:val="24"/>
          <w:szCs w:val="24"/>
        </w:rPr>
      </w:pPr>
    </w:p>
    <w:p w:rsidR="005D1357" w:rsidRPr="00C87161" w:rsidRDefault="00F02BEC" w:rsidP="005D1357">
      <w:pPr>
        <w:ind w:firstLine="720"/>
        <w:jc w:val="both"/>
        <w:rPr>
          <w:rFonts w:eastAsia="Arial Unicode MS"/>
          <w:lang w:val="ru-RU"/>
        </w:rPr>
      </w:pPr>
      <w:r>
        <w:rPr>
          <w:lang w:val="sr-Cyrl-CS"/>
        </w:rPr>
        <w:t>Ради испуњавања пословног капацитета понуђачи</w:t>
      </w:r>
      <w:r>
        <w:t xml:space="preserve"> </w:t>
      </w:r>
      <w:r w:rsidR="00DF25BF" w:rsidRPr="00DF25BF">
        <w:rPr>
          <w:lang w:val="sr-Cyrl-CS"/>
        </w:rPr>
        <w:t>достављају</w:t>
      </w:r>
      <w:r w:rsidR="00DF25BF" w:rsidRPr="00C87161">
        <w:rPr>
          <w:rFonts w:eastAsia="Arial Unicode MS"/>
          <w:lang w:val="sr-Cyrl-CS"/>
        </w:rPr>
        <w:t xml:space="preserve"> </w:t>
      </w:r>
      <w:r w:rsidR="005D1357" w:rsidRPr="00C87161">
        <w:rPr>
          <w:rFonts w:eastAsia="Arial Unicode MS"/>
          <w:lang w:val="ru-RU"/>
        </w:rPr>
        <w:t xml:space="preserve">доказ, који по датуму издавања није </w:t>
      </w:r>
      <w:r w:rsidR="005D1357" w:rsidRPr="00AC7A02">
        <w:rPr>
          <w:rFonts w:eastAsia="Arial Unicode MS"/>
          <w:lang w:val="ru-RU"/>
        </w:rPr>
        <w:t xml:space="preserve">старији од 30 дана од дана објављивања позива за подношење понуда, да је овлашћен </w:t>
      </w:r>
      <w:r w:rsidR="005D1357">
        <w:rPr>
          <w:rFonts w:eastAsia="Arial Unicode MS"/>
          <w:lang w:val="ru-RU"/>
        </w:rPr>
        <w:t>од стране произвођача предметн</w:t>
      </w:r>
      <w:r w:rsidR="005D1357">
        <w:rPr>
          <w:rFonts w:eastAsia="Arial Unicode MS"/>
          <w:lang w:val="sr-Latn-CS"/>
        </w:rPr>
        <w:t>их</w:t>
      </w:r>
      <w:r w:rsidR="005D1357" w:rsidRPr="00AC7A02">
        <w:rPr>
          <w:rFonts w:eastAsia="Arial Unicode MS"/>
          <w:lang w:val="ru-RU"/>
        </w:rPr>
        <w:t xml:space="preserve"> </w:t>
      </w:r>
      <w:r w:rsidR="005D1357">
        <w:rPr>
          <w:rFonts w:eastAsia="Arial Unicode MS"/>
          <w:lang w:val="sr-Latn-CS"/>
        </w:rPr>
        <w:t>добара</w:t>
      </w:r>
      <w:r w:rsidR="005D1357" w:rsidRPr="00AC7A02">
        <w:rPr>
          <w:rFonts w:eastAsia="Arial Unicode MS"/>
          <w:lang w:val="sr-Latn-CS"/>
        </w:rPr>
        <w:t xml:space="preserve"> </w:t>
      </w:r>
      <w:r w:rsidR="005D1357">
        <w:rPr>
          <w:lang w:val="sr-Cyrl-CS"/>
        </w:rPr>
        <w:t>или овлашћеног дилера – им</w:t>
      </w:r>
      <w:r w:rsidR="005D1357" w:rsidRPr="00AC7A02">
        <w:rPr>
          <w:lang w:val="sr-Cyrl-CS"/>
        </w:rPr>
        <w:t xml:space="preserve">портера, </w:t>
      </w:r>
      <w:r w:rsidR="005D1357" w:rsidRPr="00C87161">
        <w:rPr>
          <w:rFonts w:eastAsia="Arial Unicode MS"/>
          <w:lang w:val="ru-RU"/>
        </w:rPr>
        <w:t>да се бави продајом</w:t>
      </w:r>
      <w:r w:rsidR="005D1357">
        <w:rPr>
          <w:rFonts w:eastAsia="Arial Unicode MS"/>
          <w:lang w:val="sr-Latn-CS"/>
        </w:rPr>
        <w:t xml:space="preserve"> добара</w:t>
      </w:r>
      <w:r w:rsidR="005D1357">
        <w:rPr>
          <w:rFonts w:eastAsia="Arial Unicode MS"/>
          <w:lang w:val="ru-RU"/>
        </w:rPr>
        <w:t xml:space="preserve"> која </w:t>
      </w:r>
      <w:r w:rsidR="005D1357">
        <w:rPr>
          <w:rFonts w:eastAsia="Arial Unicode MS"/>
          <w:lang w:val="sr-Latn-CS"/>
        </w:rPr>
        <w:t>су</w:t>
      </w:r>
      <w:r w:rsidR="005D1357" w:rsidRPr="00C87161">
        <w:rPr>
          <w:rFonts w:eastAsia="Arial Unicode MS"/>
          <w:lang w:val="ru-RU"/>
        </w:rPr>
        <w:t xml:space="preserve"> предмет набавке и његове понуде</w:t>
      </w:r>
      <w:r w:rsidR="005D1357">
        <w:rPr>
          <w:rFonts w:eastAsia="Arial Unicode MS"/>
          <w:lang w:val="ru-RU"/>
        </w:rPr>
        <w:t>,</w:t>
      </w:r>
      <w:r w:rsidR="005D1357" w:rsidRPr="00C87161">
        <w:rPr>
          <w:rFonts w:eastAsia="Arial Unicode MS"/>
          <w:lang w:val="ru-RU"/>
        </w:rPr>
        <w:t xml:space="preserve"> што доказује овереном потврдом</w:t>
      </w:r>
      <w:r w:rsidR="005D1357">
        <w:rPr>
          <w:rFonts w:eastAsia="Arial Unicode MS"/>
          <w:lang w:val="ru-RU"/>
        </w:rPr>
        <w:t>, уговором или изјавом,</w:t>
      </w:r>
      <w:r w:rsidR="005D1357" w:rsidRPr="00C87161">
        <w:rPr>
          <w:rFonts w:eastAsia="Arial Unicode MS"/>
          <w:lang w:val="ru-RU"/>
        </w:rPr>
        <w:t xml:space="preserve"> издатом од стране произвођача.</w:t>
      </w:r>
    </w:p>
    <w:p w:rsidR="005D1357" w:rsidRPr="00FB1C02" w:rsidRDefault="005D1357" w:rsidP="005D1357">
      <w:pPr>
        <w:tabs>
          <w:tab w:val="left" w:pos="1080"/>
        </w:tabs>
        <w:ind w:left="720"/>
        <w:jc w:val="both"/>
        <w:rPr>
          <w:u w:val="single"/>
          <w:lang w:val="sr-Latn-CS"/>
        </w:rPr>
      </w:pPr>
    </w:p>
    <w:p w:rsidR="005D1357" w:rsidRPr="007F1C78" w:rsidRDefault="005D1357" w:rsidP="005D1357">
      <w:pPr>
        <w:numPr>
          <w:ilvl w:val="0"/>
          <w:numId w:val="1"/>
        </w:numPr>
        <w:tabs>
          <w:tab w:val="left" w:pos="1080"/>
        </w:tabs>
        <w:ind w:firstLine="180"/>
        <w:jc w:val="both"/>
        <w:rPr>
          <w:u w:val="single"/>
          <w:lang w:val="sr-Latn-CS"/>
        </w:rPr>
      </w:pPr>
      <w:r w:rsidRPr="007F1C78">
        <w:rPr>
          <w:u w:val="single"/>
          <w:lang w:val="sr-Cyrl-CS"/>
        </w:rPr>
        <w:t>СЕРВИС</w:t>
      </w:r>
    </w:p>
    <w:p w:rsidR="005D1357" w:rsidRDefault="005D1357" w:rsidP="005D1357">
      <w:pPr>
        <w:jc w:val="both"/>
      </w:pPr>
    </w:p>
    <w:p w:rsidR="00087D27" w:rsidRPr="00087D27" w:rsidRDefault="00087D27" w:rsidP="00087D27">
      <w:pPr>
        <w:pStyle w:val="ListParagraph"/>
        <w:spacing w:after="0"/>
        <w:ind w:left="0" w:firstLine="720"/>
        <w:jc w:val="both"/>
        <w:rPr>
          <w:rFonts w:ascii="Times New Roman" w:hAnsi="Times New Roman"/>
          <w:b/>
          <w:sz w:val="24"/>
          <w:szCs w:val="24"/>
        </w:rPr>
      </w:pPr>
      <w:r w:rsidRPr="00087D27">
        <w:rPr>
          <w:rFonts w:ascii="Times New Roman" w:hAnsi="Times New Roman"/>
          <w:b/>
          <w:sz w:val="24"/>
          <w:szCs w:val="24"/>
          <w:lang w:val="sr-Cyrl-CS"/>
        </w:rPr>
        <w:t xml:space="preserve">Овај услов важи само за Партију </w:t>
      </w:r>
      <w:r w:rsidRPr="00087D27">
        <w:rPr>
          <w:rFonts w:ascii="Times New Roman" w:hAnsi="Times New Roman"/>
          <w:b/>
          <w:sz w:val="24"/>
          <w:szCs w:val="24"/>
        </w:rPr>
        <w:t>IV.</w:t>
      </w:r>
    </w:p>
    <w:p w:rsidR="00087D27" w:rsidRPr="00087D27" w:rsidRDefault="00087D27" w:rsidP="005D1357">
      <w:pPr>
        <w:jc w:val="both"/>
      </w:pPr>
    </w:p>
    <w:p w:rsidR="005D1357" w:rsidRPr="009C244C" w:rsidRDefault="00F02BEC" w:rsidP="005D1357">
      <w:pPr>
        <w:pStyle w:val="Heading1"/>
        <w:keepNext w:val="0"/>
        <w:tabs>
          <w:tab w:val="left" w:pos="720"/>
        </w:tabs>
        <w:ind w:firstLine="720"/>
        <w:jc w:val="both"/>
        <w:rPr>
          <w:b w:val="0"/>
          <w:bCs w:val="0"/>
          <w:sz w:val="24"/>
          <w:lang w:val="sr-Cyrl-CS"/>
        </w:rPr>
      </w:pPr>
      <w:r w:rsidRPr="00F02BEC">
        <w:rPr>
          <w:b w:val="0"/>
          <w:bCs w:val="0"/>
          <w:sz w:val="24"/>
          <w:lang w:val="sr-Cyrl-CS"/>
        </w:rPr>
        <w:t>Ради испуњавања пословног капацитета понуђачи</w:t>
      </w:r>
      <w:r w:rsidRPr="00F02BEC">
        <w:rPr>
          <w:b w:val="0"/>
          <w:bCs w:val="0"/>
          <w:sz w:val="24"/>
        </w:rPr>
        <w:t xml:space="preserve"> </w:t>
      </w:r>
      <w:r w:rsidRPr="00F02BEC">
        <w:rPr>
          <w:b w:val="0"/>
          <w:bCs w:val="0"/>
          <w:sz w:val="24"/>
          <w:lang w:val="sr-Cyrl-CS"/>
        </w:rPr>
        <w:t xml:space="preserve">достављају </w:t>
      </w:r>
      <w:r w:rsidRPr="00F02BEC">
        <w:rPr>
          <w:b w:val="0"/>
          <w:bCs w:val="0"/>
          <w:sz w:val="24"/>
          <w:lang w:val="ru-RU"/>
        </w:rPr>
        <w:t>доказ</w:t>
      </w:r>
      <w:r>
        <w:rPr>
          <w:b w:val="0"/>
          <w:bCs w:val="0"/>
          <w:sz w:val="24"/>
          <w:lang w:val="ru-RU"/>
        </w:rPr>
        <w:t xml:space="preserve"> да су </w:t>
      </w:r>
      <w:r w:rsidR="005D1357" w:rsidRPr="009C244C">
        <w:rPr>
          <w:b w:val="0"/>
          <w:bCs w:val="0"/>
          <w:sz w:val="24"/>
          <w:lang w:val="sr-Cyrl-CS"/>
        </w:rPr>
        <w:t>обезбеди</w:t>
      </w:r>
      <w:r>
        <w:rPr>
          <w:b w:val="0"/>
          <w:bCs w:val="0"/>
          <w:sz w:val="24"/>
          <w:lang w:val="sr-Cyrl-CS"/>
        </w:rPr>
        <w:t>ли</w:t>
      </w:r>
      <w:r w:rsidR="005D1357" w:rsidRPr="009C244C">
        <w:rPr>
          <w:b w:val="0"/>
          <w:bCs w:val="0"/>
          <w:sz w:val="24"/>
          <w:lang w:val="sr-Cyrl-CS"/>
        </w:rPr>
        <w:t xml:space="preserve"> сервисирање предметних добара за све време важења гаранције оних делова који подлежу таквој врсти гаранције.</w:t>
      </w:r>
    </w:p>
    <w:p w:rsidR="005D1357" w:rsidRPr="00383B48" w:rsidRDefault="005D1357" w:rsidP="005D1357">
      <w:pPr>
        <w:pStyle w:val="BodyText"/>
        <w:ind w:firstLine="720"/>
        <w:rPr>
          <w:color w:val="000000" w:themeColor="text1"/>
          <w:lang w:val="sr-Cyrl-CS"/>
        </w:rPr>
      </w:pPr>
      <w:r w:rsidRPr="009C244C">
        <w:rPr>
          <w:lang w:val="sr-Cyrl-CS"/>
        </w:rPr>
        <w:t>Сервис мора бити овлашћ</w:t>
      </w:r>
      <w:r>
        <w:rPr>
          <w:lang w:val="sr-Cyrl-CS"/>
        </w:rPr>
        <w:t xml:space="preserve">ен од стране произвођача опреме, </w:t>
      </w:r>
      <w:r w:rsidRPr="006B6D4C">
        <w:rPr>
          <w:color w:val="000000" w:themeColor="text1"/>
          <w:lang w:val="sr-Cyrl-CS"/>
        </w:rPr>
        <w:t>уколико произвођач</w:t>
      </w:r>
      <w:r>
        <w:rPr>
          <w:color w:val="000000" w:themeColor="text1"/>
          <w:lang w:val="sr-Cyrl-CS"/>
        </w:rPr>
        <w:t xml:space="preserve"> добара која су предмет набавке нема своје сервисе.</w:t>
      </w:r>
    </w:p>
    <w:p w:rsidR="005D1357" w:rsidRPr="009C244C" w:rsidRDefault="005D1357" w:rsidP="005D1357">
      <w:pPr>
        <w:pStyle w:val="BodyText"/>
        <w:ind w:firstLine="720"/>
        <w:rPr>
          <w:lang w:val="sr-Cyrl-CS"/>
        </w:rPr>
      </w:pPr>
      <w:r w:rsidRPr="009C244C">
        <w:rPr>
          <w:lang w:val="sr-Cyrl-CS"/>
        </w:rPr>
        <w:t xml:space="preserve">Пожељно је да се овлашћени сервис </w:t>
      </w:r>
      <w:r w:rsidRPr="009C244C">
        <w:rPr>
          <w:bCs/>
          <w:lang w:val="sr-Cyrl-CS"/>
        </w:rPr>
        <w:t>предметних добара</w:t>
      </w:r>
      <w:r w:rsidRPr="009C244C">
        <w:rPr>
          <w:lang w:val="sr-Cyrl-CS"/>
        </w:rPr>
        <w:t xml:space="preserve"> налази на простору Републике Србије.</w:t>
      </w:r>
      <w:r w:rsidRPr="009C244C">
        <w:rPr>
          <w:bCs/>
          <w:noProof/>
          <w:lang w:val="sr-Cyrl-CS"/>
        </w:rPr>
        <w:t xml:space="preserve"> </w:t>
      </w:r>
    </w:p>
    <w:p w:rsidR="005D1357" w:rsidRPr="008F7507" w:rsidRDefault="005D1357" w:rsidP="008F7507">
      <w:pPr>
        <w:pStyle w:val="Heading1"/>
        <w:keepNext w:val="0"/>
        <w:tabs>
          <w:tab w:val="left" w:pos="720"/>
        </w:tabs>
        <w:ind w:firstLine="720"/>
        <w:jc w:val="both"/>
        <w:rPr>
          <w:b w:val="0"/>
          <w:bCs w:val="0"/>
          <w:sz w:val="24"/>
          <w:lang w:val="sr-Cyrl-CS"/>
        </w:rPr>
      </w:pPr>
      <w:r w:rsidRPr="00C74DF1">
        <w:rPr>
          <w:b w:val="0"/>
          <w:bCs w:val="0"/>
          <w:sz w:val="24"/>
          <w:lang w:val="sr-Cyrl-CS"/>
        </w:rPr>
        <w:t xml:space="preserve">Уколико произвођач </w:t>
      </w:r>
      <w:r w:rsidRPr="00C74DF1">
        <w:rPr>
          <w:b w:val="0"/>
          <w:sz w:val="24"/>
          <w:lang w:val="ru-RU"/>
        </w:rPr>
        <w:t xml:space="preserve">добара која су предмет </w:t>
      </w:r>
      <w:r w:rsidRPr="00DF3DD6">
        <w:rPr>
          <w:b w:val="0"/>
          <w:sz w:val="24"/>
          <w:lang w:val="ru-RU"/>
        </w:rPr>
        <w:t>набавке</w:t>
      </w:r>
      <w:r w:rsidRPr="00DF3DD6">
        <w:rPr>
          <w:b w:val="0"/>
          <w:bCs w:val="0"/>
          <w:sz w:val="24"/>
          <w:lang w:val="sr-Cyrl-CS"/>
        </w:rPr>
        <w:t xml:space="preserve"> има своје сервисе који</w:t>
      </w:r>
      <w:r w:rsidRPr="00C74DF1">
        <w:rPr>
          <w:b w:val="0"/>
          <w:bCs w:val="0"/>
          <w:sz w:val="24"/>
          <w:lang w:val="sr-Cyrl-CS"/>
        </w:rPr>
        <w:t xml:space="preserve"> се не налазе на територији Републике Србије, или се сервиси овлашћени од стране произвођача</w:t>
      </w:r>
      <w:r w:rsidRPr="00C74DF1">
        <w:rPr>
          <w:b w:val="0"/>
          <w:bCs w:val="0"/>
          <w:sz w:val="24"/>
          <w:lang w:val="en-US"/>
        </w:rPr>
        <w:t xml:space="preserve"> </w:t>
      </w:r>
      <w:r w:rsidRPr="00C74DF1">
        <w:rPr>
          <w:b w:val="0"/>
          <w:bCs w:val="0"/>
          <w:sz w:val="24"/>
          <w:lang w:val="sr-Cyrl-CS"/>
        </w:rPr>
        <w:t>за неки део понуђених добара не налазе на територији Републике Србије, Понуђач</w:t>
      </w:r>
      <w:r w:rsidRPr="009C244C">
        <w:rPr>
          <w:b w:val="0"/>
          <w:bCs w:val="0"/>
          <w:sz w:val="24"/>
          <w:lang w:val="sr-Cyrl-CS"/>
        </w:rPr>
        <w:t xml:space="preserve"> је дужан да сноси све трошкове преузимања, отпреме до овлашћеног сервиса и враћања </w:t>
      </w:r>
      <w:r w:rsidRPr="00545BD9">
        <w:rPr>
          <w:b w:val="0"/>
          <w:bCs w:val="0"/>
          <w:sz w:val="24"/>
          <w:lang w:val="sr-Cyrl-CS"/>
        </w:rPr>
        <w:t>предметних добара</w:t>
      </w:r>
      <w:r w:rsidRPr="009C244C">
        <w:rPr>
          <w:b w:val="0"/>
          <w:bCs w:val="0"/>
          <w:sz w:val="24"/>
          <w:lang w:val="sr-Cyrl-CS"/>
        </w:rPr>
        <w:t xml:space="preserve">, као и трошкове осигурања у току транспорта, шпедитерске, царинске и све друге зависне трошкове, у случају да је то неопходно.  </w:t>
      </w:r>
    </w:p>
    <w:p w:rsidR="005D1357" w:rsidRPr="000F2985" w:rsidRDefault="005D1357" w:rsidP="005D1357">
      <w:pPr>
        <w:tabs>
          <w:tab w:val="left" w:pos="720"/>
          <w:tab w:val="left" w:pos="1170"/>
        </w:tabs>
        <w:jc w:val="both"/>
        <w:rPr>
          <w:lang w:val="ru-RU"/>
        </w:rPr>
      </w:pPr>
      <w:r w:rsidRPr="000F2985">
        <w:tab/>
        <w:t xml:space="preserve">Уколико је понуђач истовремено овлашћен од стране произвођача понуђених добара која су предмет набавке да се бави сервисирањем, дужан је да приложи и уговор о сервису, односно изјаву, потврду или други релевнатан доказ из којег се несумњиво може закључити да је овлашћен од стране произвођача </w:t>
      </w:r>
      <w:r w:rsidRPr="000F2985">
        <w:rPr>
          <w:lang w:val="ru-RU"/>
        </w:rPr>
        <w:t>понуђених добара да се бави сервисирањем.</w:t>
      </w:r>
    </w:p>
    <w:p w:rsidR="005D1357" w:rsidRPr="003C59F3" w:rsidRDefault="005D1357" w:rsidP="005D1357">
      <w:pPr>
        <w:tabs>
          <w:tab w:val="left" w:pos="720"/>
          <w:tab w:val="left" w:pos="1170"/>
        </w:tabs>
        <w:jc w:val="both"/>
        <w:rPr>
          <w:lang w:val="sr-Cyrl-CS"/>
        </w:rPr>
      </w:pPr>
      <w:r w:rsidRPr="000F2985">
        <w:rPr>
          <w:lang w:val="ru-RU"/>
        </w:rPr>
        <w:tab/>
        <w:t xml:space="preserve">Уколико понуђач није овлашћен од произвођача </w:t>
      </w:r>
      <w:r w:rsidRPr="000F2985">
        <w:t xml:space="preserve">понуђених добара која су предмет набавке да се бави сервисирањем, </w:t>
      </w:r>
      <w:r w:rsidRPr="000F2985">
        <w:rPr>
          <w:lang w:val="ru-RU"/>
        </w:rPr>
        <w:t xml:space="preserve">дужан је да достави уговоре о сервису које је произвођач понуђених добара закључио са фирмом (фирмама) које је овластио да се баве сервисирањем добара која су дата у понуди. </w:t>
      </w:r>
    </w:p>
    <w:p w:rsidR="005D1357" w:rsidRDefault="005D1357" w:rsidP="005D1357">
      <w:pPr>
        <w:tabs>
          <w:tab w:val="left" w:pos="720"/>
          <w:tab w:val="left" w:pos="1170"/>
        </w:tabs>
        <w:spacing w:line="276" w:lineRule="auto"/>
        <w:contextualSpacing/>
        <w:jc w:val="both"/>
        <w:rPr>
          <w:lang w:val="sr-Cyrl-CS"/>
        </w:rPr>
      </w:pPr>
      <w:r>
        <w:rPr>
          <w:lang w:val="sr-Cyrl-CS"/>
        </w:rPr>
        <w:tab/>
        <w:t>Остали услови везани за сервисирање су ближе дефинисани уговором.</w:t>
      </w:r>
    </w:p>
    <w:p w:rsidR="005D1357" w:rsidRPr="00D04615" w:rsidRDefault="005D1357" w:rsidP="005D1357">
      <w:pPr>
        <w:tabs>
          <w:tab w:val="left" w:pos="720"/>
          <w:tab w:val="left" w:pos="1170"/>
        </w:tabs>
        <w:spacing w:line="276" w:lineRule="auto"/>
        <w:ind w:left="720"/>
        <w:contextualSpacing/>
        <w:jc w:val="both"/>
        <w:rPr>
          <w:lang w:val="sr-Cyrl-CS"/>
        </w:rPr>
      </w:pPr>
    </w:p>
    <w:p w:rsidR="00944AB2" w:rsidRPr="00E65C3C" w:rsidRDefault="00944AB2" w:rsidP="00944AB2">
      <w:pPr>
        <w:numPr>
          <w:ilvl w:val="0"/>
          <w:numId w:val="1"/>
        </w:numPr>
        <w:tabs>
          <w:tab w:val="clear" w:pos="540"/>
          <w:tab w:val="num" w:pos="720"/>
          <w:tab w:val="num" w:pos="1080"/>
        </w:tabs>
        <w:ind w:left="720" w:hanging="11"/>
        <w:jc w:val="both"/>
        <w:rPr>
          <w:u w:val="single"/>
          <w:lang w:val="sr-Latn-CS"/>
        </w:rPr>
      </w:pPr>
      <w:r w:rsidRPr="00E65C3C">
        <w:rPr>
          <w:caps/>
          <w:u w:val="single"/>
          <w:lang w:val="sr-Cyrl-CS"/>
        </w:rPr>
        <w:t xml:space="preserve">ИЗЈАВА ПРОИЗВОЂАЧА </w:t>
      </w:r>
      <w:r>
        <w:rPr>
          <w:caps/>
          <w:u w:val="single"/>
          <w:lang w:val="sr-Cyrl-CS"/>
        </w:rPr>
        <w:t xml:space="preserve">МЕРНЕ </w:t>
      </w:r>
      <w:r w:rsidRPr="00E65C3C">
        <w:rPr>
          <w:caps/>
          <w:u w:val="single"/>
          <w:lang w:val="sr-Cyrl-CS"/>
        </w:rPr>
        <w:t>ОПРЕМЕ</w:t>
      </w:r>
      <w:r w:rsidRPr="00E65C3C">
        <w:rPr>
          <w:u w:val="single"/>
          <w:lang w:val="sr-Cyrl-CS"/>
        </w:rPr>
        <w:t xml:space="preserve"> </w:t>
      </w:r>
    </w:p>
    <w:p w:rsidR="00087D27" w:rsidRDefault="00087D27" w:rsidP="00944AB2">
      <w:pPr>
        <w:pStyle w:val="ListParagraph"/>
        <w:tabs>
          <w:tab w:val="left" w:pos="1170"/>
        </w:tabs>
        <w:spacing w:after="0"/>
        <w:ind w:left="0" w:firstLine="810"/>
        <w:jc w:val="both"/>
        <w:rPr>
          <w:rFonts w:ascii="Times New Roman" w:hAnsi="Times New Roman"/>
          <w:sz w:val="24"/>
          <w:szCs w:val="24"/>
        </w:rPr>
      </w:pPr>
    </w:p>
    <w:p w:rsidR="00087D27" w:rsidRPr="00087D27" w:rsidRDefault="00087D27" w:rsidP="00087D27">
      <w:pPr>
        <w:pStyle w:val="ListParagraph"/>
        <w:spacing w:after="0"/>
        <w:ind w:left="0" w:firstLine="720"/>
        <w:jc w:val="both"/>
        <w:rPr>
          <w:rFonts w:ascii="Times New Roman" w:hAnsi="Times New Roman"/>
          <w:b/>
          <w:sz w:val="24"/>
          <w:szCs w:val="24"/>
        </w:rPr>
      </w:pPr>
      <w:r w:rsidRPr="00087D27">
        <w:rPr>
          <w:rFonts w:ascii="Times New Roman" w:hAnsi="Times New Roman"/>
          <w:b/>
          <w:sz w:val="24"/>
          <w:szCs w:val="24"/>
          <w:lang w:val="sr-Cyrl-CS"/>
        </w:rPr>
        <w:t xml:space="preserve">Овај услов важи само за Партију </w:t>
      </w:r>
      <w:r w:rsidRPr="00087D27">
        <w:rPr>
          <w:rFonts w:ascii="Times New Roman" w:hAnsi="Times New Roman"/>
          <w:b/>
          <w:sz w:val="24"/>
          <w:szCs w:val="24"/>
        </w:rPr>
        <w:t>IV.</w:t>
      </w:r>
    </w:p>
    <w:p w:rsidR="00944AB2" w:rsidRPr="0073258B" w:rsidRDefault="00944AB2" w:rsidP="00944AB2">
      <w:pPr>
        <w:pStyle w:val="ListParagraph"/>
        <w:tabs>
          <w:tab w:val="left" w:pos="1170"/>
        </w:tabs>
        <w:spacing w:after="0"/>
        <w:ind w:left="0" w:firstLine="810"/>
        <w:jc w:val="both"/>
        <w:rPr>
          <w:rFonts w:ascii="Times New Roman" w:hAnsi="Times New Roman"/>
          <w:sz w:val="24"/>
          <w:szCs w:val="24"/>
          <w:lang w:val="sr-Cyrl-CS"/>
        </w:rPr>
      </w:pPr>
      <w:r w:rsidRPr="0073258B">
        <w:rPr>
          <w:rFonts w:ascii="Times New Roman" w:hAnsi="Times New Roman"/>
          <w:sz w:val="24"/>
          <w:szCs w:val="24"/>
          <w:lang w:val="sr-Cyrl-CS"/>
        </w:rPr>
        <w:t xml:space="preserve"> </w:t>
      </w:r>
    </w:p>
    <w:p w:rsidR="00D8303E" w:rsidRPr="00D8303E" w:rsidRDefault="00D8303E" w:rsidP="00D8303E">
      <w:pPr>
        <w:ind w:firstLine="720"/>
        <w:jc w:val="both"/>
        <w:rPr>
          <w:lang w:val="sr-Cyrl-CS"/>
        </w:rPr>
      </w:pPr>
      <w:r w:rsidRPr="00D8303E">
        <w:rPr>
          <w:lang w:val="sr-Cyrl-CS"/>
        </w:rPr>
        <w:t xml:space="preserve">Неопходно је уз понуду доставити Изјаву произвођача опреме  која је предмет  јавне набавке </w:t>
      </w:r>
      <w:r w:rsidR="00421F94" w:rsidRPr="001D0728">
        <w:rPr>
          <w:lang w:val="sr-Cyrl-CS"/>
        </w:rPr>
        <w:t xml:space="preserve">за </w:t>
      </w:r>
      <w:r w:rsidR="00421F94" w:rsidRPr="00087D27">
        <w:rPr>
          <w:lang w:val="sr-Cyrl-CS"/>
        </w:rPr>
        <w:t xml:space="preserve">Партију </w:t>
      </w:r>
      <w:r w:rsidR="00421F94" w:rsidRPr="00087D27">
        <w:t>IV</w:t>
      </w:r>
      <w:r w:rsidR="00421F94" w:rsidRPr="00087D27">
        <w:rPr>
          <w:b/>
        </w:rPr>
        <w:t xml:space="preserve"> </w:t>
      </w:r>
      <w:r w:rsidR="00421F94" w:rsidRPr="00944AB2">
        <w:t>– Антенски преклопник и управљачки подсистем, са интеграцијом</w:t>
      </w:r>
      <w:r w:rsidRPr="00D8303E">
        <w:rPr>
          <w:lang w:val="sr-Cyrl-CS"/>
        </w:rPr>
        <w:t>, дату под пуном материјалном и кривичном одговорношћу, да је испоручио и уградио</w:t>
      </w:r>
      <w:r w:rsidRPr="00D8303E">
        <w:t xml:space="preserve"> </w:t>
      </w:r>
      <w:r w:rsidRPr="00D8303E">
        <w:rPr>
          <w:lang w:val="sr-Cyrl-CS"/>
        </w:rPr>
        <w:t>најма</w:t>
      </w:r>
      <w:r>
        <w:rPr>
          <w:lang w:val="sr-Cyrl-CS"/>
        </w:rPr>
        <w:t>њ</w:t>
      </w:r>
      <w:r w:rsidRPr="00D8303E">
        <w:rPr>
          <w:lang w:val="sr-Cyrl-CS"/>
        </w:rPr>
        <w:t xml:space="preserve">е три комплета опреме која је предмет ове јавне набавке на возилима опремљеним телескопским стубовима произвођача </w:t>
      </w:r>
      <w:r w:rsidRPr="00D8303E">
        <w:rPr>
          <w:rFonts w:eastAsiaTheme="minorHAnsi"/>
          <w:i/>
        </w:rPr>
        <w:t>GEROH</w:t>
      </w:r>
      <w:r w:rsidRPr="00D8303E">
        <w:rPr>
          <w:bCs/>
          <w:lang w:val="sr-Cyrl-CS"/>
        </w:rPr>
        <w:t>.</w:t>
      </w:r>
      <w:r w:rsidRPr="00D8303E">
        <w:rPr>
          <w:lang w:val="sr-Cyrl-CS"/>
        </w:rPr>
        <w:t xml:space="preserve">  </w:t>
      </w:r>
    </w:p>
    <w:p w:rsidR="00D8303E" w:rsidRPr="00D8303E" w:rsidRDefault="00D8303E" w:rsidP="00D8303E">
      <w:pPr>
        <w:tabs>
          <w:tab w:val="left" w:pos="720"/>
          <w:tab w:val="left" w:pos="1170"/>
        </w:tabs>
        <w:ind w:firstLine="709"/>
        <w:jc w:val="both"/>
      </w:pPr>
      <w:r w:rsidRPr="00D8303E">
        <w:rPr>
          <w:lang w:val="sr-Cyrl-CS"/>
        </w:rPr>
        <w:t xml:space="preserve">Образац Изјаве произвођача опреме је саставни део конкурсне документације (Одељак </w:t>
      </w:r>
      <w:r w:rsidRPr="00D8303E">
        <w:t>X).</w:t>
      </w:r>
    </w:p>
    <w:p w:rsidR="00D8303E" w:rsidRPr="00D8303E" w:rsidRDefault="00D8303E" w:rsidP="00D8303E">
      <w:pPr>
        <w:tabs>
          <w:tab w:val="left" w:pos="720"/>
          <w:tab w:val="left" w:pos="1170"/>
        </w:tabs>
        <w:ind w:firstLine="709"/>
        <w:jc w:val="both"/>
        <w:rPr>
          <w:bCs/>
          <w:lang w:val="sr-Cyrl-CS"/>
        </w:rPr>
      </w:pPr>
      <w:r w:rsidRPr="00D8303E">
        <w:t xml:space="preserve">Наручилац ће уместо </w:t>
      </w:r>
      <w:r w:rsidRPr="00D8303E">
        <w:rPr>
          <w:lang w:val="sr-Cyrl-CS"/>
        </w:rPr>
        <w:t xml:space="preserve">Изјаве произвођача опреме која је саставни део конкурсне документације (Одељак </w:t>
      </w:r>
      <w:r w:rsidRPr="00D8303E">
        <w:t xml:space="preserve">X), прихватити и други доказ на основу којег се несумњиво може утврдити да </w:t>
      </w:r>
      <w:r w:rsidRPr="00D8303E">
        <w:rPr>
          <w:lang w:val="sr-Cyrl-CS"/>
        </w:rPr>
        <w:t>су</w:t>
      </w:r>
      <w:r w:rsidRPr="00D8303E">
        <w:t xml:space="preserve"> </w:t>
      </w:r>
      <w:r w:rsidRPr="00D8303E">
        <w:rPr>
          <w:lang w:val="sr-Cyrl-CS"/>
        </w:rPr>
        <w:t xml:space="preserve">минимум три комплета опреме која је предмет ове јавне набавке (управљачког подсистема са антенским преклопником), </w:t>
      </w:r>
      <w:r w:rsidRPr="00D8303E">
        <w:t xml:space="preserve">испоручена и уграђена </w:t>
      </w:r>
      <w:r w:rsidRPr="00D8303E">
        <w:rPr>
          <w:lang w:val="sr-Cyrl-CS"/>
        </w:rPr>
        <w:t xml:space="preserve">на возилима опремљеним телескопским стубовима произвођача </w:t>
      </w:r>
      <w:r w:rsidRPr="00D8303E">
        <w:rPr>
          <w:rFonts w:eastAsiaTheme="minorHAnsi"/>
          <w:i/>
        </w:rPr>
        <w:t>GEROH</w:t>
      </w:r>
      <w:r w:rsidRPr="00D8303E">
        <w:rPr>
          <w:bCs/>
          <w:lang w:val="sr-Cyrl-CS"/>
        </w:rPr>
        <w:t>, као што су: Изјава или Потврда произвођача опреме дата на меморандуму своје фирме, копија Уговора о испоруци и инсталацији опреме и сл.</w:t>
      </w:r>
    </w:p>
    <w:p w:rsidR="00D8303E" w:rsidRDefault="00D8303E" w:rsidP="00944AB2">
      <w:pPr>
        <w:ind w:firstLine="720"/>
        <w:jc w:val="both"/>
        <w:rPr>
          <w:lang w:val="sr-Cyrl-CS"/>
        </w:rPr>
      </w:pPr>
    </w:p>
    <w:p w:rsidR="00944AB2" w:rsidRPr="001D0728" w:rsidRDefault="00944AB2" w:rsidP="00944AB2">
      <w:pPr>
        <w:ind w:firstLine="720"/>
        <w:contextualSpacing/>
        <w:jc w:val="both"/>
        <w:rPr>
          <w:lang w:val="sr-Cyrl-CS"/>
        </w:rPr>
      </w:pPr>
      <w:r w:rsidRPr="001D0728">
        <w:rPr>
          <w:lang w:val="sr-Cyrl-CS"/>
        </w:rPr>
        <w:t>Изјава произвођача мерне опреме мора да садржи следеће податке:</w:t>
      </w:r>
    </w:p>
    <w:p w:rsidR="00944AB2" w:rsidRPr="001D0728" w:rsidRDefault="00944AB2" w:rsidP="00944AB2">
      <w:pPr>
        <w:ind w:firstLine="720"/>
        <w:contextualSpacing/>
        <w:jc w:val="both"/>
        <w:rPr>
          <w:lang w:val="sr-Cyrl-CS"/>
        </w:rPr>
      </w:pPr>
    </w:p>
    <w:p w:rsidR="00944AB2" w:rsidRPr="001D0728" w:rsidRDefault="00944AB2" w:rsidP="00944AB2">
      <w:pPr>
        <w:numPr>
          <w:ilvl w:val="0"/>
          <w:numId w:val="23"/>
        </w:numPr>
        <w:tabs>
          <w:tab w:val="clear" w:pos="1440"/>
          <w:tab w:val="num" w:pos="1080"/>
          <w:tab w:val="num" w:pos="5760"/>
        </w:tabs>
        <w:spacing w:after="200" w:line="276" w:lineRule="auto"/>
        <w:ind w:left="1080"/>
        <w:contextualSpacing/>
        <w:rPr>
          <w:lang w:val="sr-Cyrl-CS"/>
        </w:rPr>
      </w:pPr>
      <w:r w:rsidRPr="001D0728">
        <w:rPr>
          <w:lang w:val="sr-Cyrl-CS"/>
        </w:rPr>
        <w:lastRenderedPageBreak/>
        <w:t>Назив и адресу купца,</w:t>
      </w:r>
    </w:p>
    <w:p w:rsidR="00944AB2" w:rsidRPr="001D0728" w:rsidRDefault="00944AB2" w:rsidP="00944AB2">
      <w:pPr>
        <w:numPr>
          <w:ilvl w:val="0"/>
          <w:numId w:val="23"/>
        </w:numPr>
        <w:tabs>
          <w:tab w:val="clear" w:pos="1440"/>
          <w:tab w:val="num" w:pos="1080"/>
          <w:tab w:val="num" w:pos="5760"/>
        </w:tabs>
        <w:spacing w:after="200" w:line="276" w:lineRule="auto"/>
        <w:ind w:left="1080"/>
        <w:contextualSpacing/>
        <w:rPr>
          <w:lang w:val="sr-Cyrl-CS"/>
        </w:rPr>
      </w:pPr>
      <w:r w:rsidRPr="001D0728">
        <w:rPr>
          <w:lang w:val="sr-Cyrl-CS"/>
        </w:rPr>
        <w:t>Период у којем је реализован уговор</w:t>
      </w:r>
      <w:r w:rsidRPr="001D0728">
        <w:rPr>
          <w:lang w:val="ru-RU"/>
        </w:rPr>
        <w:t>,</w:t>
      </w:r>
    </w:p>
    <w:p w:rsidR="00944AB2" w:rsidRPr="001D0728" w:rsidRDefault="00944AB2" w:rsidP="00944AB2">
      <w:pPr>
        <w:numPr>
          <w:ilvl w:val="0"/>
          <w:numId w:val="23"/>
        </w:numPr>
        <w:tabs>
          <w:tab w:val="clear" w:pos="1440"/>
          <w:tab w:val="num" w:pos="1080"/>
          <w:tab w:val="num" w:pos="5760"/>
        </w:tabs>
        <w:spacing w:after="200" w:line="276" w:lineRule="auto"/>
        <w:ind w:left="1080"/>
        <w:contextualSpacing/>
        <w:rPr>
          <w:lang w:val="sr-Cyrl-CS"/>
        </w:rPr>
      </w:pPr>
      <w:r w:rsidRPr="001D0728">
        <w:rPr>
          <w:lang w:val="sr-Cyrl-CS"/>
        </w:rPr>
        <w:t xml:space="preserve">Опис испоручене </w:t>
      </w:r>
      <w:r w:rsidRPr="001D0728">
        <w:rPr>
          <w:bCs/>
          <w:lang w:val="sr-Cyrl-CS"/>
        </w:rPr>
        <w:t>мерне опреме</w:t>
      </w:r>
      <w:r w:rsidRPr="001D0728">
        <w:rPr>
          <w:bCs/>
          <w:i/>
          <w:lang w:val="sr-Cyrl-CS"/>
        </w:rPr>
        <w:t>,</w:t>
      </w:r>
    </w:p>
    <w:p w:rsidR="00944AB2" w:rsidRPr="001D0728" w:rsidRDefault="00944AB2" w:rsidP="00944AB2">
      <w:pPr>
        <w:numPr>
          <w:ilvl w:val="0"/>
          <w:numId w:val="23"/>
        </w:numPr>
        <w:tabs>
          <w:tab w:val="clear" w:pos="1440"/>
          <w:tab w:val="num" w:pos="1080"/>
          <w:tab w:val="num" w:pos="5760"/>
        </w:tabs>
        <w:spacing w:after="200" w:line="276" w:lineRule="auto"/>
        <w:ind w:left="1080"/>
        <w:contextualSpacing/>
        <w:rPr>
          <w:lang w:val="sr-Cyrl-CS"/>
        </w:rPr>
      </w:pPr>
      <w:r w:rsidRPr="001D0728">
        <w:rPr>
          <w:lang w:val="sr-Cyrl-CS"/>
        </w:rPr>
        <w:t>Контакт телефон купца,</w:t>
      </w:r>
    </w:p>
    <w:p w:rsidR="00944AB2" w:rsidRPr="001D0728" w:rsidRDefault="00944AB2" w:rsidP="00944AB2">
      <w:pPr>
        <w:numPr>
          <w:ilvl w:val="0"/>
          <w:numId w:val="23"/>
        </w:numPr>
        <w:tabs>
          <w:tab w:val="clear" w:pos="1440"/>
          <w:tab w:val="num" w:pos="1080"/>
          <w:tab w:val="num" w:pos="5760"/>
        </w:tabs>
        <w:spacing w:after="200" w:line="276" w:lineRule="auto"/>
        <w:ind w:left="1080"/>
        <w:contextualSpacing/>
        <w:rPr>
          <w:lang w:val="sr-Cyrl-CS"/>
        </w:rPr>
      </w:pPr>
      <w:r w:rsidRPr="001D0728">
        <w:rPr>
          <w:lang w:val="sr-Cyrl-CS"/>
        </w:rPr>
        <w:t>Контакт особу купца,</w:t>
      </w:r>
    </w:p>
    <w:p w:rsidR="00944AB2" w:rsidRPr="001D0728" w:rsidRDefault="00944AB2" w:rsidP="00944AB2">
      <w:pPr>
        <w:numPr>
          <w:ilvl w:val="0"/>
          <w:numId w:val="23"/>
        </w:numPr>
        <w:tabs>
          <w:tab w:val="clear" w:pos="1440"/>
          <w:tab w:val="num" w:pos="1080"/>
          <w:tab w:val="num" w:pos="5760"/>
        </w:tabs>
        <w:spacing w:after="200" w:line="276" w:lineRule="auto"/>
        <w:ind w:left="1080"/>
        <w:contextualSpacing/>
        <w:rPr>
          <w:lang w:val="sr-Cyrl-CS"/>
        </w:rPr>
      </w:pPr>
      <w:r w:rsidRPr="001D0728">
        <w:rPr>
          <w:lang w:val="sr-Cyrl-CS"/>
        </w:rPr>
        <w:t>и-мејл адресу контакт особе купца.</w:t>
      </w:r>
    </w:p>
    <w:p w:rsidR="00944AB2" w:rsidRPr="001D0728" w:rsidRDefault="00944AB2" w:rsidP="00944AB2">
      <w:pPr>
        <w:contextualSpacing/>
        <w:jc w:val="both"/>
        <w:rPr>
          <w:lang w:val="sr-Cyrl-CS"/>
        </w:rPr>
      </w:pPr>
    </w:p>
    <w:p w:rsidR="00421F94" w:rsidRPr="00D8303E" w:rsidRDefault="00421F94" w:rsidP="00421F94">
      <w:pPr>
        <w:ind w:firstLine="720"/>
        <w:jc w:val="both"/>
        <w:rPr>
          <w:lang w:val="sr-Cyrl-CS"/>
        </w:rPr>
      </w:pPr>
      <w:r w:rsidRPr="00D8303E">
        <w:rPr>
          <w:lang w:val="sr-Cyrl-CS"/>
        </w:rPr>
        <w:t>Уколико су у достављеној Изјави произвођача опреме (или другом прихваћеном доказу) само набројани купци без осталих захтеваних података и уколико се опрема не односи на испоруку опреме која је предмет ове јавне набавке, сматраће се да Изјава произвођача опреме није дата на захтевани начин и таква понуда биће одбијена као неприхватљива.</w:t>
      </w:r>
    </w:p>
    <w:p w:rsidR="00944AB2" w:rsidRPr="001D0728" w:rsidRDefault="00944AB2" w:rsidP="00944AB2">
      <w:pPr>
        <w:ind w:firstLine="709"/>
        <w:contextualSpacing/>
        <w:jc w:val="both"/>
        <w:rPr>
          <w:lang w:val="sr-Cyrl-CS"/>
        </w:rPr>
      </w:pPr>
    </w:p>
    <w:p w:rsidR="00944AB2" w:rsidRPr="0073258B" w:rsidRDefault="00944AB2" w:rsidP="00944AB2">
      <w:pPr>
        <w:pStyle w:val="Heading1"/>
        <w:keepNext w:val="0"/>
        <w:tabs>
          <w:tab w:val="left" w:pos="720"/>
        </w:tabs>
        <w:ind w:firstLine="720"/>
        <w:jc w:val="both"/>
        <w:rPr>
          <w:b w:val="0"/>
          <w:bCs w:val="0"/>
          <w:sz w:val="24"/>
          <w:lang w:val="sr-Cyrl-CS"/>
        </w:rPr>
      </w:pPr>
      <w:r w:rsidRPr="001D0728">
        <w:rPr>
          <w:b w:val="0"/>
          <w:bCs w:val="0"/>
          <w:sz w:val="24"/>
          <w:lang w:val="sr-Cyrl-CS"/>
        </w:rPr>
        <w:t xml:space="preserve">Овај услов важи </w:t>
      </w:r>
      <w:r>
        <w:rPr>
          <w:b w:val="0"/>
          <w:bCs w:val="0"/>
          <w:sz w:val="24"/>
          <w:lang w:val="sr-Cyrl-CS"/>
        </w:rPr>
        <w:t xml:space="preserve">само </w:t>
      </w:r>
      <w:r w:rsidRPr="001D0728">
        <w:rPr>
          <w:b w:val="0"/>
          <w:bCs w:val="0"/>
          <w:sz w:val="24"/>
          <w:lang w:val="sr-Cyrl-CS"/>
        </w:rPr>
        <w:t xml:space="preserve">за </w:t>
      </w:r>
      <w:r w:rsidRPr="00944AB2">
        <w:rPr>
          <w:b w:val="0"/>
          <w:bCs w:val="0"/>
          <w:sz w:val="24"/>
          <w:lang w:val="sr-Cyrl-CS"/>
        </w:rPr>
        <w:t xml:space="preserve">Партију </w:t>
      </w:r>
      <w:r w:rsidRPr="00944AB2">
        <w:rPr>
          <w:b w:val="0"/>
          <w:bCs w:val="0"/>
          <w:sz w:val="24"/>
          <w:lang w:val="en-US"/>
        </w:rPr>
        <w:t>IV – Антенски преклопник и управљачки подсистем</w:t>
      </w:r>
      <w:r w:rsidRPr="001D0728">
        <w:rPr>
          <w:b w:val="0"/>
          <w:bCs w:val="0"/>
          <w:sz w:val="24"/>
          <w:lang w:val="sr-Cyrl-CS"/>
        </w:rPr>
        <w:t>.</w:t>
      </w:r>
    </w:p>
    <w:p w:rsidR="00944AB2" w:rsidRPr="00944AB2" w:rsidRDefault="00944AB2" w:rsidP="00944AB2">
      <w:pPr>
        <w:tabs>
          <w:tab w:val="left" w:pos="1080"/>
        </w:tabs>
        <w:ind w:left="720"/>
        <w:rPr>
          <w:u w:val="single"/>
          <w:lang w:val="sr-Latn-CS"/>
        </w:rPr>
      </w:pPr>
    </w:p>
    <w:p w:rsidR="005D1357" w:rsidRPr="00CA5583" w:rsidRDefault="005D1357" w:rsidP="005D1357">
      <w:pPr>
        <w:numPr>
          <w:ilvl w:val="0"/>
          <w:numId w:val="1"/>
        </w:numPr>
        <w:tabs>
          <w:tab w:val="left" w:pos="1080"/>
        </w:tabs>
        <w:ind w:firstLine="180"/>
        <w:rPr>
          <w:u w:val="single"/>
          <w:lang w:val="sr-Latn-CS"/>
        </w:rPr>
      </w:pPr>
      <w:r w:rsidRPr="00CA5583">
        <w:rPr>
          <w:u w:val="single"/>
          <w:lang w:val="sr-Cyrl-CS"/>
        </w:rPr>
        <w:t>ГАРАНТНИ РОК</w:t>
      </w:r>
    </w:p>
    <w:p w:rsidR="005D1357" w:rsidRDefault="005D1357" w:rsidP="005D1357">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p w:rsidR="008F7507" w:rsidRPr="0073258B" w:rsidRDefault="008F7507" w:rsidP="008F7507">
      <w:pPr>
        <w:autoSpaceDE w:val="0"/>
        <w:autoSpaceDN w:val="0"/>
        <w:adjustRightInd w:val="0"/>
        <w:ind w:firstLine="720"/>
        <w:jc w:val="both"/>
        <w:rPr>
          <w:iCs/>
          <w:lang w:val="sr-Cyrl-CS"/>
        </w:rPr>
      </w:pPr>
      <w:r>
        <w:rPr>
          <w:iCs/>
          <w:lang w:val="sr-Cyrl-CS"/>
        </w:rPr>
        <w:t>Гарантни рок за све партије</w:t>
      </w:r>
      <w:r w:rsidRPr="0073258B">
        <w:rPr>
          <w:iCs/>
          <w:lang w:val="sr-Cyrl-CS"/>
        </w:rPr>
        <w:t xml:space="preserve"> не може бити </w:t>
      </w:r>
      <w:r w:rsidRPr="0073258B">
        <w:rPr>
          <w:lang w:val="sr-Cyrl-CS"/>
        </w:rPr>
        <w:t xml:space="preserve">краћи од </w:t>
      </w:r>
      <w:r w:rsidR="0046381B">
        <w:rPr>
          <w:lang w:val="sr-Cyrl-CS"/>
        </w:rPr>
        <w:t>24</w:t>
      </w:r>
      <w:r w:rsidRPr="0073258B">
        <w:rPr>
          <w:lang w:val="sr-Cyrl-CS"/>
        </w:rPr>
        <w:t xml:space="preserve"> (</w:t>
      </w:r>
      <w:r w:rsidR="0046381B">
        <w:rPr>
          <w:lang w:val="sr-Cyrl-CS"/>
        </w:rPr>
        <w:t>двадесет четири</w:t>
      </w:r>
      <w:r w:rsidRPr="0073258B">
        <w:rPr>
          <w:lang w:val="sr-Cyrl-CS"/>
        </w:rPr>
        <w:t>) месец</w:t>
      </w:r>
      <w:r w:rsidR="0046381B">
        <w:rPr>
          <w:lang w:val="sr-Cyrl-CS"/>
        </w:rPr>
        <w:t>а</w:t>
      </w:r>
      <w:r w:rsidRPr="0073258B">
        <w:rPr>
          <w:lang w:val="sr-Cyrl-CS"/>
        </w:rPr>
        <w:t xml:space="preserve"> рачунајући од дана квалитативног пријема опреме.</w:t>
      </w:r>
    </w:p>
    <w:p w:rsidR="008F7507" w:rsidRPr="0073258B" w:rsidRDefault="008F7507" w:rsidP="008F7507">
      <w:pPr>
        <w:autoSpaceDE w:val="0"/>
        <w:autoSpaceDN w:val="0"/>
        <w:adjustRightInd w:val="0"/>
        <w:ind w:firstLine="720"/>
        <w:jc w:val="both"/>
        <w:rPr>
          <w:iCs/>
          <w:lang w:val="sr-Cyrl-CS"/>
        </w:rPr>
      </w:pPr>
      <w:r w:rsidRPr="0073258B">
        <w:rPr>
          <w:iCs/>
          <w:lang w:val="sr-Cyrl-CS"/>
        </w:rPr>
        <w:t>Гарантни рок за радове на инсталацији мерне опреме која је пред</w:t>
      </w:r>
      <w:r>
        <w:rPr>
          <w:iCs/>
          <w:lang w:val="sr-Cyrl-CS"/>
        </w:rPr>
        <w:t xml:space="preserve">мет Партије IV – </w:t>
      </w:r>
      <w:r>
        <w:t>Антенски преклопник и управљачки подсистем, са интеграцијом</w:t>
      </w:r>
      <w:r w:rsidRPr="0073258B">
        <w:rPr>
          <w:iCs/>
          <w:lang w:val="sr-Cyrl-CS"/>
        </w:rPr>
        <w:t xml:space="preserve">, не може бити краћи од </w:t>
      </w:r>
      <w:r w:rsidRPr="0073258B">
        <w:rPr>
          <w:lang w:val="sr-Cyrl-CS"/>
        </w:rPr>
        <w:t>24 (двадесет и четири) месеца, рачунајући од дана квалитативног пријема радова.</w:t>
      </w:r>
    </w:p>
    <w:p w:rsidR="005D1357" w:rsidRPr="00CA5583" w:rsidRDefault="005D1357" w:rsidP="005D1357">
      <w:pPr>
        <w:tabs>
          <w:tab w:val="left" w:pos="180"/>
        </w:tabs>
        <w:jc w:val="both"/>
        <w:rPr>
          <w:bCs/>
          <w:lang w:val="ru-RU"/>
        </w:rPr>
      </w:pPr>
      <w:bookmarkStart w:id="21" w:name="_Toc95628899"/>
      <w:bookmarkStart w:id="22" w:name="_Toc95632802"/>
      <w:bookmarkStart w:id="23" w:name="_Toc95634792"/>
      <w:bookmarkStart w:id="24" w:name="_Toc96309552"/>
      <w:bookmarkStart w:id="25" w:name="_Toc95628900"/>
      <w:bookmarkStart w:id="26" w:name="_Toc95632803"/>
      <w:bookmarkStart w:id="27" w:name="_Toc95634793"/>
      <w:bookmarkStart w:id="28" w:name="_Toc96309553"/>
      <w:bookmarkStart w:id="29" w:name="_Toc10115617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A5583">
        <w:rPr>
          <w:bCs/>
          <w:lang w:val="sr-Cyrl-CS"/>
        </w:rPr>
        <w:tab/>
      </w:r>
      <w:r w:rsidRPr="00CA5583">
        <w:rPr>
          <w:bCs/>
          <w:lang w:val="sr-Cyrl-CS"/>
        </w:rPr>
        <w:tab/>
      </w:r>
      <w:r w:rsidR="0046381B">
        <w:rPr>
          <w:bCs/>
          <w:lang w:val="sr-Cyrl-CS"/>
        </w:rPr>
        <w:tab/>
      </w:r>
      <w:r w:rsidRPr="00CA5583">
        <w:rPr>
          <w:bCs/>
          <w:lang w:val="sr-Cyrl-CS"/>
        </w:rPr>
        <w:t>Гаранција почиње да важи од дана</w:t>
      </w:r>
      <w:r w:rsidRPr="00CA5583">
        <w:rPr>
          <w:bCs/>
          <w:lang w:val="ru-RU"/>
        </w:rPr>
        <w:t xml:space="preserve"> </w:t>
      </w:r>
      <w:r w:rsidRPr="00CA5583">
        <w:rPr>
          <w:bCs/>
          <w:lang w:val="sr-Cyrl-CS"/>
        </w:rPr>
        <w:t>квалитативног пријема</w:t>
      </w:r>
      <w:r w:rsidRPr="00CA5583">
        <w:rPr>
          <w:bCs/>
          <w:lang w:val="ru-RU"/>
        </w:rPr>
        <w:t>. 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25"/>
    <w:bookmarkEnd w:id="26"/>
    <w:bookmarkEnd w:id="27"/>
    <w:bookmarkEnd w:id="28"/>
    <w:bookmarkEnd w:id="29"/>
    <w:p w:rsidR="005D1357" w:rsidRPr="00082021" w:rsidRDefault="005D1357" w:rsidP="005D1357">
      <w:pPr>
        <w:ind w:firstLine="720"/>
        <w:jc w:val="both"/>
        <w:rPr>
          <w:rFonts w:eastAsia="Calibri"/>
          <w:lang w:val="sr-Cyrl-CS"/>
        </w:rPr>
      </w:pPr>
      <w:r w:rsidRPr="00082021">
        <w:rPr>
          <w:lang w:val="sr-Cyrl-CS"/>
        </w:rPr>
        <w:t xml:space="preserve">Сва </w:t>
      </w:r>
      <w:r w:rsidRPr="00082021">
        <w:rPr>
          <w:noProof/>
          <w:lang w:val="sr-Cyrl-CS"/>
        </w:rPr>
        <w:t>предметна</w:t>
      </w:r>
      <w:r w:rsidRPr="00082021">
        <w:rPr>
          <w:lang w:val="sr-Cyrl-CS"/>
        </w:rPr>
        <w:t xml:space="preserve"> добра морају бити нова и оригинална из фабрике произвођача.</w:t>
      </w:r>
    </w:p>
    <w:p w:rsidR="005D1357" w:rsidRDefault="005D1357" w:rsidP="005D1357">
      <w:pPr>
        <w:pStyle w:val="BodyText"/>
        <w:ind w:firstLine="720"/>
        <w:rPr>
          <w:noProof/>
          <w:lang w:val="sr-Latn-CS"/>
        </w:rPr>
      </w:pPr>
      <w:r w:rsidRPr="00082021">
        <w:rPr>
          <w:noProof/>
          <w:lang w:val="sr-Cyrl-CS"/>
        </w:rPr>
        <w:t>Сва предметна добра</w:t>
      </w:r>
      <w:r w:rsidRPr="00082021">
        <w:rPr>
          <w:noProof/>
        </w:rPr>
        <w:t xml:space="preserve"> </w:t>
      </w:r>
      <w:r w:rsidRPr="00082021">
        <w:rPr>
          <w:noProof/>
          <w:lang w:val="sr-Cyrl-CS"/>
        </w:rPr>
        <w:t xml:space="preserve">морају бити испоручена са </w:t>
      </w:r>
      <w:r w:rsidRPr="00082021">
        <w:rPr>
          <w:noProof/>
        </w:rPr>
        <w:t>гаранциј</w:t>
      </w:r>
      <w:r w:rsidRPr="00082021">
        <w:rPr>
          <w:noProof/>
          <w:lang w:val="sr-Cyrl-CS"/>
        </w:rPr>
        <w:t>ом</w:t>
      </w:r>
      <w:r w:rsidRPr="00082021">
        <w:rPr>
          <w:noProof/>
        </w:rPr>
        <w:t xml:space="preserve"> оригиналног произвођача.</w:t>
      </w:r>
    </w:p>
    <w:p w:rsidR="005D1357" w:rsidRDefault="005D1357" w:rsidP="005D1357">
      <w:pPr>
        <w:tabs>
          <w:tab w:val="num" w:pos="720"/>
        </w:tabs>
        <w:ind w:left="720"/>
        <w:rPr>
          <w:u w:val="single"/>
          <w:lang w:val="sr-Cyrl-CS"/>
        </w:rPr>
      </w:pPr>
    </w:p>
    <w:p w:rsidR="005D1357" w:rsidRPr="007F1C78" w:rsidRDefault="005D1357" w:rsidP="005D1357">
      <w:pPr>
        <w:numPr>
          <w:ilvl w:val="0"/>
          <w:numId w:val="1"/>
        </w:numPr>
        <w:tabs>
          <w:tab w:val="left" w:pos="1080"/>
        </w:tabs>
        <w:ind w:firstLine="180"/>
        <w:jc w:val="both"/>
        <w:rPr>
          <w:u w:val="single"/>
          <w:lang w:val="sr-Latn-CS"/>
        </w:rPr>
      </w:pPr>
      <w:r w:rsidRPr="007F1C78">
        <w:rPr>
          <w:u w:val="single"/>
          <w:lang w:val="sr-Latn-CS"/>
        </w:rPr>
        <w:t>РОК ИСПОРУКЕ</w:t>
      </w:r>
    </w:p>
    <w:p w:rsidR="005D1357" w:rsidRPr="007F1C78" w:rsidRDefault="005D1357" w:rsidP="005D1357">
      <w:pPr>
        <w:ind w:left="360"/>
        <w:jc w:val="both"/>
        <w:rPr>
          <w:u w:val="single"/>
          <w:lang w:val="sr-Latn-CS"/>
        </w:rPr>
      </w:pPr>
    </w:p>
    <w:p w:rsidR="005D1357" w:rsidRPr="00734D0F" w:rsidRDefault="005D1357" w:rsidP="005D1357">
      <w:pPr>
        <w:pStyle w:val="Heading1"/>
        <w:keepNext w:val="0"/>
        <w:tabs>
          <w:tab w:val="left" w:pos="180"/>
          <w:tab w:val="left" w:pos="360"/>
        </w:tabs>
        <w:jc w:val="both"/>
        <w:rPr>
          <w:b w:val="0"/>
          <w:sz w:val="24"/>
          <w:lang w:val="sr-Cyrl-CS"/>
        </w:rPr>
      </w:pPr>
      <w:r>
        <w:rPr>
          <w:b w:val="0"/>
          <w:sz w:val="24"/>
          <w:lang w:val="sr-Cyrl-CS"/>
        </w:rPr>
        <w:tab/>
      </w:r>
      <w:r>
        <w:rPr>
          <w:b w:val="0"/>
          <w:sz w:val="24"/>
          <w:lang w:val="sr-Cyrl-CS"/>
        </w:rPr>
        <w:tab/>
      </w:r>
      <w:r>
        <w:rPr>
          <w:b w:val="0"/>
          <w:sz w:val="24"/>
          <w:lang w:val="sr-Cyrl-CS"/>
        </w:rPr>
        <w:tab/>
      </w:r>
      <w:r w:rsidRPr="00734D0F">
        <w:rPr>
          <w:b w:val="0"/>
          <w:sz w:val="24"/>
        </w:rPr>
        <w:t xml:space="preserve">Рок испоруке </w:t>
      </w:r>
      <w:r w:rsidRPr="00734D0F">
        <w:rPr>
          <w:b w:val="0"/>
          <w:sz w:val="24"/>
          <w:lang w:val="sr-Cyrl-CS"/>
        </w:rPr>
        <w:t xml:space="preserve">за све партије не </w:t>
      </w:r>
      <w:r w:rsidRPr="00734D0F">
        <w:rPr>
          <w:b w:val="0"/>
          <w:sz w:val="24"/>
        </w:rPr>
        <w:t>сме бити дужи од 120</w:t>
      </w:r>
      <w:r w:rsidRPr="00734D0F">
        <w:rPr>
          <w:b w:val="0"/>
          <w:sz w:val="24"/>
          <w:lang w:val="sr-Cyrl-CS"/>
        </w:rPr>
        <w:t xml:space="preserve"> д</w:t>
      </w:r>
      <w:r w:rsidRPr="00734D0F">
        <w:rPr>
          <w:b w:val="0"/>
          <w:sz w:val="24"/>
        </w:rPr>
        <w:t>ана</w:t>
      </w:r>
      <w:r w:rsidRPr="00734D0F">
        <w:rPr>
          <w:b w:val="0"/>
          <w:sz w:val="24"/>
          <w:lang w:val="sr-Cyrl-CS"/>
        </w:rPr>
        <w:t xml:space="preserve"> од дана потписивања Уговора. </w:t>
      </w:r>
    </w:p>
    <w:p w:rsidR="005D1357" w:rsidRDefault="005D1357" w:rsidP="005D1357">
      <w:pPr>
        <w:pStyle w:val="Heading1"/>
        <w:keepNext w:val="0"/>
        <w:tabs>
          <w:tab w:val="left" w:pos="180"/>
          <w:tab w:val="left" w:pos="360"/>
        </w:tabs>
        <w:jc w:val="both"/>
        <w:rPr>
          <w:b w:val="0"/>
          <w:sz w:val="24"/>
          <w:lang w:val="sr-Cyrl-CS"/>
        </w:rPr>
      </w:pPr>
      <w:r w:rsidRPr="007F1C78">
        <w:rPr>
          <w:b w:val="0"/>
          <w:sz w:val="24"/>
          <w:lang w:val="sr-Cyrl-CS"/>
        </w:rPr>
        <w:tab/>
      </w:r>
      <w:r w:rsidRPr="007F1C78">
        <w:rPr>
          <w:b w:val="0"/>
          <w:sz w:val="24"/>
          <w:lang w:val="sr-Cyrl-CS"/>
        </w:rPr>
        <w:tab/>
      </w:r>
      <w:r w:rsidRPr="007F1C78">
        <w:rPr>
          <w:b w:val="0"/>
          <w:sz w:val="24"/>
          <w:lang w:val="sr-Cyrl-CS"/>
        </w:rPr>
        <w:tab/>
      </w:r>
      <w:r w:rsidRPr="007F1C78">
        <w:rPr>
          <w:b w:val="0"/>
          <w:sz w:val="24"/>
          <w:lang w:val="sr-Latn-CS"/>
        </w:rPr>
        <w:t xml:space="preserve">Уколико понуђач понуди </w:t>
      </w:r>
      <w:r w:rsidRPr="007F1C78">
        <w:rPr>
          <w:b w:val="0"/>
          <w:sz w:val="24"/>
          <w:lang w:val="sr-Cyrl-CS"/>
        </w:rPr>
        <w:t>дужи рок испоруке</w:t>
      </w:r>
      <w:r w:rsidRPr="007F1C78">
        <w:rPr>
          <w:b w:val="0"/>
          <w:sz w:val="24"/>
          <w:lang w:val="sr-Latn-CS"/>
        </w:rPr>
        <w:t xml:space="preserve"> његова понуда</w:t>
      </w:r>
      <w:r>
        <w:rPr>
          <w:b w:val="0"/>
          <w:sz w:val="24"/>
          <w:lang w:val="sr-Latn-CS"/>
        </w:rPr>
        <w:t xml:space="preserve"> ће бити одбијена као не</w:t>
      </w:r>
      <w:r>
        <w:rPr>
          <w:b w:val="0"/>
          <w:sz w:val="24"/>
          <w:lang w:val="sr-Cyrl-CS"/>
        </w:rPr>
        <w:t>прихватљива</w:t>
      </w:r>
      <w:r w:rsidRPr="007F1C78">
        <w:rPr>
          <w:b w:val="0"/>
          <w:sz w:val="24"/>
          <w:lang w:val="sr-Cyrl-CS"/>
        </w:rPr>
        <w:t>.</w:t>
      </w:r>
    </w:p>
    <w:p w:rsidR="005D1357" w:rsidRDefault="005D1357" w:rsidP="005D1357">
      <w:pPr>
        <w:pStyle w:val="Heading1"/>
        <w:keepNext w:val="0"/>
        <w:tabs>
          <w:tab w:val="left" w:pos="180"/>
          <w:tab w:val="left" w:pos="360"/>
        </w:tabs>
        <w:ind w:firstLine="720"/>
        <w:jc w:val="both"/>
        <w:rPr>
          <w:b w:val="0"/>
          <w:sz w:val="24"/>
          <w:lang w:val="sr-Cyrl-CS"/>
        </w:rPr>
      </w:pPr>
      <w:r w:rsidRPr="00032B0E">
        <w:rPr>
          <w:b w:val="0"/>
          <w:sz w:val="24"/>
        </w:rPr>
        <w:t xml:space="preserve">Испорука ће се вршити </w:t>
      </w:r>
      <w:r w:rsidRPr="00032B0E">
        <w:rPr>
          <w:b w:val="0"/>
          <w:sz w:val="24"/>
          <w:lang w:val="sr-Cyrl-CS"/>
        </w:rPr>
        <w:t xml:space="preserve">искључиво </w:t>
      </w:r>
      <w:r w:rsidRPr="00032B0E">
        <w:rPr>
          <w:b w:val="0"/>
          <w:sz w:val="24"/>
        </w:rPr>
        <w:t>радним данима у редовно радно време Наручиоца</w:t>
      </w:r>
      <w:r w:rsidRPr="00032B0E">
        <w:rPr>
          <w:b w:val="0"/>
          <w:sz w:val="24"/>
          <w:lang w:val="sr-Cyrl-CS"/>
        </w:rPr>
        <w:t>.</w:t>
      </w:r>
      <w:r w:rsidRPr="00032B0E">
        <w:rPr>
          <w:b w:val="0"/>
          <w:sz w:val="24"/>
        </w:rPr>
        <w:t xml:space="preserve"> </w:t>
      </w:r>
    </w:p>
    <w:p w:rsidR="005D1357" w:rsidRDefault="005D1357" w:rsidP="005D1357">
      <w:pPr>
        <w:pStyle w:val="Heading1"/>
        <w:keepNext w:val="0"/>
        <w:tabs>
          <w:tab w:val="left" w:pos="180"/>
          <w:tab w:val="left" w:pos="360"/>
        </w:tabs>
        <w:ind w:firstLine="720"/>
        <w:jc w:val="both"/>
        <w:rPr>
          <w:b w:val="0"/>
          <w:sz w:val="24"/>
        </w:rPr>
      </w:pPr>
      <w:r w:rsidRPr="00032B0E">
        <w:rPr>
          <w:b w:val="0"/>
          <w:sz w:val="24"/>
        </w:rPr>
        <w:t xml:space="preserve">Извршилац је дужан да 2 дана пре почетка испоруке достави Наручиоцу динамику испоруке.  </w:t>
      </w:r>
    </w:p>
    <w:p w:rsidR="0050003A" w:rsidRPr="0050003A" w:rsidRDefault="0050003A" w:rsidP="0050003A">
      <w:pPr>
        <w:jc w:val="both"/>
      </w:pPr>
      <w:r>
        <w:tab/>
      </w:r>
      <w:r>
        <w:tab/>
      </w:r>
      <w:r w:rsidRPr="0050003A">
        <w:rPr>
          <w:bCs/>
          <w:lang w:val="sr-Cyrl-CS"/>
        </w:rPr>
        <w:t xml:space="preserve">Важи само за Партију </w:t>
      </w:r>
      <w:r w:rsidRPr="0050003A">
        <w:rPr>
          <w:bCs/>
        </w:rPr>
        <w:t>IV – Антенски преклопник и управљачки подсистем</w:t>
      </w:r>
      <w:r>
        <w:rPr>
          <w:bCs/>
        </w:rPr>
        <w:t xml:space="preserve">: </w:t>
      </w:r>
      <w:r w:rsidRPr="0050003A">
        <w:rPr>
          <w:bCs/>
        </w:rPr>
        <w:t xml:space="preserve">Извршилац је дужан да </w:t>
      </w:r>
      <w:r>
        <w:rPr>
          <w:bCs/>
        </w:rPr>
        <w:t>7</w:t>
      </w:r>
      <w:r w:rsidRPr="0050003A">
        <w:rPr>
          <w:bCs/>
        </w:rPr>
        <w:t xml:space="preserve"> дана пре почетка испоруке достави Наручиоцу динамику испоруке</w:t>
      </w:r>
      <w:r>
        <w:rPr>
          <w:bCs/>
        </w:rPr>
        <w:t xml:space="preserve"> и инсталације.</w:t>
      </w:r>
    </w:p>
    <w:p w:rsidR="00A73891" w:rsidRPr="0088459E" w:rsidRDefault="00A73891" w:rsidP="00A73891">
      <w:pPr>
        <w:pStyle w:val="Heading1"/>
        <w:keepNext w:val="0"/>
        <w:tabs>
          <w:tab w:val="left" w:pos="180"/>
          <w:tab w:val="left" w:pos="360"/>
        </w:tabs>
        <w:jc w:val="both"/>
        <w:rPr>
          <w:bCs w:val="0"/>
          <w:u w:val="single"/>
          <w:lang w:val="sr-Latn-CS"/>
        </w:rPr>
      </w:pPr>
    </w:p>
    <w:p w:rsidR="00A73891" w:rsidRDefault="00A73891" w:rsidP="00A73891">
      <w:pPr>
        <w:numPr>
          <w:ilvl w:val="0"/>
          <w:numId w:val="1"/>
        </w:numPr>
        <w:tabs>
          <w:tab w:val="left" w:pos="1080"/>
        </w:tabs>
        <w:ind w:firstLine="180"/>
        <w:rPr>
          <w:u w:val="single"/>
          <w:lang w:val="sr-Cyrl-CS"/>
        </w:rPr>
      </w:pPr>
      <w:r>
        <w:rPr>
          <w:u w:val="single"/>
          <w:lang w:val="sr-Cyrl-CS"/>
        </w:rPr>
        <w:t>РОК И НАЧИН ИН</w:t>
      </w:r>
      <w:r w:rsidR="0050003A">
        <w:rPr>
          <w:u w:val="single"/>
          <w:lang w:val="sr-Cyrl-CS"/>
        </w:rPr>
        <w:t>ТЕГРАЦИЈЕ</w:t>
      </w:r>
    </w:p>
    <w:p w:rsidR="00A73891" w:rsidRDefault="00A73891" w:rsidP="00A73891">
      <w:pPr>
        <w:tabs>
          <w:tab w:val="left" w:pos="1080"/>
        </w:tabs>
        <w:rPr>
          <w:u w:val="single"/>
          <w:lang w:val="sr-Cyrl-CS"/>
        </w:rPr>
      </w:pPr>
    </w:p>
    <w:p w:rsidR="00087D27" w:rsidRPr="00087D27" w:rsidRDefault="00087D27" w:rsidP="00087D27">
      <w:pPr>
        <w:pStyle w:val="ListParagraph"/>
        <w:spacing w:after="0"/>
        <w:ind w:left="0" w:firstLine="720"/>
        <w:jc w:val="both"/>
        <w:rPr>
          <w:rFonts w:ascii="Times New Roman" w:hAnsi="Times New Roman"/>
          <w:b/>
          <w:sz w:val="24"/>
          <w:szCs w:val="24"/>
        </w:rPr>
      </w:pPr>
      <w:r w:rsidRPr="00087D27">
        <w:rPr>
          <w:rFonts w:ascii="Times New Roman" w:hAnsi="Times New Roman"/>
          <w:b/>
          <w:sz w:val="24"/>
          <w:szCs w:val="24"/>
          <w:lang w:val="sr-Cyrl-CS"/>
        </w:rPr>
        <w:t xml:space="preserve">Овај услов важи само за Партију </w:t>
      </w:r>
      <w:r w:rsidRPr="00087D27">
        <w:rPr>
          <w:rFonts w:ascii="Times New Roman" w:hAnsi="Times New Roman"/>
          <w:b/>
          <w:sz w:val="24"/>
          <w:szCs w:val="24"/>
        </w:rPr>
        <w:t>IV.</w:t>
      </w:r>
    </w:p>
    <w:p w:rsidR="00A73891" w:rsidRPr="00000024" w:rsidRDefault="00A73891" w:rsidP="00A73891">
      <w:pPr>
        <w:tabs>
          <w:tab w:val="left" w:pos="709"/>
        </w:tabs>
        <w:jc w:val="both"/>
        <w:rPr>
          <w:u w:val="single"/>
          <w:lang w:val="sr-Cyrl-CS"/>
        </w:rPr>
      </w:pPr>
    </w:p>
    <w:p w:rsidR="00A73891" w:rsidRPr="00504277" w:rsidRDefault="00A73891" w:rsidP="00A73891">
      <w:pPr>
        <w:ind w:firstLine="720"/>
        <w:jc w:val="both"/>
        <w:rPr>
          <w:noProof/>
          <w:lang w:val="sr-Cyrl-CS"/>
        </w:rPr>
      </w:pPr>
      <w:r w:rsidRPr="0073258B">
        <w:rPr>
          <w:noProof/>
          <w:lang w:val="sr-Cyrl-CS"/>
        </w:rPr>
        <w:lastRenderedPageBreak/>
        <w:t xml:space="preserve">Испоручилац се обавезује да </w:t>
      </w:r>
      <w:r>
        <w:t>Антенски преклопник</w:t>
      </w:r>
      <w:r w:rsidRPr="0073258B">
        <w:rPr>
          <w:noProof/>
          <w:lang w:val="sr-Cyrl-CS"/>
        </w:rPr>
        <w:t xml:space="preserve"> </w:t>
      </w:r>
      <w:r w:rsidRPr="00A73891">
        <w:rPr>
          <w:bCs/>
        </w:rPr>
        <w:t>и управљачки подсистем</w:t>
      </w:r>
      <w:r w:rsidRPr="0073258B">
        <w:rPr>
          <w:noProof/>
          <w:lang w:val="sr-Cyrl-CS"/>
        </w:rPr>
        <w:t xml:space="preserve"> ин</w:t>
      </w:r>
      <w:r>
        <w:rPr>
          <w:noProof/>
          <w:lang w:val="sr-Cyrl-CS"/>
        </w:rPr>
        <w:t>тегрише</w:t>
      </w:r>
      <w:r w:rsidRPr="0073258B">
        <w:rPr>
          <w:noProof/>
          <w:lang w:val="sr-Cyrl-CS"/>
        </w:rPr>
        <w:t xml:space="preserve">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A73891" w:rsidRPr="0073258B" w:rsidRDefault="00A73891" w:rsidP="00A73891">
      <w:pPr>
        <w:ind w:firstLine="720"/>
        <w:jc w:val="both"/>
        <w:rPr>
          <w:bCs/>
          <w:noProof/>
          <w:lang w:val="sr-Cyrl-CS"/>
        </w:rPr>
      </w:pPr>
      <w:r>
        <w:rPr>
          <w:bCs/>
          <w:noProof/>
          <w:lang w:val="sr-Cyrl-CS"/>
        </w:rPr>
        <w:t>Рок за интеграцију</w:t>
      </w:r>
      <w:r w:rsidRPr="0073258B">
        <w:rPr>
          <w:bCs/>
          <w:noProof/>
          <w:lang w:val="sr-Cyrl-CS"/>
        </w:rPr>
        <w:t xml:space="preserve"> је </w:t>
      </w:r>
      <w:r w:rsidR="0050003A">
        <w:rPr>
          <w:bCs/>
          <w:noProof/>
          <w:lang w:val="sr-Cyrl-CS"/>
        </w:rPr>
        <w:t>3</w:t>
      </w:r>
      <w:r w:rsidRPr="0073258B">
        <w:rPr>
          <w:bCs/>
          <w:noProof/>
          <w:lang w:val="sr-Cyrl-CS"/>
        </w:rPr>
        <w:t xml:space="preserve"> дана </w:t>
      </w:r>
      <w:r w:rsidR="0050003A">
        <w:rPr>
          <w:lang w:val="sr-Cyrl-CS"/>
        </w:rPr>
        <w:t>од дана испоруке</w:t>
      </w:r>
      <w:r w:rsidRPr="0073258B">
        <w:rPr>
          <w:bCs/>
          <w:noProof/>
          <w:lang w:val="sr-Cyrl-CS"/>
        </w:rPr>
        <w:t xml:space="preserve">. </w:t>
      </w:r>
    </w:p>
    <w:p w:rsidR="005D1357" w:rsidRPr="0088459E" w:rsidRDefault="005D1357" w:rsidP="00087D27">
      <w:pPr>
        <w:rPr>
          <w:bCs/>
          <w:u w:val="single"/>
          <w:lang w:val="sr-Latn-CS"/>
        </w:rPr>
      </w:pPr>
      <w:r w:rsidRPr="007F1C78">
        <w:rPr>
          <w:lang w:val="sr-Cyrl-CS"/>
        </w:rPr>
        <w:tab/>
      </w:r>
      <w:r w:rsidRPr="007F1C78">
        <w:rPr>
          <w:lang w:val="sr-Cyrl-CS"/>
        </w:rPr>
        <w:tab/>
      </w:r>
      <w:r w:rsidRPr="007F1C78">
        <w:rPr>
          <w:lang w:val="sr-Cyrl-CS"/>
        </w:rPr>
        <w:tab/>
      </w:r>
    </w:p>
    <w:p w:rsidR="005D1357" w:rsidRPr="00000024" w:rsidRDefault="005D1357" w:rsidP="005D1357">
      <w:pPr>
        <w:numPr>
          <w:ilvl w:val="0"/>
          <w:numId w:val="1"/>
        </w:numPr>
        <w:tabs>
          <w:tab w:val="left" w:pos="1080"/>
        </w:tabs>
        <w:ind w:firstLine="180"/>
        <w:rPr>
          <w:u w:val="single"/>
          <w:lang w:val="sr-Cyrl-CS"/>
        </w:rPr>
      </w:pPr>
      <w:r w:rsidRPr="00000024">
        <w:rPr>
          <w:u w:val="single"/>
          <w:lang w:val="sr-Cyrl-CS"/>
        </w:rPr>
        <w:t>МЕСТО ИСПОРУКЕ</w:t>
      </w:r>
    </w:p>
    <w:p w:rsidR="005D1357" w:rsidRDefault="005D1357" w:rsidP="005D1357">
      <w:pPr>
        <w:tabs>
          <w:tab w:val="left" w:pos="1080"/>
        </w:tabs>
        <w:ind w:left="720"/>
        <w:rPr>
          <w:u w:val="single"/>
          <w:lang w:val="sr-Latn-CS"/>
        </w:rPr>
      </w:pPr>
    </w:p>
    <w:p w:rsidR="005D1357" w:rsidRDefault="005D1357" w:rsidP="005D1357">
      <w:pPr>
        <w:pStyle w:val="Heading1"/>
        <w:keepNext w:val="0"/>
        <w:tabs>
          <w:tab w:val="left" w:pos="180"/>
          <w:tab w:val="left" w:pos="360"/>
        </w:tabs>
        <w:ind w:firstLine="720"/>
        <w:jc w:val="both"/>
        <w:rPr>
          <w:b w:val="0"/>
          <w:sz w:val="24"/>
          <w:lang w:val="sr-Cyrl-CS"/>
        </w:rPr>
      </w:pPr>
      <w:r>
        <w:rPr>
          <w:b w:val="0"/>
          <w:sz w:val="24"/>
          <w:lang w:val="sr-Cyrl-CS"/>
        </w:rPr>
        <w:t>Место</w:t>
      </w:r>
      <w:r w:rsidRPr="007F1C78">
        <w:rPr>
          <w:b w:val="0"/>
          <w:sz w:val="24"/>
        </w:rPr>
        <w:t xml:space="preserve"> испоруке </w:t>
      </w:r>
      <w:r w:rsidRPr="007F1C78">
        <w:rPr>
          <w:b w:val="0"/>
          <w:sz w:val="24"/>
          <w:lang w:val="sr-Cyrl-CS"/>
        </w:rPr>
        <w:t xml:space="preserve">за </w:t>
      </w:r>
      <w:r>
        <w:rPr>
          <w:b w:val="0"/>
          <w:sz w:val="24"/>
          <w:lang w:val="sr-Cyrl-CS"/>
        </w:rPr>
        <w:t xml:space="preserve">све партије је: </w:t>
      </w:r>
      <w:r>
        <w:rPr>
          <w:b w:val="0"/>
          <w:sz w:val="24"/>
        </w:rPr>
        <w:t>Регулаторн</w:t>
      </w:r>
      <w:r>
        <w:rPr>
          <w:b w:val="0"/>
          <w:sz w:val="24"/>
          <w:lang w:val="sr-Cyrl-CS"/>
        </w:rPr>
        <w:t>а</w:t>
      </w:r>
      <w:r>
        <w:rPr>
          <w:b w:val="0"/>
          <w:sz w:val="24"/>
        </w:rPr>
        <w:t xml:space="preserve"> агенциј</w:t>
      </w:r>
      <w:r>
        <w:rPr>
          <w:b w:val="0"/>
          <w:sz w:val="24"/>
          <w:lang w:val="sr-Cyrl-CS"/>
        </w:rPr>
        <w:t>а</w:t>
      </w:r>
      <w:r w:rsidRPr="00032B0E">
        <w:rPr>
          <w:b w:val="0"/>
          <w:sz w:val="24"/>
        </w:rPr>
        <w:t xml:space="preserve"> за електронксе комуникације и поштанске услуге, </w:t>
      </w:r>
      <w:r w:rsidR="008F7507" w:rsidRPr="0073258B">
        <w:rPr>
          <w:b w:val="0"/>
          <w:sz w:val="24"/>
          <w:lang w:val="sr-Cyrl-CS"/>
        </w:rPr>
        <w:t>Контролно мерни центар „Београд“</w:t>
      </w:r>
      <w:r w:rsidR="008F7507" w:rsidRPr="0073258B">
        <w:rPr>
          <w:b w:val="0"/>
          <w:sz w:val="24"/>
        </w:rPr>
        <w:t>, Проте Матеје број 15, Добановци</w:t>
      </w:r>
      <w:r>
        <w:rPr>
          <w:b w:val="0"/>
          <w:sz w:val="24"/>
          <w:lang w:val="sr-Cyrl-CS"/>
        </w:rPr>
        <w:t>.</w:t>
      </w:r>
    </w:p>
    <w:p w:rsidR="005D1357" w:rsidRPr="00550005" w:rsidRDefault="0050003A" w:rsidP="0050003A">
      <w:pPr>
        <w:rPr>
          <w:b/>
          <w:lang w:val="sr-Cyrl-CS"/>
        </w:rPr>
      </w:pPr>
      <w:r>
        <w:rPr>
          <w:lang w:val="sr-Cyrl-CS"/>
        </w:rPr>
        <w:tab/>
      </w:r>
      <w:r>
        <w:rPr>
          <w:lang w:val="sr-Cyrl-CS"/>
        </w:rPr>
        <w:tab/>
      </w:r>
      <w:r w:rsidR="005D1357" w:rsidRPr="007F1C78">
        <w:rPr>
          <w:b/>
          <w:lang w:val="sr-Cyrl-CS"/>
        </w:rPr>
        <w:tab/>
      </w:r>
      <w:r w:rsidR="005D1357" w:rsidRPr="007F1C78">
        <w:rPr>
          <w:b/>
          <w:lang w:val="sr-Cyrl-CS"/>
        </w:rPr>
        <w:tab/>
      </w:r>
      <w:r w:rsidR="005D1357" w:rsidRPr="007F1C78">
        <w:rPr>
          <w:b/>
          <w:lang w:val="sr-Cyrl-CS"/>
        </w:rPr>
        <w:tab/>
      </w:r>
    </w:p>
    <w:p w:rsidR="005D1357" w:rsidRPr="00AE15BE" w:rsidRDefault="005D1357" w:rsidP="005D1357">
      <w:pPr>
        <w:numPr>
          <w:ilvl w:val="0"/>
          <w:numId w:val="1"/>
        </w:numPr>
        <w:tabs>
          <w:tab w:val="clear" w:pos="540"/>
          <w:tab w:val="num" w:pos="720"/>
          <w:tab w:val="num" w:pos="1080"/>
        </w:tabs>
        <w:ind w:left="720" w:firstLine="0"/>
        <w:jc w:val="both"/>
        <w:rPr>
          <w:u w:val="single"/>
          <w:lang w:val="sr-Latn-CS"/>
        </w:rPr>
      </w:pPr>
      <w:r w:rsidRPr="00AE15BE">
        <w:rPr>
          <w:u w:val="single"/>
          <w:lang w:val="sr-Cyrl-CS"/>
        </w:rPr>
        <w:t>ОЦЕНА УСАГЛАШЕНОСТИ</w:t>
      </w:r>
    </w:p>
    <w:p w:rsidR="005D1357" w:rsidRPr="00AE15BE" w:rsidRDefault="005D1357" w:rsidP="005D1357">
      <w:pPr>
        <w:ind w:left="720"/>
        <w:jc w:val="both"/>
        <w:rPr>
          <w:u w:val="single"/>
          <w:lang w:val="sr-Cyrl-CS"/>
        </w:rPr>
      </w:pPr>
    </w:p>
    <w:p w:rsidR="005D1357" w:rsidRPr="00EE6F93" w:rsidRDefault="005D1357" w:rsidP="005D1357">
      <w:pPr>
        <w:ind w:firstLine="720"/>
        <w:jc w:val="both"/>
        <w:rPr>
          <w:iCs/>
          <w:lang w:val="sr-Cyrl-CS"/>
        </w:rPr>
      </w:pPr>
      <w:r w:rsidRPr="00EE6F93">
        <w:rPr>
          <w:lang w:val="sr-Cyrl-CS"/>
        </w:rPr>
        <w:t>Сва добра која су предмет набавке, могу се испоручити само ако су усаглашен</w:t>
      </w:r>
      <w:r w:rsidRPr="00EE6F93">
        <w:t>a</w:t>
      </w:r>
      <w:r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Pr>
          <w:rFonts w:eastAsia="Arial Unicode MS"/>
          <w:lang w:val="sr-Cyrl-CS"/>
        </w:rPr>
        <w:t>(„Службени гласник РС“ број</w:t>
      </w:r>
      <w:r w:rsidRPr="00EE6F93">
        <w:rPr>
          <w:rFonts w:eastAsia="Arial Unicode MS"/>
          <w:lang w:val="sr-Cyrl-CS"/>
        </w:rPr>
        <w:t xml:space="preserve"> </w:t>
      </w:r>
      <w:r w:rsidRPr="00EE6F93">
        <w:rPr>
          <w:iCs/>
          <w:lang w:val="sr-Cyrl-CS"/>
        </w:rPr>
        <w:t>36/09)</w:t>
      </w:r>
      <w:r w:rsidRPr="00EE6F93">
        <w:rPr>
          <w:lang w:val="sr-Cyrl-CS"/>
        </w:rPr>
        <w:t xml:space="preserve">. </w:t>
      </w:r>
    </w:p>
    <w:p w:rsidR="005D1357" w:rsidRPr="002D2D7B" w:rsidRDefault="005D1357" w:rsidP="005D1357">
      <w:pPr>
        <w:tabs>
          <w:tab w:val="left" w:pos="1080"/>
        </w:tabs>
        <w:ind w:left="720"/>
        <w:rPr>
          <w:u w:val="single"/>
          <w:lang w:val="sr-Latn-CS"/>
        </w:rPr>
      </w:pPr>
    </w:p>
    <w:p w:rsidR="005D1357" w:rsidRPr="00EA10F9" w:rsidRDefault="005D1357" w:rsidP="005D1357">
      <w:pPr>
        <w:numPr>
          <w:ilvl w:val="0"/>
          <w:numId w:val="1"/>
        </w:numPr>
        <w:tabs>
          <w:tab w:val="left" w:pos="1080"/>
        </w:tabs>
        <w:ind w:firstLine="180"/>
        <w:rPr>
          <w:u w:val="single"/>
          <w:lang w:val="sr-Latn-CS"/>
        </w:rPr>
      </w:pPr>
      <w:r w:rsidRPr="00EA10F9">
        <w:rPr>
          <w:bCs/>
          <w:caps/>
          <w:noProof/>
          <w:u w:val="single"/>
        </w:rPr>
        <w:t>квалитативн</w:t>
      </w:r>
      <w:r w:rsidRPr="00EA10F9">
        <w:rPr>
          <w:bCs/>
          <w:caps/>
          <w:noProof/>
          <w:u w:val="single"/>
          <w:lang w:val="sr-Cyrl-CS"/>
        </w:rPr>
        <w:t xml:space="preserve">О - КВАНТИТАТИВНИ </w:t>
      </w:r>
      <w:r w:rsidRPr="00EA10F9">
        <w:rPr>
          <w:bCs/>
          <w:caps/>
          <w:noProof/>
          <w:u w:val="single"/>
        </w:rPr>
        <w:t>приј</w:t>
      </w:r>
      <w:r w:rsidRPr="00EA10F9">
        <w:rPr>
          <w:bCs/>
          <w:caps/>
          <w:noProof/>
          <w:u w:val="single"/>
          <w:lang w:val="sr-Cyrl-CS"/>
        </w:rPr>
        <w:t>ЕМ</w:t>
      </w:r>
      <w:r w:rsidRPr="00EA10F9">
        <w:rPr>
          <w:u w:val="single"/>
          <w:lang w:val="sr-Cyrl-CS"/>
        </w:rPr>
        <w:t xml:space="preserve"> </w:t>
      </w:r>
    </w:p>
    <w:p w:rsidR="005D1357" w:rsidRDefault="005D1357" w:rsidP="005D1357">
      <w:pPr>
        <w:ind w:left="540"/>
        <w:rPr>
          <w:highlight w:val="yellow"/>
          <w:u w:val="single"/>
          <w:lang w:val="sr-Latn-CS"/>
        </w:rPr>
      </w:pPr>
    </w:p>
    <w:p w:rsidR="005D1357" w:rsidRPr="00E57EF8" w:rsidRDefault="005D1357" w:rsidP="005D1357">
      <w:pPr>
        <w:ind w:firstLine="720"/>
        <w:jc w:val="both"/>
        <w:rPr>
          <w:noProof/>
          <w:lang w:val="sr-Cyrl-CS"/>
        </w:rPr>
      </w:pPr>
      <w:r w:rsidRPr="00E57EF8">
        <w:rPr>
          <w:noProof/>
          <w:lang w:val="ru-RU"/>
        </w:rPr>
        <w:t>Пријем</w:t>
      </w:r>
      <w:r w:rsidRPr="00E57EF8">
        <w:rPr>
          <w:lang w:val="ru-RU"/>
        </w:rPr>
        <w:t xml:space="preserve"> доб</w:t>
      </w:r>
      <w:r>
        <w:rPr>
          <w:lang w:val="ru-RU"/>
        </w:rPr>
        <w:t>а</w:t>
      </w:r>
      <w:r w:rsidRPr="00E57EF8">
        <w:rPr>
          <w:lang w:val="ru-RU"/>
        </w:rPr>
        <w:t>ра</w:t>
      </w:r>
      <w:r>
        <w:rPr>
          <w:lang w:val="ru-RU"/>
        </w:rPr>
        <w:t>, за све партије</w:t>
      </w:r>
      <w:r w:rsidRPr="00E57EF8">
        <w:rPr>
          <w:lang w:val="sr-Cyrl-CS"/>
        </w:rPr>
        <w:t xml:space="preserve"> </w:t>
      </w:r>
      <w:r w:rsidRPr="00E57EF8">
        <w:rPr>
          <w:lang w:val="ru-RU"/>
        </w:rPr>
        <w:t>с</w:t>
      </w:r>
      <w:r>
        <w:rPr>
          <w:lang w:val="ru-RU"/>
        </w:rPr>
        <w:t xml:space="preserve">е врши у месту испоруке </w:t>
      </w:r>
      <w:r w:rsidRPr="00550005">
        <w:t>Регулаторн</w:t>
      </w:r>
      <w:r w:rsidRPr="00550005">
        <w:rPr>
          <w:lang w:val="sr-Cyrl-CS"/>
        </w:rPr>
        <w:t>а</w:t>
      </w:r>
      <w:r w:rsidRPr="00550005">
        <w:t xml:space="preserve"> агенциј</w:t>
      </w:r>
      <w:r w:rsidRPr="00550005">
        <w:rPr>
          <w:lang w:val="sr-Cyrl-CS"/>
        </w:rPr>
        <w:t>а</w:t>
      </w:r>
      <w:r w:rsidRPr="00550005">
        <w:t xml:space="preserve"> за електронксе комуникације и поштанске услуге, </w:t>
      </w:r>
      <w:r w:rsidR="008F7507" w:rsidRPr="0073258B">
        <w:rPr>
          <w:lang w:val="sr-Cyrl-CS"/>
        </w:rPr>
        <w:t>Контролно мерни центар „Београд“</w:t>
      </w:r>
      <w:r w:rsidR="008F7507" w:rsidRPr="0073258B">
        <w:t>, Проте Матеје број 15, Добановци</w:t>
      </w:r>
      <w:r>
        <w:rPr>
          <w:lang w:val="sr-Cyrl-CS"/>
        </w:rPr>
        <w:t>,</w:t>
      </w:r>
      <w:r w:rsidRPr="00E57EF8">
        <w:rPr>
          <w:lang w:val="ru-RU"/>
        </w:rPr>
        <w:t xml:space="preserve"> од стране </w:t>
      </w:r>
      <w:r w:rsidRPr="00E57EF8">
        <w:rPr>
          <w:noProof/>
          <w:lang w:val="ru-RU"/>
        </w:rPr>
        <w:t xml:space="preserve">комисије Наручиоца у присуству овлашћеног представника </w:t>
      </w:r>
      <w:r w:rsidRPr="00E57EF8">
        <w:rPr>
          <w:noProof/>
          <w:lang w:val="sr-Cyrl-CS"/>
        </w:rPr>
        <w:t>И</w:t>
      </w:r>
      <w:r w:rsidRPr="00E57EF8">
        <w:rPr>
          <w:noProof/>
          <w:lang w:val="ru-RU"/>
        </w:rPr>
        <w:t>споручиоца и то:</w:t>
      </w:r>
    </w:p>
    <w:p w:rsidR="005D1357" w:rsidRPr="00AF1B39" w:rsidRDefault="005D1357" w:rsidP="005D1357">
      <w:pPr>
        <w:numPr>
          <w:ilvl w:val="0"/>
          <w:numId w:val="10"/>
        </w:numPr>
        <w:tabs>
          <w:tab w:val="left" w:pos="900"/>
        </w:tabs>
        <w:ind w:left="0" w:firstLine="720"/>
        <w:jc w:val="both"/>
        <w:rPr>
          <w:noProof/>
          <w:lang w:val="hr-HR"/>
        </w:rPr>
      </w:pPr>
      <w:r w:rsidRPr="00E57EF8">
        <w:rPr>
          <w:noProof/>
          <w:lang w:val="hr-HR"/>
        </w:rPr>
        <w:t>Квантитативни пријем ће се вршити провером примљених докумената – се</w:t>
      </w:r>
      <w:r w:rsidRPr="00E57EF8">
        <w:rPr>
          <w:noProof/>
          <w:lang w:val="sr-Cyrl-CS"/>
        </w:rPr>
        <w:t>р</w:t>
      </w:r>
      <w:r w:rsidRPr="00E57EF8">
        <w:rPr>
          <w:noProof/>
          <w:lang w:val="hr-HR"/>
        </w:rPr>
        <w:t>тификата произвођача и отпремница</w:t>
      </w:r>
      <w:r w:rsidRPr="00E57EF8">
        <w:rPr>
          <w:noProof/>
          <w:lang w:val="sr-Cyrl-CS"/>
        </w:rPr>
        <w:t xml:space="preserve"> Испоручиоца</w:t>
      </w:r>
      <w:r>
        <w:rPr>
          <w:noProof/>
          <w:lang w:val="sr-Cyrl-CS"/>
        </w:rPr>
        <w:t>, у дану испоруке</w:t>
      </w:r>
      <w:r w:rsidRPr="00E57EF8">
        <w:rPr>
          <w:noProof/>
          <w:lang w:val="sr-Cyrl-CS"/>
        </w:rPr>
        <w:t>.</w:t>
      </w:r>
      <w:r>
        <w:rPr>
          <w:noProof/>
          <w:lang w:val="hr-HR"/>
        </w:rPr>
        <w:t xml:space="preserve"> Уколико се утврди да </w:t>
      </w:r>
      <w:r>
        <w:rPr>
          <w:noProof/>
          <w:lang w:val="sr-Cyrl-CS"/>
        </w:rPr>
        <w:t>су</w:t>
      </w:r>
      <w:r w:rsidRPr="00E57EF8">
        <w:rPr>
          <w:noProof/>
          <w:lang w:val="hr-HR"/>
        </w:rPr>
        <w:t xml:space="preserve"> испоручен</w:t>
      </w:r>
      <w:r>
        <w:rPr>
          <w:noProof/>
          <w:lang w:val="sr-Cyrl-CS"/>
        </w:rPr>
        <w:t>а</w:t>
      </w:r>
      <w:r w:rsidRPr="00E57EF8">
        <w:rPr>
          <w:noProof/>
          <w:lang w:val="hr-HR"/>
        </w:rPr>
        <w:t xml:space="preserve"> уговорен</w:t>
      </w:r>
      <w:r>
        <w:rPr>
          <w:noProof/>
          <w:lang w:val="sr-Cyrl-CS"/>
        </w:rPr>
        <w:t>а</w:t>
      </w:r>
      <w:r w:rsidRPr="00E57EF8">
        <w:rPr>
          <w:noProof/>
          <w:lang w:val="hr-HR"/>
        </w:rPr>
        <w:t xml:space="preserve"> </w:t>
      </w:r>
      <w:r>
        <w:rPr>
          <w:noProof/>
          <w:lang w:val="sr-Cyrl-CS"/>
        </w:rPr>
        <w:t>добра</w:t>
      </w:r>
      <w:r w:rsidRPr="00E57EF8">
        <w:rPr>
          <w:noProof/>
          <w:lang w:val="hr-HR"/>
        </w:rPr>
        <w:t>, овлашћено лице Наручиоца оверава отпр</w:t>
      </w:r>
      <w:r>
        <w:rPr>
          <w:noProof/>
          <w:lang w:val="hr-HR"/>
        </w:rPr>
        <w:t xml:space="preserve">емнице којима се потврђује да </w:t>
      </w:r>
      <w:r>
        <w:rPr>
          <w:noProof/>
          <w:lang w:val="sr-Cyrl-CS"/>
        </w:rPr>
        <w:t>су</w:t>
      </w:r>
      <w:r w:rsidRPr="00E57EF8">
        <w:rPr>
          <w:noProof/>
          <w:lang w:val="hr-HR"/>
        </w:rPr>
        <w:t xml:space="preserve"> добр</w:t>
      </w:r>
      <w:r>
        <w:rPr>
          <w:noProof/>
          <w:lang w:val="sr-Cyrl-CS"/>
        </w:rPr>
        <w:t>а</w:t>
      </w:r>
      <w:r w:rsidRPr="00E57EF8">
        <w:rPr>
          <w:noProof/>
          <w:lang w:val="hr-HR"/>
        </w:rPr>
        <w:t xml:space="preserve"> примљен</w:t>
      </w:r>
      <w:r>
        <w:rPr>
          <w:noProof/>
          <w:lang w:val="sr-Cyrl-CS"/>
        </w:rPr>
        <w:t>а</w:t>
      </w:r>
      <w:r w:rsidRPr="00E57EF8">
        <w:rPr>
          <w:noProof/>
          <w:lang w:val="hr-HR"/>
        </w:rPr>
        <w:t>. Ако се визуелним прегледом утврд</w:t>
      </w:r>
      <w:r w:rsidRPr="00E57EF8">
        <w:rPr>
          <w:noProof/>
          <w:lang w:val="sr-Cyrl-CS"/>
        </w:rPr>
        <w:t>е</w:t>
      </w:r>
      <w:r w:rsidRPr="00E57EF8">
        <w:rPr>
          <w:noProof/>
          <w:lang w:val="hr-HR"/>
        </w:rPr>
        <w:t xml:space="preserve"> </w:t>
      </w:r>
      <w:r w:rsidRPr="00E57EF8">
        <w:rPr>
          <w:noProof/>
          <w:lang w:val="sr-Cyrl-CS"/>
        </w:rPr>
        <w:t>недостаци</w:t>
      </w:r>
      <w:r w:rsidRPr="00E57EF8">
        <w:rPr>
          <w:noProof/>
          <w:lang w:val="hr-HR"/>
        </w:rPr>
        <w:t xml:space="preserve">, представници Наручиоца и </w:t>
      </w:r>
      <w:r w:rsidRPr="00E57EF8">
        <w:rPr>
          <w:noProof/>
          <w:lang w:val="sr-Cyrl-CS"/>
        </w:rPr>
        <w:t>И</w:t>
      </w:r>
      <w:r w:rsidRPr="00E57EF8">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E57EF8">
        <w:rPr>
          <w:noProof/>
          <w:lang w:val="sr-Cyrl-CS"/>
        </w:rPr>
        <w:t>И</w:t>
      </w:r>
      <w:r w:rsidRPr="00E57EF8">
        <w:rPr>
          <w:noProof/>
          <w:lang w:val="hr-HR"/>
        </w:rPr>
        <w:t>споручиоца, у</w:t>
      </w:r>
      <w:r w:rsidRPr="00E57EF8">
        <w:rPr>
          <w:noProof/>
          <w:lang w:val="sr-Cyrl-CS"/>
        </w:rPr>
        <w:t xml:space="preserve"> оквиру</w:t>
      </w:r>
      <w:r w:rsidRPr="00E57EF8">
        <w:rPr>
          <w:noProof/>
          <w:lang w:val="hr-HR"/>
        </w:rPr>
        <w:t xml:space="preserve"> рока за испоруку</w:t>
      </w:r>
      <w:r w:rsidRPr="00E57EF8">
        <w:rPr>
          <w:noProof/>
          <w:lang w:val="sr-Cyrl-CS"/>
        </w:rPr>
        <w:t>, или накнадно остављеног рока од стране Наручиоца.</w:t>
      </w:r>
    </w:p>
    <w:p w:rsidR="005D1357" w:rsidRPr="00AF1B39" w:rsidRDefault="005D1357" w:rsidP="005D1357">
      <w:pPr>
        <w:numPr>
          <w:ilvl w:val="0"/>
          <w:numId w:val="10"/>
        </w:numPr>
        <w:tabs>
          <w:tab w:val="left" w:pos="900"/>
        </w:tabs>
        <w:ind w:left="0" w:firstLine="720"/>
        <w:jc w:val="both"/>
        <w:rPr>
          <w:noProof/>
          <w:lang w:val="hr-HR"/>
        </w:rPr>
      </w:pPr>
      <w:r w:rsidRPr="00AF1B39">
        <w:rPr>
          <w:noProof/>
          <w:lang w:val="hr-HR"/>
        </w:rPr>
        <w:t xml:space="preserve">Квалитативни пријем обавиће комисија Наручиоца </w:t>
      </w:r>
      <w:r>
        <w:rPr>
          <w:noProof/>
        </w:rPr>
        <w:t>у</w:t>
      </w:r>
      <w:r w:rsidRPr="00AF1B39">
        <w:rPr>
          <w:noProof/>
          <w:lang w:val="hr-HR"/>
        </w:rPr>
        <w:t xml:space="preserve">з обавезно присуство представника </w:t>
      </w:r>
      <w:r w:rsidRPr="00AF1B39">
        <w:rPr>
          <w:noProof/>
          <w:lang w:val="sr-Cyrl-CS"/>
        </w:rPr>
        <w:t>И</w:t>
      </w:r>
      <w:r w:rsidRPr="00AF1B39">
        <w:rPr>
          <w:noProof/>
          <w:lang w:val="hr-HR"/>
        </w:rPr>
        <w:t>споручиоца</w:t>
      </w:r>
      <w:r>
        <w:rPr>
          <w:noProof/>
        </w:rPr>
        <w:t xml:space="preserve">, у року од </w:t>
      </w:r>
      <w:r>
        <w:rPr>
          <w:noProof/>
          <w:lang w:val="sr-Cyrl-CS"/>
        </w:rPr>
        <w:t>најдуже 1</w:t>
      </w:r>
      <w:r>
        <w:rPr>
          <w:noProof/>
        </w:rPr>
        <w:t xml:space="preserve">5 </w:t>
      </w:r>
      <w:r w:rsidR="008F7507">
        <w:rPr>
          <w:noProof/>
        </w:rPr>
        <w:t xml:space="preserve">(петнаест) </w:t>
      </w:r>
      <w:r>
        <w:rPr>
          <w:noProof/>
        </w:rPr>
        <w:t>радних дана од дана квантитативног пријема</w:t>
      </w:r>
      <w:r w:rsidRPr="00AF1B39">
        <w:rPr>
          <w:noProof/>
          <w:lang w:val="sr-Cyrl-CS"/>
        </w:rPr>
        <w:t>.</w:t>
      </w:r>
      <w:r w:rsidRPr="00AF1B39">
        <w:rPr>
          <w:noProof/>
          <w:lang w:val="hr-HR"/>
        </w:rPr>
        <w:t xml:space="preserve"> </w:t>
      </w:r>
      <w:r w:rsidRPr="00AF1B39">
        <w:rPr>
          <w:noProof/>
        </w:rPr>
        <w:t>Квалитативн</w:t>
      </w:r>
      <w:r w:rsidRPr="00AF1B39">
        <w:rPr>
          <w:noProof/>
          <w:lang w:val="sr-Cyrl-CS"/>
        </w:rPr>
        <w:t>и пријем подразумева квалитативно</w:t>
      </w:r>
      <w:r w:rsidRPr="00AF1B39">
        <w:rPr>
          <w:noProof/>
        </w:rPr>
        <w:t xml:space="preserve"> испитивањe </w:t>
      </w:r>
      <w:r w:rsidRPr="00AF1B39">
        <w:rPr>
          <w:noProof/>
          <w:lang w:val="sr-Cyrl-CS"/>
        </w:rPr>
        <w:t>добара</w:t>
      </w:r>
      <w:r w:rsidRPr="00AF1B39">
        <w:rPr>
          <w:noProof/>
        </w:rPr>
        <w:t xml:space="preserve">, </w:t>
      </w:r>
      <w:r w:rsidRPr="00AF1B39">
        <w:rPr>
          <w:noProof/>
          <w:lang w:val="sr-Cyrl-CS"/>
        </w:rPr>
        <w:t>које</w:t>
      </w:r>
      <w:r w:rsidRPr="00AF1B39">
        <w:rPr>
          <w:noProof/>
        </w:rPr>
        <w:t xml:space="preserve"> обав</w:t>
      </w:r>
      <w:r w:rsidRPr="00AF1B39">
        <w:rPr>
          <w:noProof/>
          <w:lang w:val="sr-Cyrl-CS"/>
        </w:rPr>
        <w:t>ља</w:t>
      </w:r>
      <w:r w:rsidRPr="00AF1B39">
        <w:rPr>
          <w:noProof/>
        </w:rPr>
        <w:t xml:space="preserve"> </w:t>
      </w:r>
      <w:r w:rsidRPr="00AF1B39">
        <w:rPr>
          <w:noProof/>
          <w:lang w:val="sr-Cyrl-CS"/>
        </w:rPr>
        <w:t>И</w:t>
      </w:r>
      <w:r w:rsidRPr="00AF1B39">
        <w:rPr>
          <w:noProof/>
        </w:rPr>
        <w:t>спору</w:t>
      </w:r>
      <w:r w:rsidRPr="00AF1B39">
        <w:rPr>
          <w:noProof/>
          <w:lang w:val="sr-Cyrl-CS"/>
        </w:rPr>
        <w:t>ч</w:t>
      </w:r>
      <w:r w:rsidRPr="00AF1B39">
        <w:rPr>
          <w:noProof/>
        </w:rPr>
        <w:t xml:space="preserve">илац уз присуство </w:t>
      </w:r>
      <w:r w:rsidRPr="00AF1B39">
        <w:rPr>
          <w:noProof/>
          <w:lang w:val="hr-HR"/>
        </w:rPr>
        <w:t>комисије Наручиоца</w:t>
      </w:r>
      <w:r w:rsidRPr="00AF1B39">
        <w:rPr>
          <w:noProof/>
        </w:rPr>
        <w:t xml:space="preserve">. </w:t>
      </w:r>
      <w:r w:rsidRPr="00AF1B39">
        <w:rPr>
          <w:noProof/>
          <w:lang w:val="hr-HR"/>
        </w:rPr>
        <w:t xml:space="preserve">О извршеном пријему сачињава се записник, који потписују чланови комисије Наручиоца и представник </w:t>
      </w:r>
      <w:r w:rsidRPr="00AF1B39">
        <w:rPr>
          <w:noProof/>
          <w:lang w:val="sr-Cyrl-CS"/>
        </w:rPr>
        <w:t>И</w:t>
      </w:r>
      <w:r w:rsidRPr="00AF1B39">
        <w:rPr>
          <w:noProof/>
          <w:lang w:val="hr-HR"/>
        </w:rPr>
        <w:t xml:space="preserve">споручиоца. </w:t>
      </w:r>
      <w:r w:rsidRPr="00AF1B39">
        <w:rPr>
          <w:noProof/>
          <w:lang w:val="sr-Cyrl-CS"/>
        </w:rPr>
        <w:t>И</w:t>
      </w:r>
      <w:r w:rsidRPr="00AF1B39">
        <w:rPr>
          <w:noProof/>
          <w:lang w:val="hr-HR"/>
        </w:rPr>
        <w:t xml:space="preserve">споручилац је дужан да примедбе констатоване записником отклони у року од највише </w:t>
      </w:r>
      <w:r w:rsidR="008F7507">
        <w:rPr>
          <w:noProof/>
          <w:lang w:val="sr-Cyrl-CS"/>
        </w:rPr>
        <w:t>1</w:t>
      </w:r>
      <w:r w:rsidR="008F7507">
        <w:rPr>
          <w:noProof/>
        </w:rPr>
        <w:t xml:space="preserve">5 (петнаест) </w:t>
      </w:r>
      <w:r w:rsidRPr="00AF1B39">
        <w:rPr>
          <w:noProof/>
          <w:lang w:val="hr-HR"/>
        </w:rPr>
        <w:t xml:space="preserve">радних дана. </w:t>
      </w:r>
      <w:r w:rsidRPr="00AF1B39">
        <w:rPr>
          <w:noProof/>
          <w:lang w:val="sr-Cyrl-CS"/>
        </w:rPr>
        <w:t xml:space="preserve">У случају да се утврђене примедбе не могу отклонити у року од </w:t>
      </w:r>
      <w:r w:rsidR="008F7507">
        <w:rPr>
          <w:noProof/>
          <w:lang w:val="sr-Cyrl-CS"/>
        </w:rPr>
        <w:t>1</w:t>
      </w:r>
      <w:r w:rsidR="008F7507">
        <w:rPr>
          <w:noProof/>
        </w:rPr>
        <w:t xml:space="preserve">5 (петнаест) </w:t>
      </w:r>
      <w:r w:rsidRPr="00AF1B39">
        <w:rPr>
          <w:noProof/>
          <w:lang w:val="sr-Cyrl-CS"/>
        </w:rPr>
        <w:t>радних дана, Испоручил</w:t>
      </w:r>
      <w:r>
        <w:rPr>
          <w:noProof/>
          <w:lang w:val="sr-Cyrl-CS"/>
        </w:rPr>
        <w:t>ац је у обавези да испоручи нова добра, у исправном стању</w:t>
      </w:r>
      <w:r w:rsidRPr="00AF1B39">
        <w:rPr>
          <w:noProof/>
          <w:lang w:val="sr-Cyrl-CS"/>
        </w:rPr>
        <w:t xml:space="preserve"> у року који Наручилац посебно одреди.</w:t>
      </w:r>
    </w:p>
    <w:p w:rsidR="005D1357" w:rsidRDefault="005D1357" w:rsidP="005D1357">
      <w:pPr>
        <w:tabs>
          <w:tab w:val="num" w:pos="720"/>
        </w:tabs>
        <w:ind w:left="720"/>
        <w:rPr>
          <w:u w:val="single"/>
          <w:lang w:val="sr-Cyrl-CS"/>
        </w:rPr>
      </w:pPr>
    </w:p>
    <w:p w:rsidR="005D1357" w:rsidRPr="00BB703D" w:rsidRDefault="005D1357" w:rsidP="005D1357">
      <w:pPr>
        <w:numPr>
          <w:ilvl w:val="0"/>
          <w:numId w:val="1"/>
        </w:numPr>
        <w:tabs>
          <w:tab w:val="num" w:pos="720"/>
          <w:tab w:val="left" w:pos="1080"/>
        </w:tabs>
        <w:ind w:left="720" w:firstLine="0"/>
        <w:rPr>
          <w:u w:val="single"/>
          <w:lang w:val="sr-Cyrl-CS"/>
        </w:rPr>
      </w:pPr>
      <w:r w:rsidRPr="00BB703D">
        <w:rPr>
          <w:u w:val="single"/>
          <w:lang w:val="sr-Cyrl-CS"/>
        </w:rPr>
        <w:t>ЗАШТИТА ДОКУМЕНТАЦИЈЕ И ПОДАТАКА</w:t>
      </w:r>
    </w:p>
    <w:p w:rsidR="005D1357" w:rsidRPr="00BB703D" w:rsidRDefault="005D1357" w:rsidP="005D1357">
      <w:pPr>
        <w:ind w:left="720"/>
        <w:rPr>
          <w:u w:val="single"/>
          <w:lang w:val="sr-Cyrl-CS"/>
        </w:rPr>
      </w:pPr>
    </w:p>
    <w:p w:rsidR="005D1357" w:rsidRDefault="005D1357" w:rsidP="005D1357">
      <w:pPr>
        <w:pStyle w:val="1tekst"/>
        <w:tabs>
          <w:tab w:val="left" w:pos="1080"/>
        </w:tabs>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5D1357" w:rsidRDefault="005D1357" w:rsidP="005D1357">
      <w:pPr>
        <w:pStyle w:val="1tekst"/>
        <w:tabs>
          <w:tab w:val="left" w:pos="1080"/>
        </w:tabs>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5D1357" w:rsidRDefault="005D1357" w:rsidP="005D1357">
      <w:pPr>
        <w:pStyle w:val="1tekst"/>
        <w:tabs>
          <w:tab w:val="left" w:pos="1080"/>
        </w:tabs>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lastRenderedPageBreak/>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5D1357" w:rsidRDefault="005D1357" w:rsidP="005D1357">
      <w:pPr>
        <w:pStyle w:val="1tekst"/>
        <w:tabs>
          <w:tab w:val="left" w:pos="1080"/>
        </w:tabs>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5D1357" w:rsidRPr="00BB703D" w:rsidRDefault="005D1357" w:rsidP="005D1357">
      <w:pPr>
        <w:pStyle w:val="1tekst"/>
        <w:ind w:left="720" w:right="0" w:firstLine="0"/>
        <w:rPr>
          <w:rFonts w:ascii="Times New Roman" w:hAnsi="Times New Roman" w:cs="Times New Roman"/>
          <w:sz w:val="24"/>
          <w:szCs w:val="24"/>
          <w:lang w:val="sr-Cyrl-CS"/>
        </w:rPr>
      </w:pPr>
    </w:p>
    <w:p w:rsidR="005D1357" w:rsidRPr="00BB703D" w:rsidRDefault="005D1357" w:rsidP="005D1357">
      <w:pPr>
        <w:numPr>
          <w:ilvl w:val="0"/>
          <w:numId w:val="1"/>
        </w:numPr>
        <w:tabs>
          <w:tab w:val="num" w:pos="0"/>
          <w:tab w:val="left" w:pos="1080"/>
        </w:tabs>
        <w:ind w:left="0" w:firstLine="720"/>
        <w:jc w:val="both"/>
        <w:rPr>
          <w:u w:val="single"/>
          <w:lang w:val="sr-Cyrl-CS"/>
        </w:rPr>
      </w:pPr>
      <w:r w:rsidRPr="00BB703D">
        <w:rPr>
          <w:u w:val="single"/>
          <w:lang w:val="sr-Cyrl-CS"/>
        </w:rPr>
        <w:t>ДОДАТНЕ ИН</w:t>
      </w:r>
      <w:r>
        <w:rPr>
          <w:u w:val="single"/>
          <w:lang w:val="sr-Cyrl-CS"/>
        </w:rPr>
        <w:t xml:space="preserve">ФОРМАЦИЈЕ И ПОЈАШЊЕЊА </w:t>
      </w:r>
    </w:p>
    <w:p w:rsidR="005D1357" w:rsidRPr="00BB703D" w:rsidRDefault="005D1357" w:rsidP="005D1357">
      <w:pPr>
        <w:ind w:left="720"/>
        <w:jc w:val="both"/>
        <w:rPr>
          <w:u w:val="single"/>
          <w:lang w:val="sr-Cyrl-CS"/>
        </w:rPr>
      </w:pPr>
    </w:p>
    <w:p w:rsidR="005D1357" w:rsidRPr="00B2345F" w:rsidRDefault="005D1357" w:rsidP="005D1357">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5D1357" w:rsidRDefault="005D1357" w:rsidP="005D1357">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5D1357" w:rsidRDefault="005D1357" w:rsidP="005D1357">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5D1357" w:rsidRPr="00856EF4" w:rsidRDefault="005D1357" w:rsidP="005D1357">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5D1357" w:rsidRPr="007B3DDD" w:rsidRDefault="005D1357" w:rsidP="005D1357">
      <w:pPr>
        <w:rPr>
          <w:b/>
          <w:bCs/>
          <w:highlight w:val="yellow"/>
          <w:lang w:val="sr-Cyrl-CS"/>
        </w:rPr>
      </w:pPr>
    </w:p>
    <w:p w:rsidR="005D1357" w:rsidRPr="00287B55" w:rsidRDefault="005D1357" w:rsidP="005D1357">
      <w:pPr>
        <w:jc w:val="center"/>
        <w:rPr>
          <w:b/>
          <w:bCs/>
          <w:lang w:val="sr-Cyrl-CS"/>
        </w:rPr>
      </w:pPr>
      <w:r w:rsidRPr="00287B55">
        <w:rPr>
          <w:b/>
          <w:bCs/>
          <w:lang w:val="sr-Cyrl-CS"/>
        </w:rPr>
        <w:t xml:space="preserve">Регулаторна агенција за електронске комуникације и поштанске услуге </w:t>
      </w:r>
    </w:p>
    <w:p w:rsidR="005D1357" w:rsidRPr="00287B55" w:rsidRDefault="008F7507" w:rsidP="005D1357">
      <w:pPr>
        <w:jc w:val="center"/>
        <w:rPr>
          <w:b/>
          <w:bCs/>
          <w:lang w:val="sr-Cyrl-CS"/>
        </w:rPr>
      </w:pPr>
      <w:r>
        <w:rPr>
          <w:b/>
          <w:bCs/>
          <w:lang w:val="sr-Cyrl-CS"/>
        </w:rPr>
        <w:t>11103</w:t>
      </w:r>
      <w:r w:rsidR="005D1357" w:rsidRPr="00287B55">
        <w:rPr>
          <w:b/>
          <w:bCs/>
          <w:lang w:val="sr-Cyrl-CS"/>
        </w:rPr>
        <w:t xml:space="preserve"> Београд, ул. </w:t>
      </w:r>
      <w:r w:rsidR="005D1357" w:rsidRPr="00287B55">
        <w:rPr>
          <w:b/>
          <w:lang w:val="sr-Cyrl-CS"/>
        </w:rPr>
        <w:t>Палмотићева број 2</w:t>
      </w:r>
    </w:p>
    <w:p w:rsidR="005D1357" w:rsidRPr="00287B55" w:rsidRDefault="005D1357" w:rsidP="005D1357">
      <w:pPr>
        <w:jc w:val="center"/>
        <w:rPr>
          <w:b/>
          <w:bCs/>
          <w:lang w:val="sr-Cyrl-CS"/>
        </w:rPr>
      </w:pPr>
      <w:r w:rsidRPr="00287B55">
        <w:rPr>
          <w:b/>
          <w:bCs/>
          <w:lang w:val="sr-Cyrl-CS"/>
        </w:rPr>
        <w:t>- Писарница -</w:t>
      </w:r>
    </w:p>
    <w:p w:rsidR="005D1357" w:rsidRPr="00287B55" w:rsidRDefault="005D1357" w:rsidP="005D1357">
      <w:pPr>
        <w:pStyle w:val="Footer"/>
        <w:tabs>
          <w:tab w:val="left" w:pos="720"/>
        </w:tabs>
        <w:jc w:val="center"/>
        <w:rPr>
          <w:b/>
          <w:bCs/>
          <w:lang w:val="sr-Cyrl-CS"/>
        </w:rPr>
      </w:pPr>
      <w:r w:rsidRPr="00287B55">
        <w:rPr>
          <w:b/>
          <w:bCs/>
          <w:lang w:val="sr-Cyrl-CS"/>
        </w:rPr>
        <w:t>”</w:t>
      </w:r>
      <w:r w:rsidRPr="00287B55">
        <w:rPr>
          <w:b/>
          <w:lang w:val="sr-Cyrl-CS"/>
        </w:rPr>
        <w:t xml:space="preserve"> Објашњења – јавна набавка добара – број 1</w:t>
      </w:r>
      <w:r w:rsidR="008F7507">
        <w:rPr>
          <w:b/>
          <w:lang w:val="sr-Cyrl-CS"/>
        </w:rPr>
        <w:t>-02-4042-17/18</w:t>
      </w:r>
      <w:r w:rsidRPr="00287B55">
        <w:rPr>
          <w:b/>
          <w:bCs/>
          <w:lang w:val="sr-Cyrl-CS"/>
        </w:rPr>
        <w:t>”</w:t>
      </w:r>
    </w:p>
    <w:p w:rsidR="005D1357" w:rsidRPr="00287B55" w:rsidRDefault="005D1357" w:rsidP="005D1357">
      <w:pPr>
        <w:pStyle w:val="Footer"/>
        <w:tabs>
          <w:tab w:val="left" w:pos="720"/>
        </w:tabs>
        <w:jc w:val="center"/>
        <w:rPr>
          <w:b/>
          <w:lang w:val="sr-Cyrl-CS"/>
        </w:rPr>
      </w:pPr>
    </w:p>
    <w:p w:rsidR="005D1357" w:rsidRDefault="005D1357" w:rsidP="005D1357">
      <w:pPr>
        <w:jc w:val="both"/>
        <w:rPr>
          <w:lang w:val="sr-Cyrl-CS"/>
        </w:rPr>
      </w:pPr>
      <w:r w:rsidRPr="00287B55">
        <w:rPr>
          <w:lang w:val="sr-Cyrl-CS"/>
        </w:rPr>
        <w:tab/>
        <w:t xml:space="preserve">Тражење додатних информација и појашњења понуђач може </w:t>
      </w:r>
      <w:r>
        <w:rPr>
          <w:lang w:val="sr-Cyrl-CS"/>
        </w:rPr>
        <w:t>захтевати:</w:t>
      </w:r>
      <w:r w:rsidRPr="00287B55">
        <w:rPr>
          <w:lang w:val="sr-Cyrl-CS"/>
        </w:rPr>
        <w:t xml:space="preserve"> </w:t>
      </w:r>
    </w:p>
    <w:p w:rsidR="005D1357" w:rsidRDefault="005D1357" w:rsidP="005D1357">
      <w:pPr>
        <w:jc w:val="both"/>
        <w:rPr>
          <w:lang w:val="sr-Cyrl-CS"/>
        </w:rPr>
      </w:pPr>
    </w:p>
    <w:p w:rsidR="005D1357" w:rsidRPr="007B7C4C" w:rsidRDefault="005D1357" w:rsidP="005D1357">
      <w:pPr>
        <w:autoSpaceDE w:val="0"/>
        <w:autoSpaceDN w:val="0"/>
        <w:adjustRightInd w:val="0"/>
        <w:ind w:firstLine="720"/>
        <w:jc w:val="both"/>
        <w:rPr>
          <w:lang w:val="sr-Cyrl-CS"/>
        </w:rPr>
      </w:pPr>
      <w:r w:rsidRPr="007B7C4C">
        <w:rPr>
          <w:lang w:val="sr-Cyrl-CS"/>
        </w:rPr>
        <w:t xml:space="preserve">- за информације у вези </w:t>
      </w:r>
      <w:r>
        <w:t xml:space="preserve">са </w:t>
      </w:r>
      <w:r>
        <w:rPr>
          <w:lang w:val="sr-Cyrl-CS"/>
        </w:rPr>
        <w:t xml:space="preserve">техничком спецификацијом од контакт особе: </w:t>
      </w:r>
      <w:r w:rsidR="00944AB2">
        <w:rPr>
          <w:lang w:val="sr-Cyrl-CS"/>
        </w:rPr>
        <w:t xml:space="preserve"> </w:t>
      </w:r>
      <w:r>
        <w:rPr>
          <w:lang w:val="sr-Cyrl-CS"/>
        </w:rPr>
        <w:t>Д</w:t>
      </w:r>
      <w:r w:rsidR="00277F06">
        <w:rPr>
          <w:lang w:val="sr-Cyrl-CS"/>
        </w:rPr>
        <w:t>ејан Јакшић</w:t>
      </w:r>
      <w:r w:rsidRPr="007B7C4C">
        <w:rPr>
          <w:lang w:val="sr-Cyrl-CS"/>
        </w:rPr>
        <w:t xml:space="preserve">, путем броја факса 011/3232-537 или путем </w:t>
      </w:r>
      <w:r w:rsidRPr="007B7C4C">
        <w:rPr>
          <w:i/>
          <w:lang w:val="sr-Cyrl-CS"/>
        </w:rPr>
        <w:t xml:space="preserve">e-mail </w:t>
      </w:r>
      <w:r w:rsidRPr="007B7C4C">
        <w:rPr>
          <w:lang w:val="sr-Cyrl-CS"/>
        </w:rPr>
        <w:t xml:space="preserve">адресе </w:t>
      </w:r>
      <w:hyperlink r:id="rId16" w:history="1">
        <w:r w:rsidR="00277F06" w:rsidRPr="00716D56">
          <w:rPr>
            <w:rStyle w:val="Hyperlink"/>
          </w:rPr>
          <w:t>dejan</w:t>
        </w:r>
        <w:r w:rsidR="00277F06" w:rsidRPr="00716D56">
          <w:rPr>
            <w:rStyle w:val="Hyperlink"/>
            <w:lang w:val="sr-Latn-CS"/>
          </w:rPr>
          <w:t>.jaksic</w:t>
        </w:r>
        <w:r w:rsidR="00277F06" w:rsidRPr="00716D56">
          <w:rPr>
            <w:rStyle w:val="Hyperlink"/>
            <w:lang w:val="sr-Cyrl-CS"/>
          </w:rPr>
          <w:t>@ratel.rs</w:t>
        </w:r>
      </w:hyperlink>
      <w:r w:rsidRPr="007B7C4C">
        <w:rPr>
          <w:lang w:val="sr-Cyrl-CS"/>
        </w:rPr>
        <w:t>.</w:t>
      </w:r>
    </w:p>
    <w:p w:rsidR="005D1357" w:rsidRPr="0016239E" w:rsidRDefault="005D1357" w:rsidP="005D1357">
      <w:pPr>
        <w:autoSpaceDE w:val="0"/>
        <w:autoSpaceDN w:val="0"/>
        <w:adjustRightInd w:val="0"/>
        <w:ind w:firstLine="720"/>
        <w:jc w:val="both"/>
      </w:pPr>
      <w:r w:rsidRPr="007B7C4C">
        <w:rPr>
          <w:lang w:val="sr-Cyrl-CS"/>
        </w:rPr>
        <w:t xml:space="preserve">- за остале информације од контакт особе: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7" w:history="1">
        <w:r w:rsidRPr="00310EEA">
          <w:rPr>
            <w:rStyle w:val="Hyperlink"/>
            <w:lang w:val="sr-Cyrl-CS"/>
          </w:rPr>
          <w:t>slobodan.matovic@ratel.r</w:t>
        </w:r>
        <w:r w:rsidRPr="00310EEA">
          <w:rPr>
            <w:rStyle w:val="Hyperlink"/>
          </w:rPr>
          <w:t>s</w:t>
        </w:r>
      </w:hyperlink>
      <w:r>
        <w:t>.</w:t>
      </w:r>
    </w:p>
    <w:p w:rsidR="005D1357" w:rsidRPr="00BB703D" w:rsidRDefault="005D1357" w:rsidP="005D1357">
      <w:pPr>
        <w:jc w:val="both"/>
        <w:rPr>
          <w:lang w:val="sr-Cyrl-CS"/>
        </w:rPr>
      </w:pPr>
    </w:p>
    <w:p w:rsidR="005D1357" w:rsidRPr="00BB703D" w:rsidRDefault="005D1357" w:rsidP="005D1357">
      <w:pPr>
        <w:numPr>
          <w:ilvl w:val="0"/>
          <w:numId w:val="1"/>
        </w:numPr>
        <w:tabs>
          <w:tab w:val="num" w:pos="720"/>
          <w:tab w:val="left" w:pos="1080"/>
        </w:tabs>
        <w:ind w:left="720" w:firstLine="0"/>
        <w:rPr>
          <w:u w:val="single"/>
          <w:lang w:val="sr-Cyrl-CS"/>
        </w:rPr>
      </w:pPr>
      <w:r w:rsidRPr="00BB703D">
        <w:rPr>
          <w:u w:val="single"/>
          <w:lang w:val="sr-Cyrl-CS"/>
        </w:rPr>
        <w:t>ДОДАТНА ОБЈАШЊЕЊА, КОНТРОЛЕ И ДОПУШТЕНЕ ИСПРАВКЕ</w:t>
      </w:r>
    </w:p>
    <w:p w:rsidR="005D1357" w:rsidRPr="00BB703D" w:rsidRDefault="005D1357" w:rsidP="005D1357">
      <w:pPr>
        <w:ind w:left="720"/>
        <w:rPr>
          <w:u w:val="single"/>
          <w:lang w:val="sr-Cyrl-CS"/>
        </w:rPr>
      </w:pPr>
    </w:p>
    <w:p w:rsidR="005D1357" w:rsidRPr="00BB703D" w:rsidRDefault="005D1357" w:rsidP="005D1357">
      <w:pPr>
        <w:ind w:firstLine="720"/>
        <w:jc w:val="both"/>
        <w:rPr>
          <w:lang w:val="sr-Cyrl-CS"/>
        </w:rPr>
      </w:pPr>
      <w:r w:rsidRPr="00BB703D">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D1357" w:rsidRPr="00BB703D" w:rsidRDefault="005D1357" w:rsidP="005D1357">
      <w:pPr>
        <w:pStyle w:val="normal0"/>
        <w:spacing w:before="0" w:beforeAutospacing="0" w:after="0" w:afterAutospacing="0"/>
        <w:ind w:firstLine="81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5D1357" w:rsidRPr="00BB703D" w:rsidRDefault="005D1357" w:rsidP="005D1357">
      <w:pPr>
        <w:pStyle w:val="normal0"/>
        <w:spacing w:before="0" w:beforeAutospacing="0" w:after="0" w:afterAutospacing="0"/>
        <w:ind w:firstLine="81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D1357" w:rsidRPr="00BB703D" w:rsidRDefault="005D1357" w:rsidP="005D1357">
      <w:pPr>
        <w:tabs>
          <w:tab w:val="num" w:pos="720"/>
        </w:tabs>
        <w:jc w:val="both"/>
        <w:rPr>
          <w:caps/>
          <w:u w:val="single"/>
          <w:lang w:val="sr-Cyrl-CS"/>
        </w:rPr>
      </w:pPr>
    </w:p>
    <w:p w:rsidR="005D1357" w:rsidRPr="00AE15BE" w:rsidRDefault="005D1357" w:rsidP="005D1357">
      <w:pPr>
        <w:numPr>
          <w:ilvl w:val="0"/>
          <w:numId w:val="1"/>
        </w:numPr>
        <w:tabs>
          <w:tab w:val="clear" w:pos="540"/>
          <w:tab w:val="num" w:pos="720"/>
          <w:tab w:val="num" w:pos="1080"/>
        </w:tabs>
        <w:ind w:left="720" w:firstLine="0"/>
        <w:jc w:val="both"/>
        <w:rPr>
          <w:u w:val="single"/>
          <w:lang w:val="sr-Cyrl-CS"/>
        </w:rPr>
      </w:pPr>
      <w:r w:rsidRPr="00AE15BE">
        <w:rPr>
          <w:caps/>
          <w:u w:val="single"/>
          <w:lang w:val="sr-Cyrl-CS"/>
        </w:rPr>
        <w:t>ВАЖНОСТ</w:t>
      </w:r>
      <w:r w:rsidRPr="00AE15BE">
        <w:rPr>
          <w:u w:val="single"/>
          <w:lang w:val="sr-Cyrl-CS"/>
        </w:rPr>
        <w:t xml:space="preserve"> ПОНУДЕ</w:t>
      </w:r>
    </w:p>
    <w:p w:rsidR="005D1357" w:rsidRPr="00AE15BE" w:rsidRDefault="005D1357" w:rsidP="005D1357">
      <w:pPr>
        <w:jc w:val="both"/>
        <w:rPr>
          <w:u w:val="single"/>
          <w:lang w:val="sr-Cyrl-CS"/>
        </w:rPr>
      </w:pPr>
    </w:p>
    <w:p w:rsidR="005D1357" w:rsidRPr="00AE15BE" w:rsidRDefault="005D1357" w:rsidP="005D1357">
      <w:pPr>
        <w:ind w:firstLine="720"/>
        <w:jc w:val="both"/>
        <w:rPr>
          <w:rFonts w:eastAsia="Arial Unicode MS"/>
          <w:lang w:val="sr-Cyrl-CS"/>
        </w:rPr>
      </w:pPr>
      <w:r>
        <w:rPr>
          <w:rFonts w:eastAsia="Arial Unicode MS"/>
          <w:lang w:val="sr-Cyrl-CS"/>
        </w:rPr>
        <w:t>Рок важења понуде не</w:t>
      </w:r>
      <w:r w:rsidRPr="00AE15BE">
        <w:rPr>
          <w:rFonts w:eastAsia="Arial Unicode MS"/>
          <w:lang w:val="sr-Cyrl-CS"/>
        </w:rPr>
        <w:t xml:space="preserve"> </w:t>
      </w:r>
      <w:r>
        <w:rPr>
          <w:rFonts w:eastAsia="Arial Unicode MS"/>
          <w:lang w:val="sr-Cyrl-CS"/>
        </w:rPr>
        <w:t>може</w:t>
      </w:r>
      <w:r w:rsidRPr="00AE15BE">
        <w:rPr>
          <w:rFonts w:eastAsia="Arial Unicode MS"/>
          <w:lang w:val="sr-Cyrl-CS"/>
        </w:rPr>
        <w:t xml:space="preserve"> бити краћи од </w:t>
      </w:r>
      <w:r>
        <w:rPr>
          <w:rFonts w:eastAsia="Arial Unicode MS"/>
          <w:lang w:val="sr-Cyrl-CS"/>
        </w:rPr>
        <w:t>60</w:t>
      </w:r>
      <w:r w:rsidRPr="005D1357">
        <w:rPr>
          <w:rFonts w:eastAsia="Arial Unicode MS"/>
          <w:lang w:val="sr-Cyrl-CS"/>
        </w:rPr>
        <w:t xml:space="preserve"> </w:t>
      </w:r>
      <w:r>
        <w:rPr>
          <w:rFonts w:eastAsia="Arial Unicode MS"/>
        </w:rPr>
        <w:t>(</w:t>
      </w:r>
      <w:r>
        <w:rPr>
          <w:rFonts w:eastAsia="Arial Unicode MS"/>
          <w:lang w:val="sr-Cyrl-CS"/>
        </w:rPr>
        <w:t xml:space="preserve">шездесет) </w:t>
      </w:r>
      <w:r w:rsidRPr="00AE15BE">
        <w:rPr>
          <w:rFonts w:eastAsia="Arial Unicode MS"/>
          <w:lang w:val="sr-Cyrl-CS"/>
        </w:rPr>
        <w:t>дана од дана отварања понуда.</w:t>
      </w:r>
    </w:p>
    <w:p w:rsidR="005D1357" w:rsidRDefault="005D1357" w:rsidP="005D1357">
      <w:pPr>
        <w:ind w:firstLine="720"/>
        <w:jc w:val="both"/>
        <w:rPr>
          <w:lang w:val="sr-Cyrl-CS"/>
        </w:rPr>
      </w:pPr>
      <w:r w:rsidRPr="00AE15BE">
        <w:rPr>
          <w:lang w:val="sr-Cyrl-CS"/>
        </w:rPr>
        <w:t xml:space="preserve">У случају да </w:t>
      </w:r>
      <w:r>
        <w:rPr>
          <w:lang w:val="sr-Cyrl-CS"/>
        </w:rPr>
        <w:t>Понуђач</w:t>
      </w:r>
      <w:r w:rsidRPr="00AE15BE">
        <w:rPr>
          <w:lang w:val="sr-Cyrl-CS"/>
        </w:rPr>
        <w:t xml:space="preserve"> наведе краћи рок важења понуде, понуда се одбија као неприхватљива.</w:t>
      </w:r>
    </w:p>
    <w:p w:rsidR="005D1357" w:rsidRPr="00AE15BE" w:rsidRDefault="005D1357" w:rsidP="005D1357">
      <w:pPr>
        <w:ind w:firstLine="720"/>
        <w:jc w:val="both"/>
        <w:rPr>
          <w:lang w:val="sr-Cyrl-CS"/>
        </w:rPr>
      </w:pPr>
      <w:r>
        <w:rPr>
          <w:lang w:val="sr-Cyrl-CS"/>
        </w:rPr>
        <w:lastRenderedPageBreak/>
        <w:t>Ова услов важи за све партије.</w:t>
      </w:r>
    </w:p>
    <w:p w:rsidR="005D1357" w:rsidRDefault="005D1357" w:rsidP="005D1357">
      <w:pPr>
        <w:tabs>
          <w:tab w:val="num" w:pos="720"/>
          <w:tab w:val="left" w:pos="1080"/>
        </w:tabs>
        <w:ind w:left="720"/>
        <w:jc w:val="both"/>
        <w:rPr>
          <w:caps/>
          <w:u w:val="single"/>
          <w:lang w:val="sr-Cyrl-CS"/>
        </w:rPr>
      </w:pPr>
    </w:p>
    <w:p w:rsidR="005D1357" w:rsidRPr="00BB703D" w:rsidRDefault="005D1357" w:rsidP="005D1357">
      <w:pPr>
        <w:numPr>
          <w:ilvl w:val="0"/>
          <w:numId w:val="1"/>
        </w:numPr>
        <w:tabs>
          <w:tab w:val="num" w:pos="720"/>
          <w:tab w:val="left" w:pos="1080"/>
        </w:tabs>
        <w:ind w:left="720" w:firstLine="0"/>
        <w:jc w:val="both"/>
        <w:rPr>
          <w:caps/>
          <w:u w:val="single"/>
          <w:lang w:val="sr-Cyrl-CS"/>
        </w:rPr>
      </w:pPr>
      <w:r w:rsidRPr="00BB703D">
        <w:rPr>
          <w:caps/>
          <w:u w:val="single"/>
          <w:lang w:val="sr-Cyrl-CS"/>
        </w:rPr>
        <w:t>ПОШТОВАЊЕ ОБАВЕЗА ПОНУЂАЧА ИЗ ДРУГИХ ПРОПИСА</w:t>
      </w:r>
    </w:p>
    <w:p w:rsidR="005D1357" w:rsidRPr="00BB703D" w:rsidRDefault="005D1357" w:rsidP="005D1357">
      <w:pPr>
        <w:tabs>
          <w:tab w:val="num" w:pos="720"/>
        </w:tabs>
        <w:ind w:left="720"/>
        <w:jc w:val="both"/>
        <w:rPr>
          <w:caps/>
          <w:u w:val="single"/>
          <w:lang w:val="sr-Cyrl-CS"/>
        </w:rPr>
      </w:pPr>
    </w:p>
    <w:p w:rsidR="005D1357" w:rsidRPr="00BB703D" w:rsidRDefault="005D1357" w:rsidP="005D1357">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понуда</w:t>
      </w:r>
      <w:r w:rsidRPr="00BB703D">
        <w:rPr>
          <w:lang w:val="sr-Cyrl-CS"/>
        </w:rPr>
        <w:t xml:space="preserve">. </w:t>
      </w:r>
    </w:p>
    <w:p w:rsidR="005D1357" w:rsidRPr="00BB703D" w:rsidRDefault="005D1357" w:rsidP="005D1357">
      <w:pPr>
        <w:tabs>
          <w:tab w:val="num" w:pos="720"/>
        </w:tabs>
        <w:ind w:firstLine="720"/>
        <w:jc w:val="both"/>
        <w:rPr>
          <w:caps/>
          <w:u w:val="single"/>
          <w:lang w:val="sr-Cyrl-CS"/>
        </w:rPr>
      </w:pPr>
      <w:r w:rsidRPr="00BB703D">
        <w:rPr>
          <w:lang w:val="sr-Cyrl-CS"/>
        </w:rPr>
        <w:t>Као доказ о поштовању наведених обавеза, понуђач попуњава, потписује и оверава Изјаву дату под материјалном и кривичном одговорношћу</w:t>
      </w:r>
      <w:r>
        <w:rPr>
          <w:lang w:val="sr-Cyrl-CS"/>
        </w:rPr>
        <w:t xml:space="preserve"> (</w:t>
      </w:r>
      <w:r w:rsidRPr="00944AB2">
        <w:rPr>
          <w:lang w:val="sr-Cyrl-CS"/>
        </w:rPr>
        <w:t xml:space="preserve">Одељак </w:t>
      </w:r>
      <w:r w:rsidR="00944AB2" w:rsidRPr="00944AB2">
        <w:rPr>
          <w:lang w:val="sr-Latn-CS"/>
        </w:rPr>
        <w:t>I</w:t>
      </w:r>
      <w:r w:rsidRPr="00944AB2">
        <w:rPr>
          <w:lang w:val="sr-Cyrl-CS"/>
        </w:rPr>
        <w:t>X</w:t>
      </w:r>
      <w:r w:rsidRPr="00BB703D">
        <w:rPr>
          <w:lang w:val="sr-Cyrl-CS"/>
        </w:rPr>
        <w:t>).</w:t>
      </w:r>
    </w:p>
    <w:p w:rsidR="005D1357" w:rsidRPr="00BB703D" w:rsidRDefault="005D1357" w:rsidP="005D1357">
      <w:pPr>
        <w:jc w:val="both"/>
        <w:rPr>
          <w:lang w:val="sr-Cyrl-CS"/>
        </w:rPr>
      </w:pPr>
    </w:p>
    <w:p w:rsidR="005D1357" w:rsidRDefault="005D1357" w:rsidP="005D1357">
      <w:pPr>
        <w:numPr>
          <w:ilvl w:val="0"/>
          <w:numId w:val="1"/>
        </w:numPr>
        <w:tabs>
          <w:tab w:val="num" w:pos="720"/>
          <w:tab w:val="left" w:pos="1080"/>
        </w:tabs>
        <w:ind w:firstLine="180"/>
        <w:jc w:val="both"/>
        <w:rPr>
          <w:u w:val="single"/>
          <w:lang w:val="sr-Cyrl-CS"/>
        </w:rPr>
      </w:pPr>
      <w:r>
        <w:rPr>
          <w:u w:val="single"/>
          <w:lang w:val="sr-Cyrl-CS"/>
        </w:rPr>
        <w:t>НЕГАТИВНЕ РЕФЕРЕНЦЕ</w:t>
      </w:r>
    </w:p>
    <w:p w:rsidR="005D1357" w:rsidRDefault="005D1357" w:rsidP="005D1357">
      <w:pPr>
        <w:tabs>
          <w:tab w:val="num" w:pos="720"/>
        </w:tabs>
        <w:ind w:left="540"/>
        <w:jc w:val="both"/>
        <w:rPr>
          <w:u w:val="single"/>
          <w:lang w:val="sr-Cyrl-CS"/>
        </w:rPr>
      </w:pPr>
    </w:p>
    <w:p w:rsidR="005D1357" w:rsidRDefault="005D1357" w:rsidP="005D1357">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5D1357" w:rsidRDefault="005D1357" w:rsidP="005D1357">
      <w:pPr>
        <w:tabs>
          <w:tab w:val="num" w:pos="720"/>
        </w:tabs>
        <w:ind w:firstLine="720"/>
        <w:jc w:val="both"/>
      </w:pPr>
    </w:p>
    <w:p w:rsidR="005D1357" w:rsidRDefault="005D1357" w:rsidP="005D1357">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5D1357" w:rsidRDefault="005D1357" w:rsidP="005D1357">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5D1357" w:rsidRDefault="005D1357" w:rsidP="005D1357">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5D1357" w:rsidRPr="00FA0043" w:rsidRDefault="005D1357" w:rsidP="005D1357">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5D1357" w:rsidRDefault="005D1357" w:rsidP="005D1357">
      <w:pPr>
        <w:tabs>
          <w:tab w:val="num" w:pos="720"/>
        </w:tabs>
        <w:jc w:val="both"/>
      </w:pPr>
    </w:p>
    <w:p w:rsidR="005D1357" w:rsidRDefault="005D1357" w:rsidP="005D1357">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5D1357" w:rsidRPr="00FA0043" w:rsidRDefault="005D1357" w:rsidP="005D1357">
      <w:pPr>
        <w:tabs>
          <w:tab w:val="num" w:pos="720"/>
        </w:tabs>
        <w:ind w:firstLine="720"/>
        <w:jc w:val="both"/>
      </w:pPr>
      <w:r>
        <w:t xml:space="preserve">Докази су дефинисани </w:t>
      </w:r>
      <w:r>
        <w:rPr>
          <w:lang w:val="sr-Cyrl-CS"/>
        </w:rPr>
        <w:t>чланом 82. Закона о јавним набавкама.</w:t>
      </w:r>
    </w:p>
    <w:p w:rsidR="005D1357" w:rsidRDefault="005D1357" w:rsidP="005D1357">
      <w:pPr>
        <w:tabs>
          <w:tab w:val="num" w:pos="720"/>
        </w:tabs>
        <w:jc w:val="both"/>
        <w:rPr>
          <w:u w:val="single"/>
          <w:lang w:val="sr-Cyrl-CS"/>
        </w:rPr>
      </w:pPr>
    </w:p>
    <w:p w:rsidR="005D1357" w:rsidRPr="00BB703D" w:rsidRDefault="005D1357" w:rsidP="005D1357">
      <w:pPr>
        <w:numPr>
          <w:ilvl w:val="0"/>
          <w:numId w:val="1"/>
        </w:numPr>
        <w:tabs>
          <w:tab w:val="num" w:pos="720"/>
          <w:tab w:val="left" w:pos="1080"/>
        </w:tabs>
        <w:ind w:firstLine="180"/>
        <w:jc w:val="both"/>
        <w:rPr>
          <w:u w:val="single"/>
          <w:lang w:val="sr-Cyrl-CS"/>
        </w:rPr>
      </w:pPr>
      <w:r w:rsidRPr="00BB703D">
        <w:rPr>
          <w:u w:val="single"/>
          <w:lang w:val="sr-Cyrl-CS"/>
        </w:rPr>
        <w:t>ОБАВЕШТЕЊЕ ПОНУЂАЧУ О ПОВРЕДИ ЗАШТИЋЕНИХ ПРАВА</w:t>
      </w:r>
    </w:p>
    <w:p w:rsidR="005D1357" w:rsidRPr="00BB703D" w:rsidRDefault="005D1357" w:rsidP="005D1357">
      <w:pPr>
        <w:tabs>
          <w:tab w:val="num" w:pos="720"/>
        </w:tabs>
        <w:ind w:left="540"/>
        <w:jc w:val="both"/>
        <w:rPr>
          <w:u w:val="single"/>
          <w:lang w:val="sr-Cyrl-CS"/>
        </w:rPr>
      </w:pPr>
    </w:p>
    <w:p w:rsidR="005D1357" w:rsidRPr="00BB703D"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r>
        <w:rPr>
          <w:rFonts w:ascii="Times New Roman" w:hAnsi="Times New Roman" w:cs="Times New Roman"/>
          <w:sz w:val="24"/>
          <w:szCs w:val="24"/>
          <w:lang w:val="sr-Cyrl-CS"/>
        </w:rPr>
        <w:t>.</w:t>
      </w:r>
    </w:p>
    <w:p w:rsidR="005D1357" w:rsidRPr="005D1357" w:rsidRDefault="005D1357" w:rsidP="005D1357">
      <w:pPr>
        <w:tabs>
          <w:tab w:val="num" w:pos="720"/>
        </w:tabs>
        <w:jc w:val="both"/>
        <w:rPr>
          <w:u w:val="single"/>
        </w:rPr>
      </w:pPr>
    </w:p>
    <w:p w:rsidR="005D1357" w:rsidRPr="00BB703D" w:rsidRDefault="005D1357" w:rsidP="005D1357">
      <w:pPr>
        <w:numPr>
          <w:ilvl w:val="0"/>
          <w:numId w:val="1"/>
        </w:numPr>
        <w:tabs>
          <w:tab w:val="num" w:pos="720"/>
          <w:tab w:val="left" w:pos="1080"/>
        </w:tabs>
        <w:ind w:firstLine="180"/>
        <w:jc w:val="both"/>
        <w:rPr>
          <w:u w:val="single"/>
          <w:lang w:val="sr-Cyrl-CS"/>
        </w:rPr>
      </w:pPr>
      <w:r w:rsidRPr="00BB703D">
        <w:rPr>
          <w:u w:val="single"/>
          <w:lang w:val="sr-Cyrl-CS"/>
        </w:rPr>
        <w:t>ЗАШТИТА ПРАВА ПОНУЂАЧА</w:t>
      </w:r>
    </w:p>
    <w:p w:rsidR="005D1357" w:rsidRPr="00BB703D" w:rsidRDefault="005D1357" w:rsidP="005D1357">
      <w:pPr>
        <w:ind w:left="720"/>
        <w:jc w:val="both"/>
        <w:rPr>
          <w:u w:val="single"/>
          <w:lang w:val="sr-Cyrl-CS"/>
        </w:rPr>
      </w:pPr>
    </w:p>
    <w:p w:rsidR="005D1357" w:rsidRPr="00D03684" w:rsidRDefault="005D1357" w:rsidP="005D1357">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5D1357" w:rsidRDefault="005D1357" w:rsidP="005D1357">
      <w:pPr>
        <w:pStyle w:val="normal0"/>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5D1357" w:rsidRDefault="005D1357" w:rsidP="005D1357">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5D1357" w:rsidRDefault="005D1357" w:rsidP="005D1357">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5D1357" w:rsidRDefault="005D1357" w:rsidP="005D1357">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lastRenderedPageBreak/>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5D1357" w:rsidRPr="00D03684" w:rsidRDefault="005D1357" w:rsidP="005D1357">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5D1357" w:rsidRPr="00D03684" w:rsidRDefault="005D1357" w:rsidP="005D1357">
      <w:pPr>
        <w:pStyle w:val="normal0"/>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Pr>
          <w:rFonts w:ascii="Times New Roman" w:hAnsi="Times New Roman" w:cs="Times New Roman"/>
          <w:sz w:val="24"/>
          <w:szCs w:val="24"/>
        </w:rPr>
        <w:t>1-02-4042-17</w:t>
      </w:r>
      <w:r w:rsidRPr="00D03684">
        <w:rPr>
          <w:rFonts w:ascii="Times New Roman" w:hAnsi="Times New Roman" w:cs="Times New Roman"/>
          <w:sz w:val="24"/>
          <w:szCs w:val="24"/>
          <w:lang w:val="sr-Cyrl-CS"/>
        </w:rPr>
        <w:t>/</w:t>
      </w:r>
      <w:r>
        <w:rPr>
          <w:rFonts w:ascii="Times New Roman" w:hAnsi="Times New Roman" w:cs="Times New Roman"/>
          <w:sz w:val="24"/>
          <w:szCs w:val="24"/>
        </w:rPr>
        <w:t>18</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5D1357" w:rsidRPr="00BB703D" w:rsidRDefault="005D1357" w:rsidP="005D1357">
      <w:pPr>
        <w:ind w:firstLine="720"/>
        <w:jc w:val="both"/>
        <w:rPr>
          <w:lang w:val="sr-Cyrl-CS"/>
        </w:rPr>
      </w:pPr>
    </w:p>
    <w:p w:rsidR="005D1357" w:rsidRPr="00BB703D" w:rsidRDefault="005D1357" w:rsidP="005D1357">
      <w:pPr>
        <w:numPr>
          <w:ilvl w:val="0"/>
          <w:numId w:val="1"/>
        </w:numPr>
        <w:tabs>
          <w:tab w:val="num" w:pos="720"/>
          <w:tab w:val="left" w:pos="1080"/>
        </w:tabs>
        <w:ind w:left="720" w:firstLine="0"/>
        <w:jc w:val="both"/>
        <w:rPr>
          <w:caps/>
          <w:u w:val="single"/>
          <w:lang w:val="sr-Cyrl-CS"/>
        </w:rPr>
      </w:pPr>
      <w:r w:rsidRPr="00BB703D">
        <w:rPr>
          <w:bCs/>
          <w:caps/>
          <w:u w:val="single"/>
          <w:lang w:val="sr-Cyrl-CS"/>
        </w:rPr>
        <w:t>Рок за ПРИСТУПАЊЕ закључењУ уговора</w:t>
      </w:r>
    </w:p>
    <w:p w:rsidR="005D1357" w:rsidRPr="00BB703D" w:rsidRDefault="005D1357" w:rsidP="005D1357">
      <w:pPr>
        <w:pStyle w:val="normal0"/>
        <w:spacing w:before="0" w:beforeAutospacing="0" w:after="0" w:afterAutospacing="0"/>
        <w:rPr>
          <w:rFonts w:ascii="Times New Roman" w:hAnsi="Times New Roman" w:cs="Times New Roman"/>
          <w:sz w:val="24"/>
          <w:szCs w:val="24"/>
          <w:lang w:val="sr-Cyrl-CS"/>
        </w:rPr>
      </w:pPr>
    </w:p>
    <w:p w:rsidR="005D1357" w:rsidRPr="00BB703D" w:rsidRDefault="005D1357" w:rsidP="005D1357">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5D1357" w:rsidRPr="00BB703D" w:rsidRDefault="005D1357" w:rsidP="005D1357">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5D1357" w:rsidRDefault="005D1357" w:rsidP="005D1357">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5D1357" w:rsidRDefault="005D1357" w:rsidP="005D1357">
      <w:pPr>
        <w:ind w:firstLine="720"/>
        <w:jc w:val="both"/>
        <w:rPr>
          <w:lang w:val="sr-Cyrl-CS"/>
        </w:rPr>
      </w:pPr>
      <w:r>
        <w:rPr>
          <w:lang w:val="sr-Cyrl-CS"/>
        </w:rPr>
        <w:t>Овај услов важи за све партије.</w:t>
      </w:r>
    </w:p>
    <w:p w:rsidR="005F4298" w:rsidRPr="0073258B" w:rsidRDefault="005F4298" w:rsidP="005F4298">
      <w:pPr>
        <w:jc w:val="center"/>
        <w:rPr>
          <w:lang w:val="sr-Cyrl-CS"/>
        </w:rPr>
      </w:pPr>
    </w:p>
    <w:p w:rsidR="005F4298" w:rsidRPr="0073258B" w:rsidRDefault="005F4298" w:rsidP="005F4298">
      <w:pPr>
        <w:rPr>
          <w:lang w:val="sr-Cyrl-CS"/>
        </w:rPr>
      </w:pPr>
    </w:p>
    <w:p w:rsidR="00E61D75" w:rsidRDefault="00E61D75" w:rsidP="00DE6AA1"/>
    <w:p w:rsidR="005D1357" w:rsidRDefault="005D1357" w:rsidP="00DE6AA1"/>
    <w:p w:rsidR="005D1357" w:rsidRDefault="005D1357" w:rsidP="00DE6AA1"/>
    <w:p w:rsidR="005D1357" w:rsidRDefault="005D1357" w:rsidP="00DE6AA1"/>
    <w:p w:rsidR="005D1357" w:rsidRDefault="005D1357" w:rsidP="00DE6AA1"/>
    <w:p w:rsidR="005D1357" w:rsidRDefault="005D1357" w:rsidP="00DE6AA1"/>
    <w:p w:rsidR="005D1357" w:rsidRDefault="005D1357" w:rsidP="00DE6AA1"/>
    <w:p w:rsidR="005D1357" w:rsidRDefault="005D1357" w:rsidP="00DE6AA1"/>
    <w:p w:rsidR="005D1357" w:rsidRDefault="005D1357" w:rsidP="00DE6AA1"/>
    <w:p w:rsidR="005D1357" w:rsidRDefault="005D1357" w:rsidP="00DE6AA1"/>
    <w:p w:rsidR="005D1357" w:rsidRDefault="005D1357" w:rsidP="00DE6AA1"/>
    <w:p w:rsidR="00C47435" w:rsidRDefault="00C47435" w:rsidP="00DE6AA1">
      <w:pPr>
        <w:sectPr w:rsidR="00C47435" w:rsidSect="00DF1250">
          <w:pgSz w:w="11907" w:h="16839" w:code="9"/>
          <w:pgMar w:top="415" w:right="1440" w:bottom="1152" w:left="1440" w:header="576" w:footer="439" w:gutter="0"/>
          <w:cols w:space="708"/>
          <w:titlePg/>
          <w:docGrid w:linePitch="360"/>
        </w:sectPr>
      </w:pPr>
    </w:p>
    <w:p w:rsidR="005D1357" w:rsidRDefault="005D1357" w:rsidP="00DE6AA1"/>
    <w:p w:rsidR="005D1357" w:rsidRPr="005D1357" w:rsidRDefault="005D1357" w:rsidP="00DE6AA1"/>
    <w:p w:rsidR="00E61D75" w:rsidRPr="0073258B" w:rsidRDefault="00E61D75" w:rsidP="00DE6AA1">
      <w:pPr>
        <w:rPr>
          <w:lang w:val="sr-Cyrl-CS"/>
        </w:rPr>
      </w:pPr>
    </w:p>
    <w:p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rsidR="00AE3345" w:rsidRPr="0073258B" w:rsidRDefault="00AE3345" w:rsidP="00AE3345">
      <w:pPr>
        <w:autoSpaceDE w:val="0"/>
        <w:autoSpaceDN w:val="0"/>
        <w:adjustRightInd w:val="0"/>
        <w:jc w:val="right"/>
        <w:rPr>
          <w:color w:val="000000"/>
          <w:lang w:val="sr-Cyrl-CS"/>
        </w:rPr>
      </w:pPr>
    </w:p>
    <w:p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CD54CC" w:rsidRPr="0073258B">
        <w:rPr>
          <w:color w:val="000000"/>
          <w:lang w:val="sr-Cyrl-CS"/>
        </w:rPr>
        <w:t>мр Драгољуб Стефановић – председник</w:t>
      </w:r>
      <w:r w:rsidRPr="0073258B">
        <w:rPr>
          <w:color w:val="000000"/>
          <w:lang w:val="sr-Cyrl-CS"/>
        </w:rPr>
        <w:t xml:space="preserve"> комисије </w:t>
      </w:r>
    </w:p>
    <w:p w:rsidR="00AE3345" w:rsidRPr="0073258B" w:rsidRDefault="00AE3345" w:rsidP="00AE3345">
      <w:pPr>
        <w:autoSpaceDE w:val="0"/>
        <w:autoSpaceDN w:val="0"/>
        <w:adjustRightInd w:val="0"/>
        <w:ind w:firstLine="720"/>
        <w:jc w:val="right"/>
        <w:rPr>
          <w:color w:val="000000"/>
          <w:lang w:val="sr-Cyrl-CS"/>
        </w:rPr>
      </w:pPr>
    </w:p>
    <w:p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007462B5">
        <w:rPr>
          <w:color w:val="000000"/>
        </w:rPr>
        <w:t xml:space="preserve"> </w:t>
      </w:r>
      <w:r w:rsidR="00944AB2">
        <w:t>Дејан Јакшић</w:t>
      </w:r>
      <w:r w:rsidR="00944AB2" w:rsidRPr="006C6E52">
        <w:t xml:space="preserve"> </w:t>
      </w:r>
      <w:r w:rsidR="00AE3345" w:rsidRPr="0073258B">
        <w:rPr>
          <w:color w:val="000000"/>
          <w:lang w:val="sr-Cyrl-CS"/>
        </w:rPr>
        <w:t xml:space="preserve">– члан комисије </w:t>
      </w:r>
    </w:p>
    <w:p w:rsidR="00AE3345" w:rsidRPr="0073258B" w:rsidRDefault="00AE3345" w:rsidP="00AE3345">
      <w:pPr>
        <w:autoSpaceDE w:val="0"/>
        <w:autoSpaceDN w:val="0"/>
        <w:adjustRightInd w:val="0"/>
        <w:ind w:left="720" w:firstLine="720"/>
        <w:jc w:val="right"/>
        <w:rPr>
          <w:color w:val="000000"/>
          <w:lang w:val="sr-Cyrl-CS"/>
        </w:rPr>
      </w:pPr>
    </w:p>
    <w:p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AE3345" w:rsidP="00AE3345">
      <w:pPr>
        <w:autoSpaceDE w:val="0"/>
        <w:autoSpaceDN w:val="0"/>
        <w:adjustRightInd w:val="0"/>
        <w:ind w:firstLine="720"/>
        <w:jc w:val="right"/>
      </w:pPr>
    </w:p>
    <w:p w:rsidR="00AE3345" w:rsidRPr="0073258B" w:rsidRDefault="007462B5" w:rsidP="00AE3345">
      <w:pPr>
        <w:autoSpaceDE w:val="0"/>
        <w:autoSpaceDN w:val="0"/>
        <w:adjustRightInd w:val="0"/>
        <w:ind w:firstLine="720"/>
        <w:jc w:val="right"/>
        <w:rPr>
          <w:lang w:val="sr-Cyrl-CS"/>
        </w:rPr>
      </w:pPr>
      <w:r>
        <w:t>3) Слободан Матовић –</w:t>
      </w:r>
      <w:r w:rsidR="00817F3F">
        <w:t xml:space="preserve"> </w:t>
      </w:r>
      <w:r w:rsidR="00AE3345" w:rsidRPr="0073258B">
        <w:t xml:space="preserve">члан </w:t>
      </w:r>
      <w:r w:rsidR="00AE3345" w:rsidRPr="0073258B">
        <w:rPr>
          <w:lang w:val="sr-Cyrl-CS"/>
        </w:rPr>
        <w:t>комисије</w:t>
      </w:r>
    </w:p>
    <w:p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9FB" w:rsidRDefault="001319FB" w:rsidP="001B0891">
      <w:r>
        <w:separator/>
      </w:r>
    </w:p>
  </w:endnote>
  <w:endnote w:type="continuationSeparator" w:id="0">
    <w:p w:rsidR="001319FB" w:rsidRDefault="001319FB"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BF" w:rsidRDefault="00DF25BF">
    <w:pPr>
      <w:pStyle w:val="Footer"/>
      <w:jc w:val="right"/>
    </w:pPr>
    <w:r>
      <w:t xml:space="preserve"> </w:t>
    </w:r>
    <w:r w:rsidR="0078518D">
      <w:rPr>
        <w:b/>
      </w:rPr>
      <w:fldChar w:fldCharType="begin"/>
    </w:r>
    <w:r>
      <w:rPr>
        <w:b/>
      </w:rPr>
      <w:instrText xml:space="preserve"> PAGE </w:instrText>
    </w:r>
    <w:r w:rsidR="0078518D">
      <w:rPr>
        <w:b/>
      </w:rPr>
      <w:fldChar w:fldCharType="separate"/>
    </w:r>
    <w:r w:rsidR="005716AD">
      <w:rPr>
        <w:b/>
        <w:noProof/>
      </w:rPr>
      <w:t>23</w:t>
    </w:r>
    <w:r w:rsidR="0078518D">
      <w:rPr>
        <w:b/>
      </w:rPr>
      <w:fldChar w:fldCharType="end"/>
    </w:r>
    <w:r>
      <w:t xml:space="preserve"> </w:t>
    </w:r>
    <w:r>
      <w:rPr>
        <w:lang w:val="sr-Cyrl-CS"/>
      </w:rPr>
      <w:t>од</w:t>
    </w:r>
    <w:r>
      <w:t xml:space="preserve"> </w:t>
    </w:r>
    <w:r w:rsidR="0078518D">
      <w:rPr>
        <w:b/>
      </w:rPr>
      <w:fldChar w:fldCharType="begin"/>
    </w:r>
    <w:r>
      <w:rPr>
        <w:b/>
      </w:rPr>
      <w:instrText xml:space="preserve"> NUMPAGES  </w:instrText>
    </w:r>
    <w:r w:rsidR="0078518D">
      <w:rPr>
        <w:b/>
      </w:rPr>
      <w:fldChar w:fldCharType="separate"/>
    </w:r>
    <w:r w:rsidR="005716AD">
      <w:rPr>
        <w:b/>
        <w:noProof/>
      </w:rPr>
      <w:t>84</w:t>
    </w:r>
    <w:r w:rsidR="0078518D">
      <w:rPr>
        <w:b/>
      </w:rPr>
      <w:fldChar w:fldCharType="end"/>
    </w:r>
  </w:p>
  <w:p w:rsidR="00DF25BF" w:rsidRDefault="00DF25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F25BF" w:rsidRDefault="00DF25BF">
            <w:pPr>
              <w:pStyle w:val="Footer"/>
              <w:jc w:val="right"/>
            </w:pPr>
            <w:r>
              <w:t xml:space="preserve"> </w:t>
            </w:r>
            <w:r w:rsidR="0078518D">
              <w:rPr>
                <w:b/>
              </w:rPr>
              <w:fldChar w:fldCharType="begin"/>
            </w:r>
            <w:r>
              <w:rPr>
                <w:b/>
              </w:rPr>
              <w:instrText xml:space="preserve"> PAGE </w:instrText>
            </w:r>
            <w:r w:rsidR="0078518D">
              <w:rPr>
                <w:b/>
              </w:rPr>
              <w:fldChar w:fldCharType="separate"/>
            </w:r>
            <w:r w:rsidR="005716AD">
              <w:rPr>
                <w:b/>
                <w:noProof/>
              </w:rPr>
              <w:t>19</w:t>
            </w:r>
            <w:r w:rsidR="0078518D">
              <w:rPr>
                <w:b/>
              </w:rPr>
              <w:fldChar w:fldCharType="end"/>
            </w:r>
            <w:r>
              <w:t xml:space="preserve"> од </w:t>
            </w:r>
            <w:r w:rsidR="0078518D">
              <w:rPr>
                <w:b/>
              </w:rPr>
              <w:fldChar w:fldCharType="begin"/>
            </w:r>
            <w:r>
              <w:rPr>
                <w:b/>
              </w:rPr>
              <w:instrText xml:space="preserve"> NUMPAGES  </w:instrText>
            </w:r>
            <w:r w:rsidR="0078518D">
              <w:rPr>
                <w:b/>
              </w:rPr>
              <w:fldChar w:fldCharType="separate"/>
            </w:r>
            <w:r w:rsidR="005716AD">
              <w:rPr>
                <w:b/>
                <w:noProof/>
              </w:rPr>
              <w:t>84</w:t>
            </w:r>
            <w:r w:rsidR="0078518D">
              <w:rPr>
                <w:b/>
              </w:rPr>
              <w:fldChar w:fldCharType="end"/>
            </w:r>
          </w:p>
        </w:sdtContent>
      </w:sdt>
    </w:sdtContent>
  </w:sdt>
  <w:p w:rsidR="00DF25BF" w:rsidRDefault="00DF2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9FB" w:rsidRDefault="001319FB" w:rsidP="001B0891">
      <w:r>
        <w:separator/>
      </w:r>
    </w:p>
  </w:footnote>
  <w:footnote w:type="continuationSeparator" w:id="0">
    <w:p w:rsidR="001319FB" w:rsidRDefault="001319FB"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BF" w:rsidRDefault="00DF25BF" w:rsidP="00BC49D5">
    <w:pPr>
      <w:pStyle w:val="Header"/>
      <w:rPr>
        <w:sz w:val="16"/>
        <w:szCs w:val="16"/>
        <w:lang w:val="sr-Cyrl-CS"/>
      </w:rPr>
    </w:pPr>
    <w:r>
      <w:rPr>
        <w:noProof/>
        <w:sz w:val="16"/>
        <w:szCs w:val="16"/>
        <w:lang w:val="en-GB" w:eastAsia="en-GB"/>
      </w:rPr>
      <w:drawing>
        <wp:inline distT="0" distB="0" distL="0" distR="0">
          <wp:extent cx="683895" cy="405765"/>
          <wp:effectExtent l="19050" t="0" r="1905"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3895" cy="405765"/>
                  </a:xfrm>
                  <a:prstGeom prst="rect">
                    <a:avLst/>
                  </a:prstGeom>
                  <a:noFill/>
                  <a:ln w="9525">
                    <a:noFill/>
                    <a:miter lim="800000"/>
                    <a:headEnd/>
                    <a:tailEnd/>
                  </a:ln>
                </pic:spPr>
              </pic:pic>
            </a:graphicData>
          </a:graphic>
        </wp:inline>
      </w:drawing>
    </w:r>
    <w:r>
      <w:rPr>
        <w:noProof/>
        <w:lang w:val="sr-Cyrl-CS"/>
      </w:rPr>
      <w:t xml:space="preserve"> </w:t>
    </w:r>
    <w:r>
      <w:rPr>
        <w:lang w:val="sr-Cyrl-CS"/>
      </w:rPr>
      <w:t xml:space="preserve"> </w:t>
    </w:r>
  </w:p>
  <w:p w:rsidR="00DF25BF" w:rsidRPr="003C4D59" w:rsidRDefault="00DF25BF" w:rsidP="00BC49D5">
    <w:pPr>
      <w:pStyle w:val="Header"/>
      <w:jc w:val="center"/>
      <w:rPr>
        <w:sz w:val="16"/>
        <w:szCs w:val="16"/>
        <w:lang w:val="ru-RU"/>
      </w:rPr>
    </w:pPr>
    <w:r w:rsidRPr="003C4D59">
      <w:rPr>
        <w:sz w:val="16"/>
        <w:szCs w:val="16"/>
        <w:lang w:val="sr-Cyrl-CS"/>
      </w:rPr>
      <w:t xml:space="preserve">Конкурсна документација за јавну набавку </w:t>
    </w:r>
    <w:r w:rsidRPr="003C4D59">
      <w:rPr>
        <w:sz w:val="16"/>
        <w:szCs w:val="16"/>
      </w:rPr>
      <w:t xml:space="preserve">добара – </w:t>
    </w:r>
    <w:r w:rsidRPr="002354F9">
      <w:rPr>
        <w:sz w:val="16"/>
        <w:szCs w:val="16"/>
      </w:rPr>
      <w:t>мерна опрема, пријемници и антенски системи, обликован</w:t>
    </w:r>
    <w:r>
      <w:rPr>
        <w:sz w:val="16"/>
        <w:szCs w:val="16"/>
        <w:lang w:val="sr-Cyrl-CS"/>
      </w:rPr>
      <w:t>у</w:t>
    </w:r>
    <w:r w:rsidRPr="002354F9">
      <w:rPr>
        <w:sz w:val="16"/>
        <w:szCs w:val="16"/>
      </w:rPr>
      <w:t xml:space="preserve"> по партијама</w:t>
    </w:r>
  </w:p>
  <w:p w:rsidR="00DF25BF" w:rsidRPr="001D75C5" w:rsidRDefault="0078518D" w:rsidP="001D75C5">
    <w:pPr>
      <w:jc w:val="center"/>
      <w:rPr>
        <w:iCs/>
        <w:sz w:val="16"/>
        <w:szCs w:val="16"/>
      </w:rPr>
    </w:pPr>
    <w:r w:rsidRPr="0078518D">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BF" w:rsidRPr="00CB55E8" w:rsidRDefault="00DF25BF" w:rsidP="00CB55E8">
    <w:pPr>
      <w:pStyle w:val="Header"/>
      <w:tabs>
        <w:tab w:val="clear" w:pos="4320"/>
        <w:tab w:val="clear" w:pos="8640"/>
        <w:tab w:val="left" w:pos="2272"/>
      </w:tabs>
      <w:rPr>
        <w:noProof/>
      </w:rPr>
    </w:pPr>
    <w:r>
      <w:rPr>
        <w:noProof/>
      </w:rPr>
      <w:t xml:space="preserve"> </w:t>
    </w:r>
  </w:p>
  <w:p w:rsidR="00DF25BF" w:rsidRDefault="00DF25BF"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1ED21CC"/>
    <w:multiLevelType w:val="hybridMultilevel"/>
    <w:tmpl w:val="02827C36"/>
    <w:lvl w:ilvl="0" w:tplc="9DAA09A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7">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9">
    <w:nsid w:val="1AC061D3"/>
    <w:multiLevelType w:val="hybridMultilevel"/>
    <w:tmpl w:val="5B485DF6"/>
    <w:lvl w:ilvl="0" w:tplc="5414EF9E">
      <w:start w:val="3"/>
      <w:numFmt w:val="decimal"/>
      <w:lvlText w:val="%1)"/>
      <w:lvlJc w:val="left"/>
      <w:pPr>
        <w:ind w:left="150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1C0F2A4D"/>
    <w:multiLevelType w:val="hybridMultilevel"/>
    <w:tmpl w:val="58925A52"/>
    <w:lvl w:ilvl="0" w:tplc="04090011">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475EB"/>
    <w:multiLevelType w:val="hybridMultilevel"/>
    <w:tmpl w:val="8DB25E32"/>
    <w:lvl w:ilvl="0" w:tplc="5414EF9E">
      <w:start w:val="2"/>
      <w:numFmt w:val="decimal"/>
      <w:lvlText w:val="%1)"/>
      <w:lvlJc w:val="left"/>
      <w:pPr>
        <w:ind w:left="783"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2EAD54A3"/>
    <w:multiLevelType w:val="hybridMultilevel"/>
    <w:tmpl w:val="5B485DF6"/>
    <w:lvl w:ilvl="0" w:tplc="D4EE359C">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D41B28"/>
    <w:multiLevelType w:val="hybridMultilevel"/>
    <w:tmpl w:val="91F28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257FE"/>
    <w:multiLevelType w:val="hybridMultilevel"/>
    <w:tmpl w:val="E95AE874"/>
    <w:lvl w:ilvl="0" w:tplc="92041984">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
    <w:nsid w:val="39966B9F"/>
    <w:multiLevelType w:val="hybridMultilevel"/>
    <w:tmpl w:val="01FA402A"/>
    <w:lvl w:ilvl="0" w:tplc="04090013">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7">
    <w:nsid w:val="3AE47DAB"/>
    <w:multiLevelType w:val="hybridMultilevel"/>
    <w:tmpl w:val="BA48D6FE"/>
    <w:lvl w:ilvl="0" w:tplc="04090005">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8">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9">
    <w:nsid w:val="427A114B"/>
    <w:multiLevelType w:val="hybridMultilevel"/>
    <w:tmpl w:val="E6A2994C"/>
    <w:lvl w:ilvl="0" w:tplc="04090001">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2993B64"/>
    <w:multiLevelType w:val="hybridMultilevel"/>
    <w:tmpl w:val="52BEAEF0"/>
    <w:lvl w:ilvl="0" w:tplc="AB0A0F72">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1">
    <w:nsid w:val="48825B81"/>
    <w:multiLevelType w:val="hybridMultilevel"/>
    <w:tmpl w:val="582E5952"/>
    <w:lvl w:ilvl="0" w:tplc="C8C8393E">
      <w:start w:val="1"/>
      <w:numFmt w:val="upperRoman"/>
      <w:lvlText w:val="%1."/>
      <w:lvlJc w:val="right"/>
      <w:pPr>
        <w:ind w:left="720" w:hanging="360"/>
      </w:pPr>
    </w:lvl>
    <w:lvl w:ilvl="1" w:tplc="04090019">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90B36"/>
    <w:multiLevelType w:val="hybridMultilevel"/>
    <w:tmpl w:val="0CC07AD8"/>
    <w:lvl w:ilvl="0" w:tplc="3274073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58FA3BFC"/>
    <w:multiLevelType w:val="hybridMultilevel"/>
    <w:tmpl w:val="EC9CBB4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4F1BA4"/>
    <w:multiLevelType w:val="hybridMultilevel"/>
    <w:tmpl w:val="C408DE88"/>
    <w:lvl w:ilvl="0" w:tplc="BBA4F82A">
      <w:start w:val="1"/>
      <w:numFmt w:val="bullet"/>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5">
    <w:nsid w:val="5E012359"/>
    <w:multiLevelType w:val="hybridMultilevel"/>
    <w:tmpl w:val="2ECA6774"/>
    <w:lvl w:ilvl="0" w:tplc="04090005">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6">
    <w:nsid w:val="5F115DFE"/>
    <w:multiLevelType w:val="hybridMultilevel"/>
    <w:tmpl w:val="62C44D94"/>
    <w:lvl w:ilvl="0" w:tplc="8BF49D74">
      <w:start w:val="10"/>
      <w:numFmt w:val="bullet"/>
      <w:lvlText w:val="-"/>
      <w:lvlJc w:val="left"/>
      <w:pPr>
        <w:ind w:left="720" w:hanging="360"/>
      </w:pPr>
      <w:rPr>
        <w:rFonts w:ascii="Times New Roman" w:eastAsia="Times New Roman" w:hAnsi="Times New Roman" w:cs="Times New Roman" w:hint="default"/>
        <w:sz w:val="24"/>
        <w:szCs w:val="24"/>
      </w:rPr>
    </w:lvl>
    <w:lvl w:ilvl="1" w:tplc="E2A43B4E">
      <w:start w:val="1"/>
      <w:numFmt w:val="bullet"/>
      <w:lvlText w:val="o"/>
      <w:lvlJc w:val="left"/>
      <w:pPr>
        <w:ind w:left="1440" w:hanging="360"/>
      </w:pPr>
      <w:rPr>
        <w:rFonts w:ascii="Courier New" w:hAnsi="Courier New" w:cs="Courier New" w:hint="default"/>
      </w:rPr>
    </w:lvl>
    <w:lvl w:ilvl="2" w:tplc="8BE43636" w:tentative="1">
      <w:start w:val="1"/>
      <w:numFmt w:val="bullet"/>
      <w:lvlText w:val=""/>
      <w:lvlJc w:val="left"/>
      <w:pPr>
        <w:ind w:left="2160" w:hanging="360"/>
      </w:pPr>
      <w:rPr>
        <w:rFonts w:ascii="Wingdings" w:hAnsi="Wingdings" w:hint="default"/>
      </w:rPr>
    </w:lvl>
    <w:lvl w:ilvl="3" w:tplc="10E45800" w:tentative="1">
      <w:start w:val="1"/>
      <w:numFmt w:val="bullet"/>
      <w:lvlText w:val=""/>
      <w:lvlJc w:val="left"/>
      <w:pPr>
        <w:ind w:left="2880" w:hanging="360"/>
      </w:pPr>
      <w:rPr>
        <w:rFonts w:ascii="Symbol" w:hAnsi="Symbol" w:hint="default"/>
      </w:rPr>
    </w:lvl>
    <w:lvl w:ilvl="4" w:tplc="8A044EF6" w:tentative="1">
      <w:start w:val="1"/>
      <w:numFmt w:val="bullet"/>
      <w:lvlText w:val="o"/>
      <w:lvlJc w:val="left"/>
      <w:pPr>
        <w:ind w:left="3600" w:hanging="360"/>
      </w:pPr>
      <w:rPr>
        <w:rFonts w:ascii="Courier New" w:hAnsi="Courier New" w:cs="Courier New" w:hint="default"/>
      </w:rPr>
    </w:lvl>
    <w:lvl w:ilvl="5" w:tplc="9D601A6E" w:tentative="1">
      <w:start w:val="1"/>
      <w:numFmt w:val="bullet"/>
      <w:lvlText w:val=""/>
      <w:lvlJc w:val="left"/>
      <w:pPr>
        <w:ind w:left="4320" w:hanging="360"/>
      </w:pPr>
      <w:rPr>
        <w:rFonts w:ascii="Wingdings" w:hAnsi="Wingdings" w:hint="default"/>
      </w:rPr>
    </w:lvl>
    <w:lvl w:ilvl="6" w:tplc="552E478A" w:tentative="1">
      <w:start w:val="1"/>
      <w:numFmt w:val="bullet"/>
      <w:lvlText w:val=""/>
      <w:lvlJc w:val="left"/>
      <w:pPr>
        <w:ind w:left="5040" w:hanging="360"/>
      </w:pPr>
      <w:rPr>
        <w:rFonts w:ascii="Symbol" w:hAnsi="Symbol" w:hint="default"/>
      </w:rPr>
    </w:lvl>
    <w:lvl w:ilvl="7" w:tplc="DB7A672C" w:tentative="1">
      <w:start w:val="1"/>
      <w:numFmt w:val="bullet"/>
      <w:lvlText w:val="o"/>
      <w:lvlJc w:val="left"/>
      <w:pPr>
        <w:ind w:left="5760" w:hanging="360"/>
      </w:pPr>
      <w:rPr>
        <w:rFonts w:ascii="Courier New" w:hAnsi="Courier New" w:cs="Courier New" w:hint="default"/>
      </w:rPr>
    </w:lvl>
    <w:lvl w:ilvl="8" w:tplc="8848B2D4" w:tentative="1">
      <w:start w:val="1"/>
      <w:numFmt w:val="bullet"/>
      <w:lvlText w:val=""/>
      <w:lvlJc w:val="left"/>
      <w:pPr>
        <w:ind w:left="6480" w:hanging="360"/>
      </w:pPr>
      <w:rPr>
        <w:rFonts w:ascii="Wingdings" w:hAnsi="Wingdings" w:hint="default"/>
      </w:rPr>
    </w:lvl>
  </w:abstractNum>
  <w:abstractNum w:abstractNumId="27">
    <w:nsid w:val="63DA6711"/>
    <w:multiLevelType w:val="hybridMultilevel"/>
    <w:tmpl w:val="43B03CF4"/>
    <w:lvl w:ilvl="0" w:tplc="A5FC49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37502D"/>
    <w:multiLevelType w:val="hybridMultilevel"/>
    <w:tmpl w:val="2FE60DB0"/>
    <w:lvl w:ilvl="0" w:tplc="DF66FF5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356B32"/>
    <w:multiLevelType w:val="hybridMultilevel"/>
    <w:tmpl w:val="7DE64FD4"/>
    <w:lvl w:ilvl="0" w:tplc="385200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2165C8"/>
    <w:multiLevelType w:val="hybridMultilevel"/>
    <w:tmpl w:val="72CED62A"/>
    <w:lvl w:ilvl="0" w:tplc="DF66FF5E">
      <w:start w:val="1"/>
      <w:numFmt w:val="decimal"/>
      <w:lvlText w:val="%1)"/>
      <w:lvlJc w:val="left"/>
      <w:pPr>
        <w:ind w:left="783" w:hanging="360"/>
      </w:pPr>
      <w:rPr>
        <w:b/>
      </w:rPr>
    </w:lvl>
    <w:lvl w:ilvl="1" w:tplc="04090001"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2">
    <w:nsid w:val="7F7E5090"/>
    <w:multiLevelType w:val="hybridMultilevel"/>
    <w:tmpl w:val="E062BC68"/>
    <w:lvl w:ilvl="0" w:tplc="1D825352">
      <w:start w:val="3"/>
      <w:numFmt w:val="decimal"/>
      <w:lvlText w:val="%1)"/>
      <w:lvlJc w:val="left"/>
      <w:pPr>
        <w:ind w:left="1500" w:hanging="360"/>
      </w:pPr>
      <w:rPr>
        <w:rFonts w:hint="default"/>
      </w:rPr>
    </w:lvl>
    <w:lvl w:ilvl="1" w:tplc="01EE6C0A" w:tentative="1">
      <w:start w:val="1"/>
      <w:numFmt w:val="lowerLetter"/>
      <w:lvlText w:val="%2."/>
      <w:lvlJc w:val="left"/>
      <w:pPr>
        <w:ind w:left="1440" w:hanging="360"/>
      </w:pPr>
    </w:lvl>
    <w:lvl w:ilvl="2" w:tplc="250CADF2" w:tentative="1">
      <w:start w:val="1"/>
      <w:numFmt w:val="lowerRoman"/>
      <w:lvlText w:val="%3."/>
      <w:lvlJc w:val="right"/>
      <w:pPr>
        <w:ind w:left="2160" w:hanging="180"/>
      </w:pPr>
    </w:lvl>
    <w:lvl w:ilvl="3" w:tplc="96803C44" w:tentative="1">
      <w:start w:val="1"/>
      <w:numFmt w:val="decimal"/>
      <w:lvlText w:val="%4."/>
      <w:lvlJc w:val="left"/>
      <w:pPr>
        <w:ind w:left="2880" w:hanging="360"/>
      </w:pPr>
    </w:lvl>
    <w:lvl w:ilvl="4" w:tplc="5530A5D4" w:tentative="1">
      <w:start w:val="1"/>
      <w:numFmt w:val="lowerLetter"/>
      <w:lvlText w:val="%5."/>
      <w:lvlJc w:val="left"/>
      <w:pPr>
        <w:ind w:left="3600" w:hanging="360"/>
      </w:pPr>
    </w:lvl>
    <w:lvl w:ilvl="5" w:tplc="450423E8" w:tentative="1">
      <w:start w:val="1"/>
      <w:numFmt w:val="lowerRoman"/>
      <w:lvlText w:val="%6."/>
      <w:lvlJc w:val="right"/>
      <w:pPr>
        <w:ind w:left="4320" w:hanging="180"/>
      </w:pPr>
    </w:lvl>
    <w:lvl w:ilvl="6" w:tplc="D7821EC4" w:tentative="1">
      <w:start w:val="1"/>
      <w:numFmt w:val="decimal"/>
      <w:lvlText w:val="%7."/>
      <w:lvlJc w:val="left"/>
      <w:pPr>
        <w:ind w:left="5040" w:hanging="360"/>
      </w:pPr>
    </w:lvl>
    <w:lvl w:ilvl="7" w:tplc="86E6D098" w:tentative="1">
      <w:start w:val="1"/>
      <w:numFmt w:val="lowerLetter"/>
      <w:lvlText w:val="%8."/>
      <w:lvlJc w:val="left"/>
      <w:pPr>
        <w:ind w:left="5760" w:hanging="360"/>
      </w:pPr>
    </w:lvl>
    <w:lvl w:ilvl="8" w:tplc="08760806" w:tentative="1">
      <w:start w:val="1"/>
      <w:numFmt w:val="lowerRoman"/>
      <w:lvlText w:val="%9."/>
      <w:lvlJc w:val="right"/>
      <w:pPr>
        <w:ind w:left="6480" w:hanging="180"/>
      </w:pPr>
    </w:lvl>
  </w:abstractNum>
  <w:num w:numId="1">
    <w:abstractNumId w:val="7"/>
  </w:num>
  <w:num w:numId="2">
    <w:abstractNumId w:val="31"/>
  </w:num>
  <w:num w:numId="3">
    <w:abstractNumId w:val="29"/>
  </w:num>
  <w:num w:numId="4">
    <w:abstractNumId w:val="13"/>
  </w:num>
  <w:num w:numId="5">
    <w:abstractNumId w:val="21"/>
  </w:num>
  <w:num w:numId="6">
    <w:abstractNumId w:val="14"/>
  </w:num>
  <w:num w:numId="7">
    <w:abstractNumId w:val="23"/>
  </w:num>
  <w:num w:numId="8">
    <w:abstractNumId w:val="27"/>
  </w:num>
  <w:num w:numId="9">
    <w:abstractNumId w:val="8"/>
  </w:num>
  <w:num w:numId="10">
    <w:abstractNumId w:val="15"/>
  </w:num>
  <w:num w:numId="11">
    <w:abstractNumId w:val="1"/>
  </w:num>
  <w:num w:numId="12">
    <w:abstractNumId w:val="25"/>
  </w:num>
  <w:num w:numId="13">
    <w:abstractNumId w:val="12"/>
  </w:num>
  <w:num w:numId="14">
    <w:abstractNumId w:val="18"/>
  </w:num>
  <w:num w:numId="15">
    <w:abstractNumId w:val="32"/>
  </w:num>
  <w:num w:numId="16">
    <w:abstractNumId w:val="10"/>
  </w:num>
  <w:num w:numId="17">
    <w:abstractNumId w:val="5"/>
  </w:num>
  <w:num w:numId="18">
    <w:abstractNumId w:val="26"/>
  </w:num>
  <w:num w:numId="19">
    <w:abstractNumId w:val="20"/>
  </w:num>
  <w:num w:numId="20">
    <w:abstractNumId w:val="0"/>
  </w:num>
  <w:num w:numId="21">
    <w:abstractNumId w:val="24"/>
  </w:num>
  <w:num w:numId="22">
    <w:abstractNumId w:val="16"/>
  </w:num>
  <w:num w:numId="23">
    <w:abstractNumId w:val="6"/>
  </w:num>
  <w:num w:numId="24">
    <w:abstractNumId w:val="17"/>
  </w:num>
  <w:num w:numId="25">
    <w:abstractNumId w:val="28"/>
  </w:num>
  <w:num w:numId="26">
    <w:abstractNumId w:val="2"/>
  </w:num>
  <w:num w:numId="27">
    <w:abstractNumId w:val="19"/>
  </w:num>
  <w:num w:numId="28">
    <w:abstractNumId w:val="22"/>
  </w:num>
  <w:num w:numId="29">
    <w:abstractNumId w:val="4"/>
  </w:num>
  <w:num w:numId="30">
    <w:abstractNumId w:val="3"/>
  </w:num>
  <w:num w:numId="31">
    <w:abstractNumId w:val="11"/>
  </w:num>
  <w:num w:numId="32">
    <w:abstractNumId w:val="9"/>
  </w:num>
  <w:num w:numId="33">
    <w:abstractNumId w:val="3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357"/>
  <w:hyphenationZone w:val="425"/>
  <w:drawingGridHorizontalSpacing w:val="120"/>
  <w:displayHorizontalDrawingGridEvery w:val="2"/>
  <w:characterSpacingControl w:val="doNotCompress"/>
  <w:hdrShapeDefaults>
    <o:shapedefaults v:ext="edit" spidmax="348162"/>
  </w:hdrShapeDefaults>
  <w:footnotePr>
    <w:footnote w:id="-1"/>
    <w:footnote w:id="0"/>
  </w:footnotePr>
  <w:endnotePr>
    <w:endnote w:id="-1"/>
    <w:endnote w:id="0"/>
  </w:endnotePr>
  <w:compat/>
  <w:rsids>
    <w:rsidRoot w:val="00273519"/>
    <w:rsid w:val="00000845"/>
    <w:rsid w:val="00000866"/>
    <w:rsid w:val="000015CA"/>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571FD"/>
    <w:rsid w:val="00060A11"/>
    <w:rsid w:val="00062469"/>
    <w:rsid w:val="000626CB"/>
    <w:rsid w:val="00063F7E"/>
    <w:rsid w:val="00064C39"/>
    <w:rsid w:val="0006536B"/>
    <w:rsid w:val="00065622"/>
    <w:rsid w:val="000659C0"/>
    <w:rsid w:val="00066054"/>
    <w:rsid w:val="000660EE"/>
    <w:rsid w:val="000669C5"/>
    <w:rsid w:val="00066CF3"/>
    <w:rsid w:val="000702D5"/>
    <w:rsid w:val="00070744"/>
    <w:rsid w:val="00070BD9"/>
    <w:rsid w:val="00070C00"/>
    <w:rsid w:val="0007182F"/>
    <w:rsid w:val="00071A59"/>
    <w:rsid w:val="00072CF3"/>
    <w:rsid w:val="00073256"/>
    <w:rsid w:val="0007380B"/>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87D27"/>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6EB"/>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65E"/>
    <w:rsid w:val="001210CB"/>
    <w:rsid w:val="0012190B"/>
    <w:rsid w:val="00121EB9"/>
    <w:rsid w:val="00121FA2"/>
    <w:rsid w:val="00122C69"/>
    <w:rsid w:val="001243EC"/>
    <w:rsid w:val="0012543B"/>
    <w:rsid w:val="0012565A"/>
    <w:rsid w:val="00126282"/>
    <w:rsid w:val="0013098A"/>
    <w:rsid w:val="001316E2"/>
    <w:rsid w:val="001319FB"/>
    <w:rsid w:val="0013209E"/>
    <w:rsid w:val="00132595"/>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454"/>
    <w:rsid w:val="00180530"/>
    <w:rsid w:val="00180FE5"/>
    <w:rsid w:val="00186124"/>
    <w:rsid w:val="00187B9F"/>
    <w:rsid w:val="001904BB"/>
    <w:rsid w:val="001930FF"/>
    <w:rsid w:val="001940C0"/>
    <w:rsid w:val="00194129"/>
    <w:rsid w:val="00194C16"/>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728"/>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10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890"/>
    <w:rsid w:val="00244FC8"/>
    <w:rsid w:val="00245FF5"/>
    <w:rsid w:val="00246153"/>
    <w:rsid w:val="002463A0"/>
    <w:rsid w:val="002479F6"/>
    <w:rsid w:val="002505F5"/>
    <w:rsid w:val="00250F52"/>
    <w:rsid w:val="00255A86"/>
    <w:rsid w:val="002562EC"/>
    <w:rsid w:val="00256C40"/>
    <w:rsid w:val="00257518"/>
    <w:rsid w:val="00257B63"/>
    <w:rsid w:val="00257D07"/>
    <w:rsid w:val="002607E5"/>
    <w:rsid w:val="00260AEF"/>
    <w:rsid w:val="002617CE"/>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77F06"/>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26D"/>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150"/>
    <w:rsid w:val="002B446E"/>
    <w:rsid w:val="002B578F"/>
    <w:rsid w:val="002B5F38"/>
    <w:rsid w:val="002B6FBF"/>
    <w:rsid w:val="002C0292"/>
    <w:rsid w:val="002C062B"/>
    <w:rsid w:val="002C09BF"/>
    <w:rsid w:val="002C127F"/>
    <w:rsid w:val="002C2377"/>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403"/>
    <w:rsid w:val="003055FB"/>
    <w:rsid w:val="00305E4B"/>
    <w:rsid w:val="0030643F"/>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5FFE"/>
    <w:rsid w:val="003563D5"/>
    <w:rsid w:val="003568D6"/>
    <w:rsid w:val="0035693F"/>
    <w:rsid w:val="00356C75"/>
    <w:rsid w:val="003572CB"/>
    <w:rsid w:val="0035766D"/>
    <w:rsid w:val="00357F22"/>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26A"/>
    <w:rsid w:val="00370894"/>
    <w:rsid w:val="00371D51"/>
    <w:rsid w:val="00372E1F"/>
    <w:rsid w:val="00373D59"/>
    <w:rsid w:val="003747DB"/>
    <w:rsid w:val="003752B4"/>
    <w:rsid w:val="003753FA"/>
    <w:rsid w:val="00375718"/>
    <w:rsid w:val="00375FA1"/>
    <w:rsid w:val="003762EE"/>
    <w:rsid w:val="00376AA8"/>
    <w:rsid w:val="0037706B"/>
    <w:rsid w:val="0037743E"/>
    <w:rsid w:val="00377940"/>
    <w:rsid w:val="003801A3"/>
    <w:rsid w:val="00380BC2"/>
    <w:rsid w:val="00381462"/>
    <w:rsid w:val="00381963"/>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CCA"/>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42FF"/>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06AA4"/>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1F94"/>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284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81B"/>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079C"/>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787"/>
    <w:rsid w:val="004B3877"/>
    <w:rsid w:val="004B3C18"/>
    <w:rsid w:val="004B43E9"/>
    <w:rsid w:val="004B46CE"/>
    <w:rsid w:val="004B52C3"/>
    <w:rsid w:val="004C00D8"/>
    <w:rsid w:val="004C0FFC"/>
    <w:rsid w:val="004C2430"/>
    <w:rsid w:val="004C250F"/>
    <w:rsid w:val="004C49C9"/>
    <w:rsid w:val="004C59F4"/>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14F2"/>
    <w:rsid w:val="004E2100"/>
    <w:rsid w:val="004E396F"/>
    <w:rsid w:val="004E492E"/>
    <w:rsid w:val="004E54C3"/>
    <w:rsid w:val="004E5F9B"/>
    <w:rsid w:val="004E6DB5"/>
    <w:rsid w:val="004E6F3C"/>
    <w:rsid w:val="004E7290"/>
    <w:rsid w:val="004E7883"/>
    <w:rsid w:val="004F2049"/>
    <w:rsid w:val="004F21F4"/>
    <w:rsid w:val="004F2295"/>
    <w:rsid w:val="004F2E2D"/>
    <w:rsid w:val="004F3A39"/>
    <w:rsid w:val="004F4214"/>
    <w:rsid w:val="004F42F9"/>
    <w:rsid w:val="004F5331"/>
    <w:rsid w:val="004F5B47"/>
    <w:rsid w:val="004F6778"/>
    <w:rsid w:val="004F67F0"/>
    <w:rsid w:val="004F6EF0"/>
    <w:rsid w:val="0050003A"/>
    <w:rsid w:val="0050038E"/>
    <w:rsid w:val="00500DB3"/>
    <w:rsid w:val="00501F12"/>
    <w:rsid w:val="00502DC4"/>
    <w:rsid w:val="00503744"/>
    <w:rsid w:val="00503AFA"/>
    <w:rsid w:val="00503E48"/>
    <w:rsid w:val="00504277"/>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95A"/>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6FCE"/>
    <w:rsid w:val="00557E08"/>
    <w:rsid w:val="0056067D"/>
    <w:rsid w:val="00561FCB"/>
    <w:rsid w:val="005645C4"/>
    <w:rsid w:val="00566C7D"/>
    <w:rsid w:val="00566E5D"/>
    <w:rsid w:val="005707EA"/>
    <w:rsid w:val="005707F1"/>
    <w:rsid w:val="00570896"/>
    <w:rsid w:val="00570AA4"/>
    <w:rsid w:val="005716AD"/>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09C"/>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1357"/>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863"/>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6919"/>
    <w:rsid w:val="00607750"/>
    <w:rsid w:val="00610394"/>
    <w:rsid w:val="00610CAF"/>
    <w:rsid w:val="00611587"/>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2CBE"/>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F6"/>
    <w:rsid w:val="0065453C"/>
    <w:rsid w:val="006545E6"/>
    <w:rsid w:val="006550CB"/>
    <w:rsid w:val="006557D5"/>
    <w:rsid w:val="00656302"/>
    <w:rsid w:val="00656E49"/>
    <w:rsid w:val="00657D86"/>
    <w:rsid w:val="006612FC"/>
    <w:rsid w:val="00663156"/>
    <w:rsid w:val="00663D6D"/>
    <w:rsid w:val="006646B8"/>
    <w:rsid w:val="0066496B"/>
    <w:rsid w:val="00665B41"/>
    <w:rsid w:val="00665C43"/>
    <w:rsid w:val="00665D43"/>
    <w:rsid w:val="00665DB1"/>
    <w:rsid w:val="00666069"/>
    <w:rsid w:val="00666425"/>
    <w:rsid w:val="006665EC"/>
    <w:rsid w:val="00666A7D"/>
    <w:rsid w:val="00667282"/>
    <w:rsid w:val="00667D60"/>
    <w:rsid w:val="00670809"/>
    <w:rsid w:val="00672B91"/>
    <w:rsid w:val="00673469"/>
    <w:rsid w:val="00673B74"/>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607"/>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3F1"/>
    <w:rsid w:val="006D5F36"/>
    <w:rsid w:val="006D7A99"/>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5E9"/>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4"/>
    <w:rsid w:val="007747BE"/>
    <w:rsid w:val="007747ED"/>
    <w:rsid w:val="0077558B"/>
    <w:rsid w:val="00775FBA"/>
    <w:rsid w:val="00776262"/>
    <w:rsid w:val="00776E50"/>
    <w:rsid w:val="00780F2F"/>
    <w:rsid w:val="007812C9"/>
    <w:rsid w:val="00782779"/>
    <w:rsid w:val="00783ECF"/>
    <w:rsid w:val="0078518D"/>
    <w:rsid w:val="0078547D"/>
    <w:rsid w:val="00786105"/>
    <w:rsid w:val="0078633F"/>
    <w:rsid w:val="007901CE"/>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501F"/>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F0B29"/>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6E23"/>
    <w:rsid w:val="00817E75"/>
    <w:rsid w:val="00817F3F"/>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0FA8"/>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57EDE"/>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3715"/>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7507"/>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2451"/>
    <w:rsid w:val="009331FA"/>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AB2"/>
    <w:rsid w:val="00944D24"/>
    <w:rsid w:val="0094646C"/>
    <w:rsid w:val="0094751C"/>
    <w:rsid w:val="009478DA"/>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87D8F"/>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078E"/>
    <w:rsid w:val="009E11D3"/>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584"/>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30AA4"/>
    <w:rsid w:val="00A31A29"/>
    <w:rsid w:val="00A32B82"/>
    <w:rsid w:val="00A3353C"/>
    <w:rsid w:val="00A33B89"/>
    <w:rsid w:val="00A33CC5"/>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891"/>
    <w:rsid w:val="00A73999"/>
    <w:rsid w:val="00A74105"/>
    <w:rsid w:val="00A7450F"/>
    <w:rsid w:val="00A758F1"/>
    <w:rsid w:val="00A762E5"/>
    <w:rsid w:val="00A76491"/>
    <w:rsid w:val="00A76512"/>
    <w:rsid w:val="00A76921"/>
    <w:rsid w:val="00A80D75"/>
    <w:rsid w:val="00A81427"/>
    <w:rsid w:val="00A81508"/>
    <w:rsid w:val="00A82E03"/>
    <w:rsid w:val="00A852E9"/>
    <w:rsid w:val="00A862F4"/>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C7AE7"/>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5B25"/>
    <w:rsid w:val="00B36984"/>
    <w:rsid w:val="00B3706E"/>
    <w:rsid w:val="00B379E5"/>
    <w:rsid w:val="00B40330"/>
    <w:rsid w:val="00B414DB"/>
    <w:rsid w:val="00B42860"/>
    <w:rsid w:val="00B43AF2"/>
    <w:rsid w:val="00B45540"/>
    <w:rsid w:val="00B4660C"/>
    <w:rsid w:val="00B47304"/>
    <w:rsid w:val="00B47DB6"/>
    <w:rsid w:val="00B50576"/>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BC5"/>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5905"/>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885"/>
    <w:rsid w:val="00C33C33"/>
    <w:rsid w:val="00C34636"/>
    <w:rsid w:val="00C35380"/>
    <w:rsid w:val="00C35865"/>
    <w:rsid w:val="00C37370"/>
    <w:rsid w:val="00C37537"/>
    <w:rsid w:val="00C4189F"/>
    <w:rsid w:val="00C41FEC"/>
    <w:rsid w:val="00C4224B"/>
    <w:rsid w:val="00C42555"/>
    <w:rsid w:val="00C43858"/>
    <w:rsid w:val="00C43B9E"/>
    <w:rsid w:val="00C444DC"/>
    <w:rsid w:val="00C452D3"/>
    <w:rsid w:val="00C47435"/>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2501"/>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2F7"/>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BC5"/>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1C38"/>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35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44EE"/>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03E"/>
    <w:rsid w:val="00D8346D"/>
    <w:rsid w:val="00D8352A"/>
    <w:rsid w:val="00D83980"/>
    <w:rsid w:val="00D83EA4"/>
    <w:rsid w:val="00D84580"/>
    <w:rsid w:val="00D847A3"/>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28C8"/>
    <w:rsid w:val="00DD316F"/>
    <w:rsid w:val="00DD545D"/>
    <w:rsid w:val="00DD5AF9"/>
    <w:rsid w:val="00DD5FC1"/>
    <w:rsid w:val="00DD7BC6"/>
    <w:rsid w:val="00DD7E58"/>
    <w:rsid w:val="00DE0673"/>
    <w:rsid w:val="00DE0C89"/>
    <w:rsid w:val="00DE1580"/>
    <w:rsid w:val="00DE1F1A"/>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5BF"/>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137A"/>
    <w:rsid w:val="00E322F8"/>
    <w:rsid w:val="00E32C91"/>
    <w:rsid w:val="00E32E19"/>
    <w:rsid w:val="00E32FE6"/>
    <w:rsid w:val="00E330B4"/>
    <w:rsid w:val="00E33253"/>
    <w:rsid w:val="00E332F0"/>
    <w:rsid w:val="00E33FBB"/>
    <w:rsid w:val="00E3438D"/>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C3C"/>
    <w:rsid w:val="00E65EB1"/>
    <w:rsid w:val="00E66329"/>
    <w:rsid w:val="00E674EB"/>
    <w:rsid w:val="00E72EE5"/>
    <w:rsid w:val="00E7325C"/>
    <w:rsid w:val="00E75B92"/>
    <w:rsid w:val="00E75EBE"/>
    <w:rsid w:val="00E75F33"/>
    <w:rsid w:val="00E77AB6"/>
    <w:rsid w:val="00E803D4"/>
    <w:rsid w:val="00E80D2E"/>
    <w:rsid w:val="00E819FB"/>
    <w:rsid w:val="00E81A74"/>
    <w:rsid w:val="00E82FF0"/>
    <w:rsid w:val="00E831F8"/>
    <w:rsid w:val="00E83884"/>
    <w:rsid w:val="00E83940"/>
    <w:rsid w:val="00E86A91"/>
    <w:rsid w:val="00E86C53"/>
    <w:rsid w:val="00E86EED"/>
    <w:rsid w:val="00E87230"/>
    <w:rsid w:val="00E87668"/>
    <w:rsid w:val="00E8768F"/>
    <w:rsid w:val="00E9024F"/>
    <w:rsid w:val="00E912C3"/>
    <w:rsid w:val="00E92795"/>
    <w:rsid w:val="00E93ED3"/>
    <w:rsid w:val="00E940BB"/>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2BEC"/>
    <w:rsid w:val="00F0315A"/>
    <w:rsid w:val="00F039BF"/>
    <w:rsid w:val="00F05A92"/>
    <w:rsid w:val="00F05F28"/>
    <w:rsid w:val="00F067A2"/>
    <w:rsid w:val="00F07E65"/>
    <w:rsid w:val="00F12484"/>
    <w:rsid w:val="00F124B8"/>
    <w:rsid w:val="00F12A77"/>
    <w:rsid w:val="00F12E4D"/>
    <w:rsid w:val="00F14EB3"/>
    <w:rsid w:val="00F14F3A"/>
    <w:rsid w:val="00F16DC4"/>
    <w:rsid w:val="00F1715D"/>
    <w:rsid w:val="00F179E9"/>
    <w:rsid w:val="00F17F9F"/>
    <w:rsid w:val="00F204F5"/>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0C7"/>
    <w:rsid w:val="00F41A9F"/>
    <w:rsid w:val="00F428CB"/>
    <w:rsid w:val="00F42B4F"/>
    <w:rsid w:val="00F439F3"/>
    <w:rsid w:val="00F43D23"/>
    <w:rsid w:val="00F43ED9"/>
    <w:rsid w:val="00F4416D"/>
    <w:rsid w:val="00F448F9"/>
    <w:rsid w:val="00F45113"/>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8F5"/>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BCA"/>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4F2"/>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yperlink" Target="mailto:dejan.jaks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ejan.jaks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7202-A0A9-455A-BEEC-00DC69A6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21743</Words>
  <Characters>123936</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145389</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2018-05-09T13:22:00Z</cp:lastPrinted>
  <dcterms:created xsi:type="dcterms:W3CDTF">2018-07-18T07:22:00Z</dcterms:created>
  <dcterms:modified xsi:type="dcterms:W3CDTF">2018-07-18T07:22:00Z</dcterms:modified>
</cp:coreProperties>
</file>